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19" w:rsidRDefault="00810E19">
      <w:pPr>
        <w:pStyle w:val="BodyText"/>
        <w:spacing w:before="2"/>
        <w:rPr>
          <w:rFonts w:ascii="Times New Roman"/>
          <w:i w:val="0"/>
          <w:sz w:val="25"/>
        </w:rPr>
      </w:pPr>
    </w:p>
    <w:p w:rsidR="00810E19" w:rsidRDefault="00581EE6">
      <w:pPr>
        <w:spacing w:before="100"/>
        <w:ind w:left="2950" w:right="7766"/>
        <w:rPr>
          <w:sz w:val="24"/>
        </w:rPr>
      </w:pPr>
      <w:r>
        <w:rPr>
          <w:noProof/>
        </w:rPr>
        <w:drawing>
          <wp:anchor distT="0" distB="0" distL="0" distR="0" simplePos="0" relativeHeight="268038959" behindDoc="1" locked="0" layoutInCell="1" allowOverlap="1">
            <wp:simplePos x="0" y="0"/>
            <wp:positionH relativeFrom="page">
              <wp:posOffset>457200</wp:posOffset>
            </wp:positionH>
            <wp:positionV relativeFrom="paragraph">
              <wp:posOffset>-184150</wp:posOffset>
            </wp:positionV>
            <wp:extent cx="1809750" cy="10477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09750" cy="1047750"/>
                    </a:xfrm>
                    <a:prstGeom prst="rect">
                      <a:avLst/>
                    </a:prstGeom>
                  </pic:spPr>
                </pic:pic>
              </a:graphicData>
            </a:graphic>
          </wp:anchor>
        </w:drawing>
      </w:r>
      <w:bookmarkStart w:id="0" w:name="_bookmark0"/>
      <w:bookmarkEnd w:id="0"/>
      <w:r>
        <w:rPr>
          <w:b/>
          <w:sz w:val="24"/>
        </w:rPr>
        <w:t xml:space="preserve">Report Name: Geographic Fact Sheets Report Period: </w:t>
      </w:r>
      <w:r>
        <w:rPr>
          <w:sz w:val="24"/>
        </w:rPr>
        <w:t>FY 2017</w:t>
      </w:r>
    </w:p>
    <w:p w:rsidR="00810E19" w:rsidRDefault="00581EE6">
      <w:pPr>
        <w:ind w:left="2950"/>
        <w:rPr>
          <w:sz w:val="24"/>
        </w:rPr>
      </w:pPr>
      <w:r>
        <w:rPr>
          <w:b/>
          <w:sz w:val="24"/>
        </w:rPr>
        <w:t xml:space="preserve">Data as Of: </w:t>
      </w:r>
      <w:r>
        <w:rPr>
          <w:sz w:val="24"/>
        </w:rPr>
        <w:t>September 7, 2018</w:t>
      </w:r>
    </w:p>
    <w:p w:rsidR="00810E19" w:rsidRDefault="00810E19">
      <w:pPr>
        <w:rPr>
          <w:sz w:val="28"/>
        </w:rPr>
      </w:pPr>
    </w:p>
    <w:p w:rsidR="00810E19" w:rsidRDefault="00810E19">
      <w:pPr>
        <w:spacing w:before="8"/>
        <w:rPr>
          <w:sz w:val="26"/>
        </w:rPr>
      </w:pPr>
    </w:p>
    <w:p w:rsidR="00810E19" w:rsidRDefault="00581EE6">
      <w:pPr>
        <w:ind w:left="175"/>
        <w:rPr>
          <w:b/>
        </w:rPr>
      </w:pPr>
      <w:r>
        <w:rPr>
          <w:b/>
        </w:rPr>
        <w:t>Directory of Geographic Areas</w:t>
      </w:r>
    </w:p>
    <w:p w:rsidR="00810E19" w:rsidRDefault="00581EE6">
      <w:pPr>
        <w:tabs>
          <w:tab w:val="right" w:pos="15144"/>
        </w:tabs>
        <w:spacing w:before="74"/>
        <w:ind w:left="175"/>
        <w:rPr>
          <w:sz w:val="20"/>
        </w:rPr>
      </w:pPr>
      <w:r>
        <w:pict>
          <v:group id="_x0000_s1098" style="position:absolute;left:0;text-align:left;margin-left:39.4pt;margin-top:12.05pt;width:727.9pt;height:2.85pt;z-index:-396472;mso-position-horizontal-relative:page" coordorigin="788,241" coordsize="14558,57">
            <v:line id="_x0000_s1100" style="position:absolute" from="795,291" to="1660,291" strokecolor="blue" strokeweight=".22394mm"/>
            <v:line id="_x0000_s1099" style="position:absolute" from="1706,256" to="15331,256" strokeweight="1.5pt">
              <v:stroke dashstyle="dot"/>
            </v:line>
            <w10:wrap anchorx="page"/>
          </v:group>
        </w:pict>
      </w:r>
      <w:hyperlink w:anchor="_bookmark1" w:history="1">
        <w:r>
          <w:rPr>
            <w:color w:val="0000FF"/>
            <w:sz w:val="20"/>
          </w:rPr>
          <w:t>Statewide</w:t>
        </w:r>
        <w:r>
          <w:rPr>
            <w:sz w:val="20"/>
          </w:rPr>
          <w:tab/>
          <w:t>2</w:t>
        </w:r>
      </w:hyperlink>
    </w:p>
    <w:p w:rsidR="00810E19" w:rsidRDefault="00581EE6">
      <w:pPr>
        <w:tabs>
          <w:tab w:val="right" w:pos="15144"/>
        </w:tabs>
        <w:spacing w:before="75"/>
        <w:ind w:left="550"/>
        <w:rPr>
          <w:sz w:val="20"/>
        </w:rPr>
      </w:pPr>
      <w:r>
        <w:pict>
          <v:group id="_x0000_s1095" style="position:absolute;left:0;text-align:left;margin-left:58.15pt;margin-top:12.1pt;width:709.15pt;height:2.85pt;z-index:-396448;mso-position-horizontal-relative:page" coordorigin="1163,242" coordsize="14183,57">
            <v:line id="_x0000_s1097" style="position:absolute" from="1170,292" to="2780,292" strokecolor="blue" strokeweight=".22394mm"/>
            <v:line id="_x0000_s1096" style="position:absolute" from="2825,257" to="15331,257" strokeweight="1.5pt">
              <v:stroke dashstyle="dot"/>
            </v:line>
            <w10:wrap anchorx="page"/>
          </v:group>
        </w:pict>
      </w:r>
      <w:hyperlink w:anchor="_bookmark2" w:history="1">
        <w:r>
          <w:rPr>
            <w:color w:val="0000FF"/>
            <w:sz w:val="20"/>
          </w:rPr>
          <w:t>Barnstable County</w:t>
        </w:r>
        <w:r>
          <w:rPr>
            <w:sz w:val="20"/>
          </w:rPr>
          <w:tab/>
          <w:t>4</w:t>
        </w:r>
      </w:hyperlink>
    </w:p>
    <w:p w:rsidR="00810E19" w:rsidRDefault="00581EE6">
      <w:pPr>
        <w:tabs>
          <w:tab w:val="right" w:pos="15144"/>
        </w:tabs>
        <w:spacing w:before="75"/>
        <w:ind w:left="550"/>
        <w:rPr>
          <w:sz w:val="20"/>
        </w:rPr>
      </w:pPr>
      <w:r>
        <w:pict>
          <v:group id="_x0000_s1092" style="position:absolute;left:0;text-align:left;margin-left:58.15pt;margin-top:12.1pt;width:709.15pt;height:2.85pt;z-index:-396424;mso-position-horizontal-relative:page" coordorigin="1163,242" coordsize="14183,57">
            <v:line id="_x0000_s1094" style="position:absolute" from="1170,292" to="2669,292" strokecolor="blue" strokeweight=".22394mm"/>
            <v:line id="_x0000_s1093" style="position:absolute" from="2715,257" to="15331,257" strokeweight="1.5pt">
              <v:stroke dashstyle="dot"/>
            </v:line>
            <w10:wrap anchorx="page"/>
          </v:group>
        </w:pict>
      </w:r>
      <w:hyperlink w:anchor="_bookmark3" w:history="1">
        <w:r>
          <w:rPr>
            <w:color w:val="0000FF"/>
            <w:sz w:val="20"/>
          </w:rPr>
          <w:t>Berkshire County</w:t>
        </w:r>
        <w:r>
          <w:rPr>
            <w:sz w:val="20"/>
          </w:rPr>
          <w:tab/>
          <w:t>6</w:t>
        </w:r>
      </w:hyperlink>
    </w:p>
    <w:p w:rsidR="00810E19" w:rsidRDefault="00581EE6">
      <w:pPr>
        <w:tabs>
          <w:tab w:val="right" w:pos="15144"/>
        </w:tabs>
        <w:spacing w:before="75"/>
        <w:ind w:left="550"/>
        <w:rPr>
          <w:sz w:val="20"/>
        </w:rPr>
      </w:pPr>
      <w:r>
        <w:pict>
          <v:group id="_x0000_s1089" style="position:absolute;left:0;text-align:left;margin-left:58.15pt;margin-top:12.1pt;width:709.15pt;height:2.85pt;z-index:-396400;mso-position-horizontal-relative:page" coordorigin="1163,242" coordsize="14183,57">
            <v:line id="_x0000_s1091" style="position:absolute" from="1170,292" to="2397,292" strokecolor="blue" strokeweight=".22394mm"/>
            <v:line id="_x0000_s1090" style="position:absolute" from="2442,257" to="15331,257" strokeweight="1.5pt">
              <v:stroke dashstyle="dot"/>
            </v:line>
            <w10:wrap anchorx="page"/>
          </v:group>
        </w:pict>
      </w:r>
      <w:hyperlink w:anchor="_bookmark4" w:history="1">
        <w:r>
          <w:rPr>
            <w:color w:val="0000FF"/>
            <w:sz w:val="20"/>
          </w:rPr>
          <w:t>Bristol</w:t>
        </w:r>
        <w:r>
          <w:rPr>
            <w:color w:val="0000FF"/>
            <w:spacing w:val="-1"/>
            <w:sz w:val="20"/>
          </w:rPr>
          <w:t xml:space="preserve"> </w:t>
        </w:r>
        <w:r>
          <w:rPr>
            <w:color w:val="0000FF"/>
            <w:sz w:val="20"/>
          </w:rPr>
          <w:t>County</w:t>
        </w:r>
        <w:r>
          <w:rPr>
            <w:sz w:val="20"/>
          </w:rPr>
          <w:tab/>
          <w:t>8</w:t>
        </w:r>
      </w:hyperlink>
    </w:p>
    <w:p w:rsidR="00810E19" w:rsidRDefault="00581EE6">
      <w:pPr>
        <w:tabs>
          <w:tab w:val="right" w:pos="15144"/>
        </w:tabs>
        <w:spacing w:before="75"/>
        <w:ind w:left="550"/>
        <w:rPr>
          <w:sz w:val="20"/>
        </w:rPr>
      </w:pPr>
      <w:r>
        <w:pict>
          <v:group id="_x0000_s1086" style="position:absolute;left:0;text-align:left;margin-left:58.15pt;margin-top:12.1pt;width:709.15pt;height:2.85pt;z-index:-396376;mso-position-horizontal-relative:page" coordorigin="1163,242" coordsize="14183,57">
            <v:line id="_x0000_s1088" style="position:absolute" from="1170,292" to="2392,292" strokecolor="blue" strokeweight=".22394mm"/>
            <v:line id="_x0000_s1087" style="position:absolute" from="2438,257" to="15331,257" strokeweight="1.5pt">
              <v:stroke dashstyle="dot"/>
            </v:line>
            <w10:wrap anchorx="page"/>
          </v:group>
        </w:pict>
      </w:r>
      <w:hyperlink w:anchor="_bookmark5" w:history="1">
        <w:r>
          <w:rPr>
            <w:color w:val="0000FF"/>
            <w:sz w:val="20"/>
          </w:rPr>
          <w:t>Dukes County</w:t>
        </w:r>
        <w:r>
          <w:rPr>
            <w:sz w:val="20"/>
          </w:rPr>
          <w:tab/>
          <w:t>10</w:t>
        </w:r>
      </w:hyperlink>
    </w:p>
    <w:p w:rsidR="00810E19" w:rsidRDefault="00581EE6">
      <w:pPr>
        <w:tabs>
          <w:tab w:val="right" w:pos="15144"/>
        </w:tabs>
        <w:spacing w:before="75"/>
        <w:ind w:left="550"/>
        <w:rPr>
          <w:sz w:val="20"/>
        </w:rPr>
      </w:pPr>
      <w:r>
        <w:pict>
          <v:group id="_x0000_s1083" style="position:absolute;left:0;text-align:left;margin-left:58.15pt;margin-top:12.1pt;width:709.15pt;height:2.85pt;z-index:-396352;mso-position-horizontal-relative:page" coordorigin="1163,242" coordsize="14183,57">
            <v:line id="_x0000_s1085" style="position:absolute" from="1170,292" to="2346,292" strokecolor="blue" strokeweight=".22394mm"/>
            <v:line id="_x0000_s1084" style="position:absolute" from="2391,257" to="15331,257" strokeweight="1.5pt">
              <v:stroke dashstyle="dot"/>
            </v:line>
            <w10:wrap anchorx="page"/>
          </v:group>
        </w:pict>
      </w:r>
      <w:hyperlink w:anchor="_bookmark6" w:history="1">
        <w:r>
          <w:rPr>
            <w:color w:val="0000FF"/>
            <w:sz w:val="20"/>
          </w:rPr>
          <w:t>Essex</w:t>
        </w:r>
        <w:r>
          <w:rPr>
            <w:color w:val="0000FF"/>
            <w:spacing w:val="-1"/>
            <w:sz w:val="20"/>
          </w:rPr>
          <w:t xml:space="preserve"> </w:t>
        </w:r>
        <w:r>
          <w:rPr>
            <w:color w:val="0000FF"/>
            <w:sz w:val="20"/>
          </w:rPr>
          <w:t>County</w:t>
        </w:r>
        <w:r>
          <w:rPr>
            <w:sz w:val="20"/>
          </w:rPr>
          <w:tab/>
          <w:t>12</w:t>
        </w:r>
      </w:hyperlink>
    </w:p>
    <w:p w:rsidR="00810E19" w:rsidRDefault="00581EE6">
      <w:pPr>
        <w:tabs>
          <w:tab w:val="right" w:pos="15144"/>
        </w:tabs>
        <w:spacing w:before="75"/>
        <w:ind w:left="550"/>
        <w:rPr>
          <w:sz w:val="20"/>
        </w:rPr>
      </w:pPr>
      <w:r>
        <w:pict>
          <v:group id="_x0000_s1080" style="position:absolute;left:0;text-align:left;margin-left:58.15pt;margin-top:12.1pt;width:709.15pt;height:2.85pt;z-index:-396328;mso-position-horizontal-relative:page" coordorigin="1163,242" coordsize="14183,57">
            <v:line id="_x0000_s1082" style="position:absolute" from="1170,292" to="2546,292" strokecolor="blue" strokeweight=".22394mm"/>
            <v:line id="_x0000_s1081" style="position:absolute" from="2592,257" to="15331,257" strokeweight="1.5pt">
              <v:stroke dashstyle="dot"/>
            </v:line>
            <w10:wrap anchorx="page"/>
          </v:group>
        </w:pict>
      </w:r>
      <w:hyperlink w:anchor="_bookmark7" w:history="1">
        <w:r>
          <w:rPr>
            <w:color w:val="0000FF"/>
            <w:sz w:val="20"/>
          </w:rPr>
          <w:t>Franklin County</w:t>
        </w:r>
        <w:r>
          <w:rPr>
            <w:sz w:val="20"/>
          </w:rPr>
          <w:tab/>
          <w:t>14</w:t>
        </w:r>
      </w:hyperlink>
    </w:p>
    <w:p w:rsidR="00810E19" w:rsidRDefault="00581EE6">
      <w:pPr>
        <w:tabs>
          <w:tab w:val="right" w:pos="15144"/>
        </w:tabs>
        <w:spacing w:before="75"/>
        <w:ind w:left="550"/>
        <w:rPr>
          <w:sz w:val="20"/>
        </w:rPr>
      </w:pPr>
      <w:r>
        <w:pict>
          <v:group id="_x0000_s1077" style="position:absolute;left:0;text-align:left;margin-left:58.15pt;margin-top:12.1pt;width:709.15pt;height:2.85pt;z-index:-396304;mso-position-horizontal-relative:page" coordorigin="1163,242" coordsize="14183,57">
            <v:line id="_x0000_s1079" style="position:absolute" from="1170,292" to="2697,292" strokecolor="blue" strokeweight=".22394mm"/>
            <v:line id="_x0000_s1078" style="position:absolute" from="2742,257" to="15331,257" strokeweight="1.5pt">
              <v:stroke dashstyle="dot"/>
            </v:line>
            <w10:wrap anchorx="page"/>
          </v:group>
        </w:pict>
      </w:r>
      <w:hyperlink w:anchor="_bookmark8" w:history="1">
        <w:r>
          <w:rPr>
            <w:color w:val="0000FF"/>
            <w:sz w:val="20"/>
          </w:rPr>
          <w:t>Hampden</w:t>
        </w:r>
        <w:r>
          <w:rPr>
            <w:color w:val="0000FF"/>
            <w:spacing w:val="-1"/>
            <w:sz w:val="20"/>
          </w:rPr>
          <w:t xml:space="preserve"> </w:t>
        </w:r>
        <w:r>
          <w:rPr>
            <w:color w:val="0000FF"/>
            <w:sz w:val="20"/>
          </w:rPr>
          <w:t>County</w:t>
        </w:r>
        <w:r>
          <w:rPr>
            <w:sz w:val="20"/>
          </w:rPr>
          <w:tab/>
          <w:t>16</w:t>
        </w:r>
      </w:hyperlink>
    </w:p>
    <w:p w:rsidR="00810E19" w:rsidRDefault="00581EE6">
      <w:pPr>
        <w:tabs>
          <w:tab w:val="right" w:pos="15144"/>
        </w:tabs>
        <w:spacing w:before="75"/>
        <w:ind w:left="550"/>
        <w:rPr>
          <w:sz w:val="20"/>
        </w:rPr>
      </w:pPr>
      <w:r>
        <w:pict>
          <v:group id="_x0000_s1074" style="position:absolute;left:0;text-align:left;margin-left:58.15pt;margin-top:12.1pt;width:709.15pt;height:2.85pt;z-index:-396280;mso-position-horizontal-relative:page" coordorigin="1163,242" coordsize="14183,57">
            <v:line id="_x0000_s1076" style="position:absolute" from="1170,292" to="2793,292" strokecolor="blue" strokeweight=".22394mm"/>
            <v:line id="_x0000_s1075" style="position:absolute" from="2839,257" to="15331,257" strokeweight="1.5pt">
              <v:stroke dashstyle="dot"/>
            </v:line>
            <w10:wrap anchorx="page"/>
          </v:group>
        </w:pict>
      </w:r>
      <w:hyperlink w:anchor="_bookmark9" w:history="1">
        <w:r>
          <w:rPr>
            <w:color w:val="0000FF"/>
            <w:sz w:val="20"/>
          </w:rPr>
          <w:t>Hampshire County</w:t>
        </w:r>
        <w:r>
          <w:rPr>
            <w:sz w:val="20"/>
          </w:rPr>
          <w:tab/>
          <w:t>18</w:t>
        </w:r>
      </w:hyperlink>
    </w:p>
    <w:p w:rsidR="00810E19" w:rsidRDefault="00581EE6">
      <w:pPr>
        <w:tabs>
          <w:tab w:val="right" w:pos="15144"/>
        </w:tabs>
        <w:spacing w:before="75"/>
        <w:ind w:left="550"/>
        <w:rPr>
          <w:sz w:val="20"/>
        </w:rPr>
      </w:pPr>
      <w:r>
        <w:pict>
          <v:group id="_x0000_s1071" style="position:absolute;left:0;text-align:left;margin-left:58.15pt;margin-top:12.1pt;width:709.15pt;height:2.85pt;z-index:-396256;mso-position-horizontal-relative:page" coordorigin="1163,242" coordsize="14183,57">
            <v:line id="_x0000_s1073" style="position:absolute" from="1170,292" to="2716,292" strokecolor="blue" strokeweight=".22394mm"/>
            <v:line id="_x0000_s1072" style="position:absolute" from="2762,257" to="15331,257" strokeweight="1.5pt">
              <v:stroke dashstyle="dot"/>
            </v:line>
            <w10:wrap anchorx="page"/>
          </v:group>
        </w:pict>
      </w:r>
      <w:hyperlink w:anchor="_bookmark10" w:history="1">
        <w:r>
          <w:rPr>
            <w:color w:val="0000FF"/>
            <w:sz w:val="20"/>
          </w:rPr>
          <w:t>Mi</w:t>
        </w:r>
        <w:r>
          <w:rPr>
            <w:color w:val="0000FF"/>
            <w:sz w:val="20"/>
          </w:rPr>
          <w:t>d</w:t>
        </w:r>
        <w:r>
          <w:rPr>
            <w:color w:val="0000FF"/>
            <w:sz w:val="20"/>
          </w:rPr>
          <w:t>dlesex</w:t>
        </w:r>
        <w:r>
          <w:rPr>
            <w:color w:val="0000FF"/>
            <w:spacing w:val="-2"/>
            <w:sz w:val="20"/>
          </w:rPr>
          <w:t xml:space="preserve"> </w:t>
        </w:r>
        <w:r>
          <w:rPr>
            <w:color w:val="0000FF"/>
            <w:sz w:val="20"/>
          </w:rPr>
          <w:t>County</w:t>
        </w:r>
        <w:r>
          <w:rPr>
            <w:sz w:val="20"/>
          </w:rPr>
          <w:tab/>
          <w:t>20</w:t>
        </w:r>
      </w:hyperlink>
    </w:p>
    <w:p w:rsidR="00810E19" w:rsidRDefault="00581EE6">
      <w:pPr>
        <w:tabs>
          <w:tab w:val="right" w:pos="15144"/>
        </w:tabs>
        <w:spacing w:before="75"/>
        <w:ind w:left="550"/>
        <w:rPr>
          <w:sz w:val="20"/>
        </w:rPr>
      </w:pPr>
      <w:r>
        <w:pict>
          <v:group id="_x0000_s1068" style="position:absolute;left:0;text-align:left;margin-left:58.15pt;margin-top:12.1pt;width:709.15pt;height:2.85pt;z-index:-396232;mso-position-horizontal-relative:page" coordorigin="1163,242" coordsize="14183,57">
            <v:line id="_x0000_s1070" style="position:absolute" from="1170,292" to="2743,292" strokecolor="blue" strokeweight=".22394mm"/>
            <v:line id="_x0000_s1069" style="position:absolute" from="2789,257" to="15331,257" strokeweight="1.5pt">
              <v:stroke dashstyle="dot"/>
            </v:line>
            <w10:wrap anchorx="page"/>
          </v:group>
        </w:pict>
      </w:r>
      <w:hyperlink w:anchor="_bookmark11" w:history="1">
        <w:r>
          <w:rPr>
            <w:color w:val="0000FF"/>
            <w:sz w:val="20"/>
          </w:rPr>
          <w:t>Nantucket County</w:t>
        </w:r>
        <w:r>
          <w:rPr>
            <w:sz w:val="20"/>
          </w:rPr>
          <w:tab/>
          <w:t>22</w:t>
        </w:r>
      </w:hyperlink>
    </w:p>
    <w:p w:rsidR="00810E19" w:rsidRDefault="00581EE6">
      <w:pPr>
        <w:tabs>
          <w:tab w:val="right" w:pos="15144"/>
        </w:tabs>
        <w:spacing w:before="75"/>
        <w:ind w:left="550"/>
        <w:rPr>
          <w:sz w:val="20"/>
        </w:rPr>
      </w:pPr>
      <w:r>
        <w:pict>
          <v:group id="_x0000_s1065" style="position:absolute;left:0;text-align:left;margin-left:58.15pt;margin-top:12.1pt;width:709.15pt;height:2.85pt;z-index:-396208;mso-position-horizontal-relative:page" coordorigin="1163,242" coordsize="14183,57">
            <v:line id="_x0000_s1067" style="position:absolute" from="1170,292" to="2482,292" strokecolor="blue" strokeweight=".22394mm"/>
            <v:line id="_x0000_s1066" style="position:absolute" from="2528,257" to="15331,257" strokeweight="1.5pt">
              <v:stroke dashstyle="dot"/>
            </v:line>
            <w10:wrap anchorx="page"/>
          </v:group>
        </w:pict>
      </w:r>
      <w:hyperlink w:anchor="_bookmark12" w:history="1">
        <w:r>
          <w:rPr>
            <w:color w:val="0000FF"/>
            <w:sz w:val="20"/>
          </w:rPr>
          <w:t>Norfolk County</w:t>
        </w:r>
        <w:r>
          <w:rPr>
            <w:sz w:val="20"/>
          </w:rPr>
          <w:tab/>
          <w:t>24</w:t>
        </w:r>
      </w:hyperlink>
    </w:p>
    <w:p w:rsidR="00810E19" w:rsidRDefault="00581EE6">
      <w:pPr>
        <w:tabs>
          <w:tab w:val="right" w:pos="15144"/>
        </w:tabs>
        <w:spacing w:before="75"/>
        <w:ind w:left="550"/>
        <w:rPr>
          <w:sz w:val="20"/>
        </w:rPr>
      </w:pPr>
      <w:r>
        <w:pict>
          <v:group id="_x0000_s1062" style="position:absolute;left:0;text-align:left;margin-left:58.15pt;margin-top:12.1pt;width:709.15pt;height:2.85pt;z-index:-396184;mso-position-horizontal-relative:page" coordorigin="1163,242" coordsize="14183,57">
            <v:line id="_x0000_s1064" style="position:absolute" from="1170,292" to="2673,292" strokecolor="blue" strokeweight=".22394mm"/>
            <v:line id="_x0000_s1063" style="position:absolute" from="2718,257" to="15331,257" strokeweight="1.5pt">
              <v:stroke dashstyle="dot"/>
            </v:line>
            <w10:wrap anchorx="page"/>
          </v:group>
        </w:pict>
      </w:r>
      <w:hyperlink w:anchor="_bookmark13" w:history="1">
        <w:r>
          <w:rPr>
            <w:color w:val="0000FF"/>
            <w:sz w:val="20"/>
          </w:rPr>
          <w:t>Plymouth County</w:t>
        </w:r>
        <w:r>
          <w:rPr>
            <w:sz w:val="20"/>
          </w:rPr>
          <w:tab/>
          <w:t>26</w:t>
        </w:r>
      </w:hyperlink>
    </w:p>
    <w:p w:rsidR="00810E19" w:rsidRDefault="00581EE6">
      <w:pPr>
        <w:tabs>
          <w:tab w:val="right" w:pos="15144"/>
        </w:tabs>
        <w:spacing w:before="75"/>
        <w:ind w:left="550"/>
        <w:rPr>
          <w:sz w:val="20"/>
        </w:rPr>
      </w:pPr>
      <w:r>
        <w:pict>
          <v:group id="_x0000_s1059" style="position:absolute;left:0;text-align:left;margin-left:58.15pt;margin-top:12.1pt;width:709.15pt;height:2.85pt;z-index:-396160;mso-position-horizontal-relative:page" coordorigin="1163,242" coordsize="14183,57">
            <v:line id="_x0000_s1061" style="position:absolute" from="1170,292" to="2455,292" strokecolor="blue" strokeweight=".22394mm"/>
            <v:line id="_x0000_s1060" style="position:absolute" from="2500,257" to="15331,257" strokeweight="1.5pt">
              <v:stroke dashstyle="dot"/>
            </v:line>
            <w10:wrap anchorx="page"/>
          </v:group>
        </w:pict>
      </w:r>
      <w:hyperlink w:anchor="_bookmark14" w:history="1">
        <w:r>
          <w:rPr>
            <w:color w:val="0000FF"/>
            <w:sz w:val="20"/>
          </w:rPr>
          <w:t>Suffolk</w:t>
        </w:r>
        <w:r>
          <w:rPr>
            <w:color w:val="0000FF"/>
            <w:spacing w:val="-1"/>
            <w:sz w:val="20"/>
          </w:rPr>
          <w:t xml:space="preserve"> </w:t>
        </w:r>
        <w:r>
          <w:rPr>
            <w:color w:val="0000FF"/>
            <w:sz w:val="20"/>
          </w:rPr>
          <w:t>County</w:t>
        </w:r>
        <w:r>
          <w:rPr>
            <w:sz w:val="20"/>
          </w:rPr>
          <w:tab/>
          <w:t>28</w:t>
        </w:r>
      </w:hyperlink>
    </w:p>
    <w:p w:rsidR="00810E19" w:rsidRDefault="00581EE6">
      <w:pPr>
        <w:tabs>
          <w:tab w:val="right" w:pos="15144"/>
        </w:tabs>
        <w:spacing w:before="75"/>
        <w:ind w:left="550"/>
        <w:rPr>
          <w:sz w:val="20"/>
        </w:rPr>
      </w:pPr>
      <w:r>
        <w:pict>
          <v:group id="_x0000_s1056" style="position:absolute;left:0;text-align:left;margin-left:58.15pt;margin-top:12.1pt;width:709.15pt;height:2.85pt;z-index:-396136;mso-position-horizontal-relative:page" coordorigin="1163,242" coordsize="14183,57">
            <v:line id="_x0000_s1058" style="position:absolute" from="1170,292" to="2743,292" strokecolor="blue" strokeweight=".22394mm"/>
            <v:line id="_x0000_s1057" style="position:absolute" from="2788,257" to="15331,257" strokeweight="1.5pt">
              <v:stroke dashstyle="dot"/>
            </v:line>
            <w10:wrap anchorx="page"/>
          </v:group>
        </w:pict>
      </w:r>
      <w:hyperlink w:anchor="_bookmark15" w:history="1">
        <w:r>
          <w:rPr>
            <w:color w:val="0000FF"/>
            <w:sz w:val="20"/>
          </w:rPr>
          <w:t>Worcester</w:t>
        </w:r>
        <w:r>
          <w:rPr>
            <w:color w:val="0000FF"/>
            <w:spacing w:val="-1"/>
            <w:sz w:val="20"/>
          </w:rPr>
          <w:t xml:space="preserve"> </w:t>
        </w:r>
        <w:r>
          <w:rPr>
            <w:color w:val="0000FF"/>
            <w:sz w:val="20"/>
          </w:rPr>
          <w:t>County</w:t>
        </w:r>
        <w:r>
          <w:rPr>
            <w:sz w:val="20"/>
          </w:rPr>
          <w:tab/>
          <w:t>30</w:t>
        </w:r>
      </w:hyperlink>
    </w:p>
    <w:p w:rsidR="00810E19" w:rsidRDefault="00810E19">
      <w:pPr>
        <w:rPr>
          <w:sz w:val="20"/>
        </w:rPr>
        <w:sectPr w:rsidR="00810E19">
          <w:footerReference w:type="default" r:id="rId8"/>
          <w:type w:val="continuous"/>
          <w:pgSz w:w="16560" w:h="22610"/>
          <w:pgMar w:top="720" w:right="620" w:bottom="860" w:left="620" w:header="720" w:footer="661" w:gutter="0"/>
          <w:pgNumType w:start="1"/>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sz w:val="28"/>
              </w:rPr>
            </w:pPr>
          </w:p>
          <w:p w:rsidR="00810E19" w:rsidRDefault="00810E19">
            <w:pPr>
              <w:pStyle w:val="TableParagraph"/>
              <w:spacing w:before="0"/>
              <w:jc w:val="left"/>
              <w:rPr>
                <w:sz w:val="28"/>
              </w:rPr>
            </w:pPr>
          </w:p>
          <w:p w:rsidR="00810E19" w:rsidRDefault="00810E19">
            <w:pPr>
              <w:pStyle w:val="TableParagraph"/>
              <w:spacing w:before="11"/>
              <w:jc w:val="left"/>
              <w:rPr>
                <w:sz w:val="35"/>
              </w:rPr>
            </w:pPr>
          </w:p>
          <w:p w:rsidR="00810E19" w:rsidRDefault="00581EE6">
            <w:pPr>
              <w:pStyle w:val="TableParagraph"/>
              <w:tabs>
                <w:tab w:val="left" w:pos="10545"/>
              </w:tabs>
              <w:spacing w:before="0"/>
              <w:ind w:left="2765"/>
              <w:jc w:val="left"/>
              <w:rPr>
                <w:b/>
                <w:sz w:val="20"/>
              </w:rPr>
            </w:pPr>
            <w:bookmarkStart w:id="1" w:name="_bookmark1"/>
            <w:bookmarkEnd w:id="1"/>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sz w:val="36"/>
              </w:rPr>
            </w:pPr>
          </w:p>
          <w:p w:rsidR="00810E19" w:rsidRDefault="00581EE6">
            <w:pPr>
              <w:pStyle w:val="TableParagraph"/>
              <w:spacing w:before="0"/>
              <w:ind w:left="36" w:right="37"/>
              <w:rPr>
                <w:b/>
                <w:sz w:val="24"/>
              </w:rPr>
            </w:pPr>
            <w:r>
              <w:rPr>
                <w:b/>
                <w:sz w:val="24"/>
              </w:rPr>
              <w:t>Statewide</w:t>
            </w:r>
          </w:p>
          <w:p w:rsidR="00810E19" w:rsidRDefault="00581EE6">
            <w:pPr>
              <w:pStyle w:val="TableParagraph"/>
              <w:spacing w:before="150"/>
              <w:ind w:left="-10" w:right="3"/>
              <w:jc w:val="left"/>
              <w:rPr>
                <w:sz w:val="20"/>
              </w:rPr>
            </w:pPr>
            <w:r>
              <w:rPr>
                <w:sz w:val="20"/>
              </w:rPr>
              <w:t>The total number of people served during FY 2017 was 81,006. People served refers to individuals who received services during the fiscal year. This number includes individuals that could have been admitted prior to the beginning of the fiscal year. The tot</w:t>
            </w:r>
            <w:r>
              <w:rPr>
                <w:sz w:val="20"/>
              </w:rPr>
              <w:t>al number of admissions during FY 2017 was 109,001.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32.2%</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67.8%</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0.1%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7.3%</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6.3%</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9.4%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77.1%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14.0%</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86.0%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25.5%</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43.2%</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21.6%</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7.4%</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2.2%</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8.9%</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11.6%</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3.8%</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72.4%</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1.9%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1.3%</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14.7%</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21.7%</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30.9%</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17.6%</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13.9%</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46,889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44.9%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55.1%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77,628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69.9%</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30.1%</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61.9%</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38.1%</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52.4%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47.6%</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53.8%</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46.2%</w:t>
            </w:r>
          </w:p>
        </w:tc>
      </w:tr>
    </w:tbl>
    <w:p w:rsidR="00810E19" w:rsidRDefault="00810E19">
      <w:pPr>
        <w:rPr>
          <w:sz w:val="16"/>
        </w:rPr>
        <w:sectPr w:rsidR="00810E19">
          <w:headerReference w:type="default" r:id="rId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sz w:val="28"/>
              </w:rPr>
            </w:pPr>
          </w:p>
          <w:p w:rsidR="00810E19" w:rsidRDefault="00810E19">
            <w:pPr>
              <w:pStyle w:val="TableParagraph"/>
              <w:spacing w:before="0"/>
              <w:jc w:val="left"/>
              <w:rPr>
                <w:sz w:val="28"/>
              </w:rPr>
            </w:pPr>
          </w:p>
          <w:p w:rsidR="00810E19" w:rsidRDefault="00810E19">
            <w:pPr>
              <w:pStyle w:val="TableParagraph"/>
              <w:spacing w:before="11"/>
              <w:jc w:val="left"/>
              <w:rPr>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sz w:val="36"/>
              </w:rPr>
            </w:pPr>
          </w:p>
          <w:p w:rsidR="00810E19" w:rsidRDefault="00581EE6">
            <w:pPr>
              <w:pStyle w:val="TableParagraph"/>
              <w:spacing w:before="0"/>
              <w:ind w:left="36" w:right="37"/>
              <w:rPr>
                <w:b/>
                <w:sz w:val="24"/>
              </w:rPr>
            </w:pPr>
            <w:r>
              <w:rPr>
                <w:b/>
                <w:sz w:val="24"/>
              </w:rPr>
              <w:t>Statewide</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3" w:right="373"/>
              <w:rPr>
                <w:sz w:val="16"/>
              </w:rPr>
            </w:pPr>
            <w:r>
              <w:rPr>
                <w:sz w:val="16"/>
              </w:rPr>
              <w:t>101,697</w:t>
            </w:r>
          </w:p>
        </w:tc>
        <w:tc>
          <w:tcPr>
            <w:tcW w:w="969" w:type="dxa"/>
          </w:tcPr>
          <w:p w:rsidR="00810E19" w:rsidRDefault="00581EE6">
            <w:pPr>
              <w:pStyle w:val="TableParagraph"/>
              <w:ind w:left="201" w:right="201"/>
              <w:rPr>
                <w:sz w:val="16"/>
              </w:rPr>
            </w:pPr>
            <w:r>
              <w:rPr>
                <w:sz w:val="16"/>
              </w:rPr>
              <w:t>40.9%</w:t>
            </w:r>
          </w:p>
        </w:tc>
        <w:tc>
          <w:tcPr>
            <w:tcW w:w="1676" w:type="dxa"/>
          </w:tcPr>
          <w:p w:rsidR="00810E19" w:rsidRDefault="00581EE6">
            <w:pPr>
              <w:pStyle w:val="TableParagraph"/>
              <w:ind w:left="306" w:right="306"/>
              <w:rPr>
                <w:sz w:val="16"/>
              </w:rPr>
            </w:pPr>
            <w:r>
              <w:rPr>
                <w:sz w:val="16"/>
              </w:rPr>
              <w:t>7.5%</w:t>
            </w:r>
          </w:p>
        </w:tc>
        <w:tc>
          <w:tcPr>
            <w:tcW w:w="914" w:type="dxa"/>
          </w:tcPr>
          <w:p w:rsidR="00810E19" w:rsidRDefault="00581EE6">
            <w:pPr>
              <w:pStyle w:val="TableParagraph"/>
              <w:ind w:left="193" w:right="194"/>
              <w:rPr>
                <w:sz w:val="16"/>
              </w:rPr>
            </w:pPr>
            <w:r>
              <w:rPr>
                <w:sz w:val="16"/>
              </w:rPr>
              <w:t>37.3%</w:t>
            </w:r>
          </w:p>
        </w:tc>
        <w:tc>
          <w:tcPr>
            <w:tcW w:w="1234" w:type="dxa"/>
          </w:tcPr>
          <w:p w:rsidR="00810E19" w:rsidRDefault="00581EE6">
            <w:pPr>
              <w:pStyle w:val="TableParagraph"/>
              <w:ind w:left="240" w:right="240"/>
              <w:rPr>
                <w:sz w:val="16"/>
              </w:rPr>
            </w:pPr>
            <w:r>
              <w:rPr>
                <w:sz w:val="16"/>
              </w:rPr>
              <w:t>6.0%</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6.8%</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99,030</w:t>
            </w:r>
          </w:p>
        </w:tc>
        <w:tc>
          <w:tcPr>
            <w:tcW w:w="969" w:type="dxa"/>
          </w:tcPr>
          <w:p w:rsidR="00810E19" w:rsidRDefault="00581EE6">
            <w:pPr>
              <w:pStyle w:val="TableParagraph"/>
              <w:ind w:left="201" w:right="201"/>
              <w:rPr>
                <w:sz w:val="16"/>
              </w:rPr>
            </w:pPr>
            <w:r>
              <w:rPr>
                <w:sz w:val="16"/>
              </w:rPr>
              <w:t>39.6%</w:t>
            </w:r>
          </w:p>
        </w:tc>
        <w:tc>
          <w:tcPr>
            <w:tcW w:w="1676" w:type="dxa"/>
          </w:tcPr>
          <w:p w:rsidR="00810E19" w:rsidRDefault="00581EE6">
            <w:pPr>
              <w:pStyle w:val="TableParagraph"/>
              <w:ind w:left="306" w:right="306"/>
              <w:rPr>
                <w:sz w:val="16"/>
              </w:rPr>
            </w:pPr>
            <w:r>
              <w:rPr>
                <w:sz w:val="16"/>
              </w:rPr>
              <w:t>6.1%</w:t>
            </w:r>
          </w:p>
        </w:tc>
        <w:tc>
          <w:tcPr>
            <w:tcW w:w="914" w:type="dxa"/>
          </w:tcPr>
          <w:p w:rsidR="00810E19" w:rsidRDefault="00581EE6">
            <w:pPr>
              <w:pStyle w:val="TableParagraph"/>
              <w:ind w:left="193" w:right="194"/>
              <w:rPr>
                <w:sz w:val="16"/>
              </w:rPr>
            </w:pPr>
            <w:r>
              <w:rPr>
                <w:sz w:val="16"/>
              </w:rPr>
              <w:t>39.6%</w:t>
            </w:r>
          </w:p>
        </w:tc>
        <w:tc>
          <w:tcPr>
            <w:tcW w:w="1234" w:type="dxa"/>
          </w:tcPr>
          <w:p w:rsidR="00810E19" w:rsidRDefault="00581EE6">
            <w:pPr>
              <w:pStyle w:val="TableParagraph"/>
              <w:ind w:left="240" w:right="240"/>
              <w:rPr>
                <w:sz w:val="16"/>
              </w:rPr>
            </w:pPr>
            <w:r>
              <w:rPr>
                <w:sz w:val="16"/>
              </w:rPr>
              <w:t>5.4%</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7.6%</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3" w:right="373"/>
              <w:rPr>
                <w:sz w:val="16"/>
              </w:rPr>
            </w:pPr>
            <w:r>
              <w:rPr>
                <w:sz w:val="16"/>
              </w:rPr>
              <w:t>102,288</w:t>
            </w:r>
          </w:p>
        </w:tc>
        <w:tc>
          <w:tcPr>
            <w:tcW w:w="969" w:type="dxa"/>
          </w:tcPr>
          <w:p w:rsidR="00810E19" w:rsidRDefault="00581EE6">
            <w:pPr>
              <w:pStyle w:val="TableParagraph"/>
              <w:ind w:left="201" w:right="201"/>
              <w:rPr>
                <w:sz w:val="16"/>
              </w:rPr>
            </w:pPr>
            <w:r>
              <w:rPr>
                <w:sz w:val="16"/>
              </w:rPr>
              <w:t>38.5%</w:t>
            </w:r>
          </w:p>
        </w:tc>
        <w:tc>
          <w:tcPr>
            <w:tcW w:w="1676" w:type="dxa"/>
          </w:tcPr>
          <w:p w:rsidR="00810E19" w:rsidRDefault="00581EE6">
            <w:pPr>
              <w:pStyle w:val="TableParagraph"/>
              <w:ind w:left="306" w:right="306"/>
              <w:rPr>
                <w:sz w:val="16"/>
              </w:rPr>
            </w:pPr>
            <w:r>
              <w:rPr>
                <w:sz w:val="16"/>
              </w:rPr>
              <w:t>5.0%</w:t>
            </w:r>
          </w:p>
        </w:tc>
        <w:tc>
          <w:tcPr>
            <w:tcW w:w="914" w:type="dxa"/>
          </w:tcPr>
          <w:p w:rsidR="00810E19" w:rsidRDefault="00581EE6">
            <w:pPr>
              <w:pStyle w:val="TableParagraph"/>
              <w:ind w:left="193" w:right="194"/>
              <w:rPr>
                <w:sz w:val="16"/>
              </w:rPr>
            </w:pPr>
            <w:r>
              <w:rPr>
                <w:sz w:val="16"/>
              </w:rPr>
              <w:t>40.7%</w:t>
            </w:r>
          </w:p>
        </w:tc>
        <w:tc>
          <w:tcPr>
            <w:tcW w:w="1234" w:type="dxa"/>
          </w:tcPr>
          <w:p w:rsidR="00810E19" w:rsidRDefault="00581EE6">
            <w:pPr>
              <w:pStyle w:val="TableParagraph"/>
              <w:ind w:left="240" w:right="240"/>
              <w:rPr>
                <w:sz w:val="16"/>
              </w:rPr>
            </w:pPr>
            <w:r>
              <w:rPr>
                <w:sz w:val="16"/>
              </w:rPr>
              <w:t>5.0%</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9.3%</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98,575</w:t>
            </w:r>
          </w:p>
        </w:tc>
        <w:tc>
          <w:tcPr>
            <w:tcW w:w="969" w:type="dxa"/>
          </w:tcPr>
          <w:p w:rsidR="00810E19" w:rsidRDefault="00581EE6">
            <w:pPr>
              <w:pStyle w:val="TableParagraph"/>
              <w:ind w:left="201" w:right="201"/>
              <w:rPr>
                <w:sz w:val="16"/>
              </w:rPr>
            </w:pPr>
            <w:r>
              <w:rPr>
                <w:sz w:val="16"/>
              </w:rPr>
              <w:t>38.1%</w:t>
            </w:r>
          </w:p>
        </w:tc>
        <w:tc>
          <w:tcPr>
            <w:tcW w:w="1676" w:type="dxa"/>
          </w:tcPr>
          <w:p w:rsidR="00810E19" w:rsidRDefault="00581EE6">
            <w:pPr>
              <w:pStyle w:val="TableParagraph"/>
              <w:ind w:left="306" w:right="306"/>
              <w:rPr>
                <w:sz w:val="16"/>
              </w:rPr>
            </w:pPr>
            <w:r>
              <w:rPr>
                <w:sz w:val="16"/>
              </w:rPr>
              <w:t>4.4%</w:t>
            </w:r>
          </w:p>
        </w:tc>
        <w:tc>
          <w:tcPr>
            <w:tcW w:w="914" w:type="dxa"/>
          </w:tcPr>
          <w:p w:rsidR="00810E19" w:rsidRDefault="00581EE6">
            <w:pPr>
              <w:pStyle w:val="TableParagraph"/>
              <w:ind w:left="193" w:right="194"/>
              <w:rPr>
                <w:sz w:val="16"/>
              </w:rPr>
            </w:pPr>
            <w:r>
              <w:rPr>
                <w:sz w:val="16"/>
              </w:rPr>
              <w:t>39.6%</w:t>
            </w:r>
          </w:p>
        </w:tc>
        <w:tc>
          <w:tcPr>
            <w:tcW w:w="1234" w:type="dxa"/>
          </w:tcPr>
          <w:p w:rsidR="00810E19" w:rsidRDefault="00581EE6">
            <w:pPr>
              <w:pStyle w:val="TableParagraph"/>
              <w:ind w:left="240" w:right="240"/>
              <w:rPr>
                <w:sz w:val="16"/>
              </w:rPr>
            </w:pPr>
            <w:r>
              <w:rPr>
                <w:sz w:val="16"/>
              </w:rPr>
              <w:t>4.9%</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11.0%</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99,754</w:t>
            </w:r>
          </w:p>
        </w:tc>
        <w:tc>
          <w:tcPr>
            <w:tcW w:w="969" w:type="dxa"/>
          </w:tcPr>
          <w:p w:rsidR="00810E19" w:rsidRDefault="00581EE6">
            <w:pPr>
              <w:pStyle w:val="TableParagraph"/>
              <w:ind w:left="201" w:right="201"/>
              <w:rPr>
                <w:sz w:val="16"/>
              </w:rPr>
            </w:pPr>
            <w:r>
              <w:rPr>
                <w:sz w:val="16"/>
              </w:rPr>
              <w:t>35.4%</w:t>
            </w:r>
          </w:p>
        </w:tc>
        <w:tc>
          <w:tcPr>
            <w:tcW w:w="1676" w:type="dxa"/>
          </w:tcPr>
          <w:p w:rsidR="00810E19" w:rsidRDefault="00581EE6">
            <w:pPr>
              <w:pStyle w:val="TableParagraph"/>
              <w:ind w:left="306" w:right="306"/>
              <w:rPr>
                <w:sz w:val="16"/>
              </w:rPr>
            </w:pPr>
            <w:r>
              <w:rPr>
                <w:sz w:val="16"/>
              </w:rPr>
              <w:t>4.1%</w:t>
            </w:r>
          </w:p>
        </w:tc>
        <w:tc>
          <w:tcPr>
            <w:tcW w:w="914" w:type="dxa"/>
          </w:tcPr>
          <w:p w:rsidR="00810E19" w:rsidRDefault="00581EE6">
            <w:pPr>
              <w:pStyle w:val="TableParagraph"/>
              <w:ind w:left="193" w:right="194"/>
              <w:rPr>
                <w:sz w:val="16"/>
              </w:rPr>
            </w:pPr>
            <w:r>
              <w:rPr>
                <w:sz w:val="16"/>
              </w:rPr>
              <w:t>43.8%</w:t>
            </w:r>
          </w:p>
        </w:tc>
        <w:tc>
          <w:tcPr>
            <w:tcW w:w="1234" w:type="dxa"/>
          </w:tcPr>
          <w:p w:rsidR="00810E19" w:rsidRDefault="00581EE6">
            <w:pPr>
              <w:pStyle w:val="TableParagraph"/>
              <w:ind w:left="240" w:right="240"/>
              <w:rPr>
                <w:sz w:val="16"/>
              </w:rPr>
            </w:pPr>
            <w:r>
              <w:rPr>
                <w:sz w:val="16"/>
              </w:rPr>
              <w:t>4.3%</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10.5%</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99,658</w:t>
            </w:r>
          </w:p>
        </w:tc>
        <w:tc>
          <w:tcPr>
            <w:tcW w:w="969" w:type="dxa"/>
          </w:tcPr>
          <w:p w:rsidR="00810E19" w:rsidRDefault="00581EE6">
            <w:pPr>
              <w:pStyle w:val="TableParagraph"/>
              <w:ind w:left="201" w:right="201"/>
              <w:rPr>
                <w:sz w:val="16"/>
              </w:rPr>
            </w:pPr>
            <w:r>
              <w:rPr>
                <w:sz w:val="16"/>
              </w:rPr>
              <w:t>33.7%</w:t>
            </w:r>
          </w:p>
        </w:tc>
        <w:tc>
          <w:tcPr>
            <w:tcW w:w="1676" w:type="dxa"/>
          </w:tcPr>
          <w:p w:rsidR="00810E19" w:rsidRDefault="00581EE6">
            <w:pPr>
              <w:pStyle w:val="TableParagraph"/>
              <w:ind w:left="306" w:right="306"/>
              <w:rPr>
                <w:sz w:val="16"/>
              </w:rPr>
            </w:pPr>
            <w:r>
              <w:rPr>
                <w:sz w:val="16"/>
              </w:rPr>
              <w:t>3.5%</w:t>
            </w:r>
          </w:p>
        </w:tc>
        <w:tc>
          <w:tcPr>
            <w:tcW w:w="914" w:type="dxa"/>
          </w:tcPr>
          <w:p w:rsidR="00810E19" w:rsidRDefault="00581EE6">
            <w:pPr>
              <w:pStyle w:val="TableParagraph"/>
              <w:ind w:left="193" w:right="194"/>
              <w:rPr>
                <w:sz w:val="16"/>
              </w:rPr>
            </w:pPr>
            <w:r>
              <w:rPr>
                <w:sz w:val="16"/>
              </w:rPr>
              <w:t>49.2%</w:t>
            </w:r>
          </w:p>
        </w:tc>
        <w:tc>
          <w:tcPr>
            <w:tcW w:w="1234" w:type="dxa"/>
          </w:tcPr>
          <w:p w:rsidR="00810E19" w:rsidRDefault="00581EE6">
            <w:pPr>
              <w:pStyle w:val="TableParagraph"/>
              <w:ind w:left="240" w:right="240"/>
              <w:rPr>
                <w:sz w:val="16"/>
              </w:rPr>
            </w:pPr>
            <w:r>
              <w:rPr>
                <w:sz w:val="16"/>
              </w:rPr>
              <w:t>4.3%</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7.6%</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3" w:right="373"/>
              <w:rPr>
                <w:sz w:val="16"/>
              </w:rPr>
            </w:pPr>
            <w:r>
              <w:rPr>
                <w:sz w:val="16"/>
              </w:rPr>
              <w:t>102,949</w:t>
            </w:r>
          </w:p>
        </w:tc>
        <w:tc>
          <w:tcPr>
            <w:tcW w:w="969" w:type="dxa"/>
          </w:tcPr>
          <w:p w:rsidR="00810E19" w:rsidRDefault="00581EE6">
            <w:pPr>
              <w:pStyle w:val="TableParagraph"/>
              <w:ind w:left="201" w:right="201"/>
              <w:rPr>
                <w:sz w:val="16"/>
              </w:rPr>
            </w:pPr>
            <w:r>
              <w:rPr>
                <w:sz w:val="16"/>
              </w:rPr>
              <w:t>31.8%</w:t>
            </w:r>
          </w:p>
        </w:tc>
        <w:tc>
          <w:tcPr>
            <w:tcW w:w="1676" w:type="dxa"/>
          </w:tcPr>
          <w:p w:rsidR="00810E19" w:rsidRDefault="00581EE6">
            <w:pPr>
              <w:pStyle w:val="TableParagraph"/>
              <w:ind w:left="306" w:right="306"/>
              <w:rPr>
                <w:sz w:val="16"/>
              </w:rPr>
            </w:pPr>
            <w:r>
              <w:rPr>
                <w:sz w:val="16"/>
              </w:rPr>
              <w:t>3.3%</w:t>
            </w:r>
          </w:p>
        </w:tc>
        <w:tc>
          <w:tcPr>
            <w:tcW w:w="914" w:type="dxa"/>
          </w:tcPr>
          <w:p w:rsidR="00810E19" w:rsidRDefault="00581EE6">
            <w:pPr>
              <w:pStyle w:val="TableParagraph"/>
              <w:ind w:left="193" w:right="194"/>
              <w:rPr>
                <w:sz w:val="16"/>
              </w:rPr>
            </w:pPr>
            <w:r>
              <w:rPr>
                <w:sz w:val="16"/>
              </w:rPr>
              <w:t>53.8%</w:t>
            </w:r>
          </w:p>
        </w:tc>
        <w:tc>
          <w:tcPr>
            <w:tcW w:w="1234" w:type="dxa"/>
          </w:tcPr>
          <w:p w:rsidR="00810E19" w:rsidRDefault="00581EE6">
            <w:pPr>
              <w:pStyle w:val="TableParagraph"/>
              <w:ind w:left="240" w:right="240"/>
              <w:rPr>
                <w:sz w:val="16"/>
              </w:rPr>
            </w:pPr>
            <w:r>
              <w:rPr>
                <w:sz w:val="16"/>
              </w:rPr>
              <w:t>3.7%</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5.8%</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95,570</w:t>
            </w:r>
          </w:p>
        </w:tc>
        <w:tc>
          <w:tcPr>
            <w:tcW w:w="969" w:type="dxa"/>
          </w:tcPr>
          <w:p w:rsidR="00810E19" w:rsidRDefault="00581EE6">
            <w:pPr>
              <w:pStyle w:val="TableParagraph"/>
              <w:ind w:left="201" w:right="201"/>
              <w:rPr>
                <w:sz w:val="16"/>
              </w:rPr>
            </w:pPr>
            <w:r>
              <w:rPr>
                <w:sz w:val="16"/>
              </w:rPr>
              <w:t>33.1%</w:t>
            </w:r>
          </w:p>
        </w:tc>
        <w:tc>
          <w:tcPr>
            <w:tcW w:w="1676" w:type="dxa"/>
          </w:tcPr>
          <w:p w:rsidR="00810E19" w:rsidRDefault="00581EE6">
            <w:pPr>
              <w:pStyle w:val="TableParagraph"/>
              <w:ind w:left="306" w:right="306"/>
              <w:rPr>
                <w:sz w:val="16"/>
              </w:rPr>
            </w:pPr>
            <w:r>
              <w:rPr>
                <w:sz w:val="16"/>
              </w:rPr>
              <w:t>2.9%</w:t>
            </w:r>
          </w:p>
        </w:tc>
        <w:tc>
          <w:tcPr>
            <w:tcW w:w="914" w:type="dxa"/>
          </w:tcPr>
          <w:p w:rsidR="00810E19" w:rsidRDefault="00581EE6">
            <w:pPr>
              <w:pStyle w:val="TableParagraph"/>
              <w:ind w:left="193" w:right="194"/>
              <w:rPr>
                <w:sz w:val="16"/>
              </w:rPr>
            </w:pPr>
            <w:r>
              <w:rPr>
                <w:sz w:val="16"/>
              </w:rPr>
              <w:t>53.9%</w:t>
            </w:r>
          </w:p>
        </w:tc>
        <w:tc>
          <w:tcPr>
            <w:tcW w:w="1234" w:type="dxa"/>
          </w:tcPr>
          <w:p w:rsidR="00810E19" w:rsidRDefault="00581EE6">
            <w:pPr>
              <w:pStyle w:val="TableParagraph"/>
              <w:ind w:left="240" w:right="240"/>
              <w:rPr>
                <w:sz w:val="16"/>
              </w:rPr>
            </w:pPr>
            <w:r>
              <w:rPr>
                <w:sz w:val="16"/>
              </w:rPr>
              <w:t>3.5%</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4.9%</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95,067</w:t>
            </w:r>
          </w:p>
        </w:tc>
        <w:tc>
          <w:tcPr>
            <w:tcW w:w="969" w:type="dxa"/>
          </w:tcPr>
          <w:p w:rsidR="00810E19" w:rsidRDefault="00581EE6">
            <w:pPr>
              <w:pStyle w:val="TableParagraph"/>
              <w:ind w:left="201" w:right="201"/>
              <w:rPr>
                <w:sz w:val="16"/>
              </w:rPr>
            </w:pPr>
            <w:r>
              <w:rPr>
                <w:sz w:val="16"/>
              </w:rPr>
              <w:t>31.7%</w:t>
            </w:r>
          </w:p>
        </w:tc>
        <w:tc>
          <w:tcPr>
            <w:tcW w:w="1676" w:type="dxa"/>
          </w:tcPr>
          <w:p w:rsidR="00810E19" w:rsidRDefault="00581EE6">
            <w:pPr>
              <w:pStyle w:val="TableParagraph"/>
              <w:ind w:left="306" w:right="306"/>
              <w:rPr>
                <w:sz w:val="16"/>
              </w:rPr>
            </w:pPr>
            <w:r>
              <w:rPr>
                <w:sz w:val="16"/>
              </w:rPr>
              <w:t>3.2%</w:t>
            </w:r>
          </w:p>
        </w:tc>
        <w:tc>
          <w:tcPr>
            <w:tcW w:w="914" w:type="dxa"/>
          </w:tcPr>
          <w:p w:rsidR="00810E19" w:rsidRDefault="00581EE6">
            <w:pPr>
              <w:pStyle w:val="TableParagraph"/>
              <w:ind w:left="193" w:right="194"/>
              <w:rPr>
                <w:sz w:val="16"/>
              </w:rPr>
            </w:pPr>
            <w:r>
              <w:rPr>
                <w:sz w:val="16"/>
              </w:rPr>
              <w:t>55.1%</w:t>
            </w:r>
          </w:p>
        </w:tc>
        <w:tc>
          <w:tcPr>
            <w:tcW w:w="1234" w:type="dxa"/>
          </w:tcPr>
          <w:p w:rsidR="00810E19" w:rsidRDefault="00581EE6">
            <w:pPr>
              <w:pStyle w:val="TableParagraph"/>
              <w:ind w:left="240" w:right="240"/>
              <w:rPr>
                <w:sz w:val="16"/>
              </w:rPr>
            </w:pPr>
            <w:r>
              <w:rPr>
                <w:sz w:val="16"/>
              </w:rPr>
              <w:t>3.7%</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4.5%</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98,948</w:t>
            </w:r>
          </w:p>
        </w:tc>
        <w:tc>
          <w:tcPr>
            <w:tcW w:w="969" w:type="dxa"/>
          </w:tcPr>
          <w:p w:rsidR="00810E19" w:rsidRDefault="00581EE6">
            <w:pPr>
              <w:pStyle w:val="TableParagraph"/>
              <w:ind w:left="201" w:right="201"/>
              <w:rPr>
                <w:sz w:val="16"/>
              </w:rPr>
            </w:pPr>
            <w:r>
              <w:rPr>
                <w:sz w:val="16"/>
              </w:rPr>
              <w:t>32.8%</w:t>
            </w:r>
          </w:p>
        </w:tc>
        <w:tc>
          <w:tcPr>
            <w:tcW w:w="1676" w:type="dxa"/>
          </w:tcPr>
          <w:p w:rsidR="00810E19" w:rsidRDefault="00581EE6">
            <w:pPr>
              <w:pStyle w:val="TableParagraph"/>
              <w:ind w:left="306" w:right="306"/>
              <w:rPr>
                <w:sz w:val="16"/>
              </w:rPr>
            </w:pPr>
            <w:r>
              <w:rPr>
                <w:sz w:val="16"/>
              </w:rPr>
              <w:t>4.1%</w:t>
            </w:r>
          </w:p>
        </w:tc>
        <w:tc>
          <w:tcPr>
            <w:tcW w:w="914" w:type="dxa"/>
          </w:tcPr>
          <w:p w:rsidR="00810E19" w:rsidRDefault="00581EE6">
            <w:pPr>
              <w:pStyle w:val="TableParagraph"/>
              <w:ind w:left="193" w:right="194"/>
              <w:rPr>
                <w:sz w:val="16"/>
              </w:rPr>
            </w:pPr>
            <w:r>
              <w:rPr>
                <w:sz w:val="16"/>
              </w:rPr>
              <w:t>52.8%</w:t>
            </w:r>
          </w:p>
        </w:tc>
        <w:tc>
          <w:tcPr>
            <w:tcW w:w="1234" w:type="dxa"/>
          </w:tcPr>
          <w:p w:rsidR="00810E19" w:rsidRDefault="00581EE6">
            <w:pPr>
              <w:pStyle w:val="TableParagraph"/>
              <w:ind w:left="240" w:right="240"/>
              <w:rPr>
                <w:sz w:val="16"/>
              </w:rPr>
            </w:pPr>
            <w:r>
              <w:rPr>
                <w:sz w:val="16"/>
              </w:rPr>
              <w:t>3.4%</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4.6%</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0.5%</w:t>
            </w:r>
          </w:p>
        </w:tc>
      </w:tr>
    </w:tbl>
    <w:p w:rsidR="00810E19" w:rsidRDefault="00581EE6">
      <w:pPr>
        <w:rPr>
          <w:sz w:val="20"/>
        </w:rPr>
      </w:pPr>
      <w:r>
        <w:pict>
          <v:shapetype id="_x0000_t202" coordsize="21600,21600" o:spt="202" path="m,l,21600r21600,l21600,xe">
            <v:stroke joinstyle="miter"/>
            <v:path gradientshapeok="t" o:connecttype="rect"/>
          </v:shapetype>
          <v:shape id="_x0000_s1055" type="#_x0000_t202" style="position:absolute;margin-left:39.75pt;margin-top:0;width:749pt;height:685.45pt;z-index:-503315048;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96,897</w:t>
                        </w:r>
                      </w:p>
                    </w:tc>
                    <w:tc>
                      <w:tcPr>
                        <w:tcW w:w="969" w:type="dxa"/>
                      </w:tcPr>
                      <w:p w:rsidR="00810E19" w:rsidRDefault="00581EE6">
                        <w:pPr>
                          <w:pStyle w:val="TableParagraph"/>
                          <w:ind w:left="201" w:right="201"/>
                          <w:rPr>
                            <w:sz w:val="16"/>
                          </w:rPr>
                        </w:pPr>
                        <w:r>
                          <w:rPr>
                            <w:sz w:val="16"/>
                          </w:rPr>
                          <w:t>67.1%</w:t>
                        </w:r>
                      </w:p>
                    </w:tc>
                    <w:tc>
                      <w:tcPr>
                        <w:tcW w:w="1676" w:type="dxa"/>
                      </w:tcPr>
                      <w:p w:rsidR="00810E19" w:rsidRDefault="00581EE6">
                        <w:pPr>
                          <w:pStyle w:val="TableParagraph"/>
                          <w:ind w:left="305" w:right="306"/>
                          <w:rPr>
                            <w:sz w:val="16"/>
                          </w:rPr>
                        </w:pPr>
                        <w:r>
                          <w:rPr>
                            <w:sz w:val="16"/>
                          </w:rPr>
                          <w:t>35.0%</w:t>
                        </w:r>
                      </w:p>
                    </w:tc>
                    <w:tc>
                      <w:tcPr>
                        <w:tcW w:w="914" w:type="dxa"/>
                      </w:tcPr>
                      <w:p w:rsidR="00810E19" w:rsidRDefault="00581EE6">
                        <w:pPr>
                          <w:pStyle w:val="TableParagraph"/>
                          <w:ind w:left="193" w:right="194"/>
                          <w:rPr>
                            <w:sz w:val="16"/>
                          </w:rPr>
                        </w:pPr>
                        <w:r>
                          <w:rPr>
                            <w:sz w:val="16"/>
                          </w:rPr>
                          <w:t>42.6%</w:t>
                        </w:r>
                      </w:p>
                    </w:tc>
                    <w:tc>
                      <w:tcPr>
                        <w:tcW w:w="1234" w:type="dxa"/>
                      </w:tcPr>
                      <w:p w:rsidR="00810E19" w:rsidRDefault="00581EE6">
                        <w:pPr>
                          <w:pStyle w:val="TableParagraph"/>
                          <w:ind w:left="239" w:right="240"/>
                          <w:rPr>
                            <w:sz w:val="16"/>
                          </w:rPr>
                        </w:pPr>
                        <w:r>
                          <w:rPr>
                            <w:sz w:val="16"/>
                          </w:rPr>
                          <w:t>26.2%</w:t>
                        </w:r>
                      </w:p>
                    </w:tc>
                    <w:tc>
                      <w:tcPr>
                        <w:tcW w:w="815" w:type="dxa"/>
                      </w:tcPr>
                      <w:p w:rsidR="00810E19" w:rsidRDefault="00581EE6">
                        <w:pPr>
                          <w:pStyle w:val="TableParagraph"/>
                          <w:ind w:left="177" w:right="178"/>
                          <w:rPr>
                            <w:sz w:val="16"/>
                          </w:rPr>
                        </w:pPr>
                        <w:r>
                          <w:rPr>
                            <w:sz w:val="16"/>
                          </w:rPr>
                          <w:t>4.8%</w:t>
                        </w:r>
                      </w:p>
                    </w:tc>
                    <w:tc>
                      <w:tcPr>
                        <w:tcW w:w="1627" w:type="dxa"/>
                      </w:tcPr>
                      <w:p w:rsidR="00810E19" w:rsidRDefault="00581EE6">
                        <w:pPr>
                          <w:pStyle w:val="TableParagraph"/>
                          <w:ind w:left="298" w:right="298"/>
                          <w:rPr>
                            <w:sz w:val="16"/>
                          </w:rPr>
                        </w:pPr>
                        <w:r>
                          <w:rPr>
                            <w:sz w:val="16"/>
                          </w:rPr>
                          <w:t>19.0%</w:t>
                        </w:r>
                      </w:p>
                    </w:tc>
                    <w:tc>
                      <w:tcPr>
                        <w:tcW w:w="2902" w:type="dxa"/>
                      </w:tcPr>
                      <w:p w:rsidR="00810E19" w:rsidRDefault="00581EE6">
                        <w:pPr>
                          <w:pStyle w:val="TableParagraph"/>
                          <w:ind w:left="486" w:right="487"/>
                          <w:rPr>
                            <w:sz w:val="16"/>
                          </w:rPr>
                        </w:pPr>
                        <w:r>
                          <w:rPr>
                            <w:sz w:val="16"/>
                          </w:rPr>
                          <w:t>14.4%</w:t>
                        </w:r>
                      </w:p>
                    </w:tc>
                    <w:tc>
                      <w:tcPr>
                        <w:tcW w:w="1934" w:type="dxa"/>
                      </w:tcPr>
                      <w:p w:rsidR="00810E19" w:rsidRDefault="00581EE6">
                        <w:pPr>
                          <w:pStyle w:val="TableParagraph"/>
                          <w:ind w:left="344" w:right="344"/>
                          <w:rPr>
                            <w:sz w:val="16"/>
                          </w:rPr>
                        </w:pPr>
                        <w:r>
                          <w:rPr>
                            <w:sz w:val="16"/>
                          </w:rPr>
                          <w:t>2.4%</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93,848</w:t>
                        </w:r>
                      </w:p>
                    </w:tc>
                    <w:tc>
                      <w:tcPr>
                        <w:tcW w:w="969" w:type="dxa"/>
                      </w:tcPr>
                      <w:p w:rsidR="00810E19" w:rsidRDefault="00581EE6">
                        <w:pPr>
                          <w:pStyle w:val="TableParagraph"/>
                          <w:ind w:left="201" w:right="201"/>
                          <w:rPr>
                            <w:sz w:val="16"/>
                          </w:rPr>
                        </w:pPr>
                        <w:r>
                          <w:rPr>
                            <w:sz w:val="16"/>
                          </w:rPr>
                          <w:t>65.1%</w:t>
                        </w:r>
                      </w:p>
                    </w:tc>
                    <w:tc>
                      <w:tcPr>
                        <w:tcW w:w="1676" w:type="dxa"/>
                      </w:tcPr>
                      <w:p w:rsidR="00810E19" w:rsidRDefault="00581EE6">
                        <w:pPr>
                          <w:pStyle w:val="TableParagraph"/>
                          <w:ind w:left="305" w:right="306"/>
                          <w:rPr>
                            <w:sz w:val="16"/>
                          </w:rPr>
                        </w:pPr>
                        <w:r>
                          <w:rPr>
                            <w:sz w:val="16"/>
                          </w:rPr>
                          <w:t>31.4%</w:t>
                        </w:r>
                      </w:p>
                    </w:tc>
                    <w:tc>
                      <w:tcPr>
                        <w:tcW w:w="914" w:type="dxa"/>
                      </w:tcPr>
                      <w:p w:rsidR="00810E19" w:rsidRDefault="00581EE6">
                        <w:pPr>
                          <w:pStyle w:val="TableParagraph"/>
                          <w:ind w:left="193" w:right="194"/>
                          <w:rPr>
                            <w:sz w:val="16"/>
                          </w:rPr>
                        </w:pPr>
                        <w:r>
                          <w:rPr>
                            <w:sz w:val="16"/>
                          </w:rPr>
                          <w:t>45.7%</w:t>
                        </w:r>
                      </w:p>
                    </w:tc>
                    <w:tc>
                      <w:tcPr>
                        <w:tcW w:w="1234" w:type="dxa"/>
                      </w:tcPr>
                      <w:p w:rsidR="00810E19" w:rsidRDefault="00581EE6">
                        <w:pPr>
                          <w:pStyle w:val="TableParagraph"/>
                          <w:ind w:left="239" w:right="240"/>
                          <w:rPr>
                            <w:sz w:val="16"/>
                          </w:rPr>
                        </w:pPr>
                        <w:r>
                          <w:rPr>
                            <w:sz w:val="16"/>
                          </w:rPr>
                          <w:t>27.0%</w:t>
                        </w:r>
                      </w:p>
                    </w:tc>
                    <w:tc>
                      <w:tcPr>
                        <w:tcW w:w="815" w:type="dxa"/>
                      </w:tcPr>
                      <w:p w:rsidR="00810E19" w:rsidRDefault="00581EE6">
                        <w:pPr>
                          <w:pStyle w:val="TableParagraph"/>
                          <w:ind w:left="177" w:right="178"/>
                          <w:rPr>
                            <w:sz w:val="16"/>
                          </w:rPr>
                        </w:pPr>
                        <w:r>
                          <w:rPr>
                            <w:sz w:val="16"/>
                          </w:rPr>
                          <w:t>3.4%</w:t>
                        </w:r>
                      </w:p>
                    </w:tc>
                    <w:tc>
                      <w:tcPr>
                        <w:tcW w:w="1627" w:type="dxa"/>
                      </w:tcPr>
                      <w:p w:rsidR="00810E19" w:rsidRDefault="00581EE6">
                        <w:pPr>
                          <w:pStyle w:val="TableParagraph"/>
                          <w:ind w:left="298" w:right="298"/>
                          <w:rPr>
                            <w:sz w:val="16"/>
                          </w:rPr>
                        </w:pPr>
                        <w:r>
                          <w:rPr>
                            <w:sz w:val="16"/>
                          </w:rPr>
                          <w:t>22.1%</w:t>
                        </w:r>
                      </w:p>
                    </w:tc>
                    <w:tc>
                      <w:tcPr>
                        <w:tcW w:w="2902" w:type="dxa"/>
                      </w:tcPr>
                      <w:p w:rsidR="00810E19" w:rsidRDefault="00581EE6">
                        <w:pPr>
                          <w:pStyle w:val="TableParagraph"/>
                          <w:ind w:left="486" w:right="487"/>
                          <w:rPr>
                            <w:sz w:val="16"/>
                          </w:rPr>
                        </w:pPr>
                        <w:r>
                          <w:rPr>
                            <w:sz w:val="16"/>
                          </w:rPr>
                          <w:t>17.0%</w:t>
                        </w:r>
                      </w:p>
                    </w:tc>
                    <w:tc>
                      <w:tcPr>
                        <w:tcW w:w="1934" w:type="dxa"/>
                      </w:tcPr>
                      <w:p w:rsidR="00810E19" w:rsidRDefault="00581EE6">
                        <w:pPr>
                          <w:pStyle w:val="TableParagraph"/>
                          <w:ind w:left="344" w:right="344"/>
                          <w:rPr>
                            <w:sz w:val="16"/>
                          </w:rPr>
                        </w:pPr>
                        <w:r>
                          <w:rPr>
                            <w:sz w:val="16"/>
                          </w:rPr>
                          <w:t>2.6%</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97,081</w:t>
                        </w:r>
                      </w:p>
                    </w:tc>
                    <w:tc>
                      <w:tcPr>
                        <w:tcW w:w="969" w:type="dxa"/>
                      </w:tcPr>
                      <w:p w:rsidR="00810E19" w:rsidRDefault="00581EE6">
                        <w:pPr>
                          <w:pStyle w:val="TableParagraph"/>
                          <w:ind w:left="201" w:right="201"/>
                          <w:rPr>
                            <w:sz w:val="16"/>
                          </w:rPr>
                        </w:pPr>
                        <w:r>
                          <w:rPr>
                            <w:sz w:val="16"/>
                          </w:rPr>
                          <w:t>62.3%</w:t>
                        </w:r>
                      </w:p>
                    </w:tc>
                    <w:tc>
                      <w:tcPr>
                        <w:tcW w:w="1676" w:type="dxa"/>
                      </w:tcPr>
                      <w:p w:rsidR="00810E19" w:rsidRDefault="00581EE6">
                        <w:pPr>
                          <w:pStyle w:val="TableParagraph"/>
                          <w:ind w:left="305" w:right="306"/>
                          <w:rPr>
                            <w:sz w:val="16"/>
                          </w:rPr>
                        </w:pPr>
                        <w:r>
                          <w:rPr>
                            <w:sz w:val="16"/>
                          </w:rPr>
                          <w:t>28.3%</w:t>
                        </w:r>
                      </w:p>
                    </w:tc>
                    <w:tc>
                      <w:tcPr>
                        <w:tcW w:w="914" w:type="dxa"/>
                      </w:tcPr>
                      <w:p w:rsidR="00810E19" w:rsidRDefault="00581EE6">
                        <w:pPr>
                          <w:pStyle w:val="TableParagraph"/>
                          <w:ind w:left="193" w:right="194"/>
                          <w:rPr>
                            <w:sz w:val="16"/>
                          </w:rPr>
                        </w:pPr>
                        <w:r>
                          <w:rPr>
                            <w:sz w:val="16"/>
                          </w:rPr>
                          <w:t>46.8%</w:t>
                        </w:r>
                      </w:p>
                    </w:tc>
                    <w:tc>
                      <w:tcPr>
                        <w:tcW w:w="1234" w:type="dxa"/>
                      </w:tcPr>
                      <w:p w:rsidR="00810E19" w:rsidRDefault="00581EE6">
                        <w:pPr>
                          <w:pStyle w:val="TableParagraph"/>
                          <w:ind w:left="239" w:right="240"/>
                          <w:rPr>
                            <w:sz w:val="16"/>
                          </w:rPr>
                        </w:pPr>
                        <w:r>
                          <w:rPr>
                            <w:sz w:val="16"/>
                          </w:rPr>
                          <w:t>25.9%</w:t>
                        </w:r>
                      </w:p>
                    </w:tc>
                    <w:tc>
                      <w:tcPr>
                        <w:tcW w:w="815" w:type="dxa"/>
                      </w:tcPr>
                      <w:p w:rsidR="00810E19" w:rsidRDefault="00581EE6">
                        <w:pPr>
                          <w:pStyle w:val="TableParagraph"/>
                          <w:ind w:left="177" w:right="178"/>
                          <w:rPr>
                            <w:sz w:val="16"/>
                          </w:rPr>
                        </w:pPr>
                        <w:r>
                          <w:rPr>
                            <w:sz w:val="16"/>
                          </w:rPr>
                          <w:t>3.2%</w:t>
                        </w:r>
                      </w:p>
                    </w:tc>
                    <w:tc>
                      <w:tcPr>
                        <w:tcW w:w="1627" w:type="dxa"/>
                      </w:tcPr>
                      <w:p w:rsidR="00810E19" w:rsidRDefault="00581EE6">
                        <w:pPr>
                          <w:pStyle w:val="TableParagraph"/>
                          <w:ind w:left="298" w:right="298"/>
                          <w:rPr>
                            <w:sz w:val="16"/>
                          </w:rPr>
                        </w:pPr>
                        <w:r>
                          <w:rPr>
                            <w:sz w:val="16"/>
                          </w:rPr>
                          <w:t>23.8%</w:t>
                        </w:r>
                      </w:p>
                    </w:tc>
                    <w:tc>
                      <w:tcPr>
                        <w:tcW w:w="2902" w:type="dxa"/>
                      </w:tcPr>
                      <w:p w:rsidR="00810E19" w:rsidRDefault="00581EE6">
                        <w:pPr>
                          <w:pStyle w:val="TableParagraph"/>
                          <w:ind w:left="486" w:right="487"/>
                          <w:rPr>
                            <w:sz w:val="16"/>
                          </w:rPr>
                        </w:pPr>
                        <w:r>
                          <w:rPr>
                            <w:sz w:val="16"/>
                          </w:rPr>
                          <w:t>17.4%</w:t>
                        </w:r>
                      </w:p>
                    </w:tc>
                    <w:tc>
                      <w:tcPr>
                        <w:tcW w:w="1934" w:type="dxa"/>
                      </w:tcPr>
                      <w:p w:rsidR="00810E19" w:rsidRDefault="00581EE6">
                        <w:pPr>
                          <w:pStyle w:val="TableParagraph"/>
                          <w:ind w:left="344" w:right="344"/>
                          <w:rPr>
                            <w:sz w:val="16"/>
                          </w:rPr>
                        </w:pPr>
                        <w:r>
                          <w:rPr>
                            <w:sz w:val="16"/>
                          </w:rPr>
                          <w:t>2.5%</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93,799</w:t>
                        </w:r>
                      </w:p>
                    </w:tc>
                    <w:tc>
                      <w:tcPr>
                        <w:tcW w:w="969" w:type="dxa"/>
                      </w:tcPr>
                      <w:p w:rsidR="00810E19" w:rsidRDefault="00581EE6">
                        <w:pPr>
                          <w:pStyle w:val="TableParagraph"/>
                          <w:ind w:left="201" w:right="201"/>
                          <w:rPr>
                            <w:sz w:val="16"/>
                          </w:rPr>
                        </w:pPr>
                        <w:r>
                          <w:rPr>
                            <w:sz w:val="16"/>
                          </w:rPr>
                          <w:t>61.9%</w:t>
                        </w:r>
                      </w:p>
                    </w:tc>
                    <w:tc>
                      <w:tcPr>
                        <w:tcW w:w="1676" w:type="dxa"/>
                      </w:tcPr>
                      <w:p w:rsidR="00810E19" w:rsidRDefault="00581EE6">
                        <w:pPr>
                          <w:pStyle w:val="TableParagraph"/>
                          <w:ind w:left="305" w:right="306"/>
                          <w:rPr>
                            <w:sz w:val="16"/>
                          </w:rPr>
                        </w:pPr>
                        <w:r>
                          <w:rPr>
                            <w:sz w:val="16"/>
                          </w:rPr>
                          <w:t>28.4%</w:t>
                        </w:r>
                      </w:p>
                    </w:tc>
                    <w:tc>
                      <w:tcPr>
                        <w:tcW w:w="914" w:type="dxa"/>
                      </w:tcPr>
                      <w:p w:rsidR="00810E19" w:rsidRDefault="00581EE6">
                        <w:pPr>
                          <w:pStyle w:val="TableParagraph"/>
                          <w:ind w:left="193" w:right="194"/>
                          <w:rPr>
                            <w:sz w:val="16"/>
                          </w:rPr>
                        </w:pPr>
                        <w:r>
                          <w:rPr>
                            <w:sz w:val="16"/>
                          </w:rPr>
                          <w:t>45.8%</w:t>
                        </w:r>
                      </w:p>
                    </w:tc>
                    <w:tc>
                      <w:tcPr>
                        <w:tcW w:w="1234" w:type="dxa"/>
                      </w:tcPr>
                      <w:p w:rsidR="00810E19" w:rsidRDefault="00581EE6">
                        <w:pPr>
                          <w:pStyle w:val="TableParagraph"/>
                          <w:ind w:left="239" w:right="240"/>
                          <w:rPr>
                            <w:sz w:val="16"/>
                          </w:rPr>
                        </w:pPr>
                        <w:r>
                          <w:rPr>
                            <w:sz w:val="16"/>
                          </w:rPr>
                          <w:t>25.7%</w:t>
                        </w:r>
                      </w:p>
                    </w:tc>
                    <w:tc>
                      <w:tcPr>
                        <w:tcW w:w="815" w:type="dxa"/>
                      </w:tcPr>
                      <w:p w:rsidR="00810E19" w:rsidRDefault="00581EE6">
                        <w:pPr>
                          <w:pStyle w:val="TableParagraph"/>
                          <w:ind w:left="177" w:right="178"/>
                          <w:rPr>
                            <w:sz w:val="16"/>
                          </w:rPr>
                        </w:pPr>
                        <w:r>
                          <w:rPr>
                            <w:sz w:val="16"/>
                          </w:rPr>
                          <w:t>3.3%</w:t>
                        </w:r>
                      </w:p>
                    </w:tc>
                    <w:tc>
                      <w:tcPr>
                        <w:tcW w:w="1627" w:type="dxa"/>
                      </w:tcPr>
                      <w:p w:rsidR="00810E19" w:rsidRDefault="00581EE6">
                        <w:pPr>
                          <w:pStyle w:val="TableParagraph"/>
                          <w:ind w:left="298" w:right="298"/>
                          <w:rPr>
                            <w:sz w:val="16"/>
                          </w:rPr>
                        </w:pPr>
                        <w:r>
                          <w:rPr>
                            <w:sz w:val="16"/>
                          </w:rPr>
                          <w:t>26.3%</w:t>
                        </w:r>
                      </w:p>
                    </w:tc>
                    <w:tc>
                      <w:tcPr>
                        <w:tcW w:w="2902" w:type="dxa"/>
                      </w:tcPr>
                      <w:p w:rsidR="00810E19" w:rsidRDefault="00581EE6">
                        <w:pPr>
                          <w:pStyle w:val="TableParagraph"/>
                          <w:ind w:left="486" w:right="487"/>
                          <w:rPr>
                            <w:sz w:val="16"/>
                          </w:rPr>
                        </w:pPr>
                        <w:r>
                          <w:rPr>
                            <w:sz w:val="16"/>
                          </w:rPr>
                          <w:t>19.5%</w:t>
                        </w:r>
                      </w:p>
                    </w:tc>
                    <w:tc>
                      <w:tcPr>
                        <w:tcW w:w="1934" w:type="dxa"/>
                      </w:tcPr>
                      <w:p w:rsidR="00810E19" w:rsidRDefault="00581EE6">
                        <w:pPr>
                          <w:pStyle w:val="TableParagraph"/>
                          <w:ind w:left="344" w:right="344"/>
                          <w:rPr>
                            <w:sz w:val="16"/>
                          </w:rPr>
                        </w:pPr>
                        <w:r>
                          <w:rPr>
                            <w:sz w:val="16"/>
                          </w:rPr>
                          <w:t>3.0%</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95,453</w:t>
                        </w:r>
                      </w:p>
                    </w:tc>
                    <w:tc>
                      <w:tcPr>
                        <w:tcW w:w="969" w:type="dxa"/>
                      </w:tcPr>
                      <w:p w:rsidR="00810E19" w:rsidRDefault="00581EE6">
                        <w:pPr>
                          <w:pStyle w:val="TableParagraph"/>
                          <w:ind w:left="201" w:right="201"/>
                          <w:rPr>
                            <w:sz w:val="16"/>
                          </w:rPr>
                        </w:pPr>
                        <w:r>
                          <w:rPr>
                            <w:sz w:val="16"/>
                          </w:rPr>
                          <w:t>59.4%</w:t>
                        </w:r>
                      </w:p>
                    </w:tc>
                    <w:tc>
                      <w:tcPr>
                        <w:tcW w:w="1676" w:type="dxa"/>
                      </w:tcPr>
                      <w:p w:rsidR="00810E19" w:rsidRDefault="00581EE6">
                        <w:pPr>
                          <w:pStyle w:val="TableParagraph"/>
                          <w:ind w:left="305" w:right="306"/>
                          <w:rPr>
                            <w:sz w:val="16"/>
                          </w:rPr>
                        </w:pPr>
                        <w:r>
                          <w:rPr>
                            <w:sz w:val="16"/>
                          </w:rPr>
                          <w:t>28.2%</w:t>
                        </w:r>
                      </w:p>
                    </w:tc>
                    <w:tc>
                      <w:tcPr>
                        <w:tcW w:w="914" w:type="dxa"/>
                      </w:tcPr>
                      <w:p w:rsidR="00810E19" w:rsidRDefault="00581EE6">
                        <w:pPr>
                          <w:pStyle w:val="TableParagraph"/>
                          <w:ind w:left="193" w:right="194"/>
                          <w:rPr>
                            <w:sz w:val="16"/>
                          </w:rPr>
                        </w:pPr>
                        <w:r>
                          <w:rPr>
                            <w:sz w:val="16"/>
                          </w:rPr>
                          <w:t>49.9%</w:t>
                        </w:r>
                      </w:p>
                    </w:tc>
                    <w:tc>
                      <w:tcPr>
                        <w:tcW w:w="1234" w:type="dxa"/>
                      </w:tcPr>
                      <w:p w:rsidR="00810E19" w:rsidRDefault="00581EE6">
                        <w:pPr>
                          <w:pStyle w:val="TableParagraph"/>
                          <w:ind w:left="239" w:right="240"/>
                          <w:rPr>
                            <w:sz w:val="16"/>
                          </w:rPr>
                        </w:pPr>
                        <w:r>
                          <w:rPr>
                            <w:sz w:val="16"/>
                          </w:rPr>
                          <w:t>25.5%</w:t>
                        </w:r>
                      </w:p>
                    </w:tc>
                    <w:tc>
                      <w:tcPr>
                        <w:tcW w:w="815" w:type="dxa"/>
                      </w:tcPr>
                      <w:p w:rsidR="00810E19" w:rsidRDefault="00581EE6">
                        <w:pPr>
                          <w:pStyle w:val="TableParagraph"/>
                          <w:ind w:left="177" w:right="178"/>
                          <w:rPr>
                            <w:sz w:val="16"/>
                          </w:rPr>
                        </w:pPr>
                        <w:r>
                          <w:rPr>
                            <w:sz w:val="16"/>
                          </w:rPr>
                          <w:t>3.6%</w:t>
                        </w:r>
                      </w:p>
                    </w:tc>
                    <w:tc>
                      <w:tcPr>
                        <w:tcW w:w="1627" w:type="dxa"/>
                      </w:tcPr>
                      <w:p w:rsidR="00810E19" w:rsidRDefault="00581EE6">
                        <w:pPr>
                          <w:pStyle w:val="TableParagraph"/>
                          <w:ind w:left="298" w:right="298"/>
                          <w:rPr>
                            <w:sz w:val="16"/>
                          </w:rPr>
                        </w:pPr>
                        <w:r>
                          <w:rPr>
                            <w:sz w:val="16"/>
                          </w:rPr>
                          <w:t>25.8%</w:t>
                        </w:r>
                      </w:p>
                    </w:tc>
                    <w:tc>
                      <w:tcPr>
                        <w:tcW w:w="2902" w:type="dxa"/>
                      </w:tcPr>
                      <w:p w:rsidR="00810E19" w:rsidRDefault="00581EE6">
                        <w:pPr>
                          <w:pStyle w:val="TableParagraph"/>
                          <w:ind w:left="486" w:right="487"/>
                          <w:rPr>
                            <w:sz w:val="16"/>
                          </w:rPr>
                        </w:pPr>
                        <w:r>
                          <w:rPr>
                            <w:sz w:val="16"/>
                          </w:rPr>
                          <w:t>19.8%</w:t>
                        </w:r>
                      </w:p>
                    </w:tc>
                    <w:tc>
                      <w:tcPr>
                        <w:tcW w:w="1934" w:type="dxa"/>
                      </w:tcPr>
                      <w:p w:rsidR="00810E19" w:rsidRDefault="00581EE6">
                        <w:pPr>
                          <w:pStyle w:val="TableParagraph"/>
                          <w:ind w:left="344" w:right="344"/>
                          <w:rPr>
                            <w:sz w:val="16"/>
                          </w:rPr>
                        </w:pPr>
                        <w:r>
                          <w:rPr>
                            <w:sz w:val="16"/>
                          </w:rPr>
                          <w:t>3.1%</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95,265</w:t>
                        </w:r>
                      </w:p>
                    </w:tc>
                    <w:tc>
                      <w:tcPr>
                        <w:tcW w:w="969" w:type="dxa"/>
                      </w:tcPr>
                      <w:p w:rsidR="00810E19" w:rsidRDefault="00581EE6">
                        <w:pPr>
                          <w:pStyle w:val="TableParagraph"/>
                          <w:ind w:left="201" w:right="201"/>
                          <w:rPr>
                            <w:sz w:val="16"/>
                          </w:rPr>
                        </w:pPr>
                        <w:r>
                          <w:rPr>
                            <w:sz w:val="16"/>
                          </w:rPr>
                          <w:t>57.5%</w:t>
                        </w:r>
                      </w:p>
                    </w:tc>
                    <w:tc>
                      <w:tcPr>
                        <w:tcW w:w="1676" w:type="dxa"/>
                      </w:tcPr>
                      <w:p w:rsidR="00810E19" w:rsidRDefault="00581EE6">
                        <w:pPr>
                          <w:pStyle w:val="TableParagraph"/>
                          <w:ind w:left="305" w:right="306"/>
                          <w:rPr>
                            <w:sz w:val="16"/>
                          </w:rPr>
                        </w:pPr>
                        <w:r>
                          <w:rPr>
                            <w:sz w:val="16"/>
                          </w:rPr>
                          <w:t>26.6%</w:t>
                        </w:r>
                      </w:p>
                    </w:tc>
                    <w:tc>
                      <w:tcPr>
                        <w:tcW w:w="914" w:type="dxa"/>
                      </w:tcPr>
                      <w:p w:rsidR="00810E19" w:rsidRDefault="00581EE6">
                        <w:pPr>
                          <w:pStyle w:val="TableParagraph"/>
                          <w:ind w:left="193" w:right="194"/>
                          <w:rPr>
                            <w:sz w:val="16"/>
                          </w:rPr>
                        </w:pPr>
                        <w:r>
                          <w:rPr>
                            <w:sz w:val="16"/>
                          </w:rPr>
                          <w:t>54.8%</w:t>
                        </w:r>
                      </w:p>
                    </w:tc>
                    <w:tc>
                      <w:tcPr>
                        <w:tcW w:w="1234" w:type="dxa"/>
                      </w:tcPr>
                      <w:p w:rsidR="00810E19" w:rsidRDefault="00581EE6">
                        <w:pPr>
                          <w:pStyle w:val="TableParagraph"/>
                          <w:ind w:left="239" w:right="240"/>
                          <w:rPr>
                            <w:sz w:val="16"/>
                          </w:rPr>
                        </w:pPr>
                        <w:r>
                          <w:rPr>
                            <w:sz w:val="16"/>
                          </w:rPr>
                          <w:t>25.8%</w:t>
                        </w:r>
                      </w:p>
                    </w:tc>
                    <w:tc>
                      <w:tcPr>
                        <w:tcW w:w="815" w:type="dxa"/>
                      </w:tcPr>
                      <w:p w:rsidR="00810E19" w:rsidRDefault="00581EE6">
                        <w:pPr>
                          <w:pStyle w:val="TableParagraph"/>
                          <w:ind w:left="177" w:right="178"/>
                          <w:rPr>
                            <w:sz w:val="16"/>
                          </w:rPr>
                        </w:pPr>
                        <w:r>
                          <w:rPr>
                            <w:sz w:val="16"/>
                          </w:rPr>
                          <w:t>4.4%</w:t>
                        </w:r>
                      </w:p>
                    </w:tc>
                    <w:tc>
                      <w:tcPr>
                        <w:tcW w:w="1627" w:type="dxa"/>
                      </w:tcPr>
                      <w:p w:rsidR="00810E19" w:rsidRDefault="00581EE6">
                        <w:pPr>
                          <w:pStyle w:val="TableParagraph"/>
                          <w:ind w:left="298" w:right="298"/>
                          <w:rPr>
                            <w:sz w:val="16"/>
                          </w:rPr>
                        </w:pPr>
                        <w:r>
                          <w:rPr>
                            <w:sz w:val="16"/>
                          </w:rPr>
                          <w:t>21.0%</w:t>
                        </w:r>
                      </w:p>
                    </w:tc>
                    <w:tc>
                      <w:tcPr>
                        <w:tcW w:w="2902" w:type="dxa"/>
                      </w:tcPr>
                      <w:p w:rsidR="00810E19" w:rsidRDefault="00581EE6">
                        <w:pPr>
                          <w:pStyle w:val="TableParagraph"/>
                          <w:ind w:left="486" w:right="487"/>
                          <w:rPr>
                            <w:sz w:val="16"/>
                          </w:rPr>
                        </w:pPr>
                        <w:r>
                          <w:rPr>
                            <w:sz w:val="16"/>
                          </w:rPr>
                          <w:t>18.7%</w:t>
                        </w:r>
                      </w:p>
                    </w:tc>
                    <w:tc>
                      <w:tcPr>
                        <w:tcW w:w="1934" w:type="dxa"/>
                      </w:tcPr>
                      <w:p w:rsidR="00810E19" w:rsidRDefault="00581EE6">
                        <w:pPr>
                          <w:pStyle w:val="TableParagraph"/>
                          <w:ind w:left="344" w:right="344"/>
                          <w:rPr>
                            <w:sz w:val="16"/>
                          </w:rPr>
                        </w:pPr>
                        <w:r>
                          <w:rPr>
                            <w:sz w:val="16"/>
                          </w:rPr>
                          <w:t>3.5%</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98,534</w:t>
                        </w:r>
                      </w:p>
                    </w:tc>
                    <w:tc>
                      <w:tcPr>
                        <w:tcW w:w="969" w:type="dxa"/>
                      </w:tcPr>
                      <w:p w:rsidR="00810E19" w:rsidRDefault="00581EE6">
                        <w:pPr>
                          <w:pStyle w:val="TableParagraph"/>
                          <w:ind w:left="201" w:right="201"/>
                          <w:rPr>
                            <w:sz w:val="16"/>
                          </w:rPr>
                        </w:pPr>
                        <w:r>
                          <w:rPr>
                            <w:sz w:val="16"/>
                          </w:rPr>
                          <w:t>54.2%</w:t>
                        </w:r>
                      </w:p>
                    </w:tc>
                    <w:tc>
                      <w:tcPr>
                        <w:tcW w:w="1676" w:type="dxa"/>
                      </w:tcPr>
                      <w:p w:rsidR="00810E19" w:rsidRDefault="00581EE6">
                        <w:pPr>
                          <w:pStyle w:val="TableParagraph"/>
                          <w:ind w:left="305" w:right="306"/>
                          <w:rPr>
                            <w:sz w:val="16"/>
                          </w:rPr>
                        </w:pPr>
                        <w:r>
                          <w:rPr>
                            <w:sz w:val="16"/>
                          </w:rPr>
                          <w:t>26.3%</w:t>
                        </w:r>
                      </w:p>
                    </w:tc>
                    <w:tc>
                      <w:tcPr>
                        <w:tcW w:w="914" w:type="dxa"/>
                      </w:tcPr>
                      <w:p w:rsidR="00810E19" w:rsidRDefault="00581EE6">
                        <w:pPr>
                          <w:pStyle w:val="TableParagraph"/>
                          <w:ind w:left="193" w:right="194"/>
                          <w:rPr>
                            <w:sz w:val="16"/>
                          </w:rPr>
                        </w:pPr>
                        <w:r>
                          <w:rPr>
                            <w:sz w:val="16"/>
                          </w:rPr>
                          <w:t>59.3%</w:t>
                        </w:r>
                      </w:p>
                    </w:tc>
                    <w:tc>
                      <w:tcPr>
                        <w:tcW w:w="1234" w:type="dxa"/>
                      </w:tcPr>
                      <w:p w:rsidR="00810E19" w:rsidRDefault="00581EE6">
                        <w:pPr>
                          <w:pStyle w:val="TableParagraph"/>
                          <w:ind w:left="239" w:right="240"/>
                          <w:rPr>
                            <w:sz w:val="16"/>
                          </w:rPr>
                        </w:pPr>
                        <w:r>
                          <w:rPr>
                            <w:sz w:val="16"/>
                          </w:rPr>
                          <w:t>23.9%</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17.7%</w:t>
                        </w:r>
                      </w:p>
                    </w:tc>
                    <w:tc>
                      <w:tcPr>
                        <w:tcW w:w="2902" w:type="dxa"/>
                      </w:tcPr>
                      <w:p w:rsidR="00810E19" w:rsidRDefault="00581EE6">
                        <w:pPr>
                          <w:pStyle w:val="TableParagraph"/>
                          <w:ind w:left="486" w:right="487"/>
                          <w:rPr>
                            <w:sz w:val="16"/>
                          </w:rPr>
                        </w:pPr>
                        <w:r>
                          <w:rPr>
                            <w:sz w:val="16"/>
                          </w:rPr>
                          <w:t>19.1%</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91,677</w:t>
                        </w:r>
                      </w:p>
                    </w:tc>
                    <w:tc>
                      <w:tcPr>
                        <w:tcW w:w="969" w:type="dxa"/>
                      </w:tcPr>
                      <w:p w:rsidR="00810E19" w:rsidRDefault="00581EE6">
                        <w:pPr>
                          <w:pStyle w:val="TableParagraph"/>
                          <w:ind w:left="201" w:right="201"/>
                          <w:rPr>
                            <w:sz w:val="16"/>
                          </w:rPr>
                        </w:pPr>
                        <w:r>
                          <w:rPr>
                            <w:sz w:val="16"/>
                          </w:rPr>
                          <w:t>54.9%</w:t>
                        </w:r>
                      </w:p>
                    </w:tc>
                    <w:tc>
                      <w:tcPr>
                        <w:tcW w:w="1676" w:type="dxa"/>
                      </w:tcPr>
                      <w:p w:rsidR="00810E19" w:rsidRDefault="00581EE6">
                        <w:pPr>
                          <w:pStyle w:val="TableParagraph"/>
                          <w:ind w:left="305" w:right="306"/>
                          <w:rPr>
                            <w:sz w:val="16"/>
                          </w:rPr>
                        </w:pPr>
                        <w:r>
                          <w:rPr>
                            <w:sz w:val="16"/>
                          </w:rPr>
                          <w:t>24.7%</w:t>
                        </w:r>
                      </w:p>
                    </w:tc>
                    <w:tc>
                      <w:tcPr>
                        <w:tcW w:w="914" w:type="dxa"/>
                      </w:tcPr>
                      <w:p w:rsidR="00810E19" w:rsidRDefault="00581EE6">
                        <w:pPr>
                          <w:pStyle w:val="TableParagraph"/>
                          <w:ind w:left="193" w:right="194"/>
                          <w:rPr>
                            <w:sz w:val="16"/>
                          </w:rPr>
                        </w:pPr>
                        <w:r>
                          <w:rPr>
                            <w:sz w:val="16"/>
                          </w:rPr>
                          <w:t>59.6%</w:t>
                        </w:r>
                      </w:p>
                    </w:tc>
                    <w:tc>
                      <w:tcPr>
                        <w:tcW w:w="1234" w:type="dxa"/>
                      </w:tcPr>
                      <w:p w:rsidR="00810E19" w:rsidRDefault="00581EE6">
                        <w:pPr>
                          <w:pStyle w:val="TableParagraph"/>
                          <w:ind w:left="239" w:right="240"/>
                          <w:rPr>
                            <w:sz w:val="16"/>
                          </w:rPr>
                        </w:pPr>
                        <w:r>
                          <w:rPr>
                            <w:sz w:val="16"/>
                          </w:rPr>
                          <w:t>23.6%</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15.1%</w:t>
                        </w:r>
                      </w:p>
                    </w:tc>
                    <w:tc>
                      <w:tcPr>
                        <w:tcW w:w="2902" w:type="dxa"/>
                      </w:tcPr>
                      <w:p w:rsidR="00810E19" w:rsidRDefault="00581EE6">
                        <w:pPr>
                          <w:pStyle w:val="TableParagraph"/>
                          <w:ind w:left="486" w:right="487"/>
                          <w:rPr>
                            <w:sz w:val="16"/>
                          </w:rPr>
                        </w:pPr>
                        <w:r>
                          <w:rPr>
                            <w:sz w:val="16"/>
                          </w:rPr>
                          <w:t>17.4%</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91,147</w:t>
                        </w:r>
                      </w:p>
                    </w:tc>
                    <w:tc>
                      <w:tcPr>
                        <w:tcW w:w="969" w:type="dxa"/>
                      </w:tcPr>
                      <w:p w:rsidR="00810E19" w:rsidRDefault="00581EE6">
                        <w:pPr>
                          <w:pStyle w:val="TableParagraph"/>
                          <w:ind w:left="201" w:right="201"/>
                          <w:rPr>
                            <w:sz w:val="16"/>
                          </w:rPr>
                        </w:pPr>
                        <w:r>
                          <w:rPr>
                            <w:sz w:val="16"/>
                          </w:rPr>
                          <w:t>54.3%</w:t>
                        </w:r>
                      </w:p>
                    </w:tc>
                    <w:tc>
                      <w:tcPr>
                        <w:tcW w:w="1676" w:type="dxa"/>
                      </w:tcPr>
                      <w:p w:rsidR="00810E19" w:rsidRDefault="00581EE6">
                        <w:pPr>
                          <w:pStyle w:val="TableParagraph"/>
                          <w:ind w:left="305" w:right="306"/>
                          <w:rPr>
                            <w:sz w:val="16"/>
                          </w:rPr>
                        </w:pPr>
                        <w:r>
                          <w:rPr>
                            <w:sz w:val="16"/>
                          </w:rPr>
                          <w:t>26.8%</w:t>
                        </w:r>
                      </w:p>
                    </w:tc>
                    <w:tc>
                      <w:tcPr>
                        <w:tcW w:w="914" w:type="dxa"/>
                      </w:tcPr>
                      <w:p w:rsidR="00810E19" w:rsidRDefault="00581EE6">
                        <w:pPr>
                          <w:pStyle w:val="TableParagraph"/>
                          <w:ind w:left="193" w:right="194"/>
                          <w:rPr>
                            <w:sz w:val="16"/>
                          </w:rPr>
                        </w:pPr>
                        <w:r>
                          <w:rPr>
                            <w:sz w:val="16"/>
                          </w:rPr>
                          <w:t>60.6%</w:t>
                        </w:r>
                      </w:p>
                    </w:tc>
                    <w:tc>
                      <w:tcPr>
                        <w:tcW w:w="1234" w:type="dxa"/>
                      </w:tcPr>
                      <w:p w:rsidR="00810E19" w:rsidRDefault="00581EE6">
                        <w:pPr>
                          <w:pStyle w:val="TableParagraph"/>
                          <w:ind w:left="239" w:right="240"/>
                          <w:rPr>
                            <w:sz w:val="16"/>
                          </w:rPr>
                        </w:pPr>
                        <w:r>
                          <w:rPr>
                            <w:sz w:val="16"/>
                          </w:rPr>
                          <w:t>24.1%</w:t>
                        </w:r>
                      </w:p>
                    </w:tc>
                    <w:tc>
                      <w:tcPr>
                        <w:tcW w:w="815" w:type="dxa"/>
                      </w:tcPr>
                      <w:p w:rsidR="00810E19" w:rsidRDefault="00581EE6">
                        <w:pPr>
                          <w:pStyle w:val="TableParagraph"/>
                          <w:ind w:left="177" w:right="178"/>
                          <w:rPr>
                            <w:sz w:val="16"/>
                          </w:rPr>
                        </w:pPr>
                        <w:r>
                          <w:rPr>
                            <w:sz w:val="16"/>
                          </w:rPr>
                          <w:t>3.8%</w:t>
                        </w:r>
                      </w:p>
                    </w:tc>
                    <w:tc>
                      <w:tcPr>
                        <w:tcW w:w="1627" w:type="dxa"/>
                      </w:tcPr>
                      <w:p w:rsidR="00810E19" w:rsidRDefault="00581EE6">
                        <w:pPr>
                          <w:pStyle w:val="TableParagraph"/>
                          <w:ind w:left="298" w:right="298"/>
                          <w:rPr>
                            <w:sz w:val="16"/>
                          </w:rPr>
                        </w:pPr>
                        <w:r>
                          <w:rPr>
                            <w:sz w:val="16"/>
                          </w:rPr>
                          <w:t>14.4%</w:t>
                        </w:r>
                      </w:p>
                    </w:tc>
                    <w:tc>
                      <w:tcPr>
                        <w:tcW w:w="2902" w:type="dxa"/>
                      </w:tcPr>
                      <w:p w:rsidR="00810E19" w:rsidRDefault="00581EE6">
                        <w:pPr>
                          <w:pStyle w:val="TableParagraph"/>
                          <w:ind w:left="486" w:right="487"/>
                          <w:rPr>
                            <w:sz w:val="16"/>
                          </w:rPr>
                        </w:pPr>
                        <w:r>
                          <w:rPr>
                            <w:sz w:val="16"/>
                          </w:rPr>
                          <w:t>17.2%</w:t>
                        </w:r>
                      </w:p>
                    </w:tc>
                    <w:tc>
                      <w:tcPr>
                        <w:tcW w:w="1934" w:type="dxa"/>
                      </w:tcPr>
                      <w:p w:rsidR="00810E19" w:rsidRDefault="00581EE6">
                        <w:pPr>
                          <w:pStyle w:val="TableParagraph"/>
                          <w:ind w:left="344" w:right="344"/>
                          <w:rPr>
                            <w:sz w:val="16"/>
                          </w:rPr>
                        </w:pPr>
                        <w:r>
                          <w:rPr>
                            <w:sz w:val="16"/>
                          </w:rPr>
                          <w:t>4.1%</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95,043</w:t>
                        </w:r>
                      </w:p>
                    </w:tc>
                    <w:tc>
                      <w:tcPr>
                        <w:tcW w:w="969" w:type="dxa"/>
                      </w:tcPr>
                      <w:p w:rsidR="00810E19" w:rsidRDefault="00581EE6">
                        <w:pPr>
                          <w:pStyle w:val="TableParagraph"/>
                          <w:ind w:left="201" w:right="201"/>
                          <w:rPr>
                            <w:sz w:val="16"/>
                          </w:rPr>
                        </w:pPr>
                        <w:r>
                          <w:rPr>
                            <w:sz w:val="16"/>
                          </w:rPr>
                          <w:t>55.3%</w:t>
                        </w:r>
                      </w:p>
                    </w:tc>
                    <w:tc>
                      <w:tcPr>
                        <w:tcW w:w="1676" w:type="dxa"/>
                      </w:tcPr>
                      <w:p w:rsidR="00810E19" w:rsidRDefault="00581EE6">
                        <w:pPr>
                          <w:pStyle w:val="TableParagraph"/>
                          <w:ind w:left="305" w:right="306"/>
                          <w:rPr>
                            <w:sz w:val="16"/>
                          </w:rPr>
                        </w:pPr>
                        <w:r>
                          <w:rPr>
                            <w:sz w:val="16"/>
                          </w:rPr>
                          <w:t>29.8%</w:t>
                        </w:r>
                      </w:p>
                    </w:tc>
                    <w:tc>
                      <w:tcPr>
                        <w:tcW w:w="914" w:type="dxa"/>
                      </w:tcPr>
                      <w:p w:rsidR="00810E19" w:rsidRDefault="00581EE6">
                        <w:pPr>
                          <w:pStyle w:val="TableParagraph"/>
                          <w:ind w:left="193" w:right="194"/>
                          <w:rPr>
                            <w:sz w:val="16"/>
                          </w:rPr>
                        </w:pPr>
                        <w:r>
                          <w:rPr>
                            <w:sz w:val="16"/>
                          </w:rPr>
                          <w:t>59.0%</w:t>
                        </w:r>
                      </w:p>
                    </w:tc>
                    <w:tc>
                      <w:tcPr>
                        <w:tcW w:w="1234" w:type="dxa"/>
                      </w:tcPr>
                      <w:p w:rsidR="00810E19" w:rsidRDefault="00581EE6">
                        <w:pPr>
                          <w:pStyle w:val="TableParagraph"/>
                          <w:ind w:left="239" w:right="240"/>
                          <w:rPr>
                            <w:sz w:val="16"/>
                          </w:rPr>
                        </w:pPr>
                        <w:r>
                          <w:rPr>
                            <w:sz w:val="16"/>
                          </w:rPr>
                          <w:t>24.1%</w:t>
                        </w:r>
                      </w:p>
                    </w:tc>
                    <w:tc>
                      <w:tcPr>
                        <w:tcW w:w="815" w:type="dxa"/>
                      </w:tcPr>
                      <w:p w:rsidR="00810E19" w:rsidRDefault="00581EE6">
                        <w:pPr>
                          <w:pStyle w:val="TableParagraph"/>
                          <w:ind w:left="177" w:right="178"/>
                          <w:rPr>
                            <w:sz w:val="16"/>
                          </w:rPr>
                        </w:pPr>
                        <w:r>
                          <w:rPr>
                            <w:sz w:val="16"/>
                          </w:rPr>
                          <w:t>3.4%</w:t>
                        </w:r>
                      </w:p>
                    </w:tc>
                    <w:tc>
                      <w:tcPr>
                        <w:tcW w:w="1627" w:type="dxa"/>
                      </w:tcPr>
                      <w:p w:rsidR="00810E19" w:rsidRDefault="00581EE6">
                        <w:pPr>
                          <w:pStyle w:val="TableParagraph"/>
                          <w:ind w:left="298" w:right="298"/>
                          <w:rPr>
                            <w:sz w:val="16"/>
                          </w:rPr>
                        </w:pPr>
                        <w:r>
                          <w:rPr>
                            <w:sz w:val="16"/>
                          </w:rPr>
                          <w:t>13.5%</w:t>
                        </w:r>
                      </w:p>
                    </w:tc>
                    <w:tc>
                      <w:tcPr>
                        <w:tcW w:w="2902" w:type="dxa"/>
                      </w:tcPr>
                      <w:p w:rsidR="00810E19" w:rsidRDefault="00581EE6">
                        <w:pPr>
                          <w:pStyle w:val="TableParagraph"/>
                          <w:ind w:left="486" w:right="487"/>
                          <w:rPr>
                            <w:sz w:val="16"/>
                          </w:rPr>
                        </w:pPr>
                        <w:r>
                          <w:rPr>
                            <w:sz w:val="16"/>
                          </w:rPr>
                          <w:t>17.0%</w:t>
                        </w:r>
                      </w:p>
                    </w:tc>
                    <w:tc>
                      <w:tcPr>
                        <w:tcW w:w="1934" w:type="dxa"/>
                      </w:tcPr>
                      <w:p w:rsidR="00810E19" w:rsidRDefault="00581EE6">
                        <w:pPr>
                          <w:pStyle w:val="TableParagraph"/>
                          <w:ind w:left="344" w:right="344"/>
                          <w:rPr>
                            <w:sz w:val="16"/>
                          </w:rPr>
                        </w:pPr>
                        <w:r>
                          <w:rPr>
                            <w:sz w:val="16"/>
                          </w:rPr>
                          <w:t>4.4%</w:t>
                        </w:r>
                      </w:p>
                    </w:tc>
                  </w:tr>
                </w:tbl>
                <w:p w:rsidR="00810E19" w:rsidRDefault="00810E19">
                  <w:pPr>
                    <w:pStyle w:val="BodyText"/>
                  </w:pPr>
                </w:p>
              </w:txbxContent>
            </v:textbox>
            <w10:wrap anchorx="page" anchory="page"/>
          </v:shape>
        </w:pict>
      </w: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810E19">
      <w:pPr>
        <w:rPr>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92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2" w:name="_bookmark2"/>
            <w:bookmarkEnd w:id="2"/>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Barnstable County</w:t>
            </w:r>
          </w:p>
          <w:p w:rsidR="00810E19" w:rsidRDefault="00581EE6">
            <w:pPr>
              <w:pStyle w:val="TableParagraph"/>
              <w:spacing w:before="150"/>
              <w:ind w:left="-10" w:right="221"/>
              <w:jc w:val="left"/>
              <w:rPr>
                <w:sz w:val="20"/>
              </w:rPr>
            </w:pPr>
            <w:r>
              <w:rPr>
                <w:sz w:val="20"/>
              </w:rPr>
              <w:t>The total number of people served during FY 2017 was 4,142. People served refers to individuals who received services during the fiscal year. This number includes individuals that could have been admitted prior to the beginning of the fiscal year. The tota</w:t>
            </w:r>
            <w:r>
              <w:rPr>
                <w:sz w:val="20"/>
              </w:rPr>
              <w:t>l number of admissions during FY 2017 was 4,760.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39.5%</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60.4%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2.9%</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3.6%</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3.3%</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90.2%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3.2%</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96.8%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15.2%</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43.2%</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26.4%</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13.0%</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2.2%</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10.6%</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15.9%</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3.0%</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66.8%</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2.7%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1.1%</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16.9%</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23.4%</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26.3%</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15.6%</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16.7%</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2,714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55.5%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44.5%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3,505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83.5%</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16.5%</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77.0%</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23.0%</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62.0%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38.0%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52.3%</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47.7%</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Barnstable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4,529</w:t>
            </w:r>
          </w:p>
        </w:tc>
        <w:tc>
          <w:tcPr>
            <w:tcW w:w="969" w:type="dxa"/>
          </w:tcPr>
          <w:p w:rsidR="00810E19" w:rsidRDefault="00581EE6">
            <w:pPr>
              <w:pStyle w:val="TableParagraph"/>
              <w:ind w:left="201" w:right="201"/>
              <w:rPr>
                <w:sz w:val="16"/>
              </w:rPr>
            </w:pPr>
            <w:r>
              <w:rPr>
                <w:sz w:val="16"/>
              </w:rPr>
              <w:t>53.3%</w:t>
            </w:r>
          </w:p>
        </w:tc>
        <w:tc>
          <w:tcPr>
            <w:tcW w:w="1676" w:type="dxa"/>
          </w:tcPr>
          <w:p w:rsidR="00810E19" w:rsidRDefault="00581EE6">
            <w:pPr>
              <w:pStyle w:val="TableParagraph"/>
              <w:ind w:left="306" w:right="306"/>
              <w:rPr>
                <w:sz w:val="16"/>
              </w:rPr>
            </w:pPr>
            <w:r>
              <w:rPr>
                <w:sz w:val="16"/>
              </w:rPr>
              <w:t>6.9%</w:t>
            </w:r>
          </w:p>
        </w:tc>
        <w:tc>
          <w:tcPr>
            <w:tcW w:w="914" w:type="dxa"/>
          </w:tcPr>
          <w:p w:rsidR="00810E19" w:rsidRDefault="00581EE6">
            <w:pPr>
              <w:pStyle w:val="TableParagraph"/>
              <w:ind w:left="193" w:right="194"/>
              <w:rPr>
                <w:sz w:val="16"/>
              </w:rPr>
            </w:pPr>
            <w:r>
              <w:rPr>
                <w:sz w:val="16"/>
              </w:rPr>
              <w:t>21.6%</w:t>
            </w:r>
          </w:p>
        </w:tc>
        <w:tc>
          <w:tcPr>
            <w:tcW w:w="1234" w:type="dxa"/>
          </w:tcPr>
          <w:p w:rsidR="00810E19" w:rsidRDefault="00581EE6">
            <w:pPr>
              <w:pStyle w:val="TableParagraph"/>
              <w:ind w:left="240" w:right="240"/>
              <w:rPr>
                <w:sz w:val="16"/>
              </w:rPr>
            </w:pPr>
            <w:r>
              <w:rPr>
                <w:sz w:val="16"/>
              </w:rPr>
              <w:t>4.9%</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11.6%</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4,820</w:t>
            </w:r>
          </w:p>
        </w:tc>
        <w:tc>
          <w:tcPr>
            <w:tcW w:w="969" w:type="dxa"/>
          </w:tcPr>
          <w:p w:rsidR="00810E19" w:rsidRDefault="00581EE6">
            <w:pPr>
              <w:pStyle w:val="TableParagraph"/>
              <w:ind w:left="201" w:right="201"/>
              <w:rPr>
                <w:sz w:val="16"/>
              </w:rPr>
            </w:pPr>
            <w:r>
              <w:rPr>
                <w:sz w:val="16"/>
              </w:rPr>
              <w:t>53.2%</w:t>
            </w:r>
          </w:p>
        </w:tc>
        <w:tc>
          <w:tcPr>
            <w:tcW w:w="1676" w:type="dxa"/>
          </w:tcPr>
          <w:p w:rsidR="00810E19" w:rsidRDefault="00581EE6">
            <w:pPr>
              <w:pStyle w:val="TableParagraph"/>
              <w:ind w:left="306" w:right="306"/>
              <w:rPr>
                <w:sz w:val="16"/>
              </w:rPr>
            </w:pPr>
            <w:r>
              <w:rPr>
                <w:sz w:val="16"/>
              </w:rPr>
              <w:t>4.6%</w:t>
            </w:r>
          </w:p>
        </w:tc>
        <w:tc>
          <w:tcPr>
            <w:tcW w:w="914" w:type="dxa"/>
          </w:tcPr>
          <w:p w:rsidR="00810E19" w:rsidRDefault="00581EE6">
            <w:pPr>
              <w:pStyle w:val="TableParagraph"/>
              <w:ind w:left="193" w:right="194"/>
              <w:rPr>
                <w:sz w:val="16"/>
              </w:rPr>
            </w:pPr>
            <w:r>
              <w:rPr>
                <w:sz w:val="16"/>
              </w:rPr>
              <w:t>20.5%</w:t>
            </w:r>
          </w:p>
        </w:tc>
        <w:tc>
          <w:tcPr>
            <w:tcW w:w="1234" w:type="dxa"/>
          </w:tcPr>
          <w:p w:rsidR="00810E19" w:rsidRDefault="00581EE6">
            <w:pPr>
              <w:pStyle w:val="TableParagraph"/>
              <w:ind w:left="240" w:right="240"/>
              <w:rPr>
                <w:sz w:val="16"/>
              </w:rPr>
            </w:pPr>
            <w:r>
              <w:rPr>
                <w:sz w:val="16"/>
              </w:rPr>
              <w:t>4.0%</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16.3%</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5,023</w:t>
            </w:r>
          </w:p>
        </w:tc>
        <w:tc>
          <w:tcPr>
            <w:tcW w:w="969" w:type="dxa"/>
          </w:tcPr>
          <w:p w:rsidR="00810E19" w:rsidRDefault="00581EE6">
            <w:pPr>
              <w:pStyle w:val="TableParagraph"/>
              <w:ind w:left="201" w:right="201"/>
              <w:rPr>
                <w:sz w:val="16"/>
              </w:rPr>
            </w:pPr>
            <w:r>
              <w:rPr>
                <w:sz w:val="16"/>
              </w:rPr>
              <w:t>50.0%</w:t>
            </w:r>
          </w:p>
        </w:tc>
        <w:tc>
          <w:tcPr>
            <w:tcW w:w="1676" w:type="dxa"/>
          </w:tcPr>
          <w:p w:rsidR="00810E19" w:rsidRDefault="00581EE6">
            <w:pPr>
              <w:pStyle w:val="TableParagraph"/>
              <w:ind w:left="306" w:right="306"/>
              <w:rPr>
                <w:sz w:val="16"/>
              </w:rPr>
            </w:pPr>
            <w:r>
              <w:rPr>
                <w:sz w:val="16"/>
              </w:rPr>
              <w:t>3.3%</w:t>
            </w:r>
          </w:p>
        </w:tc>
        <w:tc>
          <w:tcPr>
            <w:tcW w:w="914" w:type="dxa"/>
          </w:tcPr>
          <w:p w:rsidR="00810E19" w:rsidRDefault="00581EE6">
            <w:pPr>
              <w:pStyle w:val="TableParagraph"/>
              <w:ind w:left="193" w:right="194"/>
              <w:rPr>
                <w:sz w:val="16"/>
              </w:rPr>
            </w:pPr>
            <w:r>
              <w:rPr>
                <w:sz w:val="16"/>
              </w:rPr>
              <w:t>19.6%</w:t>
            </w:r>
          </w:p>
        </w:tc>
        <w:tc>
          <w:tcPr>
            <w:tcW w:w="1234" w:type="dxa"/>
          </w:tcPr>
          <w:p w:rsidR="00810E19" w:rsidRDefault="00581EE6">
            <w:pPr>
              <w:pStyle w:val="TableParagraph"/>
              <w:ind w:left="240" w:right="240"/>
              <w:rPr>
                <w:sz w:val="16"/>
              </w:rPr>
            </w:pPr>
            <w:r>
              <w:rPr>
                <w:sz w:val="16"/>
              </w:rPr>
              <w:t>4.0%</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21.7%</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5,291</w:t>
            </w:r>
          </w:p>
        </w:tc>
        <w:tc>
          <w:tcPr>
            <w:tcW w:w="969" w:type="dxa"/>
          </w:tcPr>
          <w:p w:rsidR="00810E19" w:rsidRDefault="00581EE6">
            <w:pPr>
              <w:pStyle w:val="TableParagraph"/>
              <w:ind w:left="201" w:right="201"/>
              <w:rPr>
                <w:sz w:val="16"/>
              </w:rPr>
            </w:pPr>
            <w:r>
              <w:rPr>
                <w:sz w:val="16"/>
              </w:rPr>
              <w:t>46.4%</w:t>
            </w:r>
          </w:p>
        </w:tc>
        <w:tc>
          <w:tcPr>
            <w:tcW w:w="1676" w:type="dxa"/>
          </w:tcPr>
          <w:p w:rsidR="00810E19" w:rsidRDefault="00581EE6">
            <w:pPr>
              <w:pStyle w:val="TableParagraph"/>
              <w:ind w:left="306" w:right="306"/>
              <w:rPr>
                <w:sz w:val="16"/>
              </w:rPr>
            </w:pPr>
            <w:r>
              <w:rPr>
                <w:sz w:val="16"/>
              </w:rPr>
              <w:t>2.5%</w:t>
            </w:r>
          </w:p>
        </w:tc>
        <w:tc>
          <w:tcPr>
            <w:tcW w:w="914" w:type="dxa"/>
          </w:tcPr>
          <w:p w:rsidR="00810E19" w:rsidRDefault="00581EE6">
            <w:pPr>
              <w:pStyle w:val="TableParagraph"/>
              <w:ind w:left="193" w:right="194"/>
              <w:rPr>
                <w:sz w:val="16"/>
              </w:rPr>
            </w:pPr>
            <w:r>
              <w:rPr>
                <w:sz w:val="16"/>
              </w:rPr>
              <w:t>17.4%</w:t>
            </w:r>
          </w:p>
        </w:tc>
        <w:tc>
          <w:tcPr>
            <w:tcW w:w="1234" w:type="dxa"/>
          </w:tcPr>
          <w:p w:rsidR="00810E19" w:rsidRDefault="00581EE6">
            <w:pPr>
              <w:pStyle w:val="TableParagraph"/>
              <w:ind w:left="240" w:right="240"/>
              <w:rPr>
                <w:sz w:val="16"/>
              </w:rPr>
            </w:pPr>
            <w:r>
              <w:rPr>
                <w:sz w:val="16"/>
              </w:rPr>
              <w:t>3.7%</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28.0%</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5,384</w:t>
            </w:r>
          </w:p>
        </w:tc>
        <w:tc>
          <w:tcPr>
            <w:tcW w:w="969" w:type="dxa"/>
          </w:tcPr>
          <w:p w:rsidR="00810E19" w:rsidRDefault="00581EE6">
            <w:pPr>
              <w:pStyle w:val="TableParagraph"/>
              <w:ind w:left="201" w:right="201"/>
              <w:rPr>
                <w:sz w:val="16"/>
              </w:rPr>
            </w:pPr>
            <w:r>
              <w:rPr>
                <w:sz w:val="16"/>
              </w:rPr>
              <w:t>44.1%</w:t>
            </w:r>
          </w:p>
        </w:tc>
        <w:tc>
          <w:tcPr>
            <w:tcW w:w="1676" w:type="dxa"/>
          </w:tcPr>
          <w:p w:rsidR="00810E19" w:rsidRDefault="00581EE6">
            <w:pPr>
              <w:pStyle w:val="TableParagraph"/>
              <w:ind w:left="306" w:right="306"/>
              <w:rPr>
                <w:sz w:val="16"/>
              </w:rPr>
            </w:pPr>
            <w:r>
              <w:rPr>
                <w:sz w:val="16"/>
              </w:rPr>
              <w:t>3.2%</w:t>
            </w:r>
          </w:p>
        </w:tc>
        <w:tc>
          <w:tcPr>
            <w:tcW w:w="914" w:type="dxa"/>
          </w:tcPr>
          <w:p w:rsidR="00810E19" w:rsidRDefault="00581EE6">
            <w:pPr>
              <w:pStyle w:val="TableParagraph"/>
              <w:ind w:left="193" w:right="194"/>
              <w:rPr>
                <w:sz w:val="16"/>
              </w:rPr>
            </w:pPr>
            <w:r>
              <w:rPr>
                <w:sz w:val="16"/>
              </w:rPr>
              <w:t>25.9%</w:t>
            </w:r>
          </w:p>
        </w:tc>
        <w:tc>
          <w:tcPr>
            <w:tcW w:w="1234" w:type="dxa"/>
          </w:tcPr>
          <w:p w:rsidR="00810E19" w:rsidRDefault="00581EE6">
            <w:pPr>
              <w:pStyle w:val="TableParagraph"/>
              <w:ind w:left="240" w:right="240"/>
              <w:rPr>
                <w:sz w:val="16"/>
              </w:rPr>
            </w:pPr>
            <w:r>
              <w:rPr>
                <w:sz w:val="16"/>
              </w:rPr>
              <w:t>2.9%</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21.8%</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5,024</w:t>
            </w:r>
          </w:p>
        </w:tc>
        <w:tc>
          <w:tcPr>
            <w:tcW w:w="969" w:type="dxa"/>
          </w:tcPr>
          <w:p w:rsidR="00810E19" w:rsidRDefault="00581EE6">
            <w:pPr>
              <w:pStyle w:val="TableParagraph"/>
              <w:ind w:left="201" w:right="201"/>
              <w:rPr>
                <w:sz w:val="16"/>
              </w:rPr>
            </w:pPr>
            <w:r>
              <w:rPr>
                <w:sz w:val="16"/>
              </w:rPr>
              <w:t>46.0%</w:t>
            </w:r>
          </w:p>
        </w:tc>
        <w:tc>
          <w:tcPr>
            <w:tcW w:w="1676" w:type="dxa"/>
          </w:tcPr>
          <w:p w:rsidR="00810E19" w:rsidRDefault="00581EE6">
            <w:pPr>
              <w:pStyle w:val="TableParagraph"/>
              <w:ind w:left="306" w:right="306"/>
              <w:rPr>
                <w:sz w:val="16"/>
              </w:rPr>
            </w:pPr>
            <w:r>
              <w:rPr>
                <w:sz w:val="16"/>
              </w:rPr>
              <w:t>1.9%</w:t>
            </w:r>
          </w:p>
        </w:tc>
        <w:tc>
          <w:tcPr>
            <w:tcW w:w="914" w:type="dxa"/>
          </w:tcPr>
          <w:p w:rsidR="00810E19" w:rsidRDefault="00581EE6">
            <w:pPr>
              <w:pStyle w:val="TableParagraph"/>
              <w:ind w:left="193" w:right="194"/>
              <w:rPr>
                <w:sz w:val="16"/>
              </w:rPr>
            </w:pPr>
            <w:r>
              <w:rPr>
                <w:sz w:val="16"/>
              </w:rPr>
              <w:t>34.5%</w:t>
            </w:r>
          </w:p>
        </w:tc>
        <w:tc>
          <w:tcPr>
            <w:tcW w:w="1234" w:type="dxa"/>
          </w:tcPr>
          <w:p w:rsidR="00810E19" w:rsidRDefault="00581EE6">
            <w:pPr>
              <w:pStyle w:val="TableParagraph"/>
              <w:ind w:left="240" w:right="240"/>
              <w:rPr>
                <w:sz w:val="16"/>
              </w:rPr>
            </w:pPr>
            <w:r>
              <w:rPr>
                <w:sz w:val="16"/>
              </w:rPr>
              <w:t>3.3%</w:t>
            </w:r>
          </w:p>
        </w:tc>
        <w:tc>
          <w:tcPr>
            <w:tcW w:w="815" w:type="dxa"/>
          </w:tcPr>
          <w:p w:rsidR="00810E19" w:rsidRDefault="00581EE6">
            <w:pPr>
              <w:pStyle w:val="TableParagraph"/>
              <w:ind w:left="177" w:right="178"/>
              <w:rPr>
                <w:sz w:val="16"/>
              </w:rPr>
            </w:pPr>
            <w:r>
              <w:rPr>
                <w:sz w:val="16"/>
              </w:rPr>
              <w:t>0.5%</w:t>
            </w:r>
          </w:p>
        </w:tc>
        <w:tc>
          <w:tcPr>
            <w:tcW w:w="1627" w:type="dxa"/>
          </w:tcPr>
          <w:p w:rsidR="00810E19" w:rsidRDefault="00581EE6">
            <w:pPr>
              <w:pStyle w:val="TableParagraph"/>
              <w:ind w:left="298" w:right="298"/>
              <w:rPr>
                <w:sz w:val="16"/>
              </w:rPr>
            </w:pPr>
            <w:r>
              <w:rPr>
                <w:sz w:val="16"/>
              </w:rPr>
              <w:t>12.5%</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4,344</w:t>
            </w:r>
          </w:p>
        </w:tc>
        <w:tc>
          <w:tcPr>
            <w:tcW w:w="969" w:type="dxa"/>
          </w:tcPr>
          <w:p w:rsidR="00810E19" w:rsidRDefault="00581EE6">
            <w:pPr>
              <w:pStyle w:val="TableParagraph"/>
              <w:ind w:left="201" w:right="201"/>
              <w:rPr>
                <w:sz w:val="16"/>
              </w:rPr>
            </w:pPr>
            <w:r>
              <w:rPr>
                <w:sz w:val="16"/>
              </w:rPr>
              <w:t>45.3%</w:t>
            </w:r>
          </w:p>
        </w:tc>
        <w:tc>
          <w:tcPr>
            <w:tcW w:w="1676" w:type="dxa"/>
          </w:tcPr>
          <w:p w:rsidR="00810E19" w:rsidRDefault="00581EE6">
            <w:pPr>
              <w:pStyle w:val="TableParagraph"/>
              <w:ind w:left="306" w:right="306"/>
              <w:rPr>
                <w:sz w:val="16"/>
              </w:rPr>
            </w:pPr>
            <w:r>
              <w:rPr>
                <w:sz w:val="16"/>
              </w:rPr>
              <w:t>2.4%</w:t>
            </w:r>
          </w:p>
        </w:tc>
        <w:tc>
          <w:tcPr>
            <w:tcW w:w="914" w:type="dxa"/>
          </w:tcPr>
          <w:p w:rsidR="00810E19" w:rsidRDefault="00581EE6">
            <w:pPr>
              <w:pStyle w:val="TableParagraph"/>
              <w:ind w:left="193" w:right="194"/>
              <w:rPr>
                <w:sz w:val="16"/>
              </w:rPr>
            </w:pPr>
            <w:r>
              <w:rPr>
                <w:sz w:val="16"/>
              </w:rPr>
              <w:t>40.9%</w:t>
            </w:r>
          </w:p>
        </w:tc>
        <w:tc>
          <w:tcPr>
            <w:tcW w:w="1234" w:type="dxa"/>
          </w:tcPr>
          <w:p w:rsidR="00810E19" w:rsidRDefault="00581EE6">
            <w:pPr>
              <w:pStyle w:val="TableParagraph"/>
              <w:ind w:left="240" w:right="240"/>
              <w:rPr>
                <w:sz w:val="16"/>
              </w:rPr>
            </w:pPr>
            <w:r>
              <w:rPr>
                <w:sz w:val="16"/>
              </w:rPr>
              <w:t>2.0%</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7.6%</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4,675</w:t>
            </w:r>
          </w:p>
        </w:tc>
        <w:tc>
          <w:tcPr>
            <w:tcW w:w="969" w:type="dxa"/>
          </w:tcPr>
          <w:p w:rsidR="00810E19" w:rsidRDefault="00581EE6">
            <w:pPr>
              <w:pStyle w:val="TableParagraph"/>
              <w:ind w:left="201" w:right="201"/>
              <w:rPr>
                <w:sz w:val="16"/>
              </w:rPr>
            </w:pPr>
            <w:r>
              <w:rPr>
                <w:sz w:val="16"/>
              </w:rPr>
              <w:t>45.5%</w:t>
            </w:r>
          </w:p>
        </w:tc>
        <w:tc>
          <w:tcPr>
            <w:tcW w:w="1676" w:type="dxa"/>
          </w:tcPr>
          <w:p w:rsidR="00810E19" w:rsidRDefault="00581EE6">
            <w:pPr>
              <w:pStyle w:val="TableParagraph"/>
              <w:ind w:left="306" w:right="306"/>
              <w:rPr>
                <w:sz w:val="16"/>
              </w:rPr>
            </w:pPr>
            <w:r>
              <w:rPr>
                <w:sz w:val="16"/>
              </w:rPr>
              <w:t>1.8%</w:t>
            </w:r>
          </w:p>
        </w:tc>
        <w:tc>
          <w:tcPr>
            <w:tcW w:w="914" w:type="dxa"/>
          </w:tcPr>
          <w:p w:rsidR="00810E19" w:rsidRDefault="00581EE6">
            <w:pPr>
              <w:pStyle w:val="TableParagraph"/>
              <w:ind w:left="193" w:right="194"/>
              <w:rPr>
                <w:sz w:val="16"/>
              </w:rPr>
            </w:pPr>
            <w:r>
              <w:rPr>
                <w:sz w:val="16"/>
              </w:rPr>
              <w:t>42.3%</w:t>
            </w:r>
          </w:p>
        </w:tc>
        <w:tc>
          <w:tcPr>
            <w:tcW w:w="1234" w:type="dxa"/>
          </w:tcPr>
          <w:p w:rsidR="00810E19" w:rsidRDefault="00581EE6">
            <w:pPr>
              <w:pStyle w:val="TableParagraph"/>
              <w:ind w:left="240" w:right="240"/>
              <w:rPr>
                <w:sz w:val="16"/>
              </w:rPr>
            </w:pPr>
            <w:r>
              <w:rPr>
                <w:sz w:val="16"/>
              </w:rPr>
              <w:t>2.0%</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6.9%</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4,130</w:t>
            </w:r>
          </w:p>
        </w:tc>
        <w:tc>
          <w:tcPr>
            <w:tcW w:w="969" w:type="dxa"/>
          </w:tcPr>
          <w:p w:rsidR="00810E19" w:rsidRDefault="00581EE6">
            <w:pPr>
              <w:pStyle w:val="TableParagraph"/>
              <w:ind w:left="201" w:right="201"/>
              <w:rPr>
                <w:sz w:val="16"/>
              </w:rPr>
            </w:pPr>
            <w:r>
              <w:rPr>
                <w:sz w:val="16"/>
              </w:rPr>
              <w:t>44.0%</w:t>
            </w:r>
          </w:p>
        </w:tc>
        <w:tc>
          <w:tcPr>
            <w:tcW w:w="1676" w:type="dxa"/>
          </w:tcPr>
          <w:p w:rsidR="00810E19" w:rsidRDefault="00581EE6">
            <w:pPr>
              <w:pStyle w:val="TableParagraph"/>
              <w:ind w:left="306" w:right="306"/>
              <w:rPr>
                <w:sz w:val="16"/>
              </w:rPr>
            </w:pPr>
            <w:r>
              <w:rPr>
                <w:sz w:val="16"/>
              </w:rPr>
              <w:t>2.4%</w:t>
            </w:r>
          </w:p>
        </w:tc>
        <w:tc>
          <w:tcPr>
            <w:tcW w:w="914" w:type="dxa"/>
          </w:tcPr>
          <w:p w:rsidR="00810E19" w:rsidRDefault="00581EE6">
            <w:pPr>
              <w:pStyle w:val="TableParagraph"/>
              <w:ind w:left="193" w:right="194"/>
              <w:rPr>
                <w:sz w:val="16"/>
              </w:rPr>
            </w:pPr>
            <w:r>
              <w:rPr>
                <w:sz w:val="16"/>
              </w:rPr>
              <w:t>43.7%</w:t>
            </w:r>
          </w:p>
        </w:tc>
        <w:tc>
          <w:tcPr>
            <w:tcW w:w="1234" w:type="dxa"/>
          </w:tcPr>
          <w:p w:rsidR="00810E19" w:rsidRDefault="00581EE6">
            <w:pPr>
              <w:pStyle w:val="TableParagraph"/>
              <w:ind w:left="240" w:right="240"/>
              <w:rPr>
                <w:sz w:val="16"/>
              </w:rPr>
            </w:pPr>
            <w:r>
              <w:rPr>
                <w:sz w:val="16"/>
              </w:rPr>
              <w:t>1.7%</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6.4%</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4,464</w:t>
            </w:r>
          </w:p>
        </w:tc>
        <w:tc>
          <w:tcPr>
            <w:tcW w:w="969" w:type="dxa"/>
          </w:tcPr>
          <w:p w:rsidR="00810E19" w:rsidRDefault="00581EE6">
            <w:pPr>
              <w:pStyle w:val="TableParagraph"/>
              <w:ind w:left="201" w:right="201"/>
              <w:rPr>
                <w:sz w:val="16"/>
              </w:rPr>
            </w:pPr>
            <w:r>
              <w:rPr>
                <w:sz w:val="16"/>
              </w:rPr>
              <w:t>47.4%</w:t>
            </w:r>
          </w:p>
        </w:tc>
        <w:tc>
          <w:tcPr>
            <w:tcW w:w="1676" w:type="dxa"/>
          </w:tcPr>
          <w:p w:rsidR="00810E19" w:rsidRDefault="00581EE6">
            <w:pPr>
              <w:pStyle w:val="TableParagraph"/>
              <w:ind w:left="306" w:right="306"/>
              <w:rPr>
                <w:sz w:val="16"/>
              </w:rPr>
            </w:pPr>
            <w:r>
              <w:rPr>
                <w:sz w:val="16"/>
              </w:rPr>
              <w:t>2.9%</w:t>
            </w:r>
          </w:p>
        </w:tc>
        <w:tc>
          <w:tcPr>
            <w:tcW w:w="914" w:type="dxa"/>
          </w:tcPr>
          <w:p w:rsidR="00810E19" w:rsidRDefault="00581EE6">
            <w:pPr>
              <w:pStyle w:val="TableParagraph"/>
              <w:ind w:left="193" w:right="194"/>
              <w:rPr>
                <w:sz w:val="16"/>
              </w:rPr>
            </w:pPr>
            <w:r>
              <w:rPr>
                <w:sz w:val="16"/>
              </w:rPr>
              <w:t>40.5%</w:t>
            </w:r>
          </w:p>
        </w:tc>
        <w:tc>
          <w:tcPr>
            <w:tcW w:w="1234" w:type="dxa"/>
          </w:tcPr>
          <w:p w:rsidR="00810E19" w:rsidRDefault="00581EE6">
            <w:pPr>
              <w:pStyle w:val="TableParagraph"/>
              <w:ind w:left="240" w:right="240"/>
              <w:rPr>
                <w:sz w:val="16"/>
              </w:rPr>
            </w:pPr>
            <w:r>
              <w:rPr>
                <w:sz w:val="16"/>
              </w:rPr>
              <w:t>2.5%</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4.9%</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0.6%</w:t>
            </w:r>
          </w:p>
        </w:tc>
      </w:tr>
    </w:tbl>
    <w:p w:rsidR="00810E19" w:rsidRDefault="00581EE6">
      <w:pPr>
        <w:rPr>
          <w:i/>
          <w:sz w:val="20"/>
        </w:rPr>
      </w:pPr>
      <w:r>
        <w:pict>
          <v:shape id="_x0000_s1053" type="#_x0000_t202" style="position:absolute;margin-left:39.75pt;margin-top:0;width:749pt;height:685.45pt;z-index:-50331500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4,382</w:t>
                        </w:r>
                      </w:p>
                    </w:tc>
                    <w:tc>
                      <w:tcPr>
                        <w:tcW w:w="969" w:type="dxa"/>
                      </w:tcPr>
                      <w:p w:rsidR="00810E19" w:rsidRDefault="00581EE6">
                        <w:pPr>
                          <w:pStyle w:val="TableParagraph"/>
                          <w:ind w:left="201" w:right="201"/>
                          <w:rPr>
                            <w:sz w:val="16"/>
                          </w:rPr>
                        </w:pPr>
                        <w:r>
                          <w:rPr>
                            <w:sz w:val="16"/>
                          </w:rPr>
                          <w:t>77.5%</w:t>
                        </w:r>
                      </w:p>
                    </w:tc>
                    <w:tc>
                      <w:tcPr>
                        <w:tcW w:w="1676" w:type="dxa"/>
                      </w:tcPr>
                      <w:p w:rsidR="00810E19" w:rsidRDefault="00581EE6">
                        <w:pPr>
                          <w:pStyle w:val="TableParagraph"/>
                          <w:ind w:left="305" w:right="306"/>
                          <w:rPr>
                            <w:sz w:val="16"/>
                          </w:rPr>
                        </w:pPr>
                        <w:r>
                          <w:rPr>
                            <w:sz w:val="16"/>
                          </w:rPr>
                          <w:t>30.6%</w:t>
                        </w:r>
                      </w:p>
                    </w:tc>
                    <w:tc>
                      <w:tcPr>
                        <w:tcW w:w="914" w:type="dxa"/>
                      </w:tcPr>
                      <w:p w:rsidR="00810E19" w:rsidRDefault="00581EE6">
                        <w:pPr>
                          <w:pStyle w:val="TableParagraph"/>
                          <w:ind w:left="193" w:right="194"/>
                          <w:rPr>
                            <w:sz w:val="16"/>
                          </w:rPr>
                        </w:pPr>
                        <w:r>
                          <w:rPr>
                            <w:sz w:val="16"/>
                          </w:rPr>
                          <w:t>29.3%</w:t>
                        </w:r>
                      </w:p>
                    </w:tc>
                    <w:tc>
                      <w:tcPr>
                        <w:tcW w:w="1234" w:type="dxa"/>
                      </w:tcPr>
                      <w:p w:rsidR="00810E19" w:rsidRDefault="00581EE6">
                        <w:pPr>
                          <w:pStyle w:val="TableParagraph"/>
                          <w:ind w:left="239" w:right="240"/>
                          <w:rPr>
                            <w:sz w:val="16"/>
                          </w:rPr>
                        </w:pPr>
                        <w:r>
                          <w:rPr>
                            <w:sz w:val="16"/>
                          </w:rPr>
                          <w:t>26.5%</w:t>
                        </w:r>
                      </w:p>
                    </w:tc>
                    <w:tc>
                      <w:tcPr>
                        <w:tcW w:w="815" w:type="dxa"/>
                      </w:tcPr>
                      <w:p w:rsidR="00810E19" w:rsidRDefault="00581EE6">
                        <w:pPr>
                          <w:pStyle w:val="TableParagraph"/>
                          <w:ind w:left="177" w:right="178"/>
                          <w:rPr>
                            <w:sz w:val="16"/>
                          </w:rPr>
                        </w:pPr>
                        <w:r>
                          <w:rPr>
                            <w:sz w:val="16"/>
                          </w:rPr>
                          <w:t>4.0%</w:t>
                        </w:r>
                      </w:p>
                    </w:tc>
                    <w:tc>
                      <w:tcPr>
                        <w:tcW w:w="1627" w:type="dxa"/>
                      </w:tcPr>
                      <w:p w:rsidR="00810E19" w:rsidRDefault="00581EE6">
                        <w:pPr>
                          <w:pStyle w:val="TableParagraph"/>
                          <w:ind w:left="298" w:right="298"/>
                          <w:rPr>
                            <w:sz w:val="16"/>
                          </w:rPr>
                        </w:pPr>
                        <w:r>
                          <w:rPr>
                            <w:sz w:val="16"/>
                          </w:rPr>
                          <w:t>28.2%</w:t>
                        </w:r>
                      </w:p>
                    </w:tc>
                    <w:tc>
                      <w:tcPr>
                        <w:tcW w:w="2902" w:type="dxa"/>
                      </w:tcPr>
                      <w:p w:rsidR="00810E19" w:rsidRDefault="00581EE6">
                        <w:pPr>
                          <w:pStyle w:val="TableParagraph"/>
                          <w:ind w:left="486" w:right="487"/>
                          <w:rPr>
                            <w:sz w:val="16"/>
                          </w:rPr>
                        </w:pPr>
                        <w:r>
                          <w:rPr>
                            <w:sz w:val="16"/>
                          </w:rPr>
                          <w:t>13.2%</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4,683</w:t>
                        </w:r>
                      </w:p>
                    </w:tc>
                    <w:tc>
                      <w:tcPr>
                        <w:tcW w:w="969" w:type="dxa"/>
                      </w:tcPr>
                      <w:p w:rsidR="00810E19" w:rsidRDefault="00581EE6">
                        <w:pPr>
                          <w:pStyle w:val="TableParagraph"/>
                          <w:ind w:left="201" w:right="201"/>
                          <w:rPr>
                            <w:sz w:val="16"/>
                          </w:rPr>
                        </w:pPr>
                        <w:r>
                          <w:rPr>
                            <w:sz w:val="16"/>
                          </w:rPr>
                          <w:t>76.9%</w:t>
                        </w:r>
                      </w:p>
                    </w:tc>
                    <w:tc>
                      <w:tcPr>
                        <w:tcW w:w="1676" w:type="dxa"/>
                      </w:tcPr>
                      <w:p w:rsidR="00810E19" w:rsidRDefault="00581EE6">
                        <w:pPr>
                          <w:pStyle w:val="TableParagraph"/>
                          <w:ind w:left="305" w:right="306"/>
                          <w:rPr>
                            <w:sz w:val="16"/>
                          </w:rPr>
                        </w:pPr>
                        <w:r>
                          <w:rPr>
                            <w:sz w:val="16"/>
                          </w:rPr>
                          <w:t>24.2%</w:t>
                        </w:r>
                      </w:p>
                    </w:tc>
                    <w:tc>
                      <w:tcPr>
                        <w:tcW w:w="914" w:type="dxa"/>
                      </w:tcPr>
                      <w:p w:rsidR="00810E19" w:rsidRDefault="00581EE6">
                        <w:pPr>
                          <w:pStyle w:val="TableParagraph"/>
                          <w:ind w:left="193" w:right="194"/>
                          <w:rPr>
                            <w:sz w:val="16"/>
                          </w:rPr>
                        </w:pPr>
                        <w:r>
                          <w:rPr>
                            <w:sz w:val="16"/>
                          </w:rPr>
                          <w:t>28.2%</w:t>
                        </w:r>
                      </w:p>
                    </w:tc>
                    <w:tc>
                      <w:tcPr>
                        <w:tcW w:w="1234" w:type="dxa"/>
                      </w:tcPr>
                      <w:p w:rsidR="00810E19" w:rsidRDefault="00581EE6">
                        <w:pPr>
                          <w:pStyle w:val="TableParagraph"/>
                          <w:ind w:left="239" w:right="240"/>
                          <w:rPr>
                            <w:sz w:val="16"/>
                          </w:rPr>
                        </w:pPr>
                        <w:r>
                          <w:rPr>
                            <w:sz w:val="16"/>
                          </w:rPr>
                          <w:t>26.9%</w:t>
                        </w:r>
                      </w:p>
                    </w:tc>
                    <w:tc>
                      <w:tcPr>
                        <w:tcW w:w="815" w:type="dxa"/>
                      </w:tcPr>
                      <w:p w:rsidR="00810E19" w:rsidRDefault="00581EE6">
                        <w:pPr>
                          <w:pStyle w:val="TableParagraph"/>
                          <w:ind w:left="177" w:right="178"/>
                          <w:rPr>
                            <w:sz w:val="16"/>
                          </w:rPr>
                        </w:pPr>
                        <w:r>
                          <w:rPr>
                            <w:sz w:val="16"/>
                          </w:rPr>
                          <w:t>3.6%</w:t>
                        </w:r>
                      </w:p>
                    </w:tc>
                    <w:tc>
                      <w:tcPr>
                        <w:tcW w:w="1627" w:type="dxa"/>
                      </w:tcPr>
                      <w:p w:rsidR="00810E19" w:rsidRDefault="00581EE6">
                        <w:pPr>
                          <w:pStyle w:val="TableParagraph"/>
                          <w:ind w:left="298" w:right="298"/>
                          <w:rPr>
                            <w:sz w:val="16"/>
                          </w:rPr>
                        </w:pPr>
                        <w:r>
                          <w:rPr>
                            <w:sz w:val="16"/>
                          </w:rPr>
                          <w:t>34.0%</w:t>
                        </w:r>
                      </w:p>
                    </w:tc>
                    <w:tc>
                      <w:tcPr>
                        <w:tcW w:w="2902" w:type="dxa"/>
                      </w:tcPr>
                      <w:p w:rsidR="00810E19" w:rsidRDefault="00581EE6">
                        <w:pPr>
                          <w:pStyle w:val="TableParagraph"/>
                          <w:ind w:left="486" w:right="487"/>
                          <w:rPr>
                            <w:sz w:val="16"/>
                          </w:rPr>
                        </w:pPr>
                        <w:r>
                          <w:rPr>
                            <w:sz w:val="16"/>
                          </w:rPr>
                          <w:t>15.8%</w:t>
                        </w:r>
                      </w:p>
                    </w:tc>
                    <w:tc>
                      <w:tcPr>
                        <w:tcW w:w="1934" w:type="dxa"/>
                      </w:tcPr>
                      <w:p w:rsidR="00810E19" w:rsidRDefault="00581EE6">
                        <w:pPr>
                          <w:pStyle w:val="TableParagraph"/>
                          <w:ind w:left="344" w:right="344"/>
                          <w:rPr>
                            <w:sz w:val="16"/>
                          </w:rPr>
                        </w:pPr>
                        <w:r>
                          <w:rPr>
                            <w:sz w:val="16"/>
                          </w:rPr>
                          <w:t>3.7%</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4,863</w:t>
                        </w:r>
                      </w:p>
                    </w:tc>
                    <w:tc>
                      <w:tcPr>
                        <w:tcW w:w="969" w:type="dxa"/>
                      </w:tcPr>
                      <w:p w:rsidR="00810E19" w:rsidRDefault="00581EE6">
                        <w:pPr>
                          <w:pStyle w:val="TableParagraph"/>
                          <w:ind w:left="201" w:right="201"/>
                          <w:rPr>
                            <w:sz w:val="16"/>
                          </w:rPr>
                        </w:pPr>
                        <w:r>
                          <w:rPr>
                            <w:sz w:val="16"/>
                          </w:rPr>
                          <w:t>72.1%</w:t>
                        </w:r>
                      </w:p>
                    </w:tc>
                    <w:tc>
                      <w:tcPr>
                        <w:tcW w:w="1676" w:type="dxa"/>
                      </w:tcPr>
                      <w:p w:rsidR="00810E19" w:rsidRDefault="00581EE6">
                        <w:pPr>
                          <w:pStyle w:val="TableParagraph"/>
                          <w:ind w:left="305" w:right="306"/>
                          <w:rPr>
                            <w:sz w:val="16"/>
                          </w:rPr>
                        </w:pPr>
                        <w:r>
                          <w:rPr>
                            <w:sz w:val="16"/>
                          </w:rPr>
                          <w:t>19.5%</w:t>
                        </w:r>
                      </w:p>
                    </w:tc>
                    <w:tc>
                      <w:tcPr>
                        <w:tcW w:w="914" w:type="dxa"/>
                      </w:tcPr>
                      <w:p w:rsidR="00810E19" w:rsidRDefault="00581EE6">
                        <w:pPr>
                          <w:pStyle w:val="TableParagraph"/>
                          <w:ind w:left="193" w:right="194"/>
                          <w:rPr>
                            <w:sz w:val="16"/>
                          </w:rPr>
                        </w:pPr>
                        <w:r>
                          <w:rPr>
                            <w:sz w:val="16"/>
                          </w:rPr>
                          <w:t>26.5%</w:t>
                        </w:r>
                      </w:p>
                    </w:tc>
                    <w:tc>
                      <w:tcPr>
                        <w:tcW w:w="1234" w:type="dxa"/>
                      </w:tcPr>
                      <w:p w:rsidR="00810E19" w:rsidRDefault="00581EE6">
                        <w:pPr>
                          <w:pStyle w:val="TableParagraph"/>
                          <w:ind w:left="239" w:right="240"/>
                          <w:rPr>
                            <w:sz w:val="16"/>
                          </w:rPr>
                        </w:pPr>
                        <w:r>
                          <w:rPr>
                            <w:sz w:val="16"/>
                          </w:rPr>
                          <w:t>25.7%</w:t>
                        </w:r>
                      </w:p>
                    </w:tc>
                    <w:tc>
                      <w:tcPr>
                        <w:tcW w:w="815" w:type="dxa"/>
                      </w:tcPr>
                      <w:p w:rsidR="00810E19" w:rsidRDefault="00581EE6">
                        <w:pPr>
                          <w:pStyle w:val="TableParagraph"/>
                          <w:ind w:left="177" w:right="178"/>
                          <w:rPr>
                            <w:sz w:val="16"/>
                          </w:rPr>
                        </w:pPr>
                        <w:r>
                          <w:rPr>
                            <w:sz w:val="16"/>
                          </w:rPr>
                          <w:t>3.7%</w:t>
                        </w:r>
                      </w:p>
                    </w:tc>
                    <w:tc>
                      <w:tcPr>
                        <w:tcW w:w="1627" w:type="dxa"/>
                      </w:tcPr>
                      <w:p w:rsidR="00810E19" w:rsidRDefault="00581EE6">
                        <w:pPr>
                          <w:pStyle w:val="TableParagraph"/>
                          <w:ind w:left="298" w:right="298"/>
                          <w:rPr>
                            <w:sz w:val="16"/>
                          </w:rPr>
                        </w:pPr>
                        <w:r>
                          <w:rPr>
                            <w:sz w:val="16"/>
                          </w:rPr>
                          <w:t>37.2%</w:t>
                        </w:r>
                      </w:p>
                    </w:tc>
                    <w:tc>
                      <w:tcPr>
                        <w:tcW w:w="2902" w:type="dxa"/>
                      </w:tcPr>
                      <w:p w:rsidR="00810E19" w:rsidRDefault="00581EE6">
                        <w:pPr>
                          <w:pStyle w:val="TableParagraph"/>
                          <w:ind w:left="486" w:right="487"/>
                          <w:rPr>
                            <w:sz w:val="16"/>
                          </w:rPr>
                        </w:pPr>
                        <w:r>
                          <w:rPr>
                            <w:sz w:val="16"/>
                          </w:rPr>
                          <w:t>14.1%</w:t>
                        </w:r>
                      </w:p>
                    </w:tc>
                    <w:tc>
                      <w:tcPr>
                        <w:tcW w:w="1934" w:type="dxa"/>
                      </w:tcPr>
                      <w:p w:rsidR="00810E19" w:rsidRDefault="00581EE6">
                        <w:pPr>
                          <w:pStyle w:val="TableParagraph"/>
                          <w:ind w:left="344" w:right="344"/>
                          <w:rPr>
                            <w:sz w:val="16"/>
                          </w:rPr>
                        </w:pPr>
                        <w:r>
                          <w:rPr>
                            <w:sz w:val="16"/>
                          </w:rPr>
                          <w:t>3.4%</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5,172</w:t>
                        </w:r>
                      </w:p>
                    </w:tc>
                    <w:tc>
                      <w:tcPr>
                        <w:tcW w:w="969" w:type="dxa"/>
                      </w:tcPr>
                      <w:p w:rsidR="00810E19" w:rsidRDefault="00581EE6">
                        <w:pPr>
                          <w:pStyle w:val="TableParagraph"/>
                          <w:ind w:left="201" w:right="201"/>
                          <w:rPr>
                            <w:sz w:val="16"/>
                          </w:rPr>
                        </w:pPr>
                        <w:r>
                          <w:rPr>
                            <w:sz w:val="16"/>
                          </w:rPr>
                          <w:t>71.4%</w:t>
                        </w:r>
                      </w:p>
                    </w:tc>
                    <w:tc>
                      <w:tcPr>
                        <w:tcW w:w="1676" w:type="dxa"/>
                      </w:tcPr>
                      <w:p w:rsidR="00810E19" w:rsidRDefault="00581EE6">
                        <w:pPr>
                          <w:pStyle w:val="TableParagraph"/>
                          <w:ind w:left="305" w:right="306"/>
                          <w:rPr>
                            <w:sz w:val="16"/>
                          </w:rPr>
                        </w:pPr>
                        <w:r>
                          <w:rPr>
                            <w:sz w:val="16"/>
                          </w:rPr>
                          <w:t>21.8%</w:t>
                        </w:r>
                      </w:p>
                    </w:tc>
                    <w:tc>
                      <w:tcPr>
                        <w:tcW w:w="914" w:type="dxa"/>
                      </w:tcPr>
                      <w:p w:rsidR="00810E19" w:rsidRDefault="00581EE6">
                        <w:pPr>
                          <w:pStyle w:val="TableParagraph"/>
                          <w:ind w:left="193" w:right="194"/>
                          <w:rPr>
                            <w:sz w:val="16"/>
                          </w:rPr>
                        </w:pPr>
                        <w:r>
                          <w:rPr>
                            <w:sz w:val="16"/>
                          </w:rPr>
                          <w:t>25.8%</w:t>
                        </w:r>
                      </w:p>
                    </w:tc>
                    <w:tc>
                      <w:tcPr>
                        <w:tcW w:w="1234" w:type="dxa"/>
                      </w:tcPr>
                      <w:p w:rsidR="00810E19" w:rsidRDefault="00581EE6">
                        <w:pPr>
                          <w:pStyle w:val="TableParagraph"/>
                          <w:ind w:left="239" w:right="240"/>
                          <w:rPr>
                            <w:sz w:val="16"/>
                          </w:rPr>
                        </w:pPr>
                        <w:r>
                          <w:rPr>
                            <w:sz w:val="16"/>
                          </w:rPr>
                          <w:t>28.5%</w:t>
                        </w:r>
                      </w:p>
                    </w:tc>
                    <w:tc>
                      <w:tcPr>
                        <w:tcW w:w="815" w:type="dxa"/>
                      </w:tcPr>
                      <w:p w:rsidR="00810E19" w:rsidRDefault="00581EE6">
                        <w:pPr>
                          <w:pStyle w:val="TableParagraph"/>
                          <w:ind w:left="177" w:right="178"/>
                          <w:rPr>
                            <w:sz w:val="16"/>
                          </w:rPr>
                        </w:pPr>
                        <w:r>
                          <w:rPr>
                            <w:sz w:val="16"/>
                          </w:rPr>
                          <w:t>4.9%</w:t>
                        </w:r>
                      </w:p>
                    </w:tc>
                    <w:tc>
                      <w:tcPr>
                        <w:tcW w:w="1627" w:type="dxa"/>
                      </w:tcPr>
                      <w:p w:rsidR="00810E19" w:rsidRDefault="00581EE6">
                        <w:pPr>
                          <w:pStyle w:val="TableParagraph"/>
                          <w:ind w:left="298" w:right="298"/>
                          <w:rPr>
                            <w:sz w:val="16"/>
                          </w:rPr>
                        </w:pPr>
                        <w:r>
                          <w:rPr>
                            <w:sz w:val="16"/>
                          </w:rPr>
                          <w:t>44.0%</w:t>
                        </w:r>
                      </w:p>
                    </w:tc>
                    <w:tc>
                      <w:tcPr>
                        <w:tcW w:w="2902" w:type="dxa"/>
                      </w:tcPr>
                      <w:p w:rsidR="00810E19" w:rsidRDefault="00581EE6">
                        <w:pPr>
                          <w:pStyle w:val="TableParagraph"/>
                          <w:ind w:left="486" w:right="487"/>
                          <w:rPr>
                            <w:sz w:val="16"/>
                          </w:rPr>
                        </w:pPr>
                        <w:r>
                          <w:rPr>
                            <w:sz w:val="16"/>
                          </w:rPr>
                          <w:t>17.1%</w:t>
                        </w:r>
                      </w:p>
                    </w:tc>
                    <w:tc>
                      <w:tcPr>
                        <w:tcW w:w="1934" w:type="dxa"/>
                      </w:tcPr>
                      <w:p w:rsidR="00810E19" w:rsidRDefault="00581EE6">
                        <w:pPr>
                          <w:pStyle w:val="TableParagraph"/>
                          <w:ind w:left="344" w:right="344"/>
                          <w:rPr>
                            <w:sz w:val="16"/>
                          </w:rPr>
                        </w:pPr>
                        <w:r>
                          <w:rPr>
                            <w:sz w:val="16"/>
                          </w:rPr>
                          <w:t>5.2%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5,238</w:t>
                        </w:r>
                      </w:p>
                    </w:tc>
                    <w:tc>
                      <w:tcPr>
                        <w:tcW w:w="969" w:type="dxa"/>
                      </w:tcPr>
                      <w:p w:rsidR="00810E19" w:rsidRDefault="00581EE6">
                        <w:pPr>
                          <w:pStyle w:val="TableParagraph"/>
                          <w:ind w:left="201" w:right="201"/>
                          <w:rPr>
                            <w:sz w:val="16"/>
                          </w:rPr>
                        </w:pPr>
                        <w:r>
                          <w:rPr>
                            <w:sz w:val="16"/>
                          </w:rPr>
                          <w:t>69.4%</w:t>
                        </w:r>
                      </w:p>
                    </w:tc>
                    <w:tc>
                      <w:tcPr>
                        <w:tcW w:w="1676" w:type="dxa"/>
                      </w:tcPr>
                      <w:p w:rsidR="00810E19" w:rsidRDefault="00581EE6">
                        <w:pPr>
                          <w:pStyle w:val="TableParagraph"/>
                          <w:ind w:left="305" w:right="306"/>
                          <w:rPr>
                            <w:sz w:val="16"/>
                          </w:rPr>
                        </w:pPr>
                        <w:r>
                          <w:rPr>
                            <w:sz w:val="16"/>
                          </w:rPr>
                          <w:t>20.9%</w:t>
                        </w:r>
                      </w:p>
                    </w:tc>
                    <w:tc>
                      <w:tcPr>
                        <w:tcW w:w="914" w:type="dxa"/>
                      </w:tcPr>
                      <w:p w:rsidR="00810E19" w:rsidRDefault="00581EE6">
                        <w:pPr>
                          <w:pStyle w:val="TableParagraph"/>
                          <w:ind w:left="193" w:right="194"/>
                          <w:rPr>
                            <w:sz w:val="16"/>
                          </w:rPr>
                        </w:pPr>
                        <w:r>
                          <w:rPr>
                            <w:sz w:val="16"/>
                          </w:rPr>
                          <w:t>34.7%</w:t>
                        </w:r>
                      </w:p>
                    </w:tc>
                    <w:tc>
                      <w:tcPr>
                        <w:tcW w:w="1234" w:type="dxa"/>
                      </w:tcPr>
                      <w:p w:rsidR="00810E19" w:rsidRDefault="00581EE6">
                        <w:pPr>
                          <w:pStyle w:val="TableParagraph"/>
                          <w:ind w:left="239" w:right="240"/>
                          <w:rPr>
                            <w:sz w:val="16"/>
                          </w:rPr>
                        </w:pPr>
                        <w:r>
                          <w:rPr>
                            <w:sz w:val="16"/>
                          </w:rPr>
                          <w:t>28.1%</w:t>
                        </w:r>
                      </w:p>
                    </w:tc>
                    <w:tc>
                      <w:tcPr>
                        <w:tcW w:w="815" w:type="dxa"/>
                      </w:tcPr>
                      <w:p w:rsidR="00810E19" w:rsidRDefault="00581EE6">
                        <w:pPr>
                          <w:pStyle w:val="TableParagraph"/>
                          <w:ind w:left="177" w:right="178"/>
                          <w:rPr>
                            <w:sz w:val="16"/>
                          </w:rPr>
                        </w:pPr>
                        <w:r>
                          <w:rPr>
                            <w:sz w:val="16"/>
                          </w:rPr>
                          <w:t>4.3%</w:t>
                        </w:r>
                      </w:p>
                    </w:tc>
                    <w:tc>
                      <w:tcPr>
                        <w:tcW w:w="1627" w:type="dxa"/>
                      </w:tcPr>
                      <w:p w:rsidR="00810E19" w:rsidRDefault="00581EE6">
                        <w:pPr>
                          <w:pStyle w:val="TableParagraph"/>
                          <w:ind w:left="298" w:right="298"/>
                          <w:rPr>
                            <w:sz w:val="16"/>
                          </w:rPr>
                        </w:pPr>
                        <w:r>
                          <w:rPr>
                            <w:sz w:val="16"/>
                          </w:rPr>
                          <w:t>39.7%</w:t>
                        </w:r>
                      </w:p>
                    </w:tc>
                    <w:tc>
                      <w:tcPr>
                        <w:tcW w:w="2902" w:type="dxa"/>
                      </w:tcPr>
                      <w:p w:rsidR="00810E19" w:rsidRDefault="00581EE6">
                        <w:pPr>
                          <w:pStyle w:val="TableParagraph"/>
                          <w:ind w:left="486" w:right="487"/>
                          <w:rPr>
                            <w:sz w:val="16"/>
                          </w:rPr>
                        </w:pPr>
                        <w:r>
                          <w:rPr>
                            <w:sz w:val="16"/>
                          </w:rPr>
                          <w:t>17.2%</w:t>
                        </w:r>
                      </w:p>
                    </w:tc>
                    <w:tc>
                      <w:tcPr>
                        <w:tcW w:w="1934" w:type="dxa"/>
                      </w:tcPr>
                      <w:p w:rsidR="00810E19" w:rsidRDefault="00581EE6">
                        <w:pPr>
                          <w:pStyle w:val="TableParagraph"/>
                          <w:ind w:left="344" w:right="344"/>
                          <w:rPr>
                            <w:sz w:val="16"/>
                          </w:rPr>
                        </w:pPr>
                        <w:r>
                          <w:rPr>
                            <w:sz w:val="16"/>
                          </w:rPr>
                          <w:t>4.6%</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4,857</w:t>
                        </w:r>
                      </w:p>
                    </w:tc>
                    <w:tc>
                      <w:tcPr>
                        <w:tcW w:w="969" w:type="dxa"/>
                      </w:tcPr>
                      <w:p w:rsidR="00810E19" w:rsidRDefault="00581EE6">
                        <w:pPr>
                          <w:pStyle w:val="TableParagraph"/>
                          <w:ind w:left="201" w:right="201"/>
                          <w:rPr>
                            <w:sz w:val="16"/>
                          </w:rPr>
                        </w:pPr>
                        <w:r>
                          <w:rPr>
                            <w:sz w:val="16"/>
                          </w:rPr>
                          <w:t>69.9%</w:t>
                        </w:r>
                      </w:p>
                    </w:tc>
                    <w:tc>
                      <w:tcPr>
                        <w:tcW w:w="1676" w:type="dxa"/>
                      </w:tcPr>
                      <w:p w:rsidR="00810E19" w:rsidRDefault="00581EE6">
                        <w:pPr>
                          <w:pStyle w:val="TableParagraph"/>
                          <w:ind w:left="305" w:right="306"/>
                          <w:rPr>
                            <w:sz w:val="16"/>
                          </w:rPr>
                        </w:pPr>
                        <w:r>
                          <w:rPr>
                            <w:sz w:val="16"/>
                          </w:rPr>
                          <w:t>18.5%</w:t>
                        </w:r>
                      </w:p>
                    </w:tc>
                    <w:tc>
                      <w:tcPr>
                        <w:tcW w:w="914" w:type="dxa"/>
                      </w:tcPr>
                      <w:p w:rsidR="00810E19" w:rsidRDefault="00581EE6">
                        <w:pPr>
                          <w:pStyle w:val="TableParagraph"/>
                          <w:ind w:left="193" w:right="194"/>
                          <w:rPr>
                            <w:sz w:val="16"/>
                          </w:rPr>
                        </w:pPr>
                        <w:r>
                          <w:rPr>
                            <w:sz w:val="16"/>
                          </w:rPr>
                          <w:t>41.5%</w:t>
                        </w:r>
                      </w:p>
                    </w:tc>
                    <w:tc>
                      <w:tcPr>
                        <w:tcW w:w="1234" w:type="dxa"/>
                      </w:tcPr>
                      <w:p w:rsidR="00810E19" w:rsidRDefault="00581EE6">
                        <w:pPr>
                          <w:pStyle w:val="TableParagraph"/>
                          <w:ind w:left="239" w:right="240"/>
                          <w:rPr>
                            <w:sz w:val="16"/>
                          </w:rPr>
                        </w:pPr>
                        <w:r>
                          <w:rPr>
                            <w:sz w:val="16"/>
                          </w:rPr>
                          <w:t>27.8%</w:t>
                        </w:r>
                      </w:p>
                    </w:tc>
                    <w:tc>
                      <w:tcPr>
                        <w:tcW w:w="815" w:type="dxa"/>
                      </w:tcPr>
                      <w:p w:rsidR="00810E19" w:rsidRDefault="00581EE6">
                        <w:pPr>
                          <w:pStyle w:val="TableParagraph"/>
                          <w:ind w:left="177" w:right="178"/>
                          <w:rPr>
                            <w:sz w:val="16"/>
                          </w:rPr>
                        </w:pPr>
                        <w:r>
                          <w:rPr>
                            <w:sz w:val="16"/>
                          </w:rPr>
                          <w:t>4.6%</w:t>
                        </w:r>
                      </w:p>
                    </w:tc>
                    <w:tc>
                      <w:tcPr>
                        <w:tcW w:w="1627" w:type="dxa"/>
                      </w:tcPr>
                      <w:p w:rsidR="00810E19" w:rsidRDefault="00581EE6">
                        <w:pPr>
                          <w:pStyle w:val="TableParagraph"/>
                          <w:ind w:left="298" w:right="298"/>
                          <w:rPr>
                            <w:sz w:val="16"/>
                          </w:rPr>
                        </w:pPr>
                        <w:r>
                          <w:rPr>
                            <w:sz w:val="16"/>
                          </w:rPr>
                          <w:t>28.6%</w:t>
                        </w:r>
                      </w:p>
                    </w:tc>
                    <w:tc>
                      <w:tcPr>
                        <w:tcW w:w="2902" w:type="dxa"/>
                      </w:tcPr>
                      <w:p w:rsidR="00810E19" w:rsidRDefault="00581EE6">
                        <w:pPr>
                          <w:pStyle w:val="TableParagraph"/>
                          <w:ind w:left="486" w:right="487"/>
                          <w:rPr>
                            <w:sz w:val="16"/>
                          </w:rPr>
                        </w:pPr>
                        <w:r>
                          <w:rPr>
                            <w:sz w:val="16"/>
                          </w:rPr>
                          <w:t>14.6%</w:t>
                        </w:r>
                      </w:p>
                    </w:tc>
                    <w:tc>
                      <w:tcPr>
                        <w:tcW w:w="1934" w:type="dxa"/>
                      </w:tcPr>
                      <w:p w:rsidR="00810E19" w:rsidRDefault="00581EE6">
                        <w:pPr>
                          <w:pStyle w:val="TableParagraph"/>
                          <w:ind w:left="344" w:right="344"/>
                          <w:rPr>
                            <w:sz w:val="16"/>
                          </w:rPr>
                        </w:pPr>
                        <w:r>
                          <w:rPr>
                            <w:sz w:val="16"/>
                          </w:rPr>
                          <w:t>4.0%</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4,206</w:t>
                        </w:r>
                      </w:p>
                    </w:tc>
                    <w:tc>
                      <w:tcPr>
                        <w:tcW w:w="969" w:type="dxa"/>
                      </w:tcPr>
                      <w:p w:rsidR="00810E19" w:rsidRDefault="00581EE6">
                        <w:pPr>
                          <w:pStyle w:val="TableParagraph"/>
                          <w:ind w:left="201" w:right="201"/>
                          <w:rPr>
                            <w:sz w:val="16"/>
                          </w:rPr>
                        </w:pPr>
                        <w:r>
                          <w:rPr>
                            <w:sz w:val="16"/>
                          </w:rPr>
                          <w:t>67.7%</w:t>
                        </w:r>
                      </w:p>
                    </w:tc>
                    <w:tc>
                      <w:tcPr>
                        <w:tcW w:w="1676" w:type="dxa"/>
                      </w:tcPr>
                      <w:p w:rsidR="00810E19" w:rsidRDefault="00581EE6">
                        <w:pPr>
                          <w:pStyle w:val="TableParagraph"/>
                          <w:ind w:left="305" w:right="306"/>
                          <w:rPr>
                            <w:sz w:val="16"/>
                          </w:rPr>
                        </w:pPr>
                        <w:r>
                          <w:rPr>
                            <w:sz w:val="16"/>
                          </w:rPr>
                          <w:t>18.6%</w:t>
                        </w:r>
                      </w:p>
                    </w:tc>
                    <w:tc>
                      <w:tcPr>
                        <w:tcW w:w="914" w:type="dxa"/>
                      </w:tcPr>
                      <w:p w:rsidR="00810E19" w:rsidRDefault="00581EE6">
                        <w:pPr>
                          <w:pStyle w:val="TableParagraph"/>
                          <w:ind w:left="193" w:right="194"/>
                          <w:rPr>
                            <w:sz w:val="16"/>
                          </w:rPr>
                        </w:pPr>
                        <w:r>
                          <w:rPr>
                            <w:sz w:val="16"/>
                          </w:rPr>
                          <w:t>47.6%</w:t>
                        </w:r>
                      </w:p>
                    </w:tc>
                    <w:tc>
                      <w:tcPr>
                        <w:tcW w:w="1234" w:type="dxa"/>
                      </w:tcPr>
                      <w:p w:rsidR="00810E19" w:rsidRDefault="00581EE6">
                        <w:pPr>
                          <w:pStyle w:val="TableParagraph"/>
                          <w:ind w:left="239" w:right="240"/>
                          <w:rPr>
                            <w:sz w:val="16"/>
                          </w:rPr>
                        </w:pPr>
                        <w:r>
                          <w:rPr>
                            <w:sz w:val="16"/>
                          </w:rPr>
                          <w:t>23.4%</w:t>
                        </w:r>
                      </w:p>
                    </w:tc>
                    <w:tc>
                      <w:tcPr>
                        <w:tcW w:w="815" w:type="dxa"/>
                      </w:tcPr>
                      <w:p w:rsidR="00810E19" w:rsidRDefault="00581EE6">
                        <w:pPr>
                          <w:pStyle w:val="TableParagraph"/>
                          <w:ind w:left="177" w:right="178"/>
                          <w:rPr>
                            <w:sz w:val="16"/>
                          </w:rPr>
                        </w:pPr>
                        <w:r>
                          <w:rPr>
                            <w:sz w:val="16"/>
                          </w:rPr>
                          <w:t>3.4%</w:t>
                        </w:r>
                      </w:p>
                    </w:tc>
                    <w:tc>
                      <w:tcPr>
                        <w:tcW w:w="1627" w:type="dxa"/>
                      </w:tcPr>
                      <w:p w:rsidR="00810E19" w:rsidRDefault="00581EE6">
                        <w:pPr>
                          <w:pStyle w:val="TableParagraph"/>
                          <w:ind w:left="298" w:right="298"/>
                          <w:rPr>
                            <w:sz w:val="16"/>
                          </w:rPr>
                        </w:pPr>
                        <w:r>
                          <w:rPr>
                            <w:sz w:val="16"/>
                          </w:rPr>
                          <w:t>21.1%</w:t>
                        </w:r>
                      </w:p>
                    </w:tc>
                    <w:tc>
                      <w:tcPr>
                        <w:tcW w:w="2902" w:type="dxa"/>
                      </w:tcPr>
                      <w:p w:rsidR="00810E19" w:rsidRDefault="00581EE6">
                        <w:pPr>
                          <w:pStyle w:val="TableParagraph"/>
                          <w:ind w:left="486" w:right="487"/>
                          <w:rPr>
                            <w:sz w:val="16"/>
                          </w:rPr>
                        </w:pPr>
                        <w:r>
                          <w:rPr>
                            <w:sz w:val="16"/>
                          </w:rPr>
                          <w:t>15.3%</w:t>
                        </w:r>
                      </w:p>
                    </w:tc>
                    <w:tc>
                      <w:tcPr>
                        <w:tcW w:w="1934" w:type="dxa"/>
                      </w:tcPr>
                      <w:p w:rsidR="00810E19" w:rsidRDefault="00581EE6">
                        <w:pPr>
                          <w:pStyle w:val="TableParagraph"/>
                          <w:ind w:left="344" w:right="344"/>
                          <w:rPr>
                            <w:sz w:val="16"/>
                          </w:rPr>
                        </w:pPr>
                        <w:r>
                          <w:rPr>
                            <w:sz w:val="16"/>
                          </w:rPr>
                          <w:t>4.7%</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4,527</w:t>
                        </w:r>
                      </w:p>
                    </w:tc>
                    <w:tc>
                      <w:tcPr>
                        <w:tcW w:w="969" w:type="dxa"/>
                      </w:tcPr>
                      <w:p w:rsidR="00810E19" w:rsidRDefault="00581EE6">
                        <w:pPr>
                          <w:pStyle w:val="TableParagraph"/>
                          <w:ind w:left="201" w:right="201"/>
                          <w:rPr>
                            <w:sz w:val="16"/>
                          </w:rPr>
                        </w:pPr>
                        <w:r>
                          <w:rPr>
                            <w:sz w:val="16"/>
                          </w:rPr>
                          <w:t>68.5%</w:t>
                        </w:r>
                      </w:p>
                    </w:tc>
                    <w:tc>
                      <w:tcPr>
                        <w:tcW w:w="1676" w:type="dxa"/>
                      </w:tcPr>
                      <w:p w:rsidR="00810E19" w:rsidRDefault="00581EE6">
                        <w:pPr>
                          <w:pStyle w:val="TableParagraph"/>
                          <w:ind w:left="305" w:right="306"/>
                          <w:rPr>
                            <w:sz w:val="16"/>
                          </w:rPr>
                        </w:pPr>
                        <w:r>
                          <w:rPr>
                            <w:sz w:val="16"/>
                          </w:rPr>
                          <w:t>17.1%</w:t>
                        </w:r>
                      </w:p>
                    </w:tc>
                    <w:tc>
                      <w:tcPr>
                        <w:tcW w:w="914" w:type="dxa"/>
                      </w:tcPr>
                      <w:p w:rsidR="00810E19" w:rsidRDefault="00581EE6">
                        <w:pPr>
                          <w:pStyle w:val="TableParagraph"/>
                          <w:ind w:left="193" w:right="194"/>
                          <w:rPr>
                            <w:sz w:val="16"/>
                          </w:rPr>
                        </w:pPr>
                        <w:r>
                          <w:rPr>
                            <w:sz w:val="16"/>
                          </w:rPr>
                          <w:t>49.2%</w:t>
                        </w:r>
                      </w:p>
                    </w:tc>
                    <w:tc>
                      <w:tcPr>
                        <w:tcW w:w="1234" w:type="dxa"/>
                      </w:tcPr>
                      <w:p w:rsidR="00810E19" w:rsidRDefault="00581EE6">
                        <w:pPr>
                          <w:pStyle w:val="TableParagraph"/>
                          <w:ind w:left="239" w:right="240"/>
                          <w:rPr>
                            <w:sz w:val="16"/>
                          </w:rPr>
                        </w:pPr>
                        <w:r>
                          <w:rPr>
                            <w:sz w:val="16"/>
                          </w:rPr>
                          <w:t>24.0%</w:t>
                        </w:r>
                      </w:p>
                    </w:tc>
                    <w:tc>
                      <w:tcPr>
                        <w:tcW w:w="815" w:type="dxa"/>
                      </w:tcPr>
                      <w:p w:rsidR="00810E19" w:rsidRDefault="00581EE6">
                        <w:pPr>
                          <w:pStyle w:val="TableParagraph"/>
                          <w:ind w:left="177" w:right="178"/>
                          <w:rPr>
                            <w:sz w:val="16"/>
                          </w:rPr>
                        </w:pPr>
                        <w:r>
                          <w:rPr>
                            <w:sz w:val="16"/>
                          </w:rPr>
                          <w:t>3.2%</w:t>
                        </w:r>
                      </w:p>
                    </w:tc>
                    <w:tc>
                      <w:tcPr>
                        <w:tcW w:w="1627" w:type="dxa"/>
                      </w:tcPr>
                      <w:p w:rsidR="00810E19" w:rsidRDefault="00581EE6">
                        <w:pPr>
                          <w:pStyle w:val="TableParagraph"/>
                          <w:ind w:left="298" w:right="298"/>
                          <w:rPr>
                            <w:sz w:val="16"/>
                          </w:rPr>
                        </w:pPr>
                        <w:r>
                          <w:rPr>
                            <w:sz w:val="16"/>
                          </w:rPr>
                          <w:t>17.5%</w:t>
                        </w:r>
                      </w:p>
                    </w:tc>
                    <w:tc>
                      <w:tcPr>
                        <w:tcW w:w="2902" w:type="dxa"/>
                      </w:tcPr>
                      <w:p w:rsidR="00810E19" w:rsidRDefault="00581EE6">
                        <w:pPr>
                          <w:pStyle w:val="TableParagraph"/>
                          <w:ind w:left="486" w:right="487"/>
                          <w:rPr>
                            <w:sz w:val="16"/>
                          </w:rPr>
                        </w:pPr>
                        <w:r>
                          <w:rPr>
                            <w:sz w:val="16"/>
                          </w:rPr>
                          <w:t>16.2%</w:t>
                        </w:r>
                      </w:p>
                    </w:tc>
                    <w:tc>
                      <w:tcPr>
                        <w:tcW w:w="1934" w:type="dxa"/>
                      </w:tcPr>
                      <w:p w:rsidR="00810E19" w:rsidRDefault="00581EE6">
                        <w:pPr>
                          <w:pStyle w:val="TableParagraph"/>
                          <w:ind w:left="344" w:right="344"/>
                          <w:rPr>
                            <w:sz w:val="16"/>
                          </w:rPr>
                        </w:pPr>
                        <w:r>
                          <w:rPr>
                            <w:sz w:val="16"/>
                          </w:rPr>
                          <w:t>3.7%</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4,007</w:t>
                        </w:r>
                      </w:p>
                    </w:tc>
                    <w:tc>
                      <w:tcPr>
                        <w:tcW w:w="969" w:type="dxa"/>
                      </w:tcPr>
                      <w:p w:rsidR="00810E19" w:rsidRDefault="00581EE6">
                        <w:pPr>
                          <w:pStyle w:val="TableParagraph"/>
                          <w:ind w:left="201" w:right="201"/>
                          <w:rPr>
                            <w:sz w:val="16"/>
                          </w:rPr>
                        </w:pPr>
                        <w:r>
                          <w:rPr>
                            <w:sz w:val="16"/>
                          </w:rPr>
                          <w:t>68.3%</w:t>
                        </w:r>
                      </w:p>
                    </w:tc>
                    <w:tc>
                      <w:tcPr>
                        <w:tcW w:w="1676" w:type="dxa"/>
                      </w:tcPr>
                      <w:p w:rsidR="00810E19" w:rsidRDefault="00581EE6">
                        <w:pPr>
                          <w:pStyle w:val="TableParagraph"/>
                          <w:ind w:left="305" w:right="306"/>
                          <w:rPr>
                            <w:sz w:val="16"/>
                          </w:rPr>
                        </w:pPr>
                        <w:r>
                          <w:rPr>
                            <w:sz w:val="16"/>
                          </w:rPr>
                          <w:t>22.7%</w:t>
                        </w:r>
                      </w:p>
                    </w:tc>
                    <w:tc>
                      <w:tcPr>
                        <w:tcW w:w="914" w:type="dxa"/>
                      </w:tcPr>
                      <w:p w:rsidR="00810E19" w:rsidRDefault="00581EE6">
                        <w:pPr>
                          <w:pStyle w:val="TableParagraph"/>
                          <w:ind w:left="193" w:right="194"/>
                          <w:rPr>
                            <w:sz w:val="16"/>
                          </w:rPr>
                        </w:pPr>
                        <w:r>
                          <w:rPr>
                            <w:sz w:val="16"/>
                          </w:rPr>
                          <w:t>50.8%</w:t>
                        </w:r>
                      </w:p>
                    </w:tc>
                    <w:tc>
                      <w:tcPr>
                        <w:tcW w:w="1234" w:type="dxa"/>
                      </w:tcPr>
                      <w:p w:rsidR="00810E19" w:rsidRDefault="00581EE6">
                        <w:pPr>
                          <w:pStyle w:val="TableParagraph"/>
                          <w:ind w:left="239" w:right="240"/>
                          <w:rPr>
                            <w:sz w:val="16"/>
                          </w:rPr>
                        </w:pPr>
                        <w:r>
                          <w:rPr>
                            <w:sz w:val="16"/>
                          </w:rPr>
                          <w:t>25.0%</w:t>
                        </w:r>
                      </w:p>
                    </w:tc>
                    <w:tc>
                      <w:tcPr>
                        <w:tcW w:w="815" w:type="dxa"/>
                      </w:tcPr>
                      <w:p w:rsidR="00810E19" w:rsidRDefault="00581EE6">
                        <w:pPr>
                          <w:pStyle w:val="TableParagraph"/>
                          <w:ind w:left="177" w:right="178"/>
                          <w:rPr>
                            <w:sz w:val="16"/>
                          </w:rPr>
                        </w:pPr>
                        <w:r>
                          <w:rPr>
                            <w:sz w:val="16"/>
                          </w:rPr>
                          <w:t>3.6%</w:t>
                        </w:r>
                      </w:p>
                    </w:tc>
                    <w:tc>
                      <w:tcPr>
                        <w:tcW w:w="1627" w:type="dxa"/>
                      </w:tcPr>
                      <w:p w:rsidR="00810E19" w:rsidRDefault="00581EE6">
                        <w:pPr>
                          <w:pStyle w:val="TableParagraph"/>
                          <w:ind w:left="298" w:right="298"/>
                          <w:rPr>
                            <w:sz w:val="16"/>
                          </w:rPr>
                        </w:pPr>
                        <w:r>
                          <w:rPr>
                            <w:sz w:val="16"/>
                          </w:rPr>
                          <w:t>19.1%</w:t>
                        </w:r>
                      </w:p>
                    </w:tc>
                    <w:tc>
                      <w:tcPr>
                        <w:tcW w:w="2902" w:type="dxa"/>
                      </w:tcPr>
                      <w:p w:rsidR="00810E19" w:rsidRDefault="00581EE6">
                        <w:pPr>
                          <w:pStyle w:val="TableParagraph"/>
                          <w:ind w:left="486" w:right="487"/>
                          <w:rPr>
                            <w:sz w:val="16"/>
                          </w:rPr>
                        </w:pPr>
                        <w:r>
                          <w:rPr>
                            <w:sz w:val="16"/>
                          </w:rPr>
                          <w:t>19.6%</w:t>
                        </w:r>
                      </w:p>
                    </w:tc>
                    <w:tc>
                      <w:tcPr>
                        <w:tcW w:w="1934" w:type="dxa"/>
                      </w:tcPr>
                      <w:p w:rsidR="00810E19" w:rsidRDefault="00581EE6">
                        <w:pPr>
                          <w:pStyle w:val="TableParagraph"/>
                          <w:ind w:left="344" w:right="344"/>
                          <w:rPr>
                            <w:sz w:val="16"/>
                          </w:rPr>
                        </w:pPr>
                        <w:r>
                          <w:rPr>
                            <w:sz w:val="16"/>
                          </w:rPr>
                          <w:t>6.0%</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4,266</w:t>
                        </w:r>
                      </w:p>
                    </w:tc>
                    <w:tc>
                      <w:tcPr>
                        <w:tcW w:w="969" w:type="dxa"/>
                      </w:tcPr>
                      <w:p w:rsidR="00810E19" w:rsidRDefault="00581EE6">
                        <w:pPr>
                          <w:pStyle w:val="TableParagraph"/>
                          <w:ind w:left="201" w:right="201"/>
                          <w:rPr>
                            <w:sz w:val="16"/>
                          </w:rPr>
                        </w:pPr>
                        <w:r>
                          <w:rPr>
                            <w:sz w:val="16"/>
                          </w:rPr>
                          <w:t>70.2%</w:t>
                        </w:r>
                      </w:p>
                    </w:tc>
                    <w:tc>
                      <w:tcPr>
                        <w:tcW w:w="1676" w:type="dxa"/>
                      </w:tcPr>
                      <w:p w:rsidR="00810E19" w:rsidRDefault="00581EE6">
                        <w:pPr>
                          <w:pStyle w:val="TableParagraph"/>
                          <w:ind w:left="305" w:right="306"/>
                          <w:rPr>
                            <w:sz w:val="16"/>
                          </w:rPr>
                        </w:pPr>
                        <w:r>
                          <w:rPr>
                            <w:sz w:val="16"/>
                          </w:rPr>
                          <w:t>22.7%</w:t>
                        </w:r>
                      </w:p>
                    </w:tc>
                    <w:tc>
                      <w:tcPr>
                        <w:tcW w:w="914" w:type="dxa"/>
                      </w:tcPr>
                      <w:p w:rsidR="00810E19" w:rsidRDefault="00581EE6">
                        <w:pPr>
                          <w:pStyle w:val="TableParagraph"/>
                          <w:ind w:left="193" w:right="194"/>
                          <w:rPr>
                            <w:sz w:val="16"/>
                          </w:rPr>
                        </w:pPr>
                        <w:r>
                          <w:rPr>
                            <w:sz w:val="16"/>
                          </w:rPr>
                          <w:t>46.1%</w:t>
                        </w:r>
                      </w:p>
                    </w:tc>
                    <w:tc>
                      <w:tcPr>
                        <w:tcW w:w="1234" w:type="dxa"/>
                      </w:tcPr>
                      <w:p w:rsidR="00810E19" w:rsidRDefault="00581EE6">
                        <w:pPr>
                          <w:pStyle w:val="TableParagraph"/>
                          <w:ind w:left="239" w:right="240"/>
                          <w:rPr>
                            <w:sz w:val="16"/>
                          </w:rPr>
                        </w:pPr>
                        <w:r>
                          <w:rPr>
                            <w:sz w:val="16"/>
                          </w:rPr>
                          <w:t>25.5%</w:t>
                        </w:r>
                      </w:p>
                    </w:tc>
                    <w:tc>
                      <w:tcPr>
                        <w:tcW w:w="815" w:type="dxa"/>
                      </w:tcPr>
                      <w:p w:rsidR="00810E19" w:rsidRDefault="00581EE6">
                        <w:pPr>
                          <w:pStyle w:val="TableParagraph"/>
                          <w:ind w:left="177" w:right="178"/>
                          <w:rPr>
                            <w:sz w:val="16"/>
                          </w:rPr>
                        </w:pPr>
                        <w:r>
                          <w:rPr>
                            <w:sz w:val="16"/>
                          </w:rPr>
                          <w:t>3.3%</w:t>
                        </w:r>
                      </w:p>
                    </w:tc>
                    <w:tc>
                      <w:tcPr>
                        <w:tcW w:w="1627" w:type="dxa"/>
                      </w:tcPr>
                      <w:p w:rsidR="00810E19" w:rsidRDefault="00581EE6">
                        <w:pPr>
                          <w:pStyle w:val="TableParagraph"/>
                          <w:ind w:left="298" w:right="298"/>
                          <w:rPr>
                            <w:sz w:val="16"/>
                          </w:rPr>
                        </w:pPr>
                        <w:r>
                          <w:rPr>
                            <w:sz w:val="16"/>
                          </w:rPr>
                          <w:t>15.0%</w:t>
                        </w:r>
                      </w:p>
                    </w:tc>
                    <w:tc>
                      <w:tcPr>
                        <w:tcW w:w="2902" w:type="dxa"/>
                      </w:tcPr>
                      <w:p w:rsidR="00810E19" w:rsidRDefault="00581EE6">
                        <w:pPr>
                          <w:pStyle w:val="TableParagraph"/>
                          <w:ind w:left="486" w:right="487"/>
                          <w:rPr>
                            <w:sz w:val="16"/>
                          </w:rPr>
                        </w:pPr>
                        <w:r>
                          <w:rPr>
                            <w:sz w:val="16"/>
                          </w:rPr>
                          <w:t>16.5%</w:t>
                        </w:r>
                      </w:p>
                    </w:tc>
                    <w:tc>
                      <w:tcPr>
                        <w:tcW w:w="1934" w:type="dxa"/>
                      </w:tcPr>
                      <w:p w:rsidR="00810E19" w:rsidRDefault="00581EE6">
                        <w:pPr>
                          <w:pStyle w:val="TableParagraph"/>
                          <w:ind w:left="344" w:right="344"/>
                          <w:rPr>
                            <w:sz w:val="16"/>
                          </w:rPr>
                        </w:pPr>
                        <w:r>
                          <w:rPr>
                            <w:sz w:val="16"/>
                          </w:rPr>
                          <w:t>6.0%</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3" w:name="_bookmark3"/>
            <w:bookmarkEnd w:id="3"/>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Berkshire County</w:t>
            </w:r>
          </w:p>
          <w:p w:rsidR="00810E19" w:rsidRDefault="00581EE6">
            <w:pPr>
              <w:pStyle w:val="TableParagraph"/>
              <w:spacing w:before="150"/>
              <w:ind w:left="-10" w:right="221"/>
              <w:jc w:val="left"/>
              <w:rPr>
                <w:sz w:val="20"/>
              </w:rPr>
            </w:pPr>
            <w:r>
              <w:rPr>
                <w:sz w:val="20"/>
              </w:rPr>
              <w:t>The total number of people served during FY 2017 was 3,045. People served refers to individuals who received services during the fiscal year. This number includes individuals that could have been admitted prior to the beginning of the fiscal year. The tota</w:t>
            </w:r>
            <w:r>
              <w:rPr>
                <w:sz w:val="20"/>
              </w:rPr>
              <w:t>l number of admissions during FY 2017 was 3,144.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37.1%</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62.8%</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3.4%</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2.7%</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2.7%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91.2%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3.8%</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96.2%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17.9%</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45.2%</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24.3%</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8.5%</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4.1%</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9.8%</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15.3%</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6.0%</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65.2%</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2.5%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1.3%</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19.9%</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19.4%</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29.7%</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15.4%</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14.2%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1,429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51.6%</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48.4%</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2,186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87.9%</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12.1%</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85.1%</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14.9%</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65.1%</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34.9%</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43.9%</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56.1%</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Berkshire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2,737</w:t>
            </w:r>
          </w:p>
        </w:tc>
        <w:tc>
          <w:tcPr>
            <w:tcW w:w="969" w:type="dxa"/>
          </w:tcPr>
          <w:p w:rsidR="00810E19" w:rsidRDefault="00581EE6">
            <w:pPr>
              <w:pStyle w:val="TableParagraph"/>
              <w:ind w:left="201" w:right="201"/>
              <w:rPr>
                <w:sz w:val="16"/>
              </w:rPr>
            </w:pPr>
            <w:r>
              <w:rPr>
                <w:sz w:val="16"/>
              </w:rPr>
              <w:t>57.8%</w:t>
            </w:r>
          </w:p>
        </w:tc>
        <w:tc>
          <w:tcPr>
            <w:tcW w:w="1676" w:type="dxa"/>
          </w:tcPr>
          <w:p w:rsidR="00810E19" w:rsidRDefault="00581EE6">
            <w:pPr>
              <w:pStyle w:val="TableParagraph"/>
              <w:ind w:left="306" w:right="306"/>
              <w:rPr>
                <w:sz w:val="16"/>
              </w:rPr>
            </w:pPr>
            <w:r>
              <w:rPr>
                <w:sz w:val="16"/>
              </w:rPr>
              <w:t>6.8%</w:t>
            </w:r>
          </w:p>
        </w:tc>
        <w:tc>
          <w:tcPr>
            <w:tcW w:w="914" w:type="dxa"/>
          </w:tcPr>
          <w:p w:rsidR="00810E19" w:rsidRDefault="00581EE6">
            <w:pPr>
              <w:pStyle w:val="TableParagraph"/>
              <w:ind w:left="193" w:right="194"/>
              <w:rPr>
                <w:sz w:val="16"/>
              </w:rPr>
            </w:pPr>
            <w:r>
              <w:rPr>
                <w:sz w:val="16"/>
              </w:rPr>
              <w:t>15.0%</w:t>
            </w:r>
          </w:p>
        </w:tc>
        <w:tc>
          <w:tcPr>
            <w:tcW w:w="1234" w:type="dxa"/>
          </w:tcPr>
          <w:p w:rsidR="00810E19" w:rsidRDefault="00581EE6">
            <w:pPr>
              <w:pStyle w:val="TableParagraph"/>
              <w:ind w:left="240" w:right="240"/>
              <w:rPr>
                <w:sz w:val="16"/>
              </w:rPr>
            </w:pPr>
            <w:r>
              <w:rPr>
                <w:sz w:val="16"/>
              </w:rPr>
              <w:t>9.0%</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9.9%</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2,803</w:t>
            </w:r>
          </w:p>
        </w:tc>
        <w:tc>
          <w:tcPr>
            <w:tcW w:w="969" w:type="dxa"/>
          </w:tcPr>
          <w:p w:rsidR="00810E19" w:rsidRDefault="00581EE6">
            <w:pPr>
              <w:pStyle w:val="TableParagraph"/>
              <w:ind w:left="201" w:right="201"/>
              <w:rPr>
                <w:sz w:val="16"/>
              </w:rPr>
            </w:pPr>
            <w:r>
              <w:rPr>
                <w:sz w:val="16"/>
              </w:rPr>
              <w:t>59.2%</w:t>
            </w:r>
          </w:p>
        </w:tc>
        <w:tc>
          <w:tcPr>
            <w:tcW w:w="1676" w:type="dxa"/>
          </w:tcPr>
          <w:p w:rsidR="00810E19" w:rsidRDefault="00581EE6">
            <w:pPr>
              <w:pStyle w:val="TableParagraph"/>
              <w:ind w:left="306" w:right="306"/>
              <w:rPr>
                <w:sz w:val="16"/>
              </w:rPr>
            </w:pPr>
            <w:r>
              <w:rPr>
                <w:sz w:val="16"/>
              </w:rPr>
              <w:t>4.2%</w:t>
            </w:r>
          </w:p>
        </w:tc>
        <w:tc>
          <w:tcPr>
            <w:tcW w:w="914" w:type="dxa"/>
          </w:tcPr>
          <w:p w:rsidR="00810E19" w:rsidRDefault="00581EE6">
            <w:pPr>
              <w:pStyle w:val="TableParagraph"/>
              <w:ind w:left="193" w:right="194"/>
              <w:rPr>
                <w:sz w:val="16"/>
              </w:rPr>
            </w:pPr>
            <w:r>
              <w:rPr>
                <w:sz w:val="16"/>
              </w:rPr>
              <w:t>13.6%</w:t>
            </w:r>
          </w:p>
        </w:tc>
        <w:tc>
          <w:tcPr>
            <w:tcW w:w="1234" w:type="dxa"/>
          </w:tcPr>
          <w:p w:rsidR="00810E19" w:rsidRDefault="00581EE6">
            <w:pPr>
              <w:pStyle w:val="TableParagraph"/>
              <w:ind w:left="240" w:right="240"/>
              <w:rPr>
                <w:sz w:val="16"/>
              </w:rPr>
            </w:pPr>
            <w:r>
              <w:rPr>
                <w:sz w:val="16"/>
              </w:rPr>
              <w:t>7.8%</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13.5%</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2,879</w:t>
            </w:r>
          </w:p>
        </w:tc>
        <w:tc>
          <w:tcPr>
            <w:tcW w:w="969" w:type="dxa"/>
          </w:tcPr>
          <w:p w:rsidR="00810E19" w:rsidRDefault="00581EE6">
            <w:pPr>
              <w:pStyle w:val="TableParagraph"/>
              <w:ind w:left="201" w:right="201"/>
              <w:rPr>
                <w:sz w:val="16"/>
              </w:rPr>
            </w:pPr>
            <w:r>
              <w:rPr>
                <w:sz w:val="16"/>
              </w:rPr>
              <w:t>58.2%</w:t>
            </w:r>
          </w:p>
        </w:tc>
        <w:tc>
          <w:tcPr>
            <w:tcW w:w="1676" w:type="dxa"/>
          </w:tcPr>
          <w:p w:rsidR="00810E19" w:rsidRDefault="00581EE6">
            <w:pPr>
              <w:pStyle w:val="TableParagraph"/>
              <w:ind w:left="306" w:right="306"/>
              <w:rPr>
                <w:sz w:val="16"/>
              </w:rPr>
            </w:pPr>
            <w:r>
              <w:rPr>
                <w:sz w:val="16"/>
              </w:rPr>
              <w:t>4.8%</w:t>
            </w:r>
          </w:p>
        </w:tc>
        <w:tc>
          <w:tcPr>
            <w:tcW w:w="914" w:type="dxa"/>
          </w:tcPr>
          <w:p w:rsidR="00810E19" w:rsidRDefault="00581EE6">
            <w:pPr>
              <w:pStyle w:val="TableParagraph"/>
              <w:ind w:left="193" w:right="194"/>
              <w:rPr>
                <w:sz w:val="16"/>
              </w:rPr>
            </w:pPr>
            <w:r>
              <w:rPr>
                <w:sz w:val="16"/>
              </w:rPr>
              <w:t>13.0%</w:t>
            </w:r>
          </w:p>
        </w:tc>
        <w:tc>
          <w:tcPr>
            <w:tcW w:w="1234" w:type="dxa"/>
          </w:tcPr>
          <w:p w:rsidR="00810E19" w:rsidRDefault="00581EE6">
            <w:pPr>
              <w:pStyle w:val="TableParagraph"/>
              <w:ind w:left="240" w:right="240"/>
              <w:rPr>
                <w:sz w:val="16"/>
              </w:rPr>
            </w:pPr>
            <w:r>
              <w:rPr>
                <w:sz w:val="16"/>
              </w:rPr>
              <w:t>8.4%</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14.4%</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2,605</w:t>
            </w:r>
          </w:p>
        </w:tc>
        <w:tc>
          <w:tcPr>
            <w:tcW w:w="969" w:type="dxa"/>
          </w:tcPr>
          <w:p w:rsidR="00810E19" w:rsidRDefault="00581EE6">
            <w:pPr>
              <w:pStyle w:val="TableParagraph"/>
              <w:ind w:left="201" w:right="201"/>
              <w:rPr>
                <w:sz w:val="16"/>
              </w:rPr>
            </w:pPr>
            <w:r>
              <w:rPr>
                <w:sz w:val="16"/>
              </w:rPr>
              <w:t>63.2%</w:t>
            </w:r>
          </w:p>
        </w:tc>
        <w:tc>
          <w:tcPr>
            <w:tcW w:w="1676" w:type="dxa"/>
          </w:tcPr>
          <w:p w:rsidR="00810E19" w:rsidRDefault="00581EE6">
            <w:pPr>
              <w:pStyle w:val="TableParagraph"/>
              <w:ind w:left="306" w:right="306"/>
              <w:rPr>
                <w:sz w:val="16"/>
              </w:rPr>
            </w:pPr>
            <w:r>
              <w:rPr>
                <w:sz w:val="16"/>
              </w:rPr>
              <w:t>3.8%</w:t>
            </w:r>
          </w:p>
        </w:tc>
        <w:tc>
          <w:tcPr>
            <w:tcW w:w="914" w:type="dxa"/>
          </w:tcPr>
          <w:p w:rsidR="00810E19" w:rsidRDefault="00581EE6">
            <w:pPr>
              <w:pStyle w:val="TableParagraph"/>
              <w:ind w:left="193" w:right="194"/>
              <w:rPr>
                <w:sz w:val="16"/>
              </w:rPr>
            </w:pPr>
            <w:r>
              <w:rPr>
                <w:sz w:val="16"/>
              </w:rPr>
              <w:t>11.4%</w:t>
            </w:r>
          </w:p>
        </w:tc>
        <w:tc>
          <w:tcPr>
            <w:tcW w:w="1234" w:type="dxa"/>
          </w:tcPr>
          <w:p w:rsidR="00810E19" w:rsidRDefault="00581EE6">
            <w:pPr>
              <w:pStyle w:val="TableParagraph"/>
              <w:ind w:left="240" w:right="240"/>
              <w:rPr>
                <w:sz w:val="16"/>
              </w:rPr>
            </w:pPr>
            <w:r>
              <w:rPr>
                <w:sz w:val="16"/>
              </w:rPr>
              <w:t>8.0%</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12.4%</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2,693</w:t>
            </w:r>
          </w:p>
        </w:tc>
        <w:tc>
          <w:tcPr>
            <w:tcW w:w="969" w:type="dxa"/>
          </w:tcPr>
          <w:p w:rsidR="00810E19" w:rsidRDefault="00581EE6">
            <w:pPr>
              <w:pStyle w:val="TableParagraph"/>
              <w:ind w:left="201" w:right="201"/>
              <w:rPr>
                <w:sz w:val="16"/>
              </w:rPr>
            </w:pPr>
            <w:r>
              <w:rPr>
                <w:sz w:val="16"/>
              </w:rPr>
              <w:t>54.9%</w:t>
            </w:r>
          </w:p>
        </w:tc>
        <w:tc>
          <w:tcPr>
            <w:tcW w:w="1676" w:type="dxa"/>
          </w:tcPr>
          <w:p w:rsidR="00810E19" w:rsidRDefault="00581EE6">
            <w:pPr>
              <w:pStyle w:val="TableParagraph"/>
              <w:ind w:left="306" w:right="306"/>
              <w:rPr>
                <w:sz w:val="16"/>
              </w:rPr>
            </w:pPr>
            <w:r>
              <w:rPr>
                <w:sz w:val="16"/>
              </w:rPr>
              <w:t>3.7%</w:t>
            </w:r>
          </w:p>
        </w:tc>
        <w:tc>
          <w:tcPr>
            <w:tcW w:w="914" w:type="dxa"/>
          </w:tcPr>
          <w:p w:rsidR="00810E19" w:rsidRDefault="00581EE6">
            <w:pPr>
              <w:pStyle w:val="TableParagraph"/>
              <w:ind w:left="193" w:right="194"/>
              <w:rPr>
                <w:sz w:val="16"/>
              </w:rPr>
            </w:pPr>
            <w:r>
              <w:rPr>
                <w:sz w:val="16"/>
              </w:rPr>
              <w:t>22.4%</w:t>
            </w:r>
          </w:p>
        </w:tc>
        <w:tc>
          <w:tcPr>
            <w:tcW w:w="1234" w:type="dxa"/>
          </w:tcPr>
          <w:p w:rsidR="00810E19" w:rsidRDefault="00581EE6">
            <w:pPr>
              <w:pStyle w:val="TableParagraph"/>
              <w:ind w:left="240" w:right="240"/>
              <w:rPr>
                <w:sz w:val="16"/>
              </w:rPr>
            </w:pPr>
            <w:r>
              <w:rPr>
                <w:sz w:val="16"/>
              </w:rPr>
              <w:t>5.7%</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12.0%</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3,468</w:t>
            </w:r>
          </w:p>
        </w:tc>
        <w:tc>
          <w:tcPr>
            <w:tcW w:w="969" w:type="dxa"/>
          </w:tcPr>
          <w:p w:rsidR="00810E19" w:rsidRDefault="00581EE6">
            <w:pPr>
              <w:pStyle w:val="TableParagraph"/>
              <w:ind w:left="201" w:right="201"/>
              <w:rPr>
                <w:sz w:val="16"/>
              </w:rPr>
            </w:pPr>
            <w:r>
              <w:rPr>
                <w:sz w:val="16"/>
              </w:rPr>
              <w:t>48.7%</w:t>
            </w:r>
          </w:p>
        </w:tc>
        <w:tc>
          <w:tcPr>
            <w:tcW w:w="1676" w:type="dxa"/>
          </w:tcPr>
          <w:p w:rsidR="00810E19" w:rsidRDefault="00581EE6">
            <w:pPr>
              <w:pStyle w:val="TableParagraph"/>
              <w:ind w:left="306" w:right="306"/>
              <w:rPr>
                <w:sz w:val="16"/>
              </w:rPr>
            </w:pPr>
            <w:r>
              <w:rPr>
                <w:sz w:val="16"/>
              </w:rPr>
              <w:t>2.3%</w:t>
            </w:r>
          </w:p>
        </w:tc>
        <w:tc>
          <w:tcPr>
            <w:tcW w:w="914" w:type="dxa"/>
          </w:tcPr>
          <w:p w:rsidR="00810E19" w:rsidRDefault="00581EE6">
            <w:pPr>
              <w:pStyle w:val="TableParagraph"/>
              <w:ind w:left="193" w:right="194"/>
              <w:rPr>
                <w:sz w:val="16"/>
              </w:rPr>
            </w:pPr>
            <w:r>
              <w:rPr>
                <w:sz w:val="16"/>
              </w:rPr>
              <w:t>32.5%</w:t>
            </w:r>
          </w:p>
        </w:tc>
        <w:tc>
          <w:tcPr>
            <w:tcW w:w="1234" w:type="dxa"/>
          </w:tcPr>
          <w:p w:rsidR="00810E19" w:rsidRDefault="00581EE6">
            <w:pPr>
              <w:pStyle w:val="TableParagraph"/>
              <w:ind w:left="240" w:right="240"/>
              <w:rPr>
                <w:sz w:val="16"/>
              </w:rPr>
            </w:pPr>
            <w:r>
              <w:rPr>
                <w:sz w:val="16"/>
              </w:rPr>
              <w:t>5.0%</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10.6%</w:t>
            </w:r>
          </w:p>
        </w:tc>
        <w:tc>
          <w:tcPr>
            <w:tcW w:w="2902" w:type="dxa"/>
          </w:tcPr>
          <w:p w:rsidR="00810E19" w:rsidRDefault="00581EE6">
            <w:pPr>
              <w:pStyle w:val="TableParagraph"/>
              <w:ind w:left="487" w:right="487"/>
              <w:rPr>
                <w:sz w:val="16"/>
              </w:rPr>
            </w:pPr>
            <w:r>
              <w:rPr>
                <w:sz w:val="16"/>
              </w:rPr>
              <w:t>0.5%</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3,469</w:t>
            </w:r>
          </w:p>
        </w:tc>
        <w:tc>
          <w:tcPr>
            <w:tcW w:w="969" w:type="dxa"/>
          </w:tcPr>
          <w:p w:rsidR="00810E19" w:rsidRDefault="00581EE6">
            <w:pPr>
              <w:pStyle w:val="TableParagraph"/>
              <w:ind w:left="201" w:right="201"/>
              <w:rPr>
                <w:sz w:val="16"/>
              </w:rPr>
            </w:pPr>
            <w:r>
              <w:rPr>
                <w:sz w:val="16"/>
              </w:rPr>
              <w:t>46.0%</w:t>
            </w:r>
          </w:p>
        </w:tc>
        <w:tc>
          <w:tcPr>
            <w:tcW w:w="1676" w:type="dxa"/>
          </w:tcPr>
          <w:p w:rsidR="00810E19" w:rsidRDefault="00581EE6">
            <w:pPr>
              <w:pStyle w:val="TableParagraph"/>
              <w:ind w:left="306" w:right="306"/>
              <w:rPr>
                <w:sz w:val="16"/>
              </w:rPr>
            </w:pPr>
            <w:r>
              <w:rPr>
                <w:sz w:val="16"/>
              </w:rPr>
              <w:t>2.5%</w:t>
            </w:r>
          </w:p>
        </w:tc>
        <w:tc>
          <w:tcPr>
            <w:tcW w:w="914" w:type="dxa"/>
          </w:tcPr>
          <w:p w:rsidR="00810E19" w:rsidRDefault="00581EE6">
            <w:pPr>
              <w:pStyle w:val="TableParagraph"/>
              <w:ind w:left="193" w:right="194"/>
              <w:rPr>
                <w:sz w:val="16"/>
              </w:rPr>
            </w:pPr>
            <w:r>
              <w:rPr>
                <w:sz w:val="16"/>
              </w:rPr>
              <w:t>38.1%</w:t>
            </w:r>
          </w:p>
        </w:tc>
        <w:tc>
          <w:tcPr>
            <w:tcW w:w="1234" w:type="dxa"/>
          </w:tcPr>
          <w:p w:rsidR="00810E19" w:rsidRDefault="00581EE6">
            <w:pPr>
              <w:pStyle w:val="TableParagraph"/>
              <w:ind w:left="240" w:right="240"/>
              <w:rPr>
                <w:sz w:val="16"/>
              </w:rPr>
            </w:pPr>
            <w:r>
              <w:rPr>
                <w:sz w:val="16"/>
              </w:rPr>
              <w:t>3.6%</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8.6%</w:t>
            </w:r>
          </w:p>
        </w:tc>
        <w:tc>
          <w:tcPr>
            <w:tcW w:w="2902" w:type="dxa"/>
          </w:tcPr>
          <w:p w:rsidR="00810E19" w:rsidRDefault="00581EE6">
            <w:pPr>
              <w:pStyle w:val="TableParagraph"/>
              <w:ind w:left="487" w:right="487"/>
              <w:rPr>
                <w:sz w:val="16"/>
              </w:rPr>
            </w:pPr>
            <w:r>
              <w:rPr>
                <w:sz w:val="16"/>
              </w:rPr>
              <w:t>0.5%</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3,044</w:t>
            </w:r>
          </w:p>
        </w:tc>
        <w:tc>
          <w:tcPr>
            <w:tcW w:w="969" w:type="dxa"/>
          </w:tcPr>
          <w:p w:rsidR="00810E19" w:rsidRDefault="00581EE6">
            <w:pPr>
              <w:pStyle w:val="TableParagraph"/>
              <w:ind w:left="201" w:right="201"/>
              <w:rPr>
                <w:sz w:val="16"/>
              </w:rPr>
            </w:pPr>
            <w:r>
              <w:rPr>
                <w:sz w:val="16"/>
              </w:rPr>
              <w:t>50.9%</w:t>
            </w:r>
          </w:p>
        </w:tc>
        <w:tc>
          <w:tcPr>
            <w:tcW w:w="1676" w:type="dxa"/>
          </w:tcPr>
          <w:p w:rsidR="00810E19" w:rsidRDefault="00581EE6">
            <w:pPr>
              <w:pStyle w:val="TableParagraph"/>
              <w:ind w:left="306" w:right="306"/>
              <w:rPr>
                <w:sz w:val="16"/>
              </w:rPr>
            </w:pPr>
            <w:r>
              <w:rPr>
                <w:sz w:val="16"/>
              </w:rPr>
              <w:t>2.8%</w:t>
            </w:r>
          </w:p>
        </w:tc>
        <w:tc>
          <w:tcPr>
            <w:tcW w:w="914" w:type="dxa"/>
          </w:tcPr>
          <w:p w:rsidR="00810E19" w:rsidRDefault="00581EE6">
            <w:pPr>
              <w:pStyle w:val="TableParagraph"/>
              <w:ind w:left="193" w:right="194"/>
              <w:rPr>
                <w:sz w:val="16"/>
              </w:rPr>
            </w:pPr>
            <w:r>
              <w:rPr>
                <w:sz w:val="16"/>
              </w:rPr>
              <w:t>34.2%</w:t>
            </w:r>
          </w:p>
        </w:tc>
        <w:tc>
          <w:tcPr>
            <w:tcW w:w="1234" w:type="dxa"/>
          </w:tcPr>
          <w:p w:rsidR="00810E19" w:rsidRDefault="00581EE6">
            <w:pPr>
              <w:pStyle w:val="TableParagraph"/>
              <w:ind w:left="240" w:right="240"/>
              <w:rPr>
                <w:sz w:val="16"/>
              </w:rPr>
            </w:pPr>
            <w:r>
              <w:rPr>
                <w:sz w:val="16"/>
              </w:rPr>
              <w:t>3.7%</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7.2%</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2,137</w:t>
            </w:r>
          </w:p>
        </w:tc>
        <w:tc>
          <w:tcPr>
            <w:tcW w:w="969" w:type="dxa"/>
          </w:tcPr>
          <w:p w:rsidR="00810E19" w:rsidRDefault="00581EE6">
            <w:pPr>
              <w:pStyle w:val="TableParagraph"/>
              <w:ind w:left="201" w:right="201"/>
              <w:rPr>
                <w:sz w:val="16"/>
              </w:rPr>
            </w:pPr>
            <w:r>
              <w:rPr>
                <w:sz w:val="16"/>
              </w:rPr>
              <w:t>44.3%</w:t>
            </w:r>
          </w:p>
        </w:tc>
        <w:tc>
          <w:tcPr>
            <w:tcW w:w="1676" w:type="dxa"/>
          </w:tcPr>
          <w:p w:rsidR="00810E19" w:rsidRDefault="00581EE6">
            <w:pPr>
              <w:pStyle w:val="TableParagraph"/>
              <w:ind w:left="306" w:right="306"/>
              <w:rPr>
                <w:sz w:val="16"/>
              </w:rPr>
            </w:pPr>
            <w:r>
              <w:rPr>
                <w:sz w:val="16"/>
              </w:rPr>
              <w:t>4.7%</w:t>
            </w:r>
          </w:p>
        </w:tc>
        <w:tc>
          <w:tcPr>
            <w:tcW w:w="914" w:type="dxa"/>
          </w:tcPr>
          <w:p w:rsidR="00810E19" w:rsidRDefault="00581EE6">
            <w:pPr>
              <w:pStyle w:val="TableParagraph"/>
              <w:ind w:left="193" w:right="194"/>
              <w:rPr>
                <w:sz w:val="16"/>
              </w:rPr>
            </w:pPr>
            <w:r>
              <w:rPr>
                <w:sz w:val="16"/>
              </w:rPr>
              <w:t>35.8%</w:t>
            </w:r>
          </w:p>
        </w:tc>
        <w:tc>
          <w:tcPr>
            <w:tcW w:w="1234" w:type="dxa"/>
          </w:tcPr>
          <w:p w:rsidR="00810E19" w:rsidRDefault="00581EE6">
            <w:pPr>
              <w:pStyle w:val="TableParagraph"/>
              <w:ind w:left="240" w:right="240"/>
              <w:rPr>
                <w:sz w:val="16"/>
              </w:rPr>
            </w:pPr>
            <w:r>
              <w:rPr>
                <w:sz w:val="16"/>
              </w:rPr>
              <w:t>6.0%</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8.0%</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2,283</w:t>
            </w:r>
          </w:p>
        </w:tc>
        <w:tc>
          <w:tcPr>
            <w:tcW w:w="969" w:type="dxa"/>
          </w:tcPr>
          <w:p w:rsidR="00810E19" w:rsidRDefault="00581EE6">
            <w:pPr>
              <w:pStyle w:val="TableParagraph"/>
              <w:ind w:left="201" w:right="201"/>
              <w:rPr>
                <w:sz w:val="16"/>
              </w:rPr>
            </w:pPr>
            <w:r>
              <w:rPr>
                <w:sz w:val="16"/>
              </w:rPr>
              <w:t>43.2%</w:t>
            </w:r>
          </w:p>
        </w:tc>
        <w:tc>
          <w:tcPr>
            <w:tcW w:w="1676" w:type="dxa"/>
          </w:tcPr>
          <w:p w:rsidR="00810E19" w:rsidRDefault="00581EE6">
            <w:pPr>
              <w:pStyle w:val="TableParagraph"/>
              <w:ind w:left="306" w:right="306"/>
              <w:rPr>
                <w:sz w:val="16"/>
              </w:rPr>
            </w:pPr>
            <w:r>
              <w:rPr>
                <w:sz w:val="16"/>
              </w:rPr>
              <w:t>4.9%</w:t>
            </w:r>
          </w:p>
        </w:tc>
        <w:tc>
          <w:tcPr>
            <w:tcW w:w="914" w:type="dxa"/>
          </w:tcPr>
          <w:p w:rsidR="00810E19" w:rsidRDefault="00581EE6">
            <w:pPr>
              <w:pStyle w:val="TableParagraph"/>
              <w:ind w:left="193" w:right="194"/>
              <w:rPr>
                <w:sz w:val="16"/>
              </w:rPr>
            </w:pPr>
            <w:r>
              <w:rPr>
                <w:sz w:val="16"/>
              </w:rPr>
              <w:t>37.0%</w:t>
            </w:r>
          </w:p>
        </w:tc>
        <w:tc>
          <w:tcPr>
            <w:tcW w:w="1234" w:type="dxa"/>
          </w:tcPr>
          <w:p w:rsidR="00810E19" w:rsidRDefault="00581EE6">
            <w:pPr>
              <w:pStyle w:val="TableParagraph"/>
              <w:ind w:left="240" w:right="240"/>
              <w:rPr>
                <w:sz w:val="16"/>
              </w:rPr>
            </w:pPr>
            <w:r>
              <w:rPr>
                <w:sz w:val="16"/>
              </w:rPr>
              <w:t>5.9%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7.6%</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0.4%</w:t>
            </w:r>
          </w:p>
        </w:tc>
      </w:tr>
    </w:tbl>
    <w:p w:rsidR="00810E19" w:rsidRDefault="00581EE6">
      <w:pPr>
        <w:rPr>
          <w:i/>
          <w:sz w:val="20"/>
        </w:rPr>
      </w:pPr>
      <w:r>
        <w:pict>
          <v:shape id="_x0000_s1051" type="#_x0000_t202" style="position:absolute;margin-left:39.75pt;margin-top:0;width:749pt;height:685.45pt;z-index:-503314952;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2,608</w:t>
                        </w:r>
                      </w:p>
                    </w:tc>
                    <w:tc>
                      <w:tcPr>
                        <w:tcW w:w="969" w:type="dxa"/>
                      </w:tcPr>
                      <w:p w:rsidR="00810E19" w:rsidRDefault="00581EE6">
                        <w:pPr>
                          <w:pStyle w:val="TableParagraph"/>
                          <w:ind w:left="201" w:right="201"/>
                          <w:rPr>
                            <w:sz w:val="16"/>
                          </w:rPr>
                        </w:pPr>
                        <w:r>
                          <w:rPr>
                            <w:sz w:val="16"/>
                          </w:rPr>
                          <w:t>86.1%</w:t>
                        </w:r>
                      </w:p>
                    </w:tc>
                    <w:tc>
                      <w:tcPr>
                        <w:tcW w:w="1676" w:type="dxa"/>
                      </w:tcPr>
                      <w:p w:rsidR="00810E19" w:rsidRDefault="00581EE6">
                        <w:pPr>
                          <w:pStyle w:val="TableParagraph"/>
                          <w:ind w:left="305" w:right="306"/>
                          <w:rPr>
                            <w:sz w:val="16"/>
                          </w:rPr>
                        </w:pPr>
                        <w:r>
                          <w:rPr>
                            <w:sz w:val="16"/>
                          </w:rPr>
                          <w:t>36.1%</w:t>
                        </w:r>
                      </w:p>
                    </w:tc>
                    <w:tc>
                      <w:tcPr>
                        <w:tcW w:w="914" w:type="dxa"/>
                      </w:tcPr>
                      <w:p w:rsidR="00810E19" w:rsidRDefault="00581EE6">
                        <w:pPr>
                          <w:pStyle w:val="TableParagraph"/>
                          <w:ind w:left="193" w:right="194"/>
                          <w:rPr>
                            <w:sz w:val="16"/>
                          </w:rPr>
                        </w:pPr>
                        <w:r>
                          <w:rPr>
                            <w:sz w:val="16"/>
                          </w:rPr>
                          <w:t>23.2%</w:t>
                        </w:r>
                      </w:p>
                    </w:tc>
                    <w:tc>
                      <w:tcPr>
                        <w:tcW w:w="1234" w:type="dxa"/>
                      </w:tcPr>
                      <w:p w:rsidR="00810E19" w:rsidRDefault="00581EE6">
                        <w:pPr>
                          <w:pStyle w:val="TableParagraph"/>
                          <w:ind w:left="239" w:right="240"/>
                          <w:rPr>
                            <w:sz w:val="16"/>
                          </w:rPr>
                        </w:pPr>
                        <w:r>
                          <w:rPr>
                            <w:sz w:val="16"/>
                          </w:rPr>
                          <w:t>41.6%</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27.7%</w:t>
                        </w:r>
                      </w:p>
                    </w:tc>
                    <w:tc>
                      <w:tcPr>
                        <w:tcW w:w="2902" w:type="dxa"/>
                      </w:tcPr>
                      <w:p w:rsidR="00810E19" w:rsidRDefault="00581EE6">
                        <w:pPr>
                          <w:pStyle w:val="TableParagraph"/>
                          <w:ind w:left="486" w:right="487"/>
                          <w:rPr>
                            <w:sz w:val="16"/>
                          </w:rPr>
                        </w:pPr>
                        <w:r>
                          <w:rPr>
                            <w:sz w:val="16"/>
                          </w:rPr>
                          <w:t>12.7%</w:t>
                        </w:r>
                      </w:p>
                    </w:tc>
                    <w:tc>
                      <w:tcPr>
                        <w:tcW w:w="1934" w:type="dxa"/>
                      </w:tcPr>
                      <w:p w:rsidR="00810E19" w:rsidRDefault="00581EE6">
                        <w:pPr>
                          <w:pStyle w:val="TableParagraph"/>
                          <w:ind w:left="344" w:right="344"/>
                          <w:rPr>
                            <w:sz w:val="16"/>
                          </w:rPr>
                        </w:pPr>
                        <w:r>
                          <w:rPr>
                            <w:sz w:val="16"/>
                          </w:rPr>
                          <w:t>2.5%</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2,685</w:t>
                        </w:r>
                      </w:p>
                    </w:tc>
                    <w:tc>
                      <w:tcPr>
                        <w:tcW w:w="969" w:type="dxa"/>
                      </w:tcPr>
                      <w:p w:rsidR="00810E19" w:rsidRDefault="00581EE6">
                        <w:pPr>
                          <w:pStyle w:val="TableParagraph"/>
                          <w:ind w:left="201" w:right="201"/>
                          <w:rPr>
                            <w:sz w:val="16"/>
                          </w:rPr>
                        </w:pPr>
                        <w:r>
                          <w:rPr>
                            <w:sz w:val="16"/>
                          </w:rPr>
                          <w:t>84.5%</w:t>
                        </w:r>
                      </w:p>
                    </w:tc>
                    <w:tc>
                      <w:tcPr>
                        <w:tcW w:w="1676" w:type="dxa"/>
                      </w:tcPr>
                      <w:p w:rsidR="00810E19" w:rsidRDefault="00581EE6">
                        <w:pPr>
                          <w:pStyle w:val="TableParagraph"/>
                          <w:ind w:left="305" w:right="306"/>
                          <w:rPr>
                            <w:sz w:val="16"/>
                          </w:rPr>
                        </w:pPr>
                        <w:r>
                          <w:rPr>
                            <w:sz w:val="16"/>
                          </w:rPr>
                          <w:t>28.4%</w:t>
                        </w:r>
                      </w:p>
                    </w:tc>
                    <w:tc>
                      <w:tcPr>
                        <w:tcW w:w="914" w:type="dxa"/>
                      </w:tcPr>
                      <w:p w:rsidR="00810E19" w:rsidRDefault="00581EE6">
                        <w:pPr>
                          <w:pStyle w:val="TableParagraph"/>
                          <w:ind w:left="193" w:right="194"/>
                          <w:rPr>
                            <w:sz w:val="16"/>
                          </w:rPr>
                        </w:pPr>
                        <w:r>
                          <w:rPr>
                            <w:sz w:val="16"/>
                          </w:rPr>
                          <w:t>22.0%</w:t>
                        </w:r>
                      </w:p>
                    </w:tc>
                    <w:tc>
                      <w:tcPr>
                        <w:tcW w:w="1234" w:type="dxa"/>
                      </w:tcPr>
                      <w:p w:rsidR="00810E19" w:rsidRDefault="00581EE6">
                        <w:pPr>
                          <w:pStyle w:val="TableParagraph"/>
                          <w:ind w:left="239" w:right="240"/>
                          <w:rPr>
                            <w:sz w:val="16"/>
                          </w:rPr>
                        </w:pPr>
                        <w:r>
                          <w:rPr>
                            <w:sz w:val="16"/>
                          </w:rPr>
                          <w:t>41.7%</w:t>
                        </w:r>
                      </w:p>
                    </w:tc>
                    <w:tc>
                      <w:tcPr>
                        <w:tcW w:w="815" w:type="dxa"/>
                      </w:tcPr>
                      <w:p w:rsidR="00810E19" w:rsidRDefault="00581EE6">
                        <w:pPr>
                          <w:pStyle w:val="TableParagraph"/>
                          <w:ind w:left="177" w:right="178"/>
                          <w:rPr>
                            <w:sz w:val="16"/>
                          </w:rPr>
                        </w:pPr>
                        <w:r>
                          <w:rPr>
                            <w:sz w:val="16"/>
                          </w:rPr>
                          <w:t>4.2%</w:t>
                        </w:r>
                      </w:p>
                    </w:tc>
                    <w:tc>
                      <w:tcPr>
                        <w:tcW w:w="1627" w:type="dxa"/>
                      </w:tcPr>
                      <w:p w:rsidR="00810E19" w:rsidRDefault="00581EE6">
                        <w:pPr>
                          <w:pStyle w:val="TableParagraph"/>
                          <w:ind w:left="298" w:right="298"/>
                          <w:rPr>
                            <w:sz w:val="16"/>
                          </w:rPr>
                        </w:pPr>
                        <w:r>
                          <w:rPr>
                            <w:sz w:val="16"/>
                          </w:rPr>
                          <w:t>31.1%</w:t>
                        </w:r>
                      </w:p>
                    </w:tc>
                    <w:tc>
                      <w:tcPr>
                        <w:tcW w:w="2902" w:type="dxa"/>
                      </w:tcPr>
                      <w:p w:rsidR="00810E19" w:rsidRDefault="00581EE6">
                        <w:pPr>
                          <w:pStyle w:val="TableParagraph"/>
                          <w:ind w:left="486" w:right="487"/>
                          <w:rPr>
                            <w:sz w:val="16"/>
                          </w:rPr>
                        </w:pPr>
                        <w:r>
                          <w:rPr>
                            <w:sz w:val="16"/>
                          </w:rPr>
                          <w:t>12.7%</w:t>
                        </w:r>
                      </w:p>
                    </w:tc>
                    <w:tc>
                      <w:tcPr>
                        <w:tcW w:w="1934" w:type="dxa"/>
                      </w:tcPr>
                      <w:p w:rsidR="00810E19" w:rsidRDefault="00581EE6">
                        <w:pPr>
                          <w:pStyle w:val="TableParagraph"/>
                          <w:ind w:left="344" w:right="344"/>
                          <w:rPr>
                            <w:sz w:val="16"/>
                          </w:rPr>
                        </w:pPr>
                        <w:r>
                          <w:rPr>
                            <w:sz w:val="16"/>
                          </w:rPr>
                          <w:t>4.1%</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2,740</w:t>
                        </w:r>
                      </w:p>
                    </w:tc>
                    <w:tc>
                      <w:tcPr>
                        <w:tcW w:w="969" w:type="dxa"/>
                      </w:tcPr>
                      <w:p w:rsidR="00810E19" w:rsidRDefault="00581EE6">
                        <w:pPr>
                          <w:pStyle w:val="TableParagraph"/>
                          <w:ind w:left="201" w:right="201"/>
                          <w:rPr>
                            <w:sz w:val="16"/>
                          </w:rPr>
                        </w:pPr>
                        <w:r>
                          <w:rPr>
                            <w:sz w:val="16"/>
                          </w:rPr>
                          <w:t>82.2%</w:t>
                        </w:r>
                      </w:p>
                    </w:tc>
                    <w:tc>
                      <w:tcPr>
                        <w:tcW w:w="1676" w:type="dxa"/>
                      </w:tcPr>
                      <w:p w:rsidR="00810E19" w:rsidRDefault="00581EE6">
                        <w:pPr>
                          <w:pStyle w:val="TableParagraph"/>
                          <w:ind w:left="305" w:right="306"/>
                          <w:rPr>
                            <w:sz w:val="16"/>
                          </w:rPr>
                        </w:pPr>
                        <w:r>
                          <w:rPr>
                            <w:sz w:val="16"/>
                          </w:rPr>
                          <w:t>24.8%</w:t>
                        </w:r>
                      </w:p>
                    </w:tc>
                    <w:tc>
                      <w:tcPr>
                        <w:tcW w:w="914" w:type="dxa"/>
                      </w:tcPr>
                      <w:p w:rsidR="00810E19" w:rsidRDefault="00581EE6">
                        <w:pPr>
                          <w:pStyle w:val="TableParagraph"/>
                          <w:ind w:left="193" w:right="194"/>
                          <w:rPr>
                            <w:sz w:val="16"/>
                          </w:rPr>
                        </w:pPr>
                        <w:r>
                          <w:rPr>
                            <w:sz w:val="16"/>
                          </w:rPr>
                          <w:t>21.9%</w:t>
                        </w:r>
                      </w:p>
                    </w:tc>
                    <w:tc>
                      <w:tcPr>
                        <w:tcW w:w="1234" w:type="dxa"/>
                      </w:tcPr>
                      <w:p w:rsidR="00810E19" w:rsidRDefault="00581EE6">
                        <w:pPr>
                          <w:pStyle w:val="TableParagraph"/>
                          <w:ind w:left="239" w:right="240"/>
                          <w:rPr>
                            <w:sz w:val="16"/>
                          </w:rPr>
                        </w:pPr>
                        <w:r>
                          <w:rPr>
                            <w:sz w:val="16"/>
                          </w:rPr>
                          <w:t>38.4%</w:t>
                        </w:r>
                      </w:p>
                    </w:tc>
                    <w:tc>
                      <w:tcPr>
                        <w:tcW w:w="815" w:type="dxa"/>
                      </w:tcPr>
                      <w:p w:rsidR="00810E19" w:rsidRDefault="00581EE6">
                        <w:pPr>
                          <w:pStyle w:val="TableParagraph"/>
                          <w:ind w:left="177" w:right="178"/>
                          <w:rPr>
                            <w:sz w:val="16"/>
                          </w:rPr>
                        </w:pPr>
                        <w:r>
                          <w:rPr>
                            <w:sz w:val="16"/>
                          </w:rPr>
                          <w:t>5.0%</w:t>
                        </w:r>
                      </w:p>
                    </w:tc>
                    <w:tc>
                      <w:tcPr>
                        <w:tcW w:w="1627" w:type="dxa"/>
                      </w:tcPr>
                      <w:p w:rsidR="00810E19" w:rsidRDefault="00581EE6">
                        <w:pPr>
                          <w:pStyle w:val="TableParagraph"/>
                          <w:ind w:left="298" w:right="298"/>
                          <w:rPr>
                            <w:sz w:val="16"/>
                          </w:rPr>
                        </w:pPr>
                        <w:r>
                          <w:rPr>
                            <w:sz w:val="16"/>
                          </w:rPr>
                          <w:t>32.0%</w:t>
                        </w:r>
                      </w:p>
                    </w:tc>
                    <w:tc>
                      <w:tcPr>
                        <w:tcW w:w="2902" w:type="dxa"/>
                      </w:tcPr>
                      <w:p w:rsidR="00810E19" w:rsidRDefault="00581EE6">
                        <w:pPr>
                          <w:pStyle w:val="TableParagraph"/>
                          <w:ind w:left="486" w:right="487"/>
                          <w:rPr>
                            <w:sz w:val="16"/>
                          </w:rPr>
                        </w:pPr>
                        <w:r>
                          <w:rPr>
                            <w:sz w:val="16"/>
                          </w:rPr>
                          <w:t>12.2%</w:t>
                        </w:r>
                      </w:p>
                    </w:tc>
                    <w:tc>
                      <w:tcPr>
                        <w:tcW w:w="1934" w:type="dxa"/>
                      </w:tcPr>
                      <w:p w:rsidR="00810E19" w:rsidRDefault="00581EE6">
                        <w:pPr>
                          <w:pStyle w:val="TableParagraph"/>
                          <w:ind w:left="344" w:right="344"/>
                          <w:rPr>
                            <w:sz w:val="16"/>
                          </w:rPr>
                        </w:pPr>
                        <w:r>
                          <w:rPr>
                            <w:sz w:val="16"/>
                          </w:rPr>
                          <w:t>3.4%</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2,491</w:t>
                        </w:r>
                      </w:p>
                    </w:tc>
                    <w:tc>
                      <w:tcPr>
                        <w:tcW w:w="969" w:type="dxa"/>
                      </w:tcPr>
                      <w:p w:rsidR="00810E19" w:rsidRDefault="00581EE6">
                        <w:pPr>
                          <w:pStyle w:val="TableParagraph"/>
                          <w:ind w:left="201" w:right="201"/>
                          <w:rPr>
                            <w:sz w:val="16"/>
                          </w:rPr>
                        </w:pPr>
                        <w:r>
                          <w:rPr>
                            <w:sz w:val="16"/>
                          </w:rPr>
                          <w:t>83.1%</w:t>
                        </w:r>
                      </w:p>
                    </w:tc>
                    <w:tc>
                      <w:tcPr>
                        <w:tcW w:w="1676" w:type="dxa"/>
                      </w:tcPr>
                      <w:p w:rsidR="00810E19" w:rsidRDefault="00581EE6">
                        <w:pPr>
                          <w:pStyle w:val="TableParagraph"/>
                          <w:ind w:left="305" w:right="306"/>
                          <w:rPr>
                            <w:sz w:val="16"/>
                          </w:rPr>
                        </w:pPr>
                        <w:r>
                          <w:rPr>
                            <w:sz w:val="16"/>
                          </w:rPr>
                          <w:t>23.5%</w:t>
                        </w:r>
                      </w:p>
                    </w:tc>
                    <w:tc>
                      <w:tcPr>
                        <w:tcW w:w="914" w:type="dxa"/>
                      </w:tcPr>
                      <w:p w:rsidR="00810E19" w:rsidRDefault="00581EE6">
                        <w:pPr>
                          <w:pStyle w:val="TableParagraph"/>
                          <w:ind w:left="193" w:right="194"/>
                          <w:rPr>
                            <w:sz w:val="16"/>
                          </w:rPr>
                        </w:pPr>
                        <w:r>
                          <w:rPr>
                            <w:sz w:val="16"/>
                          </w:rPr>
                          <w:t>18.8%</w:t>
                        </w:r>
                      </w:p>
                    </w:tc>
                    <w:tc>
                      <w:tcPr>
                        <w:tcW w:w="1234" w:type="dxa"/>
                      </w:tcPr>
                      <w:p w:rsidR="00810E19" w:rsidRDefault="00581EE6">
                        <w:pPr>
                          <w:pStyle w:val="TableParagraph"/>
                          <w:ind w:left="239" w:right="240"/>
                          <w:rPr>
                            <w:sz w:val="16"/>
                          </w:rPr>
                        </w:pPr>
                        <w:r>
                          <w:rPr>
                            <w:sz w:val="16"/>
                          </w:rPr>
                          <w:t>37.1%</w:t>
                        </w:r>
                      </w:p>
                    </w:tc>
                    <w:tc>
                      <w:tcPr>
                        <w:tcW w:w="815" w:type="dxa"/>
                      </w:tcPr>
                      <w:p w:rsidR="00810E19" w:rsidRDefault="00581EE6">
                        <w:pPr>
                          <w:pStyle w:val="TableParagraph"/>
                          <w:ind w:left="177" w:right="178"/>
                          <w:rPr>
                            <w:sz w:val="16"/>
                          </w:rPr>
                        </w:pPr>
                        <w:r>
                          <w:rPr>
                            <w:sz w:val="16"/>
                          </w:rPr>
                          <w:t>4.7%</w:t>
                        </w:r>
                      </w:p>
                    </w:tc>
                    <w:tc>
                      <w:tcPr>
                        <w:tcW w:w="1627" w:type="dxa"/>
                      </w:tcPr>
                      <w:p w:rsidR="00810E19" w:rsidRDefault="00581EE6">
                        <w:pPr>
                          <w:pStyle w:val="TableParagraph"/>
                          <w:ind w:left="298" w:right="298"/>
                          <w:rPr>
                            <w:sz w:val="16"/>
                          </w:rPr>
                        </w:pPr>
                        <w:r>
                          <w:rPr>
                            <w:sz w:val="16"/>
                          </w:rPr>
                          <w:t>32.1%</w:t>
                        </w:r>
                      </w:p>
                    </w:tc>
                    <w:tc>
                      <w:tcPr>
                        <w:tcW w:w="2902" w:type="dxa"/>
                      </w:tcPr>
                      <w:p w:rsidR="00810E19" w:rsidRDefault="00581EE6">
                        <w:pPr>
                          <w:pStyle w:val="TableParagraph"/>
                          <w:ind w:left="486" w:right="487"/>
                          <w:rPr>
                            <w:sz w:val="16"/>
                          </w:rPr>
                        </w:pPr>
                        <w:r>
                          <w:rPr>
                            <w:sz w:val="16"/>
                          </w:rPr>
                          <w:t>12.8%</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2,615</w:t>
                        </w:r>
                      </w:p>
                    </w:tc>
                    <w:tc>
                      <w:tcPr>
                        <w:tcW w:w="969" w:type="dxa"/>
                      </w:tcPr>
                      <w:p w:rsidR="00810E19" w:rsidRDefault="00581EE6">
                        <w:pPr>
                          <w:pStyle w:val="TableParagraph"/>
                          <w:ind w:left="201" w:right="201"/>
                          <w:rPr>
                            <w:sz w:val="16"/>
                          </w:rPr>
                        </w:pPr>
                        <w:r>
                          <w:rPr>
                            <w:sz w:val="16"/>
                          </w:rPr>
                          <w:t>74.5%</w:t>
                        </w:r>
                      </w:p>
                    </w:tc>
                    <w:tc>
                      <w:tcPr>
                        <w:tcW w:w="1676" w:type="dxa"/>
                      </w:tcPr>
                      <w:p w:rsidR="00810E19" w:rsidRDefault="00581EE6">
                        <w:pPr>
                          <w:pStyle w:val="TableParagraph"/>
                          <w:ind w:left="305" w:right="306"/>
                          <w:rPr>
                            <w:sz w:val="16"/>
                          </w:rPr>
                        </w:pPr>
                        <w:r>
                          <w:rPr>
                            <w:sz w:val="16"/>
                          </w:rPr>
                          <w:t>25.8%</w:t>
                        </w:r>
                      </w:p>
                    </w:tc>
                    <w:tc>
                      <w:tcPr>
                        <w:tcW w:w="914" w:type="dxa"/>
                      </w:tcPr>
                      <w:p w:rsidR="00810E19" w:rsidRDefault="00581EE6">
                        <w:pPr>
                          <w:pStyle w:val="TableParagraph"/>
                          <w:ind w:left="193" w:right="194"/>
                          <w:rPr>
                            <w:sz w:val="16"/>
                          </w:rPr>
                        </w:pPr>
                        <w:r>
                          <w:rPr>
                            <w:sz w:val="16"/>
                          </w:rPr>
                          <w:t>30.1%</w:t>
                        </w:r>
                      </w:p>
                    </w:tc>
                    <w:tc>
                      <w:tcPr>
                        <w:tcW w:w="1234" w:type="dxa"/>
                      </w:tcPr>
                      <w:p w:rsidR="00810E19" w:rsidRDefault="00581EE6">
                        <w:pPr>
                          <w:pStyle w:val="TableParagraph"/>
                          <w:ind w:left="239" w:right="240"/>
                          <w:rPr>
                            <w:sz w:val="16"/>
                          </w:rPr>
                        </w:pPr>
                        <w:r>
                          <w:rPr>
                            <w:sz w:val="16"/>
                          </w:rPr>
                          <w:t>34.1%</w:t>
                        </w:r>
                      </w:p>
                    </w:tc>
                    <w:tc>
                      <w:tcPr>
                        <w:tcW w:w="815" w:type="dxa"/>
                      </w:tcPr>
                      <w:p w:rsidR="00810E19" w:rsidRDefault="00581EE6">
                        <w:pPr>
                          <w:pStyle w:val="TableParagraph"/>
                          <w:ind w:left="177" w:right="178"/>
                          <w:rPr>
                            <w:sz w:val="16"/>
                          </w:rPr>
                        </w:pPr>
                        <w:r>
                          <w:rPr>
                            <w:sz w:val="16"/>
                          </w:rPr>
                          <w:t>4.4%</w:t>
                        </w:r>
                      </w:p>
                    </w:tc>
                    <w:tc>
                      <w:tcPr>
                        <w:tcW w:w="1627" w:type="dxa"/>
                      </w:tcPr>
                      <w:p w:rsidR="00810E19" w:rsidRDefault="00581EE6">
                        <w:pPr>
                          <w:pStyle w:val="TableParagraph"/>
                          <w:ind w:left="298" w:right="298"/>
                          <w:rPr>
                            <w:sz w:val="16"/>
                          </w:rPr>
                        </w:pPr>
                        <w:r>
                          <w:rPr>
                            <w:sz w:val="16"/>
                          </w:rPr>
                          <w:t>31.5%</w:t>
                        </w:r>
                      </w:p>
                    </w:tc>
                    <w:tc>
                      <w:tcPr>
                        <w:tcW w:w="2902" w:type="dxa"/>
                      </w:tcPr>
                      <w:p w:rsidR="00810E19" w:rsidRDefault="00581EE6">
                        <w:pPr>
                          <w:pStyle w:val="TableParagraph"/>
                          <w:ind w:left="486" w:right="487"/>
                          <w:rPr>
                            <w:sz w:val="16"/>
                          </w:rPr>
                        </w:pPr>
                        <w:r>
                          <w:rPr>
                            <w:sz w:val="16"/>
                          </w:rPr>
                          <w:t>12.8%</w:t>
                        </w:r>
                      </w:p>
                    </w:tc>
                    <w:tc>
                      <w:tcPr>
                        <w:tcW w:w="1934" w:type="dxa"/>
                      </w:tcPr>
                      <w:p w:rsidR="00810E19" w:rsidRDefault="00581EE6">
                        <w:pPr>
                          <w:pStyle w:val="TableParagraph"/>
                          <w:ind w:left="344" w:right="344"/>
                          <w:rPr>
                            <w:sz w:val="16"/>
                          </w:rPr>
                        </w:pPr>
                        <w:r>
                          <w:rPr>
                            <w:sz w:val="16"/>
                          </w:rPr>
                          <w:t>4.1%</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3,345</w:t>
                        </w:r>
                      </w:p>
                    </w:tc>
                    <w:tc>
                      <w:tcPr>
                        <w:tcW w:w="969" w:type="dxa"/>
                      </w:tcPr>
                      <w:p w:rsidR="00810E19" w:rsidRDefault="00581EE6">
                        <w:pPr>
                          <w:pStyle w:val="TableParagraph"/>
                          <w:ind w:left="201" w:right="201"/>
                          <w:rPr>
                            <w:sz w:val="16"/>
                          </w:rPr>
                        </w:pPr>
                        <w:r>
                          <w:rPr>
                            <w:sz w:val="16"/>
                          </w:rPr>
                          <w:t>70.0%</w:t>
                        </w:r>
                      </w:p>
                    </w:tc>
                    <w:tc>
                      <w:tcPr>
                        <w:tcW w:w="1676" w:type="dxa"/>
                      </w:tcPr>
                      <w:p w:rsidR="00810E19" w:rsidRDefault="00581EE6">
                        <w:pPr>
                          <w:pStyle w:val="TableParagraph"/>
                          <w:ind w:left="305" w:right="306"/>
                          <w:rPr>
                            <w:sz w:val="16"/>
                          </w:rPr>
                        </w:pPr>
                        <w:r>
                          <w:rPr>
                            <w:sz w:val="16"/>
                          </w:rPr>
                          <w:t>25.5%</w:t>
                        </w:r>
                      </w:p>
                    </w:tc>
                    <w:tc>
                      <w:tcPr>
                        <w:tcW w:w="914" w:type="dxa"/>
                      </w:tcPr>
                      <w:p w:rsidR="00810E19" w:rsidRDefault="00581EE6">
                        <w:pPr>
                          <w:pStyle w:val="TableParagraph"/>
                          <w:ind w:left="193" w:right="194"/>
                          <w:rPr>
                            <w:sz w:val="16"/>
                          </w:rPr>
                        </w:pPr>
                        <w:r>
                          <w:rPr>
                            <w:sz w:val="16"/>
                          </w:rPr>
                          <w:t>40.9%</w:t>
                        </w:r>
                      </w:p>
                    </w:tc>
                    <w:tc>
                      <w:tcPr>
                        <w:tcW w:w="1234" w:type="dxa"/>
                      </w:tcPr>
                      <w:p w:rsidR="00810E19" w:rsidRDefault="00581EE6">
                        <w:pPr>
                          <w:pStyle w:val="TableParagraph"/>
                          <w:ind w:left="239" w:right="240"/>
                          <w:rPr>
                            <w:sz w:val="16"/>
                          </w:rPr>
                        </w:pPr>
                        <w:r>
                          <w:rPr>
                            <w:sz w:val="16"/>
                          </w:rPr>
                          <w:t>37.2%</w:t>
                        </w:r>
                      </w:p>
                    </w:tc>
                    <w:tc>
                      <w:tcPr>
                        <w:tcW w:w="815" w:type="dxa"/>
                      </w:tcPr>
                      <w:p w:rsidR="00810E19" w:rsidRDefault="00581EE6">
                        <w:pPr>
                          <w:pStyle w:val="TableParagraph"/>
                          <w:ind w:left="177" w:right="178"/>
                          <w:rPr>
                            <w:sz w:val="16"/>
                          </w:rPr>
                        </w:pPr>
                        <w:r>
                          <w:rPr>
                            <w:sz w:val="16"/>
                          </w:rPr>
                          <w:t>5.4%</w:t>
                        </w:r>
                      </w:p>
                    </w:tc>
                    <w:tc>
                      <w:tcPr>
                        <w:tcW w:w="1627" w:type="dxa"/>
                      </w:tcPr>
                      <w:p w:rsidR="00810E19" w:rsidRDefault="00581EE6">
                        <w:pPr>
                          <w:pStyle w:val="TableParagraph"/>
                          <w:ind w:left="298" w:right="298"/>
                          <w:rPr>
                            <w:sz w:val="16"/>
                          </w:rPr>
                        </w:pPr>
                        <w:r>
                          <w:rPr>
                            <w:sz w:val="16"/>
                          </w:rPr>
                          <w:t>30.1%</w:t>
                        </w:r>
                      </w:p>
                    </w:tc>
                    <w:tc>
                      <w:tcPr>
                        <w:tcW w:w="2902" w:type="dxa"/>
                      </w:tcPr>
                      <w:p w:rsidR="00810E19" w:rsidRDefault="00581EE6">
                        <w:pPr>
                          <w:pStyle w:val="TableParagraph"/>
                          <w:ind w:left="486" w:right="487"/>
                          <w:rPr>
                            <w:sz w:val="16"/>
                          </w:rPr>
                        </w:pPr>
                        <w:r>
                          <w:rPr>
                            <w:sz w:val="16"/>
                          </w:rPr>
                          <w:t>13.2%</w:t>
                        </w:r>
                      </w:p>
                    </w:tc>
                    <w:tc>
                      <w:tcPr>
                        <w:tcW w:w="1934" w:type="dxa"/>
                      </w:tcPr>
                      <w:p w:rsidR="00810E19" w:rsidRDefault="00581EE6">
                        <w:pPr>
                          <w:pStyle w:val="TableParagraph"/>
                          <w:ind w:left="344" w:right="344"/>
                          <w:rPr>
                            <w:sz w:val="16"/>
                          </w:rPr>
                        </w:pPr>
                        <w:r>
                          <w:rPr>
                            <w:sz w:val="16"/>
                          </w:rPr>
                          <w:t>4.8%</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3,373</w:t>
                        </w:r>
                      </w:p>
                    </w:tc>
                    <w:tc>
                      <w:tcPr>
                        <w:tcW w:w="969" w:type="dxa"/>
                      </w:tcPr>
                      <w:p w:rsidR="00810E19" w:rsidRDefault="00581EE6">
                        <w:pPr>
                          <w:pStyle w:val="TableParagraph"/>
                          <w:ind w:left="201" w:right="201"/>
                          <w:rPr>
                            <w:sz w:val="16"/>
                          </w:rPr>
                        </w:pPr>
                        <w:r>
                          <w:rPr>
                            <w:sz w:val="16"/>
                          </w:rPr>
                          <w:t>69.1%</w:t>
                        </w:r>
                      </w:p>
                    </w:tc>
                    <w:tc>
                      <w:tcPr>
                        <w:tcW w:w="1676" w:type="dxa"/>
                      </w:tcPr>
                      <w:p w:rsidR="00810E19" w:rsidRDefault="00581EE6">
                        <w:pPr>
                          <w:pStyle w:val="TableParagraph"/>
                          <w:ind w:left="305" w:right="306"/>
                          <w:rPr>
                            <w:sz w:val="16"/>
                          </w:rPr>
                        </w:pPr>
                        <w:r>
                          <w:rPr>
                            <w:sz w:val="16"/>
                          </w:rPr>
                          <w:t>25.0%</w:t>
                        </w:r>
                      </w:p>
                    </w:tc>
                    <w:tc>
                      <w:tcPr>
                        <w:tcW w:w="914" w:type="dxa"/>
                      </w:tcPr>
                      <w:p w:rsidR="00810E19" w:rsidRDefault="00581EE6">
                        <w:pPr>
                          <w:pStyle w:val="TableParagraph"/>
                          <w:ind w:left="193" w:right="194"/>
                          <w:rPr>
                            <w:sz w:val="16"/>
                          </w:rPr>
                        </w:pPr>
                        <w:r>
                          <w:rPr>
                            <w:sz w:val="16"/>
                          </w:rPr>
                          <w:t>44.6%</w:t>
                        </w:r>
                      </w:p>
                    </w:tc>
                    <w:tc>
                      <w:tcPr>
                        <w:tcW w:w="1234" w:type="dxa"/>
                      </w:tcPr>
                      <w:p w:rsidR="00810E19" w:rsidRDefault="00581EE6">
                        <w:pPr>
                          <w:pStyle w:val="TableParagraph"/>
                          <w:ind w:left="239" w:right="240"/>
                          <w:rPr>
                            <w:sz w:val="16"/>
                          </w:rPr>
                        </w:pPr>
                        <w:r>
                          <w:rPr>
                            <w:sz w:val="16"/>
                          </w:rPr>
                          <w:t>35.6%</w:t>
                        </w:r>
                      </w:p>
                    </w:tc>
                    <w:tc>
                      <w:tcPr>
                        <w:tcW w:w="815" w:type="dxa"/>
                      </w:tcPr>
                      <w:p w:rsidR="00810E19" w:rsidRDefault="00581EE6">
                        <w:pPr>
                          <w:pStyle w:val="TableParagraph"/>
                          <w:ind w:left="177" w:right="178"/>
                          <w:rPr>
                            <w:sz w:val="16"/>
                          </w:rPr>
                        </w:pPr>
                        <w:r>
                          <w:rPr>
                            <w:sz w:val="16"/>
                          </w:rPr>
                          <w:t>3.7%</w:t>
                        </w:r>
                      </w:p>
                    </w:tc>
                    <w:tc>
                      <w:tcPr>
                        <w:tcW w:w="1627" w:type="dxa"/>
                      </w:tcPr>
                      <w:p w:rsidR="00810E19" w:rsidRDefault="00581EE6">
                        <w:pPr>
                          <w:pStyle w:val="TableParagraph"/>
                          <w:ind w:left="298" w:right="298"/>
                          <w:rPr>
                            <w:sz w:val="16"/>
                          </w:rPr>
                        </w:pPr>
                        <w:r>
                          <w:rPr>
                            <w:sz w:val="16"/>
                          </w:rPr>
                          <w:t>24.8%</w:t>
                        </w:r>
                      </w:p>
                    </w:tc>
                    <w:tc>
                      <w:tcPr>
                        <w:tcW w:w="2902" w:type="dxa"/>
                      </w:tcPr>
                      <w:p w:rsidR="00810E19" w:rsidRDefault="00581EE6">
                        <w:pPr>
                          <w:pStyle w:val="TableParagraph"/>
                          <w:ind w:left="486" w:right="487"/>
                          <w:rPr>
                            <w:sz w:val="16"/>
                          </w:rPr>
                        </w:pPr>
                        <w:r>
                          <w:rPr>
                            <w:sz w:val="16"/>
                          </w:rPr>
                          <w:t>10.9%</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2,915</w:t>
                        </w:r>
                      </w:p>
                    </w:tc>
                    <w:tc>
                      <w:tcPr>
                        <w:tcW w:w="969" w:type="dxa"/>
                      </w:tcPr>
                      <w:p w:rsidR="00810E19" w:rsidRDefault="00581EE6">
                        <w:pPr>
                          <w:pStyle w:val="TableParagraph"/>
                          <w:ind w:left="201" w:right="201"/>
                          <w:rPr>
                            <w:sz w:val="16"/>
                          </w:rPr>
                        </w:pPr>
                        <w:r>
                          <w:rPr>
                            <w:sz w:val="16"/>
                          </w:rPr>
                          <w:t>70.2%</w:t>
                        </w:r>
                      </w:p>
                    </w:tc>
                    <w:tc>
                      <w:tcPr>
                        <w:tcW w:w="1676" w:type="dxa"/>
                      </w:tcPr>
                      <w:p w:rsidR="00810E19" w:rsidRDefault="00581EE6">
                        <w:pPr>
                          <w:pStyle w:val="TableParagraph"/>
                          <w:ind w:left="305" w:right="306"/>
                          <w:rPr>
                            <w:sz w:val="16"/>
                          </w:rPr>
                        </w:pPr>
                        <w:r>
                          <w:rPr>
                            <w:sz w:val="16"/>
                          </w:rPr>
                          <w:t>21.0%</w:t>
                        </w:r>
                      </w:p>
                    </w:tc>
                    <w:tc>
                      <w:tcPr>
                        <w:tcW w:w="914" w:type="dxa"/>
                      </w:tcPr>
                      <w:p w:rsidR="00810E19" w:rsidRDefault="00581EE6">
                        <w:pPr>
                          <w:pStyle w:val="TableParagraph"/>
                          <w:ind w:left="193" w:right="194"/>
                          <w:rPr>
                            <w:sz w:val="16"/>
                          </w:rPr>
                        </w:pPr>
                        <w:r>
                          <w:rPr>
                            <w:sz w:val="16"/>
                          </w:rPr>
                          <w:t>40.3%</w:t>
                        </w:r>
                      </w:p>
                    </w:tc>
                    <w:tc>
                      <w:tcPr>
                        <w:tcW w:w="1234" w:type="dxa"/>
                      </w:tcPr>
                      <w:p w:rsidR="00810E19" w:rsidRDefault="00581EE6">
                        <w:pPr>
                          <w:pStyle w:val="TableParagraph"/>
                          <w:ind w:left="239" w:right="240"/>
                          <w:rPr>
                            <w:sz w:val="16"/>
                          </w:rPr>
                        </w:pPr>
                        <w:r>
                          <w:rPr>
                            <w:sz w:val="16"/>
                          </w:rPr>
                          <w:t>29.6%</w:t>
                        </w:r>
                      </w:p>
                    </w:tc>
                    <w:tc>
                      <w:tcPr>
                        <w:tcW w:w="815" w:type="dxa"/>
                      </w:tcPr>
                      <w:p w:rsidR="00810E19" w:rsidRDefault="00581EE6">
                        <w:pPr>
                          <w:pStyle w:val="TableParagraph"/>
                          <w:ind w:left="177" w:right="178"/>
                          <w:rPr>
                            <w:sz w:val="16"/>
                          </w:rPr>
                        </w:pPr>
                        <w:r>
                          <w:rPr>
                            <w:sz w:val="16"/>
                          </w:rPr>
                          <w:t>3.1%</w:t>
                        </w:r>
                      </w:p>
                    </w:tc>
                    <w:tc>
                      <w:tcPr>
                        <w:tcW w:w="1627" w:type="dxa"/>
                      </w:tcPr>
                      <w:p w:rsidR="00810E19" w:rsidRDefault="00581EE6">
                        <w:pPr>
                          <w:pStyle w:val="TableParagraph"/>
                          <w:ind w:left="298" w:right="298"/>
                          <w:rPr>
                            <w:sz w:val="16"/>
                          </w:rPr>
                        </w:pPr>
                        <w:r>
                          <w:rPr>
                            <w:sz w:val="16"/>
                          </w:rPr>
                          <w:t>18.3%</w:t>
                        </w:r>
                      </w:p>
                    </w:tc>
                    <w:tc>
                      <w:tcPr>
                        <w:tcW w:w="2902" w:type="dxa"/>
                      </w:tcPr>
                      <w:p w:rsidR="00810E19" w:rsidRDefault="00581EE6">
                        <w:pPr>
                          <w:pStyle w:val="TableParagraph"/>
                          <w:ind w:left="487" w:right="487"/>
                          <w:rPr>
                            <w:sz w:val="16"/>
                          </w:rPr>
                        </w:pPr>
                        <w:r>
                          <w:rPr>
                            <w:sz w:val="16"/>
                          </w:rPr>
                          <w:t>8.2%</w:t>
                        </w:r>
                      </w:p>
                    </w:tc>
                    <w:tc>
                      <w:tcPr>
                        <w:tcW w:w="1934" w:type="dxa"/>
                      </w:tcPr>
                      <w:p w:rsidR="00810E19" w:rsidRDefault="00581EE6">
                        <w:pPr>
                          <w:pStyle w:val="TableParagraph"/>
                          <w:ind w:left="344" w:right="344"/>
                          <w:rPr>
                            <w:sz w:val="16"/>
                          </w:rPr>
                        </w:pPr>
                        <w:r>
                          <w:rPr>
                            <w:sz w:val="16"/>
                          </w:rPr>
                          <w:t>2.5%</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2,062</w:t>
                        </w:r>
                      </w:p>
                    </w:tc>
                    <w:tc>
                      <w:tcPr>
                        <w:tcW w:w="969" w:type="dxa"/>
                      </w:tcPr>
                      <w:p w:rsidR="00810E19" w:rsidRDefault="00581EE6">
                        <w:pPr>
                          <w:pStyle w:val="TableParagraph"/>
                          <w:ind w:left="201" w:right="201"/>
                          <w:rPr>
                            <w:sz w:val="16"/>
                          </w:rPr>
                        </w:pPr>
                        <w:r>
                          <w:rPr>
                            <w:sz w:val="16"/>
                          </w:rPr>
                          <w:t>75.2%</w:t>
                        </w:r>
                      </w:p>
                    </w:tc>
                    <w:tc>
                      <w:tcPr>
                        <w:tcW w:w="1676" w:type="dxa"/>
                      </w:tcPr>
                      <w:p w:rsidR="00810E19" w:rsidRDefault="00581EE6">
                        <w:pPr>
                          <w:pStyle w:val="TableParagraph"/>
                          <w:ind w:left="305" w:right="306"/>
                          <w:rPr>
                            <w:sz w:val="16"/>
                          </w:rPr>
                        </w:pPr>
                        <w:r>
                          <w:rPr>
                            <w:sz w:val="16"/>
                          </w:rPr>
                          <w:t>31.8%</w:t>
                        </w:r>
                      </w:p>
                    </w:tc>
                    <w:tc>
                      <w:tcPr>
                        <w:tcW w:w="914" w:type="dxa"/>
                      </w:tcPr>
                      <w:p w:rsidR="00810E19" w:rsidRDefault="00581EE6">
                        <w:pPr>
                          <w:pStyle w:val="TableParagraph"/>
                          <w:ind w:left="193" w:right="194"/>
                          <w:rPr>
                            <w:sz w:val="16"/>
                          </w:rPr>
                        </w:pPr>
                        <w:r>
                          <w:rPr>
                            <w:sz w:val="16"/>
                          </w:rPr>
                          <w:t>42.1%</w:t>
                        </w:r>
                      </w:p>
                    </w:tc>
                    <w:tc>
                      <w:tcPr>
                        <w:tcW w:w="1234" w:type="dxa"/>
                      </w:tcPr>
                      <w:p w:rsidR="00810E19" w:rsidRDefault="00581EE6">
                        <w:pPr>
                          <w:pStyle w:val="TableParagraph"/>
                          <w:ind w:left="239" w:right="240"/>
                          <w:rPr>
                            <w:sz w:val="16"/>
                          </w:rPr>
                        </w:pPr>
                        <w:r>
                          <w:rPr>
                            <w:sz w:val="16"/>
                          </w:rPr>
                          <w:t>43.5%</w:t>
                        </w:r>
                      </w:p>
                    </w:tc>
                    <w:tc>
                      <w:tcPr>
                        <w:tcW w:w="815" w:type="dxa"/>
                      </w:tcPr>
                      <w:p w:rsidR="00810E19" w:rsidRDefault="00581EE6">
                        <w:pPr>
                          <w:pStyle w:val="TableParagraph"/>
                          <w:ind w:left="177" w:right="178"/>
                          <w:rPr>
                            <w:sz w:val="16"/>
                          </w:rPr>
                        </w:pPr>
                        <w:r>
                          <w:rPr>
                            <w:sz w:val="16"/>
                          </w:rPr>
                          <w:t>5.1%</w:t>
                        </w:r>
                      </w:p>
                    </w:tc>
                    <w:tc>
                      <w:tcPr>
                        <w:tcW w:w="1627" w:type="dxa"/>
                      </w:tcPr>
                      <w:p w:rsidR="00810E19" w:rsidRDefault="00581EE6">
                        <w:pPr>
                          <w:pStyle w:val="TableParagraph"/>
                          <w:ind w:left="298" w:right="298"/>
                          <w:rPr>
                            <w:sz w:val="16"/>
                          </w:rPr>
                        </w:pPr>
                        <w:r>
                          <w:rPr>
                            <w:sz w:val="16"/>
                          </w:rPr>
                          <w:t>21.6%</w:t>
                        </w:r>
                      </w:p>
                    </w:tc>
                    <w:tc>
                      <w:tcPr>
                        <w:tcW w:w="2902" w:type="dxa"/>
                      </w:tcPr>
                      <w:p w:rsidR="00810E19" w:rsidRDefault="00581EE6">
                        <w:pPr>
                          <w:pStyle w:val="TableParagraph"/>
                          <w:ind w:left="486" w:right="487"/>
                          <w:rPr>
                            <w:sz w:val="16"/>
                          </w:rPr>
                        </w:pPr>
                        <w:r>
                          <w:rPr>
                            <w:sz w:val="16"/>
                          </w:rPr>
                          <w:t>10.0%</w:t>
                        </w:r>
                      </w:p>
                    </w:tc>
                    <w:tc>
                      <w:tcPr>
                        <w:tcW w:w="1934" w:type="dxa"/>
                      </w:tcPr>
                      <w:p w:rsidR="00810E19" w:rsidRDefault="00581EE6">
                        <w:pPr>
                          <w:pStyle w:val="TableParagraph"/>
                          <w:ind w:left="344" w:right="344"/>
                          <w:rPr>
                            <w:sz w:val="16"/>
                          </w:rPr>
                        </w:pPr>
                        <w:r>
                          <w:rPr>
                            <w:sz w:val="16"/>
                          </w:rPr>
                          <w:t>5.1%</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2,172</w:t>
                        </w:r>
                      </w:p>
                    </w:tc>
                    <w:tc>
                      <w:tcPr>
                        <w:tcW w:w="969" w:type="dxa"/>
                      </w:tcPr>
                      <w:p w:rsidR="00810E19" w:rsidRDefault="00581EE6">
                        <w:pPr>
                          <w:pStyle w:val="TableParagraph"/>
                          <w:ind w:left="201" w:right="201"/>
                          <w:rPr>
                            <w:sz w:val="16"/>
                          </w:rPr>
                        </w:pPr>
                        <w:r>
                          <w:rPr>
                            <w:sz w:val="16"/>
                          </w:rPr>
                          <w:t>73.3%</w:t>
                        </w:r>
                      </w:p>
                    </w:tc>
                    <w:tc>
                      <w:tcPr>
                        <w:tcW w:w="1676" w:type="dxa"/>
                      </w:tcPr>
                      <w:p w:rsidR="00810E19" w:rsidRDefault="00581EE6">
                        <w:pPr>
                          <w:pStyle w:val="TableParagraph"/>
                          <w:ind w:left="305" w:right="306"/>
                          <w:rPr>
                            <w:sz w:val="16"/>
                          </w:rPr>
                        </w:pPr>
                        <w:r>
                          <w:rPr>
                            <w:sz w:val="16"/>
                          </w:rPr>
                          <w:t>37.5%</w:t>
                        </w:r>
                      </w:p>
                    </w:tc>
                    <w:tc>
                      <w:tcPr>
                        <w:tcW w:w="914" w:type="dxa"/>
                      </w:tcPr>
                      <w:p w:rsidR="00810E19" w:rsidRDefault="00581EE6">
                        <w:pPr>
                          <w:pStyle w:val="TableParagraph"/>
                          <w:ind w:left="193" w:right="194"/>
                          <w:rPr>
                            <w:sz w:val="16"/>
                          </w:rPr>
                        </w:pPr>
                        <w:r>
                          <w:rPr>
                            <w:sz w:val="16"/>
                          </w:rPr>
                          <w:t>44.8%</w:t>
                        </w:r>
                      </w:p>
                    </w:tc>
                    <w:tc>
                      <w:tcPr>
                        <w:tcW w:w="1234" w:type="dxa"/>
                      </w:tcPr>
                      <w:p w:rsidR="00810E19" w:rsidRDefault="00581EE6">
                        <w:pPr>
                          <w:pStyle w:val="TableParagraph"/>
                          <w:ind w:left="239" w:right="240"/>
                          <w:rPr>
                            <w:sz w:val="16"/>
                          </w:rPr>
                        </w:pPr>
                        <w:r>
                          <w:rPr>
                            <w:sz w:val="16"/>
                          </w:rPr>
                          <w:t>44.7%</w:t>
                        </w:r>
                      </w:p>
                    </w:tc>
                    <w:tc>
                      <w:tcPr>
                        <w:tcW w:w="815" w:type="dxa"/>
                      </w:tcPr>
                      <w:p w:rsidR="00810E19" w:rsidRDefault="00581EE6">
                        <w:pPr>
                          <w:pStyle w:val="TableParagraph"/>
                          <w:ind w:left="177" w:right="178"/>
                          <w:rPr>
                            <w:sz w:val="16"/>
                          </w:rPr>
                        </w:pPr>
                        <w:r>
                          <w:rPr>
                            <w:sz w:val="16"/>
                          </w:rPr>
                          <w:t>5.6%</w:t>
                        </w:r>
                      </w:p>
                    </w:tc>
                    <w:tc>
                      <w:tcPr>
                        <w:tcW w:w="1627" w:type="dxa"/>
                      </w:tcPr>
                      <w:p w:rsidR="00810E19" w:rsidRDefault="00581EE6">
                        <w:pPr>
                          <w:pStyle w:val="TableParagraph"/>
                          <w:ind w:left="298" w:right="298"/>
                          <w:rPr>
                            <w:sz w:val="16"/>
                          </w:rPr>
                        </w:pPr>
                        <w:r>
                          <w:rPr>
                            <w:sz w:val="16"/>
                          </w:rPr>
                          <w:t>18.0%</w:t>
                        </w:r>
                      </w:p>
                    </w:tc>
                    <w:tc>
                      <w:tcPr>
                        <w:tcW w:w="2902" w:type="dxa"/>
                      </w:tcPr>
                      <w:p w:rsidR="00810E19" w:rsidRDefault="00581EE6">
                        <w:pPr>
                          <w:pStyle w:val="TableParagraph"/>
                          <w:ind w:left="486" w:right="487"/>
                          <w:rPr>
                            <w:sz w:val="16"/>
                          </w:rPr>
                        </w:pPr>
                        <w:r>
                          <w:rPr>
                            <w:sz w:val="16"/>
                          </w:rPr>
                          <w:t>14.5%</w:t>
                        </w:r>
                      </w:p>
                    </w:tc>
                    <w:tc>
                      <w:tcPr>
                        <w:tcW w:w="1934" w:type="dxa"/>
                      </w:tcPr>
                      <w:p w:rsidR="00810E19" w:rsidRDefault="00581EE6">
                        <w:pPr>
                          <w:pStyle w:val="TableParagraph"/>
                          <w:ind w:left="344" w:right="344"/>
                          <w:rPr>
                            <w:sz w:val="16"/>
                          </w:rPr>
                        </w:pPr>
                        <w:r>
                          <w:rPr>
                            <w:sz w:val="16"/>
                          </w:rPr>
                          <w:t>6.1%</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4" w:name="_bookmark4"/>
            <w:bookmarkEnd w:id="4"/>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7"/>
              <w:rPr>
                <w:b/>
                <w:sz w:val="24"/>
              </w:rPr>
            </w:pPr>
            <w:r>
              <w:rPr>
                <w:b/>
                <w:sz w:val="24"/>
              </w:rPr>
              <w:t>Bristol County</w:t>
            </w:r>
          </w:p>
          <w:p w:rsidR="00810E19" w:rsidRDefault="00581EE6">
            <w:pPr>
              <w:pStyle w:val="TableParagraph"/>
              <w:spacing w:before="150"/>
              <w:ind w:left="-10" w:right="112"/>
              <w:jc w:val="left"/>
              <w:rPr>
                <w:sz w:val="20"/>
              </w:rPr>
            </w:pPr>
            <w:r>
              <w:rPr>
                <w:sz w:val="20"/>
              </w:rPr>
              <w:t>The total number of people served during FY 2017 was 10,817. People served refers to individuals who received services during the fiscal year. This number includes individuals that could have been admitted prior to the beginning of the fiscal year. The tot</w:t>
            </w:r>
            <w:r>
              <w:rPr>
                <w:sz w:val="20"/>
              </w:rPr>
              <w:t>al number of admissions during FY 2017 was 14,243.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36.4%</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63.5%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5.1%</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6.0%</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5.8%</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83.1%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7.8%</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92.2%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32.6%</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40.5%</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21.2%</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4.0%</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1.8%</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8.9%</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12.1%</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3.9%</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71.1%</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2.6%</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1.4%</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1.4%</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14.4%</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23.3%</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31.8%</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17.3%</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11.8%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6,625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40.2%</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59.8%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10,003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79.0%</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21.0%</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70.4%</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29.6%</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50.2%</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49.8%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48.1%</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51.9%</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 xml:space="preserve">Directory of </w:t>
              </w:r>
              <w:r>
                <w:rPr>
                  <w:color w:val="0000FF"/>
                  <w:position w:val="2"/>
                  <w:sz w:val="20"/>
                  <w:u w:val="single" w:color="0000FF"/>
                </w:rPr>
                <w:t>G</w:t>
              </w:r>
              <w:r>
                <w:rPr>
                  <w:color w:val="0000FF"/>
                  <w:position w:val="2"/>
                  <w:sz w:val="20"/>
                  <w:u w:val="single" w:color="0000FF"/>
                </w:rPr>
                <w:t>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7"/>
              <w:rPr>
                <w:b/>
                <w:sz w:val="24"/>
              </w:rPr>
            </w:pPr>
            <w:r>
              <w:rPr>
                <w:b/>
                <w:sz w:val="24"/>
              </w:rPr>
              <w:t>Bristol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10,180</w:t>
            </w:r>
          </w:p>
        </w:tc>
        <w:tc>
          <w:tcPr>
            <w:tcW w:w="969" w:type="dxa"/>
          </w:tcPr>
          <w:p w:rsidR="00810E19" w:rsidRDefault="00581EE6">
            <w:pPr>
              <w:pStyle w:val="TableParagraph"/>
              <w:ind w:left="201" w:right="201"/>
              <w:rPr>
                <w:sz w:val="16"/>
              </w:rPr>
            </w:pPr>
            <w:r>
              <w:rPr>
                <w:sz w:val="16"/>
              </w:rPr>
              <w:t>38.7%</w:t>
            </w:r>
          </w:p>
        </w:tc>
        <w:tc>
          <w:tcPr>
            <w:tcW w:w="1676" w:type="dxa"/>
          </w:tcPr>
          <w:p w:rsidR="00810E19" w:rsidRDefault="00581EE6">
            <w:pPr>
              <w:pStyle w:val="TableParagraph"/>
              <w:ind w:left="306" w:right="306"/>
              <w:rPr>
                <w:sz w:val="16"/>
              </w:rPr>
            </w:pPr>
            <w:r>
              <w:rPr>
                <w:sz w:val="16"/>
              </w:rPr>
              <w:t>8.3%</w:t>
            </w:r>
          </w:p>
        </w:tc>
        <w:tc>
          <w:tcPr>
            <w:tcW w:w="914" w:type="dxa"/>
          </w:tcPr>
          <w:p w:rsidR="00810E19" w:rsidRDefault="00581EE6">
            <w:pPr>
              <w:pStyle w:val="TableParagraph"/>
              <w:ind w:left="193" w:right="194"/>
              <w:rPr>
                <w:sz w:val="16"/>
              </w:rPr>
            </w:pPr>
            <w:r>
              <w:rPr>
                <w:sz w:val="16"/>
              </w:rPr>
              <w:t>36.9%</w:t>
            </w:r>
          </w:p>
        </w:tc>
        <w:tc>
          <w:tcPr>
            <w:tcW w:w="1234" w:type="dxa"/>
          </w:tcPr>
          <w:p w:rsidR="00810E19" w:rsidRDefault="00581EE6">
            <w:pPr>
              <w:pStyle w:val="TableParagraph"/>
              <w:ind w:left="240" w:right="240"/>
              <w:rPr>
                <w:sz w:val="16"/>
              </w:rPr>
            </w:pPr>
            <w:r>
              <w:rPr>
                <w:sz w:val="16"/>
              </w:rPr>
              <w:t>5.3%</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8.9%</w:t>
            </w:r>
          </w:p>
        </w:tc>
        <w:tc>
          <w:tcPr>
            <w:tcW w:w="2902" w:type="dxa"/>
          </w:tcPr>
          <w:p w:rsidR="00810E19" w:rsidRDefault="00581EE6">
            <w:pPr>
              <w:pStyle w:val="TableParagraph"/>
              <w:ind w:left="487" w:right="487"/>
              <w:rPr>
                <w:sz w:val="16"/>
              </w:rPr>
            </w:pPr>
            <w:r>
              <w:rPr>
                <w:sz w:val="16"/>
              </w:rPr>
              <w:t>1.3%</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9,847</w:t>
            </w:r>
          </w:p>
        </w:tc>
        <w:tc>
          <w:tcPr>
            <w:tcW w:w="969" w:type="dxa"/>
          </w:tcPr>
          <w:p w:rsidR="00810E19" w:rsidRDefault="00581EE6">
            <w:pPr>
              <w:pStyle w:val="TableParagraph"/>
              <w:ind w:left="201" w:right="201"/>
              <w:rPr>
                <w:sz w:val="16"/>
              </w:rPr>
            </w:pPr>
            <w:r>
              <w:rPr>
                <w:sz w:val="16"/>
              </w:rPr>
              <w:t>34.5%</w:t>
            </w:r>
          </w:p>
        </w:tc>
        <w:tc>
          <w:tcPr>
            <w:tcW w:w="1676" w:type="dxa"/>
          </w:tcPr>
          <w:p w:rsidR="00810E19" w:rsidRDefault="00581EE6">
            <w:pPr>
              <w:pStyle w:val="TableParagraph"/>
              <w:ind w:left="306" w:right="306"/>
              <w:rPr>
                <w:sz w:val="16"/>
              </w:rPr>
            </w:pPr>
            <w:r>
              <w:rPr>
                <w:sz w:val="16"/>
              </w:rPr>
              <w:t>5.9%</w:t>
            </w:r>
          </w:p>
        </w:tc>
        <w:tc>
          <w:tcPr>
            <w:tcW w:w="914" w:type="dxa"/>
          </w:tcPr>
          <w:p w:rsidR="00810E19" w:rsidRDefault="00581EE6">
            <w:pPr>
              <w:pStyle w:val="TableParagraph"/>
              <w:ind w:left="193" w:right="194"/>
              <w:rPr>
                <w:sz w:val="16"/>
              </w:rPr>
            </w:pPr>
            <w:r>
              <w:rPr>
                <w:sz w:val="16"/>
              </w:rPr>
              <w:t>42.7%</w:t>
            </w:r>
          </w:p>
        </w:tc>
        <w:tc>
          <w:tcPr>
            <w:tcW w:w="1234" w:type="dxa"/>
          </w:tcPr>
          <w:p w:rsidR="00810E19" w:rsidRDefault="00581EE6">
            <w:pPr>
              <w:pStyle w:val="TableParagraph"/>
              <w:ind w:left="240" w:right="240"/>
              <w:rPr>
                <w:sz w:val="16"/>
              </w:rPr>
            </w:pPr>
            <w:r>
              <w:rPr>
                <w:sz w:val="16"/>
              </w:rPr>
              <w:t>4.7%</w:t>
            </w:r>
          </w:p>
        </w:tc>
        <w:tc>
          <w:tcPr>
            <w:tcW w:w="815" w:type="dxa"/>
          </w:tcPr>
          <w:p w:rsidR="00810E19" w:rsidRDefault="00581EE6">
            <w:pPr>
              <w:pStyle w:val="TableParagraph"/>
              <w:ind w:left="177" w:right="178"/>
              <w:rPr>
                <w:sz w:val="16"/>
              </w:rPr>
            </w:pPr>
            <w:r>
              <w:rPr>
                <w:sz w:val="16"/>
              </w:rPr>
              <w:t>0.5%</w:t>
            </w:r>
          </w:p>
        </w:tc>
        <w:tc>
          <w:tcPr>
            <w:tcW w:w="1627" w:type="dxa"/>
          </w:tcPr>
          <w:p w:rsidR="00810E19" w:rsidRDefault="00581EE6">
            <w:pPr>
              <w:pStyle w:val="TableParagraph"/>
              <w:ind w:left="298" w:right="298"/>
              <w:rPr>
                <w:sz w:val="16"/>
              </w:rPr>
            </w:pPr>
            <w:r>
              <w:rPr>
                <w:sz w:val="16"/>
              </w:rPr>
              <w:t>10.3%</w:t>
            </w:r>
          </w:p>
        </w:tc>
        <w:tc>
          <w:tcPr>
            <w:tcW w:w="2902" w:type="dxa"/>
          </w:tcPr>
          <w:p w:rsidR="00810E19" w:rsidRDefault="00581EE6">
            <w:pPr>
              <w:pStyle w:val="TableParagraph"/>
              <w:ind w:left="487" w:right="487"/>
              <w:rPr>
                <w:sz w:val="16"/>
              </w:rPr>
            </w:pPr>
            <w:r>
              <w:rPr>
                <w:sz w:val="16"/>
              </w:rPr>
              <w:t>1.3%</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11,019</w:t>
            </w:r>
          </w:p>
        </w:tc>
        <w:tc>
          <w:tcPr>
            <w:tcW w:w="969" w:type="dxa"/>
          </w:tcPr>
          <w:p w:rsidR="00810E19" w:rsidRDefault="00581EE6">
            <w:pPr>
              <w:pStyle w:val="TableParagraph"/>
              <w:ind w:left="201" w:right="201"/>
              <w:rPr>
                <w:sz w:val="16"/>
              </w:rPr>
            </w:pPr>
            <w:r>
              <w:rPr>
                <w:sz w:val="16"/>
              </w:rPr>
              <w:t>32.4%</w:t>
            </w:r>
          </w:p>
        </w:tc>
        <w:tc>
          <w:tcPr>
            <w:tcW w:w="1676" w:type="dxa"/>
          </w:tcPr>
          <w:p w:rsidR="00810E19" w:rsidRDefault="00581EE6">
            <w:pPr>
              <w:pStyle w:val="TableParagraph"/>
              <w:ind w:left="306" w:right="306"/>
              <w:rPr>
                <w:sz w:val="16"/>
              </w:rPr>
            </w:pPr>
            <w:r>
              <w:rPr>
                <w:sz w:val="16"/>
              </w:rPr>
              <w:t>5.7%</w:t>
            </w:r>
          </w:p>
        </w:tc>
        <w:tc>
          <w:tcPr>
            <w:tcW w:w="914" w:type="dxa"/>
          </w:tcPr>
          <w:p w:rsidR="00810E19" w:rsidRDefault="00581EE6">
            <w:pPr>
              <w:pStyle w:val="TableParagraph"/>
              <w:ind w:left="193" w:right="194"/>
              <w:rPr>
                <w:sz w:val="16"/>
              </w:rPr>
            </w:pPr>
            <w:r>
              <w:rPr>
                <w:sz w:val="16"/>
              </w:rPr>
              <w:t>43.7%</w:t>
            </w:r>
          </w:p>
        </w:tc>
        <w:tc>
          <w:tcPr>
            <w:tcW w:w="1234" w:type="dxa"/>
          </w:tcPr>
          <w:p w:rsidR="00810E19" w:rsidRDefault="00581EE6">
            <w:pPr>
              <w:pStyle w:val="TableParagraph"/>
              <w:ind w:left="240" w:right="240"/>
              <w:rPr>
                <w:sz w:val="16"/>
              </w:rPr>
            </w:pPr>
            <w:r>
              <w:rPr>
                <w:sz w:val="16"/>
              </w:rPr>
              <w:t>4.5%</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8"/>
              <w:rPr>
                <w:sz w:val="16"/>
              </w:rPr>
            </w:pPr>
            <w:r>
              <w:rPr>
                <w:sz w:val="16"/>
              </w:rPr>
              <w:t>12.0%</w:t>
            </w:r>
          </w:p>
        </w:tc>
        <w:tc>
          <w:tcPr>
            <w:tcW w:w="2902" w:type="dxa"/>
          </w:tcPr>
          <w:p w:rsidR="00810E19" w:rsidRDefault="00581EE6">
            <w:pPr>
              <w:pStyle w:val="TableParagraph"/>
              <w:ind w:left="487" w:right="487"/>
              <w:rPr>
                <w:sz w:val="16"/>
              </w:rPr>
            </w:pPr>
            <w:r>
              <w:rPr>
                <w:sz w:val="16"/>
              </w:rPr>
              <w:t>1.3%</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10,731</w:t>
            </w:r>
          </w:p>
        </w:tc>
        <w:tc>
          <w:tcPr>
            <w:tcW w:w="969" w:type="dxa"/>
          </w:tcPr>
          <w:p w:rsidR="00810E19" w:rsidRDefault="00581EE6">
            <w:pPr>
              <w:pStyle w:val="TableParagraph"/>
              <w:ind w:left="201" w:right="201"/>
              <w:rPr>
                <w:sz w:val="16"/>
              </w:rPr>
            </w:pPr>
            <w:r>
              <w:rPr>
                <w:sz w:val="16"/>
              </w:rPr>
              <w:t>33.6%</w:t>
            </w:r>
          </w:p>
        </w:tc>
        <w:tc>
          <w:tcPr>
            <w:tcW w:w="1676" w:type="dxa"/>
          </w:tcPr>
          <w:p w:rsidR="00810E19" w:rsidRDefault="00581EE6">
            <w:pPr>
              <w:pStyle w:val="TableParagraph"/>
              <w:ind w:left="306" w:right="306"/>
              <w:rPr>
                <w:sz w:val="16"/>
              </w:rPr>
            </w:pPr>
            <w:r>
              <w:rPr>
                <w:sz w:val="16"/>
              </w:rPr>
              <w:t>5.0%</w:t>
            </w:r>
          </w:p>
        </w:tc>
        <w:tc>
          <w:tcPr>
            <w:tcW w:w="914" w:type="dxa"/>
          </w:tcPr>
          <w:p w:rsidR="00810E19" w:rsidRDefault="00581EE6">
            <w:pPr>
              <w:pStyle w:val="TableParagraph"/>
              <w:ind w:left="193" w:right="194"/>
              <w:rPr>
                <w:sz w:val="16"/>
              </w:rPr>
            </w:pPr>
            <w:r>
              <w:rPr>
                <w:sz w:val="16"/>
              </w:rPr>
              <w:t>41.3%</w:t>
            </w:r>
          </w:p>
        </w:tc>
        <w:tc>
          <w:tcPr>
            <w:tcW w:w="1234" w:type="dxa"/>
          </w:tcPr>
          <w:p w:rsidR="00810E19" w:rsidRDefault="00581EE6">
            <w:pPr>
              <w:pStyle w:val="TableParagraph"/>
              <w:ind w:left="240" w:right="240"/>
              <w:rPr>
                <w:sz w:val="16"/>
              </w:rPr>
            </w:pPr>
            <w:r>
              <w:rPr>
                <w:sz w:val="16"/>
              </w:rPr>
              <w:t>3.8%</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8"/>
              <w:rPr>
                <w:sz w:val="16"/>
              </w:rPr>
            </w:pPr>
            <w:r>
              <w:rPr>
                <w:sz w:val="16"/>
              </w:rPr>
              <w:t>14.0%</w:t>
            </w:r>
          </w:p>
        </w:tc>
        <w:tc>
          <w:tcPr>
            <w:tcW w:w="2902" w:type="dxa"/>
          </w:tcPr>
          <w:p w:rsidR="00810E19" w:rsidRDefault="00581EE6">
            <w:pPr>
              <w:pStyle w:val="TableParagraph"/>
              <w:ind w:left="487" w:right="487"/>
              <w:rPr>
                <w:sz w:val="16"/>
              </w:rPr>
            </w:pPr>
            <w:r>
              <w:rPr>
                <w:sz w:val="16"/>
              </w:rPr>
              <w:t>2.1%</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11,125</w:t>
            </w:r>
          </w:p>
        </w:tc>
        <w:tc>
          <w:tcPr>
            <w:tcW w:w="969" w:type="dxa"/>
          </w:tcPr>
          <w:p w:rsidR="00810E19" w:rsidRDefault="00581EE6">
            <w:pPr>
              <w:pStyle w:val="TableParagraph"/>
              <w:ind w:left="201" w:right="201"/>
              <w:rPr>
                <w:sz w:val="16"/>
              </w:rPr>
            </w:pPr>
            <w:r>
              <w:rPr>
                <w:sz w:val="16"/>
              </w:rPr>
              <w:t>30.5%</w:t>
            </w:r>
          </w:p>
        </w:tc>
        <w:tc>
          <w:tcPr>
            <w:tcW w:w="1676" w:type="dxa"/>
          </w:tcPr>
          <w:p w:rsidR="00810E19" w:rsidRDefault="00581EE6">
            <w:pPr>
              <w:pStyle w:val="TableParagraph"/>
              <w:ind w:left="306" w:right="306"/>
              <w:rPr>
                <w:sz w:val="16"/>
              </w:rPr>
            </w:pPr>
            <w:r>
              <w:rPr>
                <w:sz w:val="16"/>
              </w:rPr>
              <w:t>4.7%</w:t>
            </w:r>
          </w:p>
        </w:tc>
        <w:tc>
          <w:tcPr>
            <w:tcW w:w="914" w:type="dxa"/>
          </w:tcPr>
          <w:p w:rsidR="00810E19" w:rsidRDefault="00581EE6">
            <w:pPr>
              <w:pStyle w:val="TableParagraph"/>
              <w:ind w:left="193" w:right="194"/>
              <w:rPr>
                <w:sz w:val="16"/>
              </w:rPr>
            </w:pPr>
            <w:r>
              <w:rPr>
                <w:sz w:val="16"/>
              </w:rPr>
              <w:t>45.1%</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14.1%</w:t>
            </w:r>
          </w:p>
        </w:tc>
        <w:tc>
          <w:tcPr>
            <w:tcW w:w="2902" w:type="dxa"/>
          </w:tcPr>
          <w:p w:rsidR="00810E19" w:rsidRDefault="00581EE6">
            <w:pPr>
              <w:pStyle w:val="TableParagraph"/>
              <w:ind w:left="487" w:right="487"/>
              <w:rPr>
                <w:sz w:val="16"/>
              </w:rPr>
            </w:pPr>
            <w:r>
              <w:rPr>
                <w:sz w:val="16"/>
              </w:rPr>
              <w:t>2.0%</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10,207</w:t>
            </w:r>
          </w:p>
        </w:tc>
        <w:tc>
          <w:tcPr>
            <w:tcW w:w="969" w:type="dxa"/>
          </w:tcPr>
          <w:p w:rsidR="00810E19" w:rsidRDefault="00581EE6">
            <w:pPr>
              <w:pStyle w:val="TableParagraph"/>
              <w:ind w:left="201" w:right="201"/>
              <w:rPr>
                <w:sz w:val="16"/>
              </w:rPr>
            </w:pPr>
            <w:r>
              <w:rPr>
                <w:sz w:val="16"/>
              </w:rPr>
              <w:t>29.3%</w:t>
            </w:r>
          </w:p>
        </w:tc>
        <w:tc>
          <w:tcPr>
            <w:tcW w:w="1676" w:type="dxa"/>
          </w:tcPr>
          <w:p w:rsidR="00810E19" w:rsidRDefault="00581EE6">
            <w:pPr>
              <w:pStyle w:val="TableParagraph"/>
              <w:ind w:left="306" w:right="306"/>
              <w:rPr>
                <w:sz w:val="16"/>
              </w:rPr>
            </w:pPr>
            <w:r>
              <w:rPr>
                <w:sz w:val="16"/>
              </w:rPr>
              <w:t>4.6%</w:t>
            </w:r>
          </w:p>
        </w:tc>
        <w:tc>
          <w:tcPr>
            <w:tcW w:w="914" w:type="dxa"/>
          </w:tcPr>
          <w:p w:rsidR="00810E19" w:rsidRDefault="00581EE6">
            <w:pPr>
              <w:pStyle w:val="TableParagraph"/>
              <w:ind w:left="193" w:right="194"/>
              <w:rPr>
                <w:sz w:val="16"/>
              </w:rPr>
            </w:pPr>
            <w:r>
              <w:rPr>
                <w:sz w:val="16"/>
              </w:rPr>
              <w:t>50.2%</w:t>
            </w:r>
          </w:p>
        </w:tc>
        <w:tc>
          <w:tcPr>
            <w:tcW w:w="1234" w:type="dxa"/>
          </w:tcPr>
          <w:p w:rsidR="00810E19" w:rsidRDefault="00581EE6">
            <w:pPr>
              <w:pStyle w:val="TableParagraph"/>
              <w:ind w:left="240" w:right="240"/>
              <w:rPr>
                <w:sz w:val="16"/>
              </w:rPr>
            </w:pPr>
            <w:r>
              <w:rPr>
                <w:sz w:val="16"/>
              </w:rPr>
              <w:t>3.1%</w:t>
            </w:r>
          </w:p>
        </w:tc>
        <w:tc>
          <w:tcPr>
            <w:tcW w:w="815" w:type="dxa"/>
          </w:tcPr>
          <w:p w:rsidR="00810E19" w:rsidRDefault="00581EE6">
            <w:pPr>
              <w:pStyle w:val="TableParagraph"/>
              <w:ind w:left="177" w:right="178"/>
              <w:rPr>
                <w:sz w:val="16"/>
              </w:rPr>
            </w:pPr>
            <w:r>
              <w:rPr>
                <w:sz w:val="16"/>
              </w:rPr>
              <w:t>0.5%</w:t>
            </w:r>
          </w:p>
        </w:tc>
        <w:tc>
          <w:tcPr>
            <w:tcW w:w="1627" w:type="dxa"/>
          </w:tcPr>
          <w:p w:rsidR="00810E19" w:rsidRDefault="00581EE6">
            <w:pPr>
              <w:pStyle w:val="TableParagraph"/>
              <w:ind w:left="298" w:right="298"/>
              <w:rPr>
                <w:sz w:val="16"/>
              </w:rPr>
            </w:pPr>
            <w:r>
              <w:rPr>
                <w:sz w:val="16"/>
              </w:rPr>
              <w:t>10.4%</w:t>
            </w:r>
          </w:p>
        </w:tc>
        <w:tc>
          <w:tcPr>
            <w:tcW w:w="2902" w:type="dxa"/>
          </w:tcPr>
          <w:p w:rsidR="00810E19" w:rsidRDefault="00581EE6">
            <w:pPr>
              <w:pStyle w:val="TableParagraph"/>
              <w:ind w:left="487" w:right="487"/>
              <w:rPr>
                <w:sz w:val="16"/>
              </w:rPr>
            </w:pPr>
            <w:r>
              <w:rPr>
                <w:sz w:val="16"/>
              </w:rPr>
              <w:t>1.6%</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11,544</w:t>
            </w:r>
          </w:p>
        </w:tc>
        <w:tc>
          <w:tcPr>
            <w:tcW w:w="969" w:type="dxa"/>
          </w:tcPr>
          <w:p w:rsidR="00810E19" w:rsidRDefault="00581EE6">
            <w:pPr>
              <w:pStyle w:val="TableParagraph"/>
              <w:ind w:left="201" w:right="201"/>
              <w:rPr>
                <w:sz w:val="16"/>
              </w:rPr>
            </w:pPr>
            <w:r>
              <w:rPr>
                <w:sz w:val="16"/>
              </w:rPr>
              <w:t>24.9%</w:t>
            </w:r>
          </w:p>
        </w:tc>
        <w:tc>
          <w:tcPr>
            <w:tcW w:w="1676" w:type="dxa"/>
          </w:tcPr>
          <w:p w:rsidR="00810E19" w:rsidRDefault="00581EE6">
            <w:pPr>
              <w:pStyle w:val="TableParagraph"/>
              <w:ind w:left="306" w:right="306"/>
              <w:rPr>
                <w:sz w:val="16"/>
              </w:rPr>
            </w:pPr>
            <w:r>
              <w:rPr>
                <w:sz w:val="16"/>
              </w:rPr>
              <w:t>3.3%</w:t>
            </w:r>
          </w:p>
        </w:tc>
        <w:tc>
          <w:tcPr>
            <w:tcW w:w="914" w:type="dxa"/>
          </w:tcPr>
          <w:p w:rsidR="00810E19" w:rsidRDefault="00581EE6">
            <w:pPr>
              <w:pStyle w:val="TableParagraph"/>
              <w:ind w:left="193" w:right="194"/>
              <w:rPr>
                <w:sz w:val="16"/>
              </w:rPr>
            </w:pPr>
            <w:r>
              <w:rPr>
                <w:sz w:val="16"/>
              </w:rPr>
              <w:t>58.8%</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8.0%</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11,211</w:t>
            </w:r>
          </w:p>
        </w:tc>
        <w:tc>
          <w:tcPr>
            <w:tcW w:w="969" w:type="dxa"/>
          </w:tcPr>
          <w:p w:rsidR="00810E19" w:rsidRDefault="00581EE6">
            <w:pPr>
              <w:pStyle w:val="TableParagraph"/>
              <w:ind w:left="201" w:right="201"/>
              <w:rPr>
                <w:sz w:val="16"/>
              </w:rPr>
            </w:pPr>
            <w:r>
              <w:rPr>
                <w:sz w:val="16"/>
              </w:rPr>
              <w:t>26.8%</w:t>
            </w:r>
          </w:p>
        </w:tc>
        <w:tc>
          <w:tcPr>
            <w:tcW w:w="1676" w:type="dxa"/>
          </w:tcPr>
          <w:p w:rsidR="00810E19" w:rsidRDefault="00581EE6">
            <w:pPr>
              <w:pStyle w:val="TableParagraph"/>
              <w:ind w:left="306" w:right="306"/>
              <w:rPr>
                <w:sz w:val="16"/>
              </w:rPr>
            </w:pPr>
            <w:r>
              <w:rPr>
                <w:sz w:val="16"/>
              </w:rPr>
              <w:t>3.5%</w:t>
            </w:r>
          </w:p>
        </w:tc>
        <w:tc>
          <w:tcPr>
            <w:tcW w:w="914" w:type="dxa"/>
          </w:tcPr>
          <w:p w:rsidR="00810E19" w:rsidRDefault="00581EE6">
            <w:pPr>
              <w:pStyle w:val="TableParagraph"/>
              <w:ind w:left="193" w:right="194"/>
              <w:rPr>
                <w:sz w:val="16"/>
              </w:rPr>
            </w:pPr>
            <w:r>
              <w:rPr>
                <w:sz w:val="16"/>
              </w:rPr>
              <w:t>57.8%</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9"/>
              <w:rPr>
                <w:sz w:val="16"/>
              </w:rPr>
            </w:pPr>
            <w:r>
              <w:rPr>
                <w:sz w:val="16"/>
              </w:rPr>
              <w:t>6.7%</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10,471</w:t>
            </w:r>
          </w:p>
        </w:tc>
        <w:tc>
          <w:tcPr>
            <w:tcW w:w="969" w:type="dxa"/>
          </w:tcPr>
          <w:p w:rsidR="00810E19" w:rsidRDefault="00581EE6">
            <w:pPr>
              <w:pStyle w:val="TableParagraph"/>
              <w:ind w:left="201" w:right="201"/>
              <w:rPr>
                <w:sz w:val="16"/>
              </w:rPr>
            </w:pPr>
            <w:r>
              <w:rPr>
                <w:sz w:val="16"/>
              </w:rPr>
              <w:t>25.9%</w:t>
            </w:r>
          </w:p>
        </w:tc>
        <w:tc>
          <w:tcPr>
            <w:tcW w:w="1676" w:type="dxa"/>
          </w:tcPr>
          <w:p w:rsidR="00810E19" w:rsidRDefault="00581EE6">
            <w:pPr>
              <w:pStyle w:val="TableParagraph"/>
              <w:ind w:left="306" w:right="306"/>
              <w:rPr>
                <w:sz w:val="16"/>
              </w:rPr>
            </w:pPr>
            <w:r>
              <w:rPr>
                <w:sz w:val="16"/>
              </w:rPr>
              <w:t>3.7%</w:t>
            </w:r>
          </w:p>
        </w:tc>
        <w:tc>
          <w:tcPr>
            <w:tcW w:w="914" w:type="dxa"/>
          </w:tcPr>
          <w:p w:rsidR="00810E19" w:rsidRDefault="00581EE6">
            <w:pPr>
              <w:pStyle w:val="TableParagraph"/>
              <w:ind w:left="193" w:right="194"/>
              <w:rPr>
                <w:sz w:val="16"/>
              </w:rPr>
            </w:pPr>
            <w:r>
              <w:rPr>
                <w:sz w:val="16"/>
              </w:rPr>
              <w:t>59.2%</w:t>
            </w:r>
          </w:p>
        </w:tc>
        <w:tc>
          <w:tcPr>
            <w:tcW w:w="1234" w:type="dxa"/>
          </w:tcPr>
          <w:p w:rsidR="00810E19" w:rsidRDefault="00581EE6">
            <w:pPr>
              <w:pStyle w:val="TableParagraph"/>
              <w:ind w:left="240" w:right="240"/>
              <w:rPr>
                <w:sz w:val="16"/>
              </w:rPr>
            </w:pPr>
            <w:r>
              <w:rPr>
                <w:sz w:val="16"/>
              </w:rPr>
              <w:t>3.3%</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6.0%</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12,059</w:t>
            </w:r>
          </w:p>
        </w:tc>
        <w:tc>
          <w:tcPr>
            <w:tcW w:w="969" w:type="dxa"/>
          </w:tcPr>
          <w:p w:rsidR="00810E19" w:rsidRDefault="00581EE6">
            <w:pPr>
              <w:pStyle w:val="TableParagraph"/>
              <w:ind w:left="201" w:right="201"/>
              <w:rPr>
                <w:sz w:val="16"/>
              </w:rPr>
            </w:pPr>
            <w:r>
              <w:rPr>
                <w:sz w:val="16"/>
              </w:rPr>
              <w:t>26.6%</w:t>
            </w:r>
          </w:p>
        </w:tc>
        <w:tc>
          <w:tcPr>
            <w:tcW w:w="1676" w:type="dxa"/>
          </w:tcPr>
          <w:p w:rsidR="00810E19" w:rsidRDefault="00581EE6">
            <w:pPr>
              <w:pStyle w:val="TableParagraph"/>
              <w:ind w:left="306" w:right="306"/>
              <w:rPr>
                <w:sz w:val="16"/>
              </w:rPr>
            </w:pPr>
            <w:r>
              <w:rPr>
                <w:sz w:val="16"/>
              </w:rPr>
              <w:t>4.7%</w:t>
            </w:r>
          </w:p>
        </w:tc>
        <w:tc>
          <w:tcPr>
            <w:tcW w:w="914" w:type="dxa"/>
          </w:tcPr>
          <w:p w:rsidR="00810E19" w:rsidRDefault="00581EE6">
            <w:pPr>
              <w:pStyle w:val="TableParagraph"/>
              <w:ind w:left="193" w:right="194"/>
              <w:rPr>
                <w:sz w:val="16"/>
              </w:rPr>
            </w:pPr>
            <w:r>
              <w:rPr>
                <w:sz w:val="16"/>
              </w:rPr>
              <w:t>57.5%</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ind w:left="487" w:right="487"/>
              <w:rPr>
                <w:sz w:val="16"/>
              </w:rPr>
            </w:pPr>
            <w:r>
              <w:rPr>
                <w:sz w:val="16"/>
              </w:rPr>
              <w:t>1.6%</w:t>
            </w:r>
          </w:p>
        </w:tc>
        <w:tc>
          <w:tcPr>
            <w:tcW w:w="1934" w:type="dxa"/>
          </w:tcPr>
          <w:p w:rsidR="00810E19" w:rsidRDefault="00581EE6">
            <w:pPr>
              <w:pStyle w:val="TableParagraph"/>
              <w:ind w:left="344" w:right="344"/>
              <w:rPr>
                <w:sz w:val="16"/>
              </w:rPr>
            </w:pPr>
            <w:r>
              <w:rPr>
                <w:sz w:val="16"/>
              </w:rPr>
              <w:t>0.3%</w:t>
            </w:r>
          </w:p>
        </w:tc>
      </w:tr>
    </w:tbl>
    <w:p w:rsidR="00810E19" w:rsidRDefault="00581EE6">
      <w:pPr>
        <w:rPr>
          <w:i/>
          <w:sz w:val="20"/>
        </w:rPr>
      </w:pPr>
      <w:r>
        <w:pict>
          <v:shape id="_x0000_s1049" type="#_x0000_t202" style="position:absolute;margin-left:39.75pt;margin-top:0;width:749pt;height:685.45pt;z-index:-503314904;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9,753</w:t>
                        </w:r>
                      </w:p>
                    </w:tc>
                    <w:tc>
                      <w:tcPr>
                        <w:tcW w:w="969" w:type="dxa"/>
                      </w:tcPr>
                      <w:p w:rsidR="00810E19" w:rsidRDefault="00581EE6">
                        <w:pPr>
                          <w:pStyle w:val="TableParagraph"/>
                          <w:ind w:left="201" w:right="201"/>
                          <w:rPr>
                            <w:sz w:val="16"/>
                          </w:rPr>
                        </w:pPr>
                        <w:r>
                          <w:rPr>
                            <w:sz w:val="16"/>
                          </w:rPr>
                          <w:t>67.5%</w:t>
                        </w:r>
                      </w:p>
                    </w:tc>
                    <w:tc>
                      <w:tcPr>
                        <w:tcW w:w="1676" w:type="dxa"/>
                      </w:tcPr>
                      <w:p w:rsidR="00810E19" w:rsidRDefault="00581EE6">
                        <w:pPr>
                          <w:pStyle w:val="TableParagraph"/>
                          <w:ind w:left="305" w:right="306"/>
                          <w:rPr>
                            <w:sz w:val="16"/>
                          </w:rPr>
                        </w:pPr>
                        <w:r>
                          <w:rPr>
                            <w:sz w:val="16"/>
                          </w:rPr>
                          <w:t>39.8%</w:t>
                        </w:r>
                      </w:p>
                    </w:tc>
                    <w:tc>
                      <w:tcPr>
                        <w:tcW w:w="914" w:type="dxa"/>
                      </w:tcPr>
                      <w:p w:rsidR="00810E19" w:rsidRDefault="00581EE6">
                        <w:pPr>
                          <w:pStyle w:val="TableParagraph"/>
                          <w:ind w:left="193" w:right="194"/>
                          <w:rPr>
                            <w:sz w:val="16"/>
                          </w:rPr>
                        </w:pPr>
                        <w:r>
                          <w:rPr>
                            <w:sz w:val="16"/>
                          </w:rPr>
                          <w:t>44.9%</w:t>
                        </w:r>
                      </w:p>
                    </w:tc>
                    <w:tc>
                      <w:tcPr>
                        <w:tcW w:w="1234" w:type="dxa"/>
                      </w:tcPr>
                      <w:p w:rsidR="00810E19" w:rsidRDefault="00581EE6">
                        <w:pPr>
                          <w:pStyle w:val="TableParagraph"/>
                          <w:ind w:left="239" w:right="240"/>
                          <w:rPr>
                            <w:sz w:val="16"/>
                          </w:rPr>
                        </w:pPr>
                        <w:r>
                          <w:rPr>
                            <w:sz w:val="16"/>
                          </w:rPr>
                          <w:t>28.8%</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23.7%</w:t>
                        </w:r>
                      </w:p>
                    </w:tc>
                    <w:tc>
                      <w:tcPr>
                        <w:tcW w:w="2902" w:type="dxa"/>
                      </w:tcPr>
                      <w:p w:rsidR="00810E19" w:rsidRDefault="00581EE6">
                        <w:pPr>
                          <w:pStyle w:val="TableParagraph"/>
                          <w:ind w:left="486" w:right="487"/>
                          <w:rPr>
                            <w:sz w:val="16"/>
                          </w:rPr>
                        </w:pPr>
                        <w:r>
                          <w:rPr>
                            <w:sz w:val="16"/>
                          </w:rPr>
                          <w:t>20.6%</w:t>
                        </w:r>
                      </w:p>
                    </w:tc>
                    <w:tc>
                      <w:tcPr>
                        <w:tcW w:w="1934" w:type="dxa"/>
                      </w:tcPr>
                      <w:p w:rsidR="00810E19" w:rsidRDefault="00581EE6">
                        <w:pPr>
                          <w:pStyle w:val="TableParagraph"/>
                          <w:ind w:left="344" w:right="344"/>
                          <w:rPr>
                            <w:sz w:val="16"/>
                          </w:rPr>
                        </w:pPr>
                        <w:r>
                          <w:rPr>
                            <w:sz w:val="16"/>
                          </w:rPr>
                          <w:t>2.1%</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9,376</w:t>
                        </w:r>
                      </w:p>
                    </w:tc>
                    <w:tc>
                      <w:tcPr>
                        <w:tcW w:w="969" w:type="dxa"/>
                      </w:tcPr>
                      <w:p w:rsidR="00810E19" w:rsidRDefault="00581EE6">
                        <w:pPr>
                          <w:pStyle w:val="TableParagraph"/>
                          <w:ind w:left="201" w:right="201"/>
                          <w:rPr>
                            <w:sz w:val="16"/>
                          </w:rPr>
                        </w:pPr>
                        <w:r>
                          <w:rPr>
                            <w:sz w:val="16"/>
                          </w:rPr>
                          <w:t>62.5%</w:t>
                        </w:r>
                      </w:p>
                    </w:tc>
                    <w:tc>
                      <w:tcPr>
                        <w:tcW w:w="1676" w:type="dxa"/>
                      </w:tcPr>
                      <w:p w:rsidR="00810E19" w:rsidRDefault="00581EE6">
                        <w:pPr>
                          <w:pStyle w:val="TableParagraph"/>
                          <w:ind w:left="305" w:right="306"/>
                          <w:rPr>
                            <w:sz w:val="16"/>
                          </w:rPr>
                        </w:pPr>
                        <w:r>
                          <w:rPr>
                            <w:sz w:val="16"/>
                          </w:rPr>
                          <w:t>31.4%</w:t>
                        </w:r>
                      </w:p>
                    </w:tc>
                    <w:tc>
                      <w:tcPr>
                        <w:tcW w:w="914" w:type="dxa"/>
                      </w:tcPr>
                      <w:p w:rsidR="00810E19" w:rsidRDefault="00581EE6">
                        <w:pPr>
                          <w:pStyle w:val="TableParagraph"/>
                          <w:ind w:left="193" w:right="194"/>
                          <w:rPr>
                            <w:sz w:val="16"/>
                          </w:rPr>
                        </w:pPr>
                        <w:r>
                          <w:rPr>
                            <w:sz w:val="16"/>
                          </w:rPr>
                          <w:t>50.4%</w:t>
                        </w:r>
                      </w:p>
                    </w:tc>
                    <w:tc>
                      <w:tcPr>
                        <w:tcW w:w="1234" w:type="dxa"/>
                      </w:tcPr>
                      <w:p w:rsidR="00810E19" w:rsidRDefault="00581EE6">
                        <w:pPr>
                          <w:pStyle w:val="TableParagraph"/>
                          <w:ind w:left="239" w:right="240"/>
                          <w:rPr>
                            <w:sz w:val="16"/>
                          </w:rPr>
                        </w:pPr>
                        <w:r>
                          <w:rPr>
                            <w:sz w:val="16"/>
                          </w:rPr>
                          <w:t>30.1%</w:t>
                        </w:r>
                      </w:p>
                    </w:tc>
                    <w:tc>
                      <w:tcPr>
                        <w:tcW w:w="815" w:type="dxa"/>
                      </w:tcPr>
                      <w:p w:rsidR="00810E19" w:rsidRDefault="00581EE6">
                        <w:pPr>
                          <w:pStyle w:val="TableParagraph"/>
                          <w:ind w:left="177" w:right="178"/>
                          <w:rPr>
                            <w:sz w:val="16"/>
                          </w:rPr>
                        </w:pPr>
                        <w:r>
                          <w:rPr>
                            <w:sz w:val="16"/>
                          </w:rPr>
                          <w:t>2.9%</w:t>
                        </w:r>
                      </w:p>
                    </w:tc>
                    <w:tc>
                      <w:tcPr>
                        <w:tcW w:w="1627" w:type="dxa"/>
                      </w:tcPr>
                      <w:p w:rsidR="00810E19" w:rsidRDefault="00581EE6">
                        <w:pPr>
                          <w:pStyle w:val="TableParagraph"/>
                          <w:ind w:left="298" w:right="298"/>
                          <w:rPr>
                            <w:sz w:val="16"/>
                          </w:rPr>
                        </w:pPr>
                        <w:r>
                          <w:rPr>
                            <w:sz w:val="16"/>
                          </w:rPr>
                          <w:t>28.7%</w:t>
                        </w:r>
                      </w:p>
                    </w:tc>
                    <w:tc>
                      <w:tcPr>
                        <w:tcW w:w="2902" w:type="dxa"/>
                      </w:tcPr>
                      <w:p w:rsidR="00810E19" w:rsidRDefault="00581EE6">
                        <w:pPr>
                          <w:pStyle w:val="TableParagraph"/>
                          <w:ind w:left="486" w:right="487"/>
                          <w:rPr>
                            <w:sz w:val="16"/>
                          </w:rPr>
                        </w:pPr>
                        <w:r>
                          <w:rPr>
                            <w:sz w:val="16"/>
                          </w:rPr>
                          <w:t>23.1%</w:t>
                        </w:r>
                      </w:p>
                    </w:tc>
                    <w:tc>
                      <w:tcPr>
                        <w:tcW w:w="1934" w:type="dxa"/>
                      </w:tcPr>
                      <w:p w:rsidR="00810E19" w:rsidRDefault="00581EE6">
                        <w:pPr>
                          <w:pStyle w:val="TableParagraph"/>
                          <w:ind w:left="344" w:right="344"/>
                          <w:rPr>
                            <w:sz w:val="16"/>
                          </w:rPr>
                        </w:pPr>
                        <w:r>
                          <w:rPr>
                            <w:sz w:val="16"/>
                          </w:rPr>
                          <w:t>2.3%</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10,424</w:t>
                        </w:r>
                      </w:p>
                    </w:tc>
                    <w:tc>
                      <w:tcPr>
                        <w:tcW w:w="969" w:type="dxa"/>
                      </w:tcPr>
                      <w:p w:rsidR="00810E19" w:rsidRDefault="00581EE6">
                        <w:pPr>
                          <w:pStyle w:val="TableParagraph"/>
                          <w:ind w:left="201" w:right="201"/>
                          <w:rPr>
                            <w:sz w:val="16"/>
                          </w:rPr>
                        </w:pPr>
                        <w:r>
                          <w:rPr>
                            <w:sz w:val="16"/>
                          </w:rPr>
                          <w:t>60.1%</w:t>
                        </w:r>
                      </w:p>
                    </w:tc>
                    <w:tc>
                      <w:tcPr>
                        <w:tcW w:w="1676" w:type="dxa"/>
                      </w:tcPr>
                      <w:p w:rsidR="00810E19" w:rsidRDefault="00581EE6">
                        <w:pPr>
                          <w:pStyle w:val="TableParagraph"/>
                          <w:ind w:left="305" w:right="306"/>
                          <w:rPr>
                            <w:sz w:val="16"/>
                          </w:rPr>
                        </w:pPr>
                        <w:r>
                          <w:rPr>
                            <w:sz w:val="16"/>
                          </w:rPr>
                          <w:t>31.8%</w:t>
                        </w:r>
                      </w:p>
                    </w:tc>
                    <w:tc>
                      <w:tcPr>
                        <w:tcW w:w="914" w:type="dxa"/>
                      </w:tcPr>
                      <w:p w:rsidR="00810E19" w:rsidRDefault="00581EE6">
                        <w:pPr>
                          <w:pStyle w:val="TableParagraph"/>
                          <w:ind w:left="193" w:right="194"/>
                          <w:rPr>
                            <w:sz w:val="16"/>
                          </w:rPr>
                        </w:pPr>
                        <w:r>
                          <w:rPr>
                            <w:sz w:val="16"/>
                          </w:rPr>
                          <w:t>51.1%</w:t>
                        </w:r>
                      </w:p>
                    </w:tc>
                    <w:tc>
                      <w:tcPr>
                        <w:tcW w:w="1234" w:type="dxa"/>
                      </w:tcPr>
                      <w:p w:rsidR="00810E19" w:rsidRDefault="00581EE6">
                        <w:pPr>
                          <w:pStyle w:val="TableParagraph"/>
                          <w:ind w:left="239" w:right="240"/>
                          <w:rPr>
                            <w:sz w:val="16"/>
                          </w:rPr>
                        </w:pPr>
                        <w:r>
                          <w:rPr>
                            <w:sz w:val="16"/>
                          </w:rPr>
                          <w:t>30.1%</w:t>
                        </w:r>
                      </w:p>
                    </w:tc>
                    <w:tc>
                      <w:tcPr>
                        <w:tcW w:w="815" w:type="dxa"/>
                      </w:tcPr>
                      <w:p w:rsidR="00810E19" w:rsidRDefault="00581EE6">
                        <w:pPr>
                          <w:pStyle w:val="TableParagraph"/>
                          <w:ind w:left="177" w:right="178"/>
                          <w:rPr>
                            <w:sz w:val="16"/>
                          </w:rPr>
                        </w:pPr>
                        <w:r>
                          <w:rPr>
                            <w:sz w:val="16"/>
                          </w:rPr>
                          <w:t>2.9%</w:t>
                        </w:r>
                      </w:p>
                    </w:tc>
                    <w:tc>
                      <w:tcPr>
                        <w:tcW w:w="1627" w:type="dxa"/>
                      </w:tcPr>
                      <w:p w:rsidR="00810E19" w:rsidRDefault="00581EE6">
                        <w:pPr>
                          <w:pStyle w:val="TableParagraph"/>
                          <w:ind w:left="298" w:right="298"/>
                          <w:rPr>
                            <w:sz w:val="16"/>
                          </w:rPr>
                        </w:pPr>
                        <w:r>
                          <w:rPr>
                            <w:sz w:val="16"/>
                          </w:rPr>
                          <w:t>29.9%</w:t>
                        </w:r>
                      </w:p>
                    </w:tc>
                    <w:tc>
                      <w:tcPr>
                        <w:tcW w:w="2902" w:type="dxa"/>
                      </w:tcPr>
                      <w:p w:rsidR="00810E19" w:rsidRDefault="00581EE6">
                        <w:pPr>
                          <w:pStyle w:val="TableParagraph"/>
                          <w:ind w:left="486" w:right="487"/>
                          <w:rPr>
                            <w:sz w:val="16"/>
                          </w:rPr>
                        </w:pPr>
                        <w:r>
                          <w:rPr>
                            <w:sz w:val="16"/>
                          </w:rPr>
                          <w:t>23.7%</w:t>
                        </w:r>
                      </w:p>
                    </w:tc>
                    <w:tc>
                      <w:tcPr>
                        <w:tcW w:w="1934" w:type="dxa"/>
                      </w:tcPr>
                      <w:p w:rsidR="00810E19" w:rsidRDefault="00581EE6">
                        <w:pPr>
                          <w:pStyle w:val="TableParagraph"/>
                          <w:ind w:left="344" w:right="344"/>
                          <w:rPr>
                            <w:sz w:val="16"/>
                          </w:rPr>
                        </w:pPr>
                        <w:r>
                          <w:rPr>
                            <w:sz w:val="16"/>
                          </w:rPr>
                          <w:t>2.6%</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10,291</w:t>
                        </w:r>
                      </w:p>
                    </w:tc>
                    <w:tc>
                      <w:tcPr>
                        <w:tcW w:w="969" w:type="dxa"/>
                      </w:tcPr>
                      <w:p w:rsidR="00810E19" w:rsidRDefault="00581EE6">
                        <w:pPr>
                          <w:pStyle w:val="TableParagraph"/>
                          <w:ind w:left="201" w:right="201"/>
                          <w:rPr>
                            <w:sz w:val="16"/>
                          </w:rPr>
                        </w:pPr>
                        <w:r>
                          <w:rPr>
                            <w:sz w:val="16"/>
                          </w:rPr>
                          <w:t>60.2%</w:t>
                        </w:r>
                      </w:p>
                    </w:tc>
                    <w:tc>
                      <w:tcPr>
                        <w:tcW w:w="1676" w:type="dxa"/>
                      </w:tcPr>
                      <w:p w:rsidR="00810E19" w:rsidRDefault="00581EE6">
                        <w:pPr>
                          <w:pStyle w:val="TableParagraph"/>
                          <w:ind w:left="305" w:right="306"/>
                          <w:rPr>
                            <w:sz w:val="16"/>
                          </w:rPr>
                        </w:pPr>
                        <w:r>
                          <w:rPr>
                            <w:sz w:val="16"/>
                          </w:rPr>
                          <w:t>31.9%</w:t>
                        </w:r>
                      </w:p>
                    </w:tc>
                    <w:tc>
                      <w:tcPr>
                        <w:tcW w:w="914" w:type="dxa"/>
                      </w:tcPr>
                      <w:p w:rsidR="00810E19" w:rsidRDefault="00581EE6">
                        <w:pPr>
                          <w:pStyle w:val="TableParagraph"/>
                          <w:ind w:left="193" w:right="194"/>
                          <w:rPr>
                            <w:sz w:val="16"/>
                          </w:rPr>
                        </w:pPr>
                        <w:r>
                          <w:rPr>
                            <w:sz w:val="16"/>
                          </w:rPr>
                          <w:t>50.1%</w:t>
                        </w:r>
                      </w:p>
                    </w:tc>
                    <w:tc>
                      <w:tcPr>
                        <w:tcW w:w="1234" w:type="dxa"/>
                      </w:tcPr>
                      <w:p w:rsidR="00810E19" w:rsidRDefault="00581EE6">
                        <w:pPr>
                          <w:pStyle w:val="TableParagraph"/>
                          <w:ind w:left="239" w:right="240"/>
                          <w:rPr>
                            <w:sz w:val="16"/>
                          </w:rPr>
                        </w:pPr>
                        <w:r>
                          <w:rPr>
                            <w:sz w:val="16"/>
                          </w:rPr>
                          <w:t>29.1%</w:t>
                        </w:r>
                      </w:p>
                    </w:tc>
                    <w:tc>
                      <w:tcPr>
                        <w:tcW w:w="815" w:type="dxa"/>
                      </w:tcPr>
                      <w:p w:rsidR="00810E19" w:rsidRDefault="00581EE6">
                        <w:pPr>
                          <w:pStyle w:val="TableParagraph"/>
                          <w:ind w:left="177" w:right="178"/>
                          <w:rPr>
                            <w:sz w:val="16"/>
                          </w:rPr>
                        </w:pPr>
                        <w:r>
                          <w:rPr>
                            <w:sz w:val="16"/>
                          </w:rPr>
                          <w:t>3.1%</w:t>
                        </w:r>
                      </w:p>
                    </w:tc>
                    <w:tc>
                      <w:tcPr>
                        <w:tcW w:w="1627" w:type="dxa"/>
                      </w:tcPr>
                      <w:p w:rsidR="00810E19" w:rsidRDefault="00581EE6">
                        <w:pPr>
                          <w:pStyle w:val="TableParagraph"/>
                          <w:ind w:left="298" w:right="298"/>
                          <w:rPr>
                            <w:sz w:val="16"/>
                          </w:rPr>
                        </w:pPr>
                        <w:r>
                          <w:rPr>
                            <w:sz w:val="16"/>
                          </w:rPr>
                          <w:t>32.6%</w:t>
                        </w:r>
                      </w:p>
                    </w:tc>
                    <w:tc>
                      <w:tcPr>
                        <w:tcW w:w="2902" w:type="dxa"/>
                      </w:tcPr>
                      <w:p w:rsidR="00810E19" w:rsidRDefault="00581EE6">
                        <w:pPr>
                          <w:pStyle w:val="TableParagraph"/>
                          <w:ind w:left="486" w:right="487"/>
                          <w:rPr>
                            <w:sz w:val="16"/>
                          </w:rPr>
                        </w:pPr>
                        <w:r>
                          <w:rPr>
                            <w:sz w:val="16"/>
                          </w:rPr>
                          <w:t>26.7%</w:t>
                        </w:r>
                      </w:p>
                    </w:tc>
                    <w:tc>
                      <w:tcPr>
                        <w:tcW w:w="1934" w:type="dxa"/>
                      </w:tcPr>
                      <w:p w:rsidR="00810E19" w:rsidRDefault="00581EE6">
                        <w:pPr>
                          <w:pStyle w:val="TableParagraph"/>
                          <w:ind w:left="344" w:right="344"/>
                          <w:rPr>
                            <w:sz w:val="16"/>
                          </w:rPr>
                        </w:pPr>
                        <w:r>
                          <w:rPr>
                            <w:sz w:val="16"/>
                          </w:rPr>
                          <w:t>2.8%</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10,730</w:t>
                        </w:r>
                      </w:p>
                    </w:tc>
                    <w:tc>
                      <w:tcPr>
                        <w:tcW w:w="969" w:type="dxa"/>
                      </w:tcPr>
                      <w:p w:rsidR="00810E19" w:rsidRDefault="00581EE6">
                        <w:pPr>
                          <w:pStyle w:val="TableParagraph"/>
                          <w:ind w:left="201" w:right="201"/>
                          <w:rPr>
                            <w:sz w:val="16"/>
                          </w:rPr>
                        </w:pPr>
                        <w:r>
                          <w:rPr>
                            <w:sz w:val="16"/>
                          </w:rPr>
                          <w:t>58.5%</w:t>
                        </w:r>
                      </w:p>
                    </w:tc>
                    <w:tc>
                      <w:tcPr>
                        <w:tcW w:w="1676" w:type="dxa"/>
                      </w:tcPr>
                      <w:p w:rsidR="00810E19" w:rsidRDefault="00581EE6">
                        <w:pPr>
                          <w:pStyle w:val="TableParagraph"/>
                          <w:ind w:left="305" w:right="306"/>
                          <w:rPr>
                            <w:sz w:val="16"/>
                          </w:rPr>
                        </w:pPr>
                        <w:r>
                          <w:rPr>
                            <w:sz w:val="16"/>
                          </w:rPr>
                          <w:t>32.9%</w:t>
                        </w:r>
                      </w:p>
                    </w:tc>
                    <w:tc>
                      <w:tcPr>
                        <w:tcW w:w="914" w:type="dxa"/>
                      </w:tcPr>
                      <w:p w:rsidR="00810E19" w:rsidRDefault="00581EE6">
                        <w:pPr>
                          <w:pStyle w:val="TableParagraph"/>
                          <w:ind w:left="193" w:right="194"/>
                          <w:rPr>
                            <w:sz w:val="16"/>
                          </w:rPr>
                        </w:pPr>
                        <w:r>
                          <w:rPr>
                            <w:sz w:val="16"/>
                          </w:rPr>
                          <w:t>53.3%</w:t>
                        </w:r>
                      </w:p>
                    </w:tc>
                    <w:tc>
                      <w:tcPr>
                        <w:tcW w:w="1234" w:type="dxa"/>
                      </w:tcPr>
                      <w:p w:rsidR="00810E19" w:rsidRDefault="00581EE6">
                        <w:pPr>
                          <w:pStyle w:val="TableParagraph"/>
                          <w:ind w:left="239" w:right="240"/>
                          <w:rPr>
                            <w:sz w:val="16"/>
                          </w:rPr>
                        </w:pPr>
                        <w:r>
                          <w:rPr>
                            <w:sz w:val="16"/>
                          </w:rPr>
                          <w:t>29.1%</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32.3%</w:t>
                        </w:r>
                      </w:p>
                    </w:tc>
                    <w:tc>
                      <w:tcPr>
                        <w:tcW w:w="2902" w:type="dxa"/>
                      </w:tcPr>
                      <w:p w:rsidR="00810E19" w:rsidRDefault="00581EE6">
                        <w:pPr>
                          <w:pStyle w:val="TableParagraph"/>
                          <w:ind w:left="486" w:right="487"/>
                          <w:rPr>
                            <w:sz w:val="16"/>
                          </w:rPr>
                        </w:pPr>
                        <w:r>
                          <w:rPr>
                            <w:sz w:val="16"/>
                          </w:rPr>
                          <w:t>26.0%</w:t>
                        </w:r>
                      </w:p>
                    </w:tc>
                    <w:tc>
                      <w:tcPr>
                        <w:tcW w:w="1934" w:type="dxa"/>
                      </w:tcPr>
                      <w:p w:rsidR="00810E19" w:rsidRDefault="00581EE6">
                        <w:pPr>
                          <w:pStyle w:val="TableParagraph"/>
                          <w:ind w:left="344" w:right="344"/>
                          <w:rPr>
                            <w:sz w:val="16"/>
                          </w:rPr>
                        </w:pPr>
                        <w:r>
                          <w:rPr>
                            <w:sz w:val="16"/>
                          </w:rPr>
                          <w:t>2.7%</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9,769</w:t>
                        </w:r>
                      </w:p>
                    </w:tc>
                    <w:tc>
                      <w:tcPr>
                        <w:tcW w:w="969" w:type="dxa"/>
                      </w:tcPr>
                      <w:p w:rsidR="00810E19" w:rsidRDefault="00581EE6">
                        <w:pPr>
                          <w:pStyle w:val="TableParagraph"/>
                          <w:ind w:left="201" w:right="201"/>
                          <w:rPr>
                            <w:sz w:val="16"/>
                          </w:rPr>
                        </w:pPr>
                        <w:r>
                          <w:rPr>
                            <w:sz w:val="16"/>
                          </w:rPr>
                          <w:t>56.7%</w:t>
                        </w:r>
                      </w:p>
                    </w:tc>
                    <w:tc>
                      <w:tcPr>
                        <w:tcW w:w="1676" w:type="dxa"/>
                      </w:tcPr>
                      <w:p w:rsidR="00810E19" w:rsidRDefault="00581EE6">
                        <w:pPr>
                          <w:pStyle w:val="TableParagraph"/>
                          <w:ind w:left="305" w:right="306"/>
                          <w:rPr>
                            <w:sz w:val="16"/>
                          </w:rPr>
                        </w:pPr>
                        <w:r>
                          <w:rPr>
                            <w:sz w:val="16"/>
                          </w:rPr>
                          <w:t>28.8%</w:t>
                        </w:r>
                      </w:p>
                    </w:tc>
                    <w:tc>
                      <w:tcPr>
                        <w:tcW w:w="914" w:type="dxa"/>
                      </w:tcPr>
                      <w:p w:rsidR="00810E19" w:rsidRDefault="00581EE6">
                        <w:pPr>
                          <w:pStyle w:val="TableParagraph"/>
                          <w:ind w:left="193" w:right="194"/>
                          <w:rPr>
                            <w:sz w:val="16"/>
                          </w:rPr>
                        </w:pPr>
                        <w:r>
                          <w:rPr>
                            <w:sz w:val="16"/>
                          </w:rPr>
                          <w:t>56.5%</w:t>
                        </w:r>
                      </w:p>
                    </w:tc>
                    <w:tc>
                      <w:tcPr>
                        <w:tcW w:w="1234" w:type="dxa"/>
                      </w:tcPr>
                      <w:p w:rsidR="00810E19" w:rsidRDefault="00581EE6">
                        <w:pPr>
                          <w:pStyle w:val="TableParagraph"/>
                          <w:ind w:left="239" w:right="240"/>
                          <w:rPr>
                            <w:sz w:val="16"/>
                          </w:rPr>
                        </w:pPr>
                        <w:r>
                          <w:rPr>
                            <w:sz w:val="16"/>
                          </w:rPr>
                          <w:t>28.0%</w:t>
                        </w:r>
                      </w:p>
                    </w:tc>
                    <w:tc>
                      <w:tcPr>
                        <w:tcW w:w="815" w:type="dxa"/>
                      </w:tcPr>
                      <w:p w:rsidR="00810E19" w:rsidRDefault="00581EE6">
                        <w:pPr>
                          <w:pStyle w:val="TableParagraph"/>
                          <w:ind w:left="177" w:right="178"/>
                          <w:rPr>
                            <w:sz w:val="16"/>
                          </w:rPr>
                        </w:pPr>
                        <w:r>
                          <w:rPr>
                            <w:sz w:val="16"/>
                          </w:rPr>
                          <w:t>4.5%</w:t>
                        </w:r>
                      </w:p>
                    </w:tc>
                    <w:tc>
                      <w:tcPr>
                        <w:tcW w:w="1627" w:type="dxa"/>
                      </w:tcPr>
                      <w:p w:rsidR="00810E19" w:rsidRDefault="00581EE6">
                        <w:pPr>
                          <w:pStyle w:val="TableParagraph"/>
                          <w:ind w:left="298" w:right="298"/>
                          <w:rPr>
                            <w:sz w:val="16"/>
                          </w:rPr>
                        </w:pPr>
                        <w:r>
                          <w:rPr>
                            <w:sz w:val="16"/>
                          </w:rPr>
                          <w:t>25.7%</w:t>
                        </w:r>
                      </w:p>
                    </w:tc>
                    <w:tc>
                      <w:tcPr>
                        <w:tcW w:w="2902" w:type="dxa"/>
                      </w:tcPr>
                      <w:p w:rsidR="00810E19" w:rsidRDefault="00581EE6">
                        <w:pPr>
                          <w:pStyle w:val="TableParagraph"/>
                          <w:ind w:left="486" w:right="487"/>
                          <w:rPr>
                            <w:sz w:val="16"/>
                          </w:rPr>
                        </w:pPr>
                        <w:r>
                          <w:rPr>
                            <w:sz w:val="16"/>
                          </w:rPr>
                          <w:t>23.7%</w:t>
                        </w:r>
                      </w:p>
                    </w:tc>
                    <w:tc>
                      <w:tcPr>
                        <w:tcW w:w="1934" w:type="dxa"/>
                      </w:tcPr>
                      <w:p w:rsidR="00810E19" w:rsidRDefault="00581EE6">
                        <w:pPr>
                          <w:pStyle w:val="TableParagraph"/>
                          <w:ind w:left="344" w:right="344"/>
                          <w:rPr>
                            <w:sz w:val="16"/>
                          </w:rPr>
                        </w:pPr>
                        <w:r>
                          <w:rPr>
                            <w:sz w:val="16"/>
                          </w:rPr>
                          <w:t>3.3%</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11,060</w:t>
                        </w:r>
                      </w:p>
                    </w:tc>
                    <w:tc>
                      <w:tcPr>
                        <w:tcW w:w="969" w:type="dxa"/>
                      </w:tcPr>
                      <w:p w:rsidR="00810E19" w:rsidRDefault="00581EE6">
                        <w:pPr>
                          <w:pStyle w:val="TableParagraph"/>
                          <w:ind w:left="201" w:right="201"/>
                          <w:rPr>
                            <w:sz w:val="16"/>
                          </w:rPr>
                        </w:pPr>
                        <w:r>
                          <w:rPr>
                            <w:sz w:val="16"/>
                          </w:rPr>
                          <w:t>52.3%</w:t>
                        </w:r>
                      </w:p>
                    </w:tc>
                    <w:tc>
                      <w:tcPr>
                        <w:tcW w:w="1676" w:type="dxa"/>
                      </w:tcPr>
                      <w:p w:rsidR="00810E19" w:rsidRDefault="00581EE6">
                        <w:pPr>
                          <w:pStyle w:val="TableParagraph"/>
                          <w:ind w:left="305" w:right="306"/>
                          <w:rPr>
                            <w:sz w:val="16"/>
                          </w:rPr>
                        </w:pPr>
                        <w:r>
                          <w:rPr>
                            <w:sz w:val="16"/>
                          </w:rPr>
                          <w:t>29.1%</w:t>
                        </w:r>
                      </w:p>
                    </w:tc>
                    <w:tc>
                      <w:tcPr>
                        <w:tcW w:w="914" w:type="dxa"/>
                      </w:tcPr>
                      <w:p w:rsidR="00810E19" w:rsidRDefault="00581EE6">
                        <w:pPr>
                          <w:pStyle w:val="TableParagraph"/>
                          <w:ind w:left="193" w:right="194"/>
                          <w:rPr>
                            <w:sz w:val="16"/>
                          </w:rPr>
                        </w:pPr>
                        <w:r>
                          <w:rPr>
                            <w:sz w:val="16"/>
                          </w:rPr>
                          <w:t>64.2%</w:t>
                        </w:r>
                      </w:p>
                    </w:tc>
                    <w:tc>
                      <w:tcPr>
                        <w:tcW w:w="1234" w:type="dxa"/>
                      </w:tcPr>
                      <w:p w:rsidR="00810E19" w:rsidRDefault="00581EE6">
                        <w:pPr>
                          <w:pStyle w:val="TableParagraph"/>
                          <w:ind w:left="239" w:right="240"/>
                          <w:rPr>
                            <w:sz w:val="16"/>
                          </w:rPr>
                        </w:pPr>
                        <w:r>
                          <w:rPr>
                            <w:sz w:val="16"/>
                          </w:rPr>
                          <w:t>29.6%</w:t>
                        </w:r>
                      </w:p>
                    </w:tc>
                    <w:tc>
                      <w:tcPr>
                        <w:tcW w:w="815" w:type="dxa"/>
                      </w:tcPr>
                      <w:p w:rsidR="00810E19" w:rsidRDefault="00581EE6">
                        <w:pPr>
                          <w:pStyle w:val="TableParagraph"/>
                          <w:ind w:left="177" w:right="178"/>
                          <w:rPr>
                            <w:sz w:val="16"/>
                          </w:rPr>
                        </w:pPr>
                        <w:r>
                          <w:rPr>
                            <w:sz w:val="16"/>
                          </w:rPr>
                          <w:t>3.3%</w:t>
                        </w:r>
                      </w:p>
                    </w:tc>
                    <w:tc>
                      <w:tcPr>
                        <w:tcW w:w="1627" w:type="dxa"/>
                      </w:tcPr>
                      <w:p w:rsidR="00810E19" w:rsidRDefault="00581EE6">
                        <w:pPr>
                          <w:pStyle w:val="TableParagraph"/>
                          <w:ind w:left="298" w:right="298"/>
                          <w:rPr>
                            <w:sz w:val="16"/>
                          </w:rPr>
                        </w:pPr>
                        <w:r>
                          <w:rPr>
                            <w:sz w:val="16"/>
                          </w:rPr>
                          <w:t>22.9%</w:t>
                        </w:r>
                      </w:p>
                    </w:tc>
                    <w:tc>
                      <w:tcPr>
                        <w:tcW w:w="2902" w:type="dxa"/>
                      </w:tcPr>
                      <w:p w:rsidR="00810E19" w:rsidRDefault="00581EE6">
                        <w:pPr>
                          <w:pStyle w:val="TableParagraph"/>
                          <w:ind w:left="486" w:right="487"/>
                          <w:rPr>
                            <w:sz w:val="16"/>
                          </w:rPr>
                        </w:pPr>
                        <w:r>
                          <w:rPr>
                            <w:sz w:val="16"/>
                          </w:rPr>
                          <w:t>24.5%</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10,761</w:t>
                        </w:r>
                      </w:p>
                    </w:tc>
                    <w:tc>
                      <w:tcPr>
                        <w:tcW w:w="969" w:type="dxa"/>
                      </w:tcPr>
                      <w:p w:rsidR="00810E19" w:rsidRDefault="00581EE6">
                        <w:pPr>
                          <w:pStyle w:val="TableParagraph"/>
                          <w:ind w:left="201" w:right="201"/>
                          <w:rPr>
                            <w:sz w:val="16"/>
                          </w:rPr>
                        </w:pPr>
                        <w:r>
                          <w:rPr>
                            <w:sz w:val="16"/>
                          </w:rPr>
                          <w:t>52.1%</w:t>
                        </w:r>
                      </w:p>
                    </w:tc>
                    <w:tc>
                      <w:tcPr>
                        <w:tcW w:w="1676" w:type="dxa"/>
                      </w:tcPr>
                      <w:p w:rsidR="00810E19" w:rsidRDefault="00581EE6">
                        <w:pPr>
                          <w:pStyle w:val="TableParagraph"/>
                          <w:ind w:left="305" w:right="306"/>
                          <w:rPr>
                            <w:sz w:val="16"/>
                          </w:rPr>
                        </w:pPr>
                        <w:r>
                          <w:rPr>
                            <w:sz w:val="16"/>
                          </w:rPr>
                          <w:t>28.7%</w:t>
                        </w:r>
                      </w:p>
                    </w:tc>
                    <w:tc>
                      <w:tcPr>
                        <w:tcW w:w="914" w:type="dxa"/>
                      </w:tcPr>
                      <w:p w:rsidR="00810E19" w:rsidRDefault="00581EE6">
                        <w:pPr>
                          <w:pStyle w:val="TableParagraph"/>
                          <w:ind w:left="193" w:right="194"/>
                          <w:rPr>
                            <w:sz w:val="16"/>
                          </w:rPr>
                        </w:pPr>
                        <w:r>
                          <w:rPr>
                            <w:sz w:val="16"/>
                          </w:rPr>
                          <w:t>63.7%</w:t>
                        </w:r>
                      </w:p>
                    </w:tc>
                    <w:tc>
                      <w:tcPr>
                        <w:tcW w:w="1234" w:type="dxa"/>
                      </w:tcPr>
                      <w:p w:rsidR="00810E19" w:rsidRDefault="00581EE6">
                        <w:pPr>
                          <w:pStyle w:val="TableParagraph"/>
                          <w:ind w:left="239" w:right="240"/>
                          <w:rPr>
                            <w:sz w:val="16"/>
                          </w:rPr>
                        </w:pPr>
                        <w:r>
                          <w:rPr>
                            <w:sz w:val="16"/>
                          </w:rPr>
                          <w:t>30.5%</w:t>
                        </w:r>
                      </w:p>
                    </w:tc>
                    <w:tc>
                      <w:tcPr>
                        <w:tcW w:w="815" w:type="dxa"/>
                      </w:tcPr>
                      <w:p w:rsidR="00810E19" w:rsidRDefault="00581EE6">
                        <w:pPr>
                          <w:pStyle w:val="TableParagraph"/>
                          <w:ind w:left="177" w:right="178"/>
                          <w:rPr>
                            <w:sz w:val="16"/>
                          </w:rPr>
                        </w:pPr>
                        <w:r>
                          <w:rPr>
                            <w:sz w:val="16"/>
                          </w:rPr>
                          <w:t>2.8%</w:t>
                        </w:r>
                      </w:p>
                    </w:tc>
                    <w:tc>
                      <w:tcPr>
                        <w:tcW w:w="1627" w:type="dxa"/>
                      </w:tcPr>
                      <w:p w:rsidR="00810E19" w:rsidRDefault="00581EE6">
                        <w:pPr>
                          <w:pStyle w:val="TableParagraph"/>
                          <w:ind w:left="298" w:right="298"/>
                          <w:rPr>
                            <w:sz w:val="16"/>
                          </w:rPr>
                        </w:pPr>
                        <w:r>
                          <w:rPr>
                            <w:sz w:val="16"/>
                          </w:rPr>
                          <w:t>20.8%</w:t>
                        </w:r>
                      </w:p>
                    </w:tc>
                    <w:tc>
                      <w:tcPr>
                        <w:tcW w:w="2902" w:type="dxa"/>
                      </w:tcPr>
                      <w:p w:rsidR="00810E19" w:rsidRDefault="00581EE6">
                        <w:pPr>
                          <w:pStyle w:val="TableParagraph"/>
                          <w:ind w:left="486" w:right="487"/>
                          <w:rPr>
                            <w:sz w:val="16"/>
                          </w:rPr>
                        </w:pPr>
                        <w:r>
                          <w:rPr>
                            <w:sz w:val="16"/>
                          </w:rPr>
                          <w:t>22.7%</w:t>
                        </w:r>
                      </w:p>
                    </w:tc>
                    <w:tc>
                      <w:tcPr>
                        <w:tcW w:w="1934" w:type="dxa"/>
                      </w:tcPr>
                      <w:p w:rsidR="00810E19" w:rsidRDefault="00581EE6">
                        <w:pPr>
                          <w:pStyle w:val="TableParagraph"/>
                          <w:ind w:left="344" w:right="344"/>
                          <w:rPr>
                            <w:sz w:val="16"/>
                          </w:rPr>
                        </w:pPr>
                        <w:r>
                          <w:rPr>
                            <w:sz w:val="16"/>
                          </w:rPr>
                          <w:t>3.5%</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10,017</w:t>
                        </w:r>
                      </w:p>
                    </w:tc>
                    <w:tc>
                      <w:tcPr>
                        <w:tcW w:w="969" w:type="dxa"/>
                      </w:tcPr>
                      <w:p w:rsidR="00810E19" w:rsidRDefault="00581EE6">
                        <w:pPr>
                          <w:pStyle w:val="TableParagraph"/>
                          <w:ind w:left="201" w:right="201"/>
                          <w:rPr>
                            <w:sz w:val="16"/>
                          </w:rPr>
                        </w:pPr>
                        <w:r>
                          <w:rPr>
                            <w:sz w:val="16"/>
                          </w:rPr>
                          <w:t>49.5%</w:t>
                        </w:r>
                      </w:p>
                    </w:tc>
                    <w:tc>
                      <w:tcPr>
                        <w:tcW w:w="1676" w:type="dxa"/>
                      </w:tcPr>
                      <w:p w:rsidR="00810E19" w:rsidRDefault="00581EE6">
                        <w:pPr>
                          <w:pStyle w:val="TableParagraph"/>
                          <w:ind w:left="305" w:right="306"/>
                          <w:rPr>
                            <w:sz w:val="16"/>
                          </w:rPr>
                        </w:pPr>
                        <w:r>
                          <w:rPr>
                            <w:sz w:val="16"/>
                          </w:rPr>
                          <w:t>28.9%</w:t>
                        </w:r>
                      </w:p>
                    </w:tc>
                    <w:tc>
                      <w:tcPr>
                        <w:tcW w:w="914" w:type="dxa"/>
                      </w:tcPr>
                      <w:p w:rsidR="00810E19" w:rsidRDefault="00581EE6">
                        <w:pPr>
                          <w:pStyle w:val="TableParagraph"/>
                          <w:ind w:left="193" w:right="194"/>
                          <w:rPr>
                            <w:sz w:val="16"/>
                          </w:rPr>
                        </w:pPr>
                        <w:r>
                          <w:rPr>
                            <w:sz w:val="16"/>
                          </w:rPr>
                          <w:t>65.7%</w:t>
                        </w:r>
                      </w:p>
                    </w:tc>
                    <w:tc>
                      <w:tcPr>
                        <w:tcW w:w="1234" w:type="dxa"/>
                      </w:tcPr>
                      <w:p w:rsidR="00810E19" w:rsidRDefault="00581EE6">
                        <w:pPr>
                          <w:pStyle w:val="TableParagraph"/>
                          <w:ind w:left="239" w:right="240"/>
                          <w:rPr>
                            <w:sz w:val="16"/>
                          </w:rPr>
                        </w:pPr>
                        <w:r>
                          <w:rPr>
                            <w:sz w:val="16"/>
                          </w:rPr>
                          <w:t>28.8%</w:t>
                        </w:r>
                      </w:p>
                    </w:tc>
                    <w:tc>
                      <w:tcPr>
                        <w:tcW w:w="815" w:type="dxa"/>
                      </w:tcPr>
                      <w:p w:rsidR="00810E19" w:rsidRDefault="00581EE6">
                        <w:pPr>
                          <w:pStyle w:val="TableParagraph"/>
                          <w:ind w:left="177" w:right="178"/>
                          <w:rPr>
                            <w:sz w:val="16"/>
                          </w:rPr>
                        </w:pPr>
                        <w:r>
                          <w:rPr>
                            <w:sz w:val="16"/>
                          </w:rPr>
                          <w:t>2.7%</w:t>
                        </w:r>
                      </w:p>
                    </w:tc>
                    <w:tc>
                      <w:tcPr>
                        <w:tcW w:w="1627" w:type="dxa"/>
                      </w:tcPr>
                      <w:p w:rsidR="00810E19" w:rsidRDefault="00581EE6">
                        <w:pPr>
                          <w:pStyle w:val="TableParagraph"/>
                          <w:ind w:left="298" w:right="298"/>
                          <w:rPr>
                            <w:sz w:val="16"/>
                          </w:rPr>
                        </w:pPr>
                        <w:r>
                          <w:rPr>
                            <w:sz w:val="16"/>
                          </w:rPr>
                          <w:t>17.5%</w:t>
                        </w:r>
                      </w:p>
                    </w:tc>
                    <w:tc>
                      <w:tcPr>
                        <w:tcW w:w="2902" w:type="dxa"/>
                      </w:tcPr>
                      <w:p w:rsidR="00810E19" w:rsidRDefault="00581EE6">
                        <w:pPr>
                          <w:pStyle w:val="TableParagraph"/>
                          <w:ind w:left="486" w:right="487"/>
                          <w:rPr>
                            <w:sz w:val="16"/>
                          </w:rPr>
                        </w:pPr>
                        <w:r>
                          <w:rPr>
                            <w:sz w:val="16"/>
                          </w:rPr>
                          <w:t>22.1%</w:t>
                        </w:r>
                      </w:p>
                    </w:tc>
                    <w:tc>
                      <w:tcPr>
                        <w:tcW w:w="1934" w:type="dxa"/>
                      </w:tcPr>
                      <w:p w:rsidR="00810E19" w:rsidRDefault="00581EE6">
                        <w:pPr>
                          <w:pStyle w:val="TableParagraph"/>
                          <w:ind w:left="344" w:right="344"/>
                          <w:rPr>
                            <w:sz w:val="16"/>
                          </w:rPr>
                        </w:pPr>
                        <w:r>
                          <w:rPr>
                            <w:sz w:val="16"/>
                          </w:rPr>
                          <w:t>3.4%</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11,462</w:t>
                        </w:r>
                      </w:p>
                    </w:tc>
                    <w:tc>
                      <w:tcPr>
                        <w:tcW w:w="969" w:type="dxa"/>
                      </w:tcPr>
                      <w:p w:rsidR="00810E19" w:rsidRDefault="00581EE6">
                        <w:pPr>
                          <w:pStyle w:val="TableParagraph"/>
                          <w:ind w:left="201" w:right="201"/>
                          <w:rPr>
                            <w:sz w:val="16"/>
                          </w:rPr>
                        </w:pPr>
                        <w:r>
                          <w:rPr>
                            <w:sz w:val="16"/>
                          </w:rPr>
                          <w:t>50.9%</w:t>
                        </w:r>
                      </w:p>
                    </w:tc>
                    <w:tc>
                      <w:tcPr>
                        <w:tcW w:w="1676" w:type="dxa"/>
                      </w:tcPr>
                      <w:p w:rsidR="00810E19" w:rsidRDefault="00581EE6">
                        <w:pPr>
                          <w:pStyle w:val="TableParagraph"/>
                          <w:ind w:left="305" w:right="306"/>
                          <w:rPr>
                            <w:sz w:val="16"/>
                          </w:rPr>
                        </w:pPr>
                        <w:r>
                          <w:rPr>
                            <w:sz w:val="16"/>
                          </w:rPr>
                          <w:t>32.7%</w:t>
                        </w:r>
                      </w:p>
                    </w:tc>
                    <w:tc>
                      <w:tcPr>
                        <w:tcW w:w="914" w:type="dxa"/>
                      </w:tcPr>
                      <w:p w:rsidR="00810E19" w:rsidRDefault="00581EE6">
                        <w:pPr>
                          <w:pStyle w:val="TableParagraph"/>
                          <w:ind w:left="193" w:right="194"/>
                          <w:rPr>
                            <w:sz w:val="16"/>
                          </w:rPr>
                        </w:pPr>
                        <w:r>
                          <w:rPr>
                            <w:sz w:val="16"/>
                          </w:rPr>
                          <w:t>64.3%</w:t>
                        </w:r>
                      </w:p>
                    </w:tc>
                    <w:tc>
                      <w:tcPr>
                        <w:tcW w:w="1234" w:type="dxa"/>
                      </w:tcPr>
                      <w:p w:rsidR="00810E19" w:rsidRDefault="00581EE6">
                        <w:pPr>
                          <w:pStyle w:val="TableParagraph"/>
                          <w:ind w:left="239" w:right="240"/>
                          <w:rPr>
                            <w:sz w:val="16"/>
                          </w:rPr>
                        </w:pPr>
                        <w:r>
                          <w:rPr>
                            <w:sz w:val="16"/>
                          </w:rPr>
                          <w:t>28.2%</w:t>
                        </w:r>
                      </w:p>
                    </w:tc>
                    <w:tc>
                      <w:tcPr>
                        <w:tcW w:w="815" w:type="dxa"/>
                      </w:tcPr>
                      <w:p w:rsidR="00810E19" w:rsidRDefault="00581EE6">
                        <w:pPr>
                          <w:pStyle w:val="TableParagraph"/>
                          <w:ind w:left="177" w:right="178"/>
                          <w:rPr>
                            <w:sz w:val="16"/>
                          </w:rPr>
                        </w:pPr>
                        <w:r>
                          <w:rPr>
                            <w:sz w:val="16"/>
                          </w:rPr>
                          <w:t>2.6%</w:t>
                        </w:r>
                      </w:p>
                    </w:tc>
                    <w:tc>
                      <w:tcPr>
                        <w:tcW w:w="1627" w:type="dxa"/>
                      </w:tcPr>
                      <w:p w:rsidR="00810E19" w:rsidRDefault="00581EE6">
                        <w:pPr>
                          <w:pStyle w:val="TableParagraph"/>
                          <w:ind w:left="298" w:right="298"/>
                          <w:rPr>
                            <w:sz w:val="16"/>
                          </w:rPr>
                        </w:pPr>
                        <w:r>
                          <w:rPr>
                            <w:sz w:val="16"/>
                          </w:rPr>
                          <w:t>17.4%</w:t>
                        </w:r>
                      </w:p>
                    </w:tc>
                    <w:tc>
                      <w:tcPr>
                        <w:tcW w:w="2902" w:type="dxa"/>
                      </w:tcPr>
                      <w:p w:rsidR="00810E19" w:rsidRDefault="00581EE6">
                        <w:pPr>
                          <w:pStyle w:val="TableParagraph"/>
                          <w:ind w:left="486" w:right="487"/>
                          <w:rPr>
                            <w:sz w:val="16"/>
                          </w:rPr>
                        </w:pPr>
                        <w:r>
                          <w:rPr>
                            <w:sz w:val="16"/>
                          </w:rPr>
                          <w:t>21.0%</w:t>
                        </w:r>
                      </w:p>
                    </w:tc>
                    <w:tc>
                      <w:tcPr>
                        <w:tcW w:w="1934" w:type="dxa"/>
                      </w:tcPr>
                      <w:p w:rsidR="00810E19" w:rsidRDefault="00581EE6">
                        <w:pPr>
                          <w:pStyle w:val="TableParagraph"/>
                          <w:ind w:left="344" w:right="344"/>
                          <w:rPr>
                            <w:sz w:val="16"/>
                          </w:rPr>
                        </w:pPr>
                        <w:r>
                          <w:rPr>
                            <w:sz w:val="16"/>
                          </w:rPr>
                          <w:t>4.1%</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5" w:name="_bookmark5"/>
            <w:bookmarkEnd w:id="5"/>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Dukes County</w:t>
            </w:r>
          </w:p>
          <w:p w:rsidR="00810E19" w:rsidRDefault="00581EE6">
            <w:pPr>
              <w:pStyle w:val="TableParagraph"/>
              <w:spacing w:before="150"/>
              <w:ind w:left="-10" w:right="391"/>
              <w:jc w:val="left"/>
              <w:rPr>
                <w:sz w:val="20"/>
              </w:rPr>
            </w:pPr>
            <w:r>
              <w:rPr>
                <w:sz w:val="20"/>
              </w:rPr>
              <w:t xml:space="preserve">The total number of people served during FY 2017 was 298. People served refers to individuals who received services during the fiscal year. This number includes individuals that could have been admitted prior to the beginning of the fiscal year. The total </w:t>
            </w:r>
            <w:r>
              <w:rPr>
                <w:sz w:val="20"/>
              </w:rPr>
              <w:t>number of admissions during FY 2017 was 309.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34.6%</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65.4%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0.0%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3.2%</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1.9%</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3.6%</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91.3%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2.9%</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97.1%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9.5%</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33.8%</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27.1%</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26.1%</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3.5%</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18.7%</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15.3%</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2.3%</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60.7%</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2.0%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2.3%</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14.2%</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18.8%</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18.8%</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16.5%</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29.4%</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233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73.8%</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26.2%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258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91.1%</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8.9%</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87.6%</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12.4%</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87.6%</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12.4%</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35.6%</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64.4%</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Dukes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215"/>
              <w:jc w:val="left"/>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3" w:right="373"/>
              <w:rPr>
                <w:sz w:val="16"/>
              </w:rPr>
            </w:pPr>
            <w:r>
              <w:rPr>
                <w:sz w:val="16"/>
              </w:rPr>
              <w:t>280</w:t>
            </w:r>
          </w:p>
        </w:tc>
        <w:tc>
          <w:tcPr>
            <w:tcW w:w="969" w:type="dxa"/>
          </w:tcPr>
          <w:p w:rsidR="00810E19" w:rsidRDefault="00581EE6">
            <w:pPr>
              <w:pStyle w:val="TableParagraph"/>
              <w:ind w:left="201" w:right="201"/>
              <w:rPr>
                <w:sz w:val="16"/>
              </w:rPr>
            </w:pPr>
            <w:r>
              <w:rPr>
                <w:sz w:val="16"/>
              </w:rPr>
              <w:t>71.4%</w:t>
            </w:r>
          </w:p>
        </w:tc>
        <w:tc>
          <w:tcPr>
            <w:tcW w:w="1676" w:type="dxa"/>
          </w:tcPr>
          <w:p w:rsidR="00810E19" w:rsidRDefault="00581EE6">
            <w:pPr>
              <w:pStyle w:val="TableParagraph"/>
              <w:ind w:left="306" w:right="306"/>
              <w:rPr>
                <w:sz w:val="16"/>
              </w:rPr>
            </w:pPr>
            <w:r>
              <w:rPr>
                <w:sz w:val="16"/>
              </w:rPr>
              <w:t>3.6%</w:t>
            </w:r>
          </w:p>
        </w:tc>
        <w:tc>
          <w:tcPr>
            <w:tcW w:w="914" w:type="dxa"/>
          </w:tcPr>
          <w:p w:rsidR="00810E19" w:rsidRDefault="00581EE6">
            <w:pPr>
              <w:pStyle w:val="TableParagraph"/>
              <w:ind w:left="213"/>
              <w:jc w:val="left"/>
              <w:rPr>
                <w:sz w:val="16"/>
              </w:rPr>
            </w:pPr>
            <w:r>
              <w:rPr>
                <w:sz w:val="16"/>
              </w:rPr>
              <w:t>11.1%</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10.4%</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3" w:right="373"/>
              <w:rPr>
                <w:sz w:val="16"/>
              </w:rPr>
            </w:pPr>
            <w:r>
              <w:rPr>
                <w:sz w:val="16"/>
              </w:rPr>
              <w:t>334</w:t>
            </w:r>
          </w:p>
        </w:tc>
        <w:tc>
          <w:tcPr>
            <w:tcW w:w="969" w:type="dxa"/>
          </w:tcPr>
          <w:p w:rsidR="00810E19" w:rsidRDefault="00581EE6">
            <w:pPr>
              <w:pStyle w:val="TableParagraph"/>
              <w:ind w:left="201" w:right="201"/>
              <w:rPr>
                <w:sz w:val="16"/>
              </w:rPr>
            </w:pPr>
            <w:r>
              <w:rPr>
                <w:sz w:val="16"/>
              </w:rPr>
              <w:t>63.2%</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213"/>
              <w:jc w:val="left"/>
              <w:rPr>
                <w:sz w:val="16"/>
              </w:rPr>
            </w:pPr>
            <w:r>
              <w:rPr>
                <w:sz w:val="16"/>
              </w:rPr>
              <w:t>20.7%</w:t>
            </w:r>
          </w:p>
        </w:tc>
        <w:tc>
          <w:tcPr>
            <w:tcW w:w="1234" w:type="dxa"/>
          </w:tcPr>
          <w:p w:rsidR="00810E19" w:rsidRDefault="00581EE6">
            <w:pPr>
              <w:pStyle w:val="TableParagraph"/>
              <w:ind w:left="240" w:right="240"/>
              <w:rPr>
                <w:sz w:val="16"/>
              </w:rPr>
            </w:pPr>
            <w:r>
              <w:rPr>
                <w:sz w:val="16"/>
              </w:rPr>
              <w:t>3.3%</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9.0%</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3" w:right="373"/>
              <w:rPr>
                <w:sz w:val="16"/>
              </w:rPr>
            </w:pPr>
            <w:r>
              <w:rPr>
                <w:sz w:val="16"/>
              </w:rPr>
              <w:t>261</w:t>
            </w:r>
          </w:p>
        </w:tc>
        <w:tc>
          <w:tcPr>
            <w:tcW w:w="969" w:type="dxa"/>
          </w:tcPr>
          <w:p w:rsidR="00810E19" w:rsidRDefault="00581EE6">
            <w:pPr>
              <w:pStyle w:val="TableParagraph"/>
              <w:ind w:left="201" w:right="201"/>
              <w:rPr>
                <w:sz w:val="16"/>
              </w:rPr>
            </w:pPr>
            <w:r>
              <w:rPr>
                <w:sz w:val="16"/>
              </w:rPr>
              <w:t>59.8%</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213"/>
              <w:jc w:val="left"/>
              <w:rPr>
                <w:sz w:val="16"/>
              </w:rPr>
            </w:pPr>
            <w:r>
              <w:rPr>
                <w:sz w:val="16"/>
              </w:rPr>
              <w:t>21.1%</w:t>
            </w:r>
          </w:p>
        </w:tc>
        <w:tc>
          <w:tcPr>
            <w:tcW w:w="1234" w:type="dxa"/>
          </w:tcPr>
          <w:p w:rsidR="00810E19" w:rsidRDefault="00581EE6">
            <w:pPr>
              <w:pStyle w:val="TableParagraph"/>
              <w:ind w:left="240" w:right="240"/>
              <w:rPr>
                <w:sz w:val="16"/>
              </w:rPr>
            </w:pPr>
            <w:r>
              <w:rPr>
                <w:sz w:val="16"/>
              </w:rPr>
              <w:t>5.7%</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8.8%</w:t>
            </w:r>
          </w:p>
        </w:tc>
        <w:tc>
          <w:tcPr>
            <w:tcW w:w="2902" w:type="dxa"/>
          </w:tcPr>
          <w:p w:rsidR="00810E19" w:rsidRDefault="00581EE6">
            <w:pPr>
              <w:pStyle w:val="TableParagraph"/>
              <w:ind w:left="487" w:right="487"/>
              <w:rPr>
                <w:sz w:val="16"/>
              </w:rPr>
            </w:pPr>
            <w:r>
              <w:rPr>
                <w:sz w:val="16"/>
              </w:rPr>
              <w:t>2.3%</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3" w:right="373"/>
              <w:rPr>
                <w:sz w:val="16"/>
              </w:rPr>
            </w:pPr>
            <w:r>
              <w:rPr>
                <w:sz w:val="16"/>
              </w:rPr>
              <w:t>221</w:t>
            </w:r>
          </w:p>
        </w:tc>
        <w:tc>
          <w:tcPr>
            <w:tcW w:w="969" w:type="dxa"/>
          </w:tcPr>
          <w:p w:rsidR="00810E19" w:rsidRDefault="00581EE6">
            <w:pPr>
              <w:pStyle w:val="TableParagraph"/>
              <w:ind w:left="201" w:right="201"/>
              <w:rPr>
                <w:sz w:val="16"/>
              </w:rPr>
            </w:pPr>
            <w:r>
              <w:rPr>
                <w:sz w:val="16"/>
              </w:rPr>
              <w:t>61.1%</w:t>
            </w:r>
          </w:p>
        </w:tc>
        <w:tc>
          <w:tcPr>
            <w:tcW w:w="1676" w:type="dxa"/>
          </w:tcPr>
          <w:p w:rsidR="00810E19" w:rsidRDefault="00581EE6">
            <w:pPr>
              <w:pStyle w:val="TableParagraph"/>
              <w:ind w:left="306" w:right="306"/>
              <w:rPr>
                <w:sz w:val="16"/>
              </w:rPr>
            </w:pPr>
            <w:r>
              <w:rPr>
                <w:sz w:val="16"/>
              </w:rPr>
              <w:t>3.2%</w:t>
            </w:r>
          </w:p>
        </w:tc>
        <w:tc>
          <w:tcPr>
            <w:tcW w:w="914" w:type="dxa"/>
          </w:tcPr>
          <w:p w:rsidR="00810E19" w:rsidRDefault="00581EE6">
            <w:pPr>
              <w:pStyle w:val="TableParagraph"/>
              <w:ind w:left="213"/>
              <w:jc w:val="left"/>
              <w:rPr>
                <w:sz w:val="16"/>
              </w:rPr>
            </w:pPr>
            <w:r>
              <w:rPr>
                <w:sz w:val="16"/>
              </w:rPr>
              <w:t>17.2%</w:t>
            </w:r>
          </w:p>
        </w:tc>
        <w:tc>
          <w:tcPr>
            <w:tcW w:w="1234" w:type="dxa"/>
          </w:tcPr>
          <w:p w:rsidR="00810E19" w:rsidRDefault="00581EE6">
            <w:pPr>
              <w:pStyle w:val="TableParagraph"/>
              <w:ind w:left="240" w:right="240"/>
              <w:rPr>
                <w:sz w:val="16"/>
              </w:rPr>
            </w:pPr>
            <w:r>
              <w:rPr>
                <w:sz w:val="16"/>
              </w:rPr>
              <w:t>4.1%</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10.0%</w:t>
            </w:r>
          </w:p>
        </w:tc>
        <w:tc>
          <w:tcPr>
            <w:tcW w:w="2902" w:type="dxa"/>
          </w:tcPr>
          <w:p w:rsidR="00810E19" w:rsidRDefault="00581EE6">
            <w:pPr>
              <w:pStyle w:val="TableParagraph"/>
              <w:ind w:left="487" w:right="487"/>
              <w:rPr>
                <w:sz w:val="16"/>
              </w:rPr>
            </w:pPr>
            <w:r>
              <w:rPr>
                <w:sz w:val="16"/>
              </w:rPr>
              <w:t>3.6%</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3" w:right="373"/>
              <w:rPr>
                <w:sz w:val="16"/>
              </w:rPr>
            </w:pPr>
            <w:r>
              <w:rPr>
                <w:sz w:val="16"/>
              </w:rPr>
              <w:t>192</w:t>
            </w:r>
          </w:p>
        </w:tc>
        <w:tc>
          <w:tcPr>
            <w:tcW w:w="969" w:type="dxa"/>
          </w:tcPr>
          <w:p w:rsidR="00810E19" w:rsidRDefault="00581EE6">
            <w:pPr>
              <w:pStyle w:val="TableParagraph"/>
              <w:ind w:left="201" w:right="201"/>
              <w:rPr>
                <w:sz w:val="16"/>
              </w:rPr>
            </w:pPr>
            <w:r>
              <w:rPr>
                <w:sz w:val="16"/>
              </w:rPr>
              <w:t>64.1%</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213"/>
              <w:jc w:val="left"/>
              <w:rPr>
                <w:sz w:val="16"/>
              </w:rPr>
            </w:pPr>
            <w:r>
              <w:rPr>
                <w:sz w:val="16"/>
              </w:rPr>
              <w:t>12.5%</w:t>
            </w:r>
          </w:p>
        </w:tc>
        <w:tc>
          <w:tcPr>
            <w:tcW w:w="1234" w:type="dxa"/>
          </w:tcPr>
          <w:p w:rsidR="00810E19" w:rsidRDefault="00581EE6">
            <w:pPr>
              <w:pStyle w:val="TableParagraph"/>
              <w:ind w:left="240" w:right="240"/>
              <w:rPr>
                <w:sz w:val="16"/>
              </w:rPr>
            </w:pPr>
            <w:r>
              <w:rPr>
                <w:sz w:val="16"/>
              </w:rPr>
              <w:t>3.6%</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13.0%</w:t>
            </w:r>
          </w:p>
        </w:tc>
        <w:tc>
          <w:tcPr>
            <w:tcW w:w="2902" w:type="dxa"/>
          </w:tcPr>
          <w:p w:rsidR="00810E19" w:rsidRDefault="00581EE6">
            <w:pPr>
              <w:pStyle w:val="TableParagraph"/>
              <w:ind w:left="487" w:right="487"/>
              <w:rPr>
                <w:sz w:val="16"/>
              </w:rPr>
            </w:pPr>
            <w:r>
              <w:rPr>
                <w:sz w:val="16"/>
              </w:rPr>
              <w:t>3.6%</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3" w:right="373"/>
              <w:rPr>
                <w:sz w:val="16"/>
              </w:rPr>
            </w:pPr>
            <w:r>
              <w:rPr>
                <w:sz w:val="16"/>
              </w:rPr>
              <w:t>191</w:t>
            </w:r>
          </w:p>
        </w:tc>
        <w:tc>
          <w:tcPr>
            <w:tcW w:w="969" w:type="dxa"/>
          </w:tcPr>
          <w:p w:rsidR="00810E19" w:rsidRDefault="00581EE6">
            <w:pPr>
              <w:pStyle w:val="TableParagraph"/>
              <w:ind w:left="201" w:right="201"/>
              <w:rPr>
                <w:sz w:val="16"/>
              </w:rPr>
            </w:pPr>
            <w:r>
              <w:rPr>
                <w:sz w:val="16"/>
              </w:rPr>
              <w:t>73.3%</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213"/>
              <w:jc w:val="left"/>
              <w:rPr>
                <w:sz w:val="16"/>
              </w:rPr>
            </w:pPr>
            <w:r>
              <w:rPr>
                <w:sz w:val="16"/>
              </w:rPr>
              <w:t>16.2%</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6.3%</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3" w:right="373"/>
              <w:rPr>
                <w:sz w:val="16"/>
              </w:rPr>
            </w:pPr>
            <w:r>
              <w:rPr>
                <w:sz w:val="16"/>
              </w:rPr>
              <w:t>339</w:t>
            </w:r>
          </w:p>
        </w:tc>
        <w:tc>
          <w:tcPr>
            <w:tcW w:w="969" w:type="dxa"/>
          </w:tcPr>
          <w:p w:rsidR="00810E19" w:rsidRDefault="00581EE6">
            <w:pPr>
              <w:pStyle w:val="TableParagraph"/>
              <w:ind w:left="201" w:right="201"/>
              <w:rPr>
                <w:sz w:val="16"/>
              </w:rPr>
            </w:pPr>
            <w:r>
              <w:rPr>
                <w:sz w:val="16"/>
              </w:rPr>
              <w:t>74.0%</w:t>
            </w:r>
          </w:p>
        </w:tc>
        <w:tc>
          <w:tcPr>
            <w:tcW w:w="1676" w:type="dxa"/>
          </w:tcPr>
          <w:p w:rsidR="00810E19" w:rsidRDefault="00581EE6">
            <w:pPr>
              <w:pStyle w:val="TableParagraph"/>
              <w:ind w:left="306" w:right="306"/>
              <w:rPr>
                <w:sz w:val="16"/>
              </w:rPr>
            </w:pPr>
            <w:r>
              <w:rPr>
                <w:sz w:val="16"/>
              </w:rPr>
              <w:t>1.8%</w:t>
            </w:r>
          </w:p>
        </w:tc>
        <w:tc>
          <w:tcPr>
            <w:tcW w:w="914" w:type="dxa"/>
          </w:tcPr>
          <w:p w:rsidR="00810E19" w:rsidRDefault="00581EE6">
            <w:pPr>
              <w:pStyle w:val="TableParagraph"/>
              <w:ind w:left="257"/>
              <w:jc w:val="left"/>
              <w:rPr>
                <w:sz w:val="16"/>
              </w:rPr>
            </w:pPr>
            <w:r>
              <w:rPr>
                <w:sz w:val="16"/>
              </w:rPr>
              <w:t>9.7%</w:t>
            </w:r>
          </w:p>
        </w:tc>
        <w:tc>
          <w:tcPr>
            <w:tcW w:w="1234" w:type="dxa"/>
          </w:tcPr>
          <w:p w:rsidR="00810E19" w:rsidRDefault="00581EE6">
            <w:pPr>
              <w:pStyle w:val="TableParagraph"/>
              <w:ind w:left="240" w:right="240"/>
              <w:rPr>
                <w:sz w:val="16"/>
              </w:rPr>
            </w:pPr>
            <w:r>
              <w:rPr>
                <w:sz w:val="16"/>
              </w:rPr>
              <w:t>5.9%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6.8%</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3" w:right="373"/>
              <w:rPr>
                <w:sz w:val="16"/>
              </w:rPr>
            </w:pPr>
            <w:r>
              <w:rPr>
                <w:sz w:val="16"/>
              </w:rPr>
              <w:t>230</w:t>
            </w:r>
          </w:p>
        </w:tc>
        <w:tc>
          <w:tcPr>
            <w:tcW w:w="969" w:type="dxa"/>
          </w:tcPr>
          <w:p w:rsidR="00810E19" w:rsidRDefault="00581EE6">
            <w:pPr>
              <w:pStyle w:val="TableParagraph"/>
              <w:ind w:left="201" w:right="201"/>
              <w:rPr>
                <w:sz w:val="16"/>
              </w:rPr>
            </w:pPr>
            <w:r>
              <w:rPr>
                <w:sz w:val="16"/>
              </w:rPr>
              <w:t>70.9%</w:t>
            </w:r>
          </w:p>
        </w:tc>
        <w:tc>
          <w:tcPr>
            <w:tcW w:w="1676" w:type="dxa"/>
          </w:tcPr>
          <w:p w:rsidR="00810E19" w:rsidRDefault="00581EE6">
            <w:pPr>
              <w:pStyle w:val="TableParagraph"/>
              <w:ind w:left="306" w:right="306"/>
              <w:rPr>
                <w:sz w:val="16"/>
              </w:rPr>
            </w:pPr>
            <w:r>
              <w:rPr>
                <w:sz w:val="16"/>
              </w:rPr>
              <w:t>3.0%</w:t>
            </w:r>
          </w:p>
        </w:tc>
        <w:tc>
          <w:tcPr>
            <w:tcW w:w="914" w:type="dxa"/>
          </w:tcPr>
          <w:p w:rsidR="00810E19" w:rsidRDefault="00581EE6">
            <w:pPr>
              <w:pStyle w:val="TableParagraph"/>
              <w:ind w:left="213"/>
              <w:jc w:val="left"/>
              <w:rPr>
                <w:sz w:val="16"/>
              </w:rPr>
            </w:pPr>
            <w:r>
              <w:rPr>
                <w:sz w:val="16"/>
              </w:rPr>
              <w:t>12.6%</w:t>
            </w:r>
          </w:p>
        </w:tc>
        <w:tc>
          <w:tcPr>
            <w:tcW w:w="1234" w:type="dxa"/>
          </w:tcPr>
          <w:p w:rsidR="00810E19" w:rsidRDefault="00581EE6">
            <w:pPr>
              <w:pStyle w:val="TableParagraph"/>
              <w:ind w:left="240" w:right="240"/>
              <w:rPr>
                <w:sz w:val="16"/>
              </w:rPr>
            </w:pPr>
            <w:r>
              <w:rPr>
                <w:sz w:val="16"/>
              </w:rPr>
              <w:t>3.9%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5.2%</w:t>
            </w:r>
          </w:p>
        </w:tc>
        <w:tc>
          <w:tcPr>
            <w:tcW w:w="2902" w:type="dxa"/>
          </w:tcPr>
          <w:p w:rsidR="00810E19" w:rsidRDefault="00581EE6">
            <w:pPr>
              <w:pStyle w:val="TableParagraph"/>
              <w:ind w:left="487" w:right="487"/>
              <w:rPr>
                <w:sz w:val="16"/>
              </w:rPr>
            </w:pPr>
            <w:r>
              <w:rPr>
                <w:sz w:val="16"/>
              </w:rPr>
              <w:t>4.3%</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3" w:right="373"/>
              <w:rPr>
                <w:sz w:val="16"/>
              </w:rPr>
            </w:pPr>
            <w:r>
              <w:rPr>
                <w:sz w:val="16"/>
              </w:rPr>
              <w:t>258</w:t>
            </w:r>
          </w:p>
        </w:tc>
        <w:tc>
          <w:tcPr>
            <w:tcW w:w="969" w:type="dxa"/>
          </w:tcPr>
          <w:p w:rsidR="00810E19" w:rsidRDefault="00581EE6">
            <w:pPr>
              <w:pStyle w:val="TableParagraph"/>
              <w:ind w:left="201" w:right="201"/>
              <w:rPr>
                <w:sz w:val="16"/>
              </w:rPr>
            </w:pPr>
            <w:r>
              <w:rPr>
                <w:sz w:val="16"/>
              </w:rPr>
              <w:t>64.7%</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213"/>
              <w:jc w:val="left"/>
              <w:rPr>
                <w:sz w:val="16"/>
              </w:rPr>
            </w:pPr>
            <w:r>
              <w:rPr>
                <w:sz w:val="16"/>
              </w:rPr>
              <w:t>22.9%</w:t>
            </w:r>
          </w:p>
        </w:tc>
        <w:tc>
          <w:tcPr>
            <w:tcW w:w="1234" w:type="dxa"/>
          </w:tcPr>
          <w:p w:rsidR="00810E19" w:rsidRDefault="00581EE6">
            <w:pPr>
              <w:pStyle w:val="TableParagraph"/>
              <w:ind w:left="240" w:right="240"/>
              <w:rPr>
                <w:sz w:val="16"/>
              </w:rPr>
            </w:pPr>
            <w:r>
              <w:rPr>
                <w:sz w:val="16"/>
              </w:rPr>
              <w:t>3.5%</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5.0%</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3" w:right="373"/>
              <w:rPr>
                <w:sz w:val="16"/>
              </w:rPr>
            </w:pPr>
            <w:r>
              <w:rPr>
                <w:sz w:val="16"/>
              </w:rPr>
              <w:t>306</w:t>
            </w:r>
          </w:p>
        </w:tc>
        <w:tc>
          <w:tcPr>
            <w:tcW w:w="969" w:type="dxa"/>
          </w:tcPr>
          <w:p w:rsidR="00810E19" w:rsidRDefault="00581EE6">
            <w:pPr>
              <w:pStyle w:val="TableParagraph"/>
              <w:ind w:left="201" w:right="201"/>
              <w:rPr>
                <w:sz w:val="16"/>
              </w:rPr>
            </w:pPr>
            <w:r>
              <w:rPr>
                <w:sz w:val="16"/>
              </w:rPr>
              <w:t>70.6%</w:t>
            </w:r>
          </w:p>
        </w:tc>
        <w:tc>
          <w:tcPr>
            <w:tcW w:w="1676" w:type="dxa"/>
          </w:tcPr>
          <w:p w:rsidR="00810E19" w:rsidRDefault="00581EE6">
            <w:pPr>
              <w:pStyle w:val="TableParagraph"/>
              <w:ind w:left="306" w:right="306"/>
              <w:rPr>
                <w:sz w:val="16"/>
              </w:rPr>
            </w:pPr>
            <w:r>
              <w:rPr>
                <w:sz w:val="16"/>
              </w:rPr>
              <w:t>3.6%</w:t>
            </w:r>
          </w:p>
        </w:tc>
        <w:tc>
          <w:tcPr>
            <w:tcW w:w="914" w:type="dxa"/>
          </w:tcPr>
          <w:p w:rsidR="00810E19" w:rsidRDefault="00581EE6">
            <w:pPr>
              <w:pStyle w:val="TableParagraph"/>
              <w:ind w:left="213"/>
              <w:jc w:val="left"/>
              <w:rPr>
                <w:sz w:val="16"/>
              </w:rPr>
            </w:pPr>
            <w:r>
              <w:rPr>
                <w:sz w:val="16"/>
              </w:rPr>
              <w:t>13.4%</w:t>
            </w:r>
          </w:p>
        </w:tc>
        <w:tc>
          <w:tcPr>
            <w:tcW w:w="1234" w:type="dxa"/>
          </w:tcPr>
          <w:p w:rsidR="00810E19" w:rsidRDefault="00581EE6">
            <w:pPr>
              <w:pStyle w:val="TableParagraph"/>
              <w:ind w:left="240" w:right="240"/>
              <w:rPr>
                <w:sz w:val="16"/>
              </w:rPr>
            </w:pPr>
            <w:r>
              <w:rPr>
                <w:sz w:val="16"/>
              </w:rPr>
              <w:t>3.9%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6.2%</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bl>
    <w:p w:rsidR="00810E19" w:rsidRDefault="00581EE6">
      <w:pPr>
        <w:rPr>
          <w:i/>
          <w:sz w:val="20"/>
        </w:rPr>
      </w:pPr>
      <w:r>
        <w:pict>
          <v:shape id="_x0000_s1047" type="#_x0000_t202" style="position:absolute;margin-left:39.75pt;margin-top:0;width:749pt;height:685.45pt;z-index:-503314856;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3" w:right="373"/>
                          <w:rPr>
                            <w:sz w:val="16"/>
                          </w:rPr>
                        </w:pPr>
                        <w:r>
                          <w:rPr>
                            <w:sz w:val="16"/>
                          </w:rPr>
                          <w:t>270</w:t>
                        </w:r>
                      </w:p>
                    </w:tc>
                    <w:tc>
                      <w:tcPr>
                        <w:tcW w:w="969" w:type="dxa"/>
                      </w:tcPr>
                      <w:p w:rsidR="00810E19" w:rsidRDefault="00581EE6">
                        <w:pPr>
                          <w:pStyle w:val="TableParagraph"/>
                          <w:ind w:left="201" w:right="201"/>
                          <w:rPr>
                            <w:sz w:val="16"/>
                          </w:rPr>
                        </w:pPr>
                        <w:r>
                          <w:rPr>
                            <w:sz w:val="16"/>
                          </w:rPr>
                          <w:t>84.8%</w:t>
                        </w:r>
                      </w:p>
                    </w:tc>
                    <w:tc>
                      <w:tcPr>
                        <w:tcW w:w="1676" w:type="dxa"/>
                      </w:tcPr>
                      <w:p w:rsidR="00810E19" w:rsidRDefault="00581EE6">
                        <w:pPr>
                          <w:pStyle w:val="TableParagraph"/>
                          <w:ind w:left="305" w:right="306"/>
                          <w:rPr>
                            <w:sz w:val="16"/>
                          </w:rPr>
                        </w:pPr>
                        <w:r>
                          <w:rPr>
                            <w:sz w:val="16"/>
                          </w:rPr>
                          <w:t>19.3%</w:t>
                        </w:r>
                      </w:p>
                    </w:tc>
                    <w:tc>
                      <w:tcPr>
                        <w:tcW w:w="914" w:type="dxa"/>
                      </w:tcPr>
                      <w:p w:rsidR="00810E19" w:rsidRDefault="00581EE6">
                        <w:pPr>
                          <w:pStyle w:val="TableParagraph"/>
                          <w:ind w:left="193" w:right="194"/>
                          <w:rPr>
                            <w:sz w:val="16"/>
                          </w:rPr>
                        </w:pPr>
                        <w:r>
                          <w:rPr>
                            <w:sz w:val="16"/>
                          </w:rPr>
                          <w:t>18.5%</w:t>
                        </w:r>
                      </w:p>
                    </w:tc>
                    <w:tc>
                      <w:tcPr>
                        <w:tcW w:w="1234" w:type="dxa"/>
                      </w:tcPr>
                      <w:p w:rsidR="00810E19" w:rsidRDefault="00581EE6">
                        <w:pPr>
                          <w:pStyle w:val="TableParagraph"/>
                          <w:ind w:left="239" w:right="240"/>
                          <w:rPr>
                            <w:sz w:val="16"/>
                          </w:rPr>
                        </w:pPr>
                        <w:r>
                          <w:rPr>
                            <w:sz w:val="16"/>
                          </w:rPr>
                          <w:t>20.4%</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24.4%</w:t>
                        </w:r>
                      </w:p>
                    </w:tc>
                    <w:tc>
                      <w:tcPr>
                        <w:tcW w:w="2902" w:type="dxa"/>
                      </w:tcPr>
                      <w:p w:rsidR="00810E19" w:rsidRDefault="00581EE6">
                        <w:pPr>
                          <w:pStyle w:val="TableParagraph"/>
                          <w:ind w:left="486" w:right="487"/>
                          <w:rPr>
                            <w:sz w:val="16"/>
                          </w:rPr>
                        </w:pPr>
                        <w:r>
                          <w:rPr>
                            <w:sz w:val="16"/>
                          </w:rPr>
                          <w:t>10.7%</w:t>
                        </w:r>
                      </w:p>
                    </w:tc>
                    <w:tc>
                      <w:tcPr>
                        <w:tcW w:w="1934" w:type="dxa"/>
                      </w:tcPr>
                      <w:p w:rsidR="00810E19" w:rsidRDefault="00581EE6">
                        <w:pPr>
                          <w:pStyle w:val="TableParagraph"/>
                          <w:ind w:left="344" w:right="344"/>
                          <w:rPr>
                            <w:sz w:val="16"/>
                          </w:rPr>
                        </w:pPr>
                        <w:r>
                          <w:rPr>
                            <w:sz w:val="16"/>
                          </w:rPr>
                          <w:t>2.2%</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3" w:right="373"/>
                          <w:rPr>
                            <w:sz w:val="16"/>
                          </w:rPr>
                        </w:pPr>
                        <w:r>
                          <w:rPr>
                            <w:sz w:val="16"/>
                          </w:rPr>
                          <w:t>318</w:t>
                        </w:r>
                      </w:p>
                    </w:tc>
                    <w:tc>
                      <w:tcPr>
                        <w:tcW w:w="969" w:type="dxa"/>
                      </w:tcPr>
                      <w:p w:rsidR="00810E19" w:rsidRDefault="00581EE6">
                        <w:pPr>
                          <w:pStyle w:val="TableParagraph"/>
                          <w:ind w:left="201" w:right="201"/>
                          <w:rPr>
                            <w:sz w:val="16"/>
                          </w:rPr>
                        </w:pPr>
                        <w:r>
                          <w:rPr>
                            <w:sz w:val="16"/>
                          </w:rPr>
                          <w:t>79.9%</w:t>
                        </w:r>
                      </w:p>
                    </w:tc>
                    <w:tc>
                      <w:tcPr>
                        <w:tcW w:w="1676" w:type="dxa"/>
                      </w:tcPr>
                      <w:p w:rsidR="00810E19" w:rsidRDefault="00581EE6">
                        <w:pPr>
                          <w:pStyle w:val="TableParagraph"/>
                          <w:ind w:left="305" w:right="306"/>
                          <w:rPr>
                            <w:sz w:val="16"/>
                          </w:rPr>
                        </w:pPr>
                        <w:r>
                          <w:rPr>
                            <w:sz w:val="16"/>
                          </w:rPr>
                          <w:t>21.7%</w:t>
                        </w:r>
                      </w:p>
                    </w:tc>
                    <w:tc>
                      <w:tcPr>
                        <w:tcW w:w="914" w:type="dxa"/>
                      </w:tcPr>
                      <w:p w:rsidR="00810E19" w:rsidRDefault="00581EE6">
                        <w:pPr>
                          <w:pStyle w:val="TableParagraph"/>
                          <w:ind w:left="193" w:right="194"/>
                          <w:rPr>
                            <w:sz w:val="16"/>
                          </w:rPr>
                        </w:pPr>
                        <w:r>
                          <w:rPr>
                            <w:sz w:val="16"/>
                          </w:rPr>
                          <w:t>25.2%</w:t>
                        </w:r>
                      </w:p>
                    </w:tc>
                    <w:tc>
                      <w:tcPr>
                        <w:tcW w:w="1234" w:type="dxa"/>
                      </w:tcPr>
                      <w:p w:rsidR="00810E19" w:rsidRDefault="00581EE6">
                        <w:pPr>
                          <w:pStyle w:val="TableParagraph"/>
                          <w:ind w:left="239" w:right="240"/>
                          <w:rPr>
                            <w:sz w:val="16"/>
                          </w:rPr>
                        </w:pPr>
                        <w:r>
                          <w:rPr>
                            <w:sz w:val="16"/>
                          </w:rPr>
                          <w:t>27.4%</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25.2%</w:t>
                        </w:r>
                      </w:p>
                    </w:tc>
                    <w:tc>
                      <w:tcPr>
                        <w:tcW w:w="2902" w:type="dxa"/>
                      </w:tcPr>
                      <w:p w:rsidR="00810E19" w:rsidRDefault="00581EE6">
                        <w:pPr>
                          <w:pStyle w:val="TableParagraph"/>
                          <w:ind w:left="486" w:right="487"/>
                          <w:rPr>
                            <w:sz w:val="16"/>
                          </w:rPr>
                        </w:pPr>
                        <w:r>
                          <w:rPr>
                            <w:sz w:val="16"/>
                          </w:rPr>
                          <w:t>12.9%</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3" w:right="373"/>
                          <w:rPr>
                            <w:sz w:val="16"/>
                          </w:rPr>
                        </w:pPr>
                        <w:r>
                          <w:rPr>
                            <w:sz w:val="16"/>
                          </w:rPr>
                          <w:t>248</w:t>
                        </w:r>
                      </w:p>
                    </w:tc>
                    <w:tc>
                      <w:tcPr>
                        <w:tcW w:w="969" w:type="dxa"/>
                      </w:tcPr>
                      <w:p w:rsidR="00810E19" w:rsidRDefault="00581EE6">
                        <w:pPr>
                          <w:pStyle w:val="TableParagraph"/>
                          <w:ind w:left="201" w:right="201"/>
                          <w:rPr>
                            <w:sz w:val="16"/>
                          </w:rPr>
                        </w:pPr>
                        <w:r>
                          <w:rPr>
                            <w:sz w:val="16"/>
                          </w:rPr>
                          <w:t>71.0%</w:t>
                        </w:r>
                      </w:p>
                    </w:tc>
                    <w:tc>
                      <w:tcPr>
                        <w:tcW w:w="1676" w:type="dxa"/>
                      </w:tcPr>
                      <w:p w:rsidR="00810E19" w:rsidRDefault="00581EE6">
                        <w:pPr>
                          <w:pStyle w:val="TableParagraph"/>
                          <w:ind w:left="305" w:right="306"/>
                          <w:rPr>
                            <w:sz w:val="16"/>
                          </w:rPr>
                        </w:pPr>
                        <w:r>
                          <w:rPr>
                            <w:sz w:val="16"/>
                          </w:rPr>
                          <w:t>14.5%</w:t>
                        </w:r>
                      </w:p>
                    </w:tc>
                    <w:tc>
                      <w:tcPr>
                        <w:tcW w:w="914" w:type="dxa"/>
                      </w:tcPr>
                      <w:p w:rsidR="00810E19" w:rsidRDefault="00581EE6">
                        <w:pPr>
                          <w:pStyle w:val="TableParagraph"/>
                          <w:ind w:left="193" w:right="194"/>
                          <w:rPr>
                            <w:sz w:val="16"/>
                          </w:rPr>
                        </w:pPr>
                        <w:r>
                          <w:rPr>
                            <w:sz w:val="16"/>
                          </w:rPr>
                          <w:t>24.6%</w:t>
                        </w:r>
                      </w:p>
                    </w:tc>
                    <w:tc>
                      <w:tcPr>
                        <w:tcW w:w="1234" w:type="dxa"/>
                      </w:tcPr>
                      <w:p w:rsidR="00810E19" w:rsidRDefault="00581EE6">
                        <w:pPr>
                          <w:pStyle w:val="TableParagraph"/>
                          <w:ind w:left="239" w:right="240"/>
                          <w:rPr>
                            <w:sz w:val="16"/>
                          </w:rPr>
                        </w:pPr>
                        <w:r>
                          <w:rPr>
                            <w:sz w:val="16"/>
                          </w:rPr>
                          <w:t>25.0%</w:t>
                        </w:r>
                      </w:p>
                    </w:tc>
                    <w:tc>
                      <w:tcPr>
                        <w:tcW w:w="815" w:type="dxa"/>
                      </w:tcPr>
                      <w:p w:rsidR="00810E19" w:rsidRDefault="00581EE6">
                        <w:pPr>
                          <w:pStyle w:val="TableParagraph"/>
                          <w:ind w:left="177" w:right="178"/>
                          <w:rPr>
                            <w:sz w:val="16"/>
                          </w:rPr>
                        </w:pPr>
                        <w:r>
                          <w:rPr>
                            <w:sz w:val="16"/>
                          </w:rPr>
                          <w:t>4.0%</w:t>
                        </w:r>
                      </w:p>
                    </w:tc>
                    <w:tc>
                      <w:tcPr>
                        <w:tcW w:w="1627" w:type="dxa"/>
                      </w:tcPr>
                      <w:p w:rsidR="00810E19" w:rsidRDefault="00581EE6">
                        <w:pPr>
                          <w:pStyle w:val="TableParagraph"/>
                          <w:ind w:left="298" w:right="298"/>
                          <w:rPr>
                            <w:sz w:val="16"/>
                          </w:rPr>
                        </w:pPr>
                        <w:r>
                          <w:rPr>
                            <w:sz w:val="16"/>
                          </w:rPr>
                          <w:t>22.6%</w:t>
                        </w:r>
                      </w:p>
                    </w:tc>
                    <w:tc>
                      <w:tcPr>
                        <w:tcW w:w="2902" w:type="dxa"/>
                      </w:tcPr>
                      <w:p w:rsidR="00810E19" w:rsidRDefault="00581EE6">
                        <w:pPr>
                          <w:pStyle w:val="TableParagraph"/>
                          <w:ind w:left="486" w:right="487"/>
                          <w:rPr>
                            <w:sz w:val="16"/>
                          </w:rPr>
                        </w:pPr>
                        <w:r>
                          <w:rPr>
                            <w:sz w:val="16"/>
                          </w:rPr>
                          <w:t>13.7%</w:t>
                        </w:r>
                      </w:p>
                    </w:tc>
                    <w:tc>
                      <w:tcPr>
                        <w:tcW w:w="1934" w:type="dxa"/>
                      </w:tcPr>
                      <w:p w:rsidR="00810E19" w:rsidRDefault="00581EE6">
                        <w:pPr>
                          <w:pStyle w:val="TableParagraph"/>
                          <w:ind w:left="344" w:right="344"/>
                          <w:rPr>
                            <w:sz w:val="16"/>
                          </w:rPr>
                        </w:pPr>
                        <w:r>
                          <w:rPr>
                            <w:sz w:val="16"/>
                          </w:rPr>
                          <w:t>3.6%</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3" w:right="373"/>
                          <w:rPr>
                            <w:sz w:val="16"/>
                          </w:rPr>
                        </w:pPr>
                        <w:r>
                          <w:rPr>
                            <w:sz w:val="16"/>
                          </w:rPr>
                          <w:t>217</w:t>
                        </w:r>
                      </w:p>
                    </w:tc>
                    <w:tc>
                      <w:tcPr>
                        <w:tcW w:w="969" w:type="dxa"/>
                      </w:tcPr>
                      <w:p w:rsidR="00810E19" w:rsidRDefault="00581EE6">
                        <w:pPr>
                          <w:pStyle w:val="TableParagraph"/>
                          <w:ind w:left="201" w:right="201"/>
                          <w:rPr>
                            <w:sz w:val="16"/>
                          </w:rPr>
                        </w:pPr>
                        <w:r>
                          <w:rPr>
                            <w:sz w:val="16"/>
                          </w:rPr>
                          <w:t>76.0%</w:t>
                        </w:r>
                      </w:p>
                    </w:tc>
                    <w:tc>
                      <w:tcPr>
                        <w:tcW w:w="1676" w:type="dxa"/>
                      </w:tcPr>
                      <w:p w:rsidR="00810E19" w:rsidRDefault="00581EE6">
                        <w:pPr>
                          <w:pStyle w:val="TableParagraph"/>
                          <w:ind w:left="305" w:right="306"/>
                          <w:rPr>
                            <w:sz w:val="16"/>
                          </w:rPr>
                        </w:pPr>
                        <w:r>
                          <w:rPr>
                            <w:sz w:val="16"/>
                          </w:rPr>
                          <w:t>14.7%</w:t>
                        </w:r>
                      </w:p>
                    </w:tc>
                    <w:tc>
                      <w:tcPr>
                        <w:tcW w:w="914" w:type="dxa"/>
                      </w:tcPr>
                      <w:p w:rsidR="00810E19" w:rsidRDefault="00581EE6">
                        <w:pPr>
                          <w:pStyle w:val="TableParagraph"/>
                          <w:ind w:left="193" w:right="194"/>
                          <w:rPr>
                            <w:sz w:val="16"/>
                          </w:rPr>
                        </w:pPr>
                        <w:r>
                          <w:rPr>
                            <w:sz w:val="16"/>
                          </w:rPr>
                          <w:t>21.7%</w:t>
                        </w:r>
                      </w:p>
                    </w:tc>
                    <w:tc>
                      <w:tcPr>
                        <w:tcW w:w="1234" w:type="dxa"/>
                      </w:tcPr>
                      <w:p w:rsidR="00810E19" w:rsidRDefault="00581EE6">
                        <w:pPr>
                          <w:pStyle w:val="TableParagraph"/>
                          <w:ind w:left="239" w:right="240"/>
                          <w:rPr>
                            <w:sz w:val="16"/>
                          </w:rPr>
                        </w:pPr>
                        <w:r>
                          <w:rPr>
                            <w:sz w:val="16"/>
                          </w:rPr>
                          <w:t>20.3%</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24.9%</w:t>
                        </w:r>
                      </w:p>
                    </w:tc>
                    <w:tc>
                      <w:tcPr>
                        <w:tcW w:w="2902" w:type="dxa"/>
                      </w:tcPr>
                      <w:p w:rsidR="00810E19" w:rsidRDefault="00581EE6">
                        <w:pPr>
                          <w:pStyle w:val="TableParagraph"/>
                          <w:ind w:left="486" w:right="487"/>
                          <w:rPr>
                            <w:sz w:val="16"/>
                          </w:rPr>
                        </w:pPr>
                        <w:r>
                          <w:rPr>
                            <w:sz w:val="16"/>
                          </w:rPr>
                          <w:t>18.9%</w:t>
                        </w:r>
                      </w:p>
                    </w:tc>
                    <w:tc>
                      <w:tcPr>
                        <w:tcW w:w="1934" w:type="dxa"/>
                      </w:tcPr>
                      <w:p w:rsidR="00810E19" w:rsidRDefault="00581EE6">
                        <w:pPr>
                          <w:pStyle w:val="TableParagraph"/>
                          <w:ind w:left="344" w:right="344"/>
                          <w:rPr>
                            <w:sz w:val="16"/>
                          </w:rPr>
                        </w:pPr>
                        <w:r>
                          <w:rPr>
                            <w:sz w:val="16"/>
                          </w:rPr>
                          <w:t>4.6%</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3" w:right="373"/>
                          <w:rPr>
                            <w:sz w:val="16"/>
                          </w:rPr>
                        </w:pPr>
                        <w:r>
                          <w:rPr>
                            <w:sz w:val="16"/>
                          </w:rPr>
                          <w:t>187</w:t>
                        </w:r>
                      </w:p>
                    </w:tc>
                    <w:tc>
                      <w:tcPr>
                        <w:tcW w:w="969" w:type="dxa"/>
                      </w:tcPr>
                      <w:p w:rsidR="00810E19" w:rsidRDefault="00581EE6">
                        <w:pPr>
                          <w:pStyle w:val="TableParagraph"/>
                          <w:ind w:left="201" w:right="201"/>
                          <w:rPr>
                            <w:sz w:val="16"/>
                          </w:rPr>
                        </w:pPr>
                        <w:r>
                          <w:rPr>
                            <w:sz w:val="16"/>
                          </w:rPr>
                          <w:t>83.4%</w:t>
                        </w:r>
                      </w:p>
                    </w:tc>
                    <w:tc>
                      <w:tcPr>
                        <w:tcW w:w="1676" w:type="dxa"/>
                      </w:tcPr>
                      <w:p w:rsidR="00810E19" w:rsidRDefault="00581EE6">
                        <w:pPr>
                          <w:pStyle w:val="TableParagraph"/>
                          <w:ind w:left="305" w:right="306"/>
                          <w:rPr>
                            <w:sz w:val="16"/>
                          </w:rPr>
                        </w:pPr>
                        <w:r>
                          <w:rPr>
                            <w:sz w:val="16"/>
                          </w:rPr>
                          <w:t>12.8%</w:t>
                        </w:r>
                      </w:p>
                    </w:tc>
                    <w:tc>
                      <w:tcPr>
                        <w:tcW w:w="914" w:type="dxa"/>
                      </w:tcPr>
                      <w:p w:rsidR="00810E19" w:rsidRDefault="00581EE6">
                        <w:pPr>
                          <w:pStyle w:val="TableParagraph"/>
                          <w:ind w:left="193" w:right="194"/>
                          <w:rPr>
                            <w:sz w:val="16"/>
                          </w:rPr>
                        </w:pPr>
                        <w:r>
                          <w:rPr>
                            <w:sz w:val="16"/>
                          </w:rPr>
                          <w:t>21.4%</w:t>
                        </w:r>
                      </w:p>
                    </w:tc>
                    <w:tc>
                      <w:tcPr>
                        <w:tcW w:w="1234" w:type="dxa"/>
                      </w:tcPr>
                      <w:p w:rsidR="00810E19" w:rsidRDefault="00581EE6">
                        <w:pPr>
                          <w:pStyle w:val="TableParagraph"/>
                          <w:ind w:left="239" w:right="240"/>
                          <w:rPr>
                            <w:sz w:val="16"/>
                          </w:rPr>
                        </w:pPr>
                        <w:r>
                          <w:rPr>
                            <w:sz w:val="16"/>
                          </w:rPr>
                          <w:t>22.5%</w:t>
                        </w:r>
                      </w:p>
                    </w:tc>
                    <w:tc>
                      <w:tcPr>
                        <w:tcW w:w="815" w:type="dxa"/>
                      </w:tcPr>
                      <w:p w:rsidR="00810E19" w:rsidRDefault="00581EE6">
                        <w:pPr>
                          <w:pStyle w:val="TableParagraph"/>
                          <w:ind w:left="177" w:right="178"/>
                          <w:rPr>
                            <w:sz w:val="16"/>
                          </w:rPr>
                        </w:pPr>
                        <w:r>
                          <w:rPr>
                            <w:sz w:val="16"/>
                          </w:rPr>
                          <w:t>4.3%</w:t>
                        </w:r>
                      </w:p>
                    </w:tc>
                    <w:tc>
                      <w:tcPr>
                        <w:tcW w:w="1627" w:type="dxa"/>
                      </w:tcPr>
                      <w:p w:rsidR="00810E19" w:rsidRDefault="00581EE6">
                        <w:pPr>
                          <w:pStyle w:val="TableParagraph"/>
                          <w:ind w:left="298" w:right="298"/>
                          <w:rPr>
                            <w:sz w:val="16"/>
                          </w:rPr>
                        </w:pPr>
                        <w:r>
                          <w:rPr>
                            <w:sz w:val="16"/>
                          </w:rPr>
                          <w:t>26.2%</w:t>
                        </w:r>
                      </w:p>
                    </w:tc>
                    <w:tc>
                      <w:tcPr>
                        <w:tcW w:w="2902" w:type="dxa"/>
                      </w:tcPr>
                      <w:p w:rsidR="00810E19" w:rsidRDefault="00581EE6">
                        <w:pPr>
                          <w:pStyle w:val="TableParagraph"/>
                          <w:ind w:left="486" w:right="487"/>
                          <w:rPr>
                            <w:sz w:val="16"/>
                          </w:rPr>
                        </w:pPr>
                        <w:r>
                          <w:rPr>
                            <w:sz w:val="16"/>
                          </w:rPr>
                          <w:t>25.7%</w:t>
                        </w:r>
                      </w:p>
                    </w:tc>
                    <w:tc>
                      <w:tcPr>
                        <w:tcW w:w="1934" w:type="dxa"/>
                      </w:tcPr>
                      <w:p w:rsidR="00810E19" w:rsidRDefault="00581EE6">
                        <w:pPr>
                          <w:pStyle w:val="TableParagraph"/>
                          <w:ind w:left="344" w:right="344"/>
                          <w:rPr>
                            <w:sz w:val="16"/>
                          </w:rPr>
                        </w:pPr>
                        <w:r>
                          <w:rPr>
                            <w:sz w:val="16"/>
                          </w:rPr>
                          <w:t>5.9%</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3" w:right="373"/>
                          <w:rPr>
                            <w:sz w:val="16"/>
                          </w:rPr>
                        </w:pPr>
                        <w:r>
                          <w:rPr>
                            <w:sz w:val="16"/>
                          </w:rPr>
                          <w:t>185</w:t>
                        </w:r>
                      </w:p>
                    </w:tc>
                    <w:tc>
                      <w:tcPr>
                        <w:tcW w:w="969" w:type="dxa"/>
                      </w:tcPr>
                      <w:p w:rsidR="00810E19" w:rsidRDefault="00581EE6">
                        <w:pPr>
                          <w:pStyle w:val="TableParagraph"/>
                          <w:ind w:left="201" w:right="201"/>
                          <w:rPr>
                            <w:sz w:val="16"/>
                          </w:rPr>
                        </w:pPr>
                        <w:r>
                          <w:rPr>
                            <w:sz w:val="16"/>
                          </w:rPr>
                          <w:t>79.5%</w:t>
                        </w:r>
                      </w:p>
                    </w:tc>
                    <w:tc>
                      <w:tcPr>
                        <w:tcW w:w="1676" w:type="dxa"/>
                      </w:tcPr>
                      <w:p w:rsidR="00810E19" w:rsidRDefault="00581EE6">
                        <w:pPr>
                          <w:pStyle w:val="TableParagraph"/>
                          <w:ind w:left="305" w:right="306"/>
                          <w:rPr>
                            <w:sz w:val="16"/>
                          </w:rPr>
                        </w:pPr>
                        <w:r>
                          <w:rPr>
                            <w:sz w:val="16"/>
                          </w:rPr>
                          <w:t>12.4%</w:t>
                        </w:r>
                      </w:p>
                    </w:tc>
                    <w:tc>
                      <w:tcPr>
                        <w:tcW w:w="914" w:type="dxa"/>
                      </w:tcPr>
                      <w:p w:rsidR="00810E19" w:rsidRDefault="00581EE6">
                        <w:pPr>
                          <w:pStyle w:val="TableParagraph"/>
                          <w:ind w:left="193" w:right="194"/>
                          <w:rPr>
                            <w:sz w:val="16"/>
                          </w:rPr>
                        </w:pPr>
                        <w:r>
                          <w:rPr>
                            <w:sz w:val="16"/>
                          </w:rPr>
                          <w:t>18.9%</w:t>
                        </w:r>
                      </w:p>
                    </w:tc>
                    <w:tc>
                      <w:tcPr>
                        <w:tcW w:w="1234" w:type="dxa"/>
                      </w:tcPr>
                      <w:p w:rsidR="00810E19" w:rsidRDefault="00581EE6">
                        <w:pPr>
                          <w:pStyle w:val="TableParagraph"/>
                          <w:ind w:left="239" w:right="240"/>
                          <w:rPr>
                            <w:sz w:val="16"/>
                          </w:rPr>
                        </w:pPr>
                        <w:r>
                          <w:rPr>
                            <w:sz w:val="16"/>
                          </w:rPr>
                          <w:t>24.9%</w:t>
                        </w:r>
                      </w:p>
                    </w:tc>
                    <w:tc>
                      <w:tcPr>
                        <w:tcW w:w="815" w:type="dxa"/>
                      </w:tcPr>
                      <w:p w:rsidR="00810E19" w:rsidRDefault="00581EE6">
                        <w:pPr>
                          <w:pStyle w:val="TableParagraph"/>
                          <w:ind w:left="177" w:right="178"/>
                          <w:rPr>
                            <w:sz w:val="16"/>
                          </w:rPr>
                        </w:pPr>
                        <w:r>
                          <w:rPr>
                            <w:sz w:val="16"/>
                          </w:rPr>
                          <w:t>6.5%</w:t>
                        </w:r>
                      </w:p>
                    </w:tc>
                    <w:tc>
                      <w:tcPr>
                        <w:tcW w:w="1627" w:type="dxa"/>
                      </w:tcPr>
                      <w:p w:rsidR="00810E19" w:rsidRDefault="00581EE6">
                        <w:pPr>
                          <w:pStyle w:val="TableParagraph"/>
                          <w:ind w:left="298" w:right="298"/>
                          <w:rPr>
                            <w:sz w:val="16"/>
                          </w:rPr>
                        </w:pPr>
                        <w:r>
                          <w:rPr>
                            <w:sz w:val="16"/>
                          </w:rPr>
                          <w:t>16.2%</w:t>
                        </w:r>
                      </w:p>
                    </w:tc>
                    <w:tc>
                      <w:tcPr>
                        <w:tcW w:w="2902" w:type="dxa"/>
                      </w:tcPr>
                      <w:p w:rsidR="00810E19" w:rsidRDefault="00581EE6">
                        <w:pPr>
                          <w:pStyle w:val="TableParagraph"/>
                          <w:ind w:left="486" w:right="487"/>
                          <w:rPr>
                            <w:sz w:val="16"/>
                          </w:rPr>
                        </w:pPr>
                        <w:r>
                          <w:rPr>
                            <w:sz w:val="16"/>
                          </w:rPr>
                          <w:t>16.2%</w:t>
                        </w:r>
                      </w:p>
                    </w:tc>
                    <w:tc>
                      <w:tcPr>
                        <w:tcW w:w="1934" w:type="dxa"/>
                      </w:tcPr>
                      <w:p w:rsidR="00810E19" w:rsidRDefault="00581EE6">
                        <w:pPr>
                          <w:pStyle w:val="TableParagraph"/>
                          <w:ind w:left="344" w:right="344"/>
                          <w:rPr>
                            <w:sz w:val="16"/>
                          </w:rPr>
                        </w:pPr>
                        <w:r>
                          <w:rPr>
                            <w:sz w:val="16"/>
                          </w:rPr>
                          <w:t>4.9%</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3" w:right="373"/>
                          <w:rPr>
                            <w:sz w:val="16"/>
                          </w:rPr>
                        </w:pPr>
                        <w:r>
                          <w:rPr>
                            <w:sz w:val="16"/>
                          </w:rPr>
                          <w:t>320</w:t>
                        </w:r>
                      </w:p>
                    </w:tc>
                    <w:tc>
                      <w:tcPr>
                        <w:tcW w:w="969" w:type="dxa"/>
                      </w:tcPr>
                      <w:p w:rsidR="00810E19" w:rsidRDefault="00581EE6">
                        <w:pPr>
                          <w:pStyle w:val="TableParagraph"/>
                          <w:ind w:left="201" w:right="201"/>
                          <w:rPr>
                            <w:sz w:val="16"/>
                          </w:rPr>
                        </w:pPr>
                        <w:r>
                          <w:rPr>
                            <w:sz w:val="16"/>
                          </w:rPr>
                          <w:t>91.9%</w:t>
                        </w:r>
                      </w:p>
                    </w:tc>
                    <w:tc>
                      <w:tcPr>
                        <w:tcW w:w="1676" w:type="dxa"/>
                      </w:tcPr>
                      <w:p w:rsidR="00810E19" w:rsidRDefault="00581EE6">
                        <w:pPr>
                          <w:pStyle w:val="TableParagraph"/>
                          <w:ind w:left="305" w:right="306"/>
                          <w:rPr>
                            <w:sz w:val="16"/>
                          </w:rPr>
                        </w:pPr>
                        <w:r>
                          <w:rPr>
                            <w:sz w:val="16"/>
                          </w:rPr>
                          <w:t>13.4%</w:t>
                        </w:r>
                      </w:p>
                    </w:tc>
                    <w:tc>
                      <w:tcPr>
                        <w:tcW w:w="914" w:type="dxa"/>
                      </w:tcPr>
                      <w:p w:rsidR="00810E19" w:rsidRDefault="00581EE6">
                        <w:pPr>
                          <w:pStyle w:val="TableParagraph"/>
                          <w:ind w:left="193" w:right="194"/>
                          <w:rPr>
                            <w:sz w:val="16"/>
                          </w:rPr>
                        </w:pPr>
                        <w:r>
                          <w:rPr>
                            <w:sz w:val="16"/>
                          </w:rPr>
                          <w:t>13.8%</w:t>
                        </w:r>
                      </w:p>
                    </w:tc>
                    <w:tc>
                      <w:tcPr>
                        <w:tcW w:w="1234" w:type="dxa"/>
                      </w:tcPr>
                      <w:p w:rsidR="00810E19" w:rsidRDefault="00581EE6">
                        <w:pPr>
                          <w:pStyle w:val="TableParagraph"/>
                          <w:ind w:left="239" w:right="240"/>
                          <w:rPr>
                            <w:sz w:val="16"/>
                          </w:rPr>
                        </w:pPr>
                        <w:r>
                          <w:rPr>
                            <w:sz w:val="16"/>
                          </w:rPr>
                          <w:t>35.6%</w:t>
                        </w:r>
                      </w:p>
                    </w:tc>
                    <w:tc>
                      <w:tcPr>
                        <w:tcW w:w="815" w:type="dxa"/>
                      </w:tcPr>
                      <w:p w:rsidR="00810E19" w:rsidRDefault="00581EE6">
                        <w:pPr>
                          <w:pStyle w:val="TableParagraph"/>
                          <w:ind w:left="177" w:right="178"/>
                          <w:rPr>
                            <w:sz w:val="16"/>
                          </w:rPr>
                        </w:pPr>
                        <w:r>
                          <w:rPr>
                            <w:sz w:val="16"/>
                          </w:rPr>
                          <w:t>7.2%</w:t>
                        </w:r>
                      </w:p>
                    </w:tc>
                    <w:tc>
                      <w:tcPr>
                        <w:tcW w:w="1627" w:type="dxa"/>
                      </w:tcPr>
                      <w:p w:rsidR="00810E19" w:rsidRDefault="00581EE6">
                        <w:pPr>
                          <w:pStyle w:val="TableParagraph"/>
                          <w:ind w:left="298" w:right="298"/>
                          <w:rPr>
                            <w:sz w:val="16"/>
                          </w:rPr>
                        </w:pPr>
                        <w:r>
                          <w:rPr>
                            <w:sz w:val="16"/>
                          </w:rPr>
                          <w:t>16.6%</w:t>
                        </w:r>
                      </w:p>
                    </w:tc>
                    <w:tc>
                      <w:tcPr>
                        <w:tcW w:w="2902" w:type="dxa"/>
                      </w:tcPr>
                      <w:p w:rsidR="00810E19" w:rsidRDefault="00581EE6">
                        <w:pPr>
                          <w:pStyle w:val="TableParagraph"/>
                          <w:ind w:left="486" w:right="487"/>
                          <w:rPr>
                            <w:sz w:val="16"/>
                          </w:rPr>
                        </w:pPr>
                        <w:r>
                          <w:rPr>
                            <w:sz w:val="16"/>
                          </w:rPr>
                          <w:t>12.5%</w:t>
                        </w:r>
                      </w:p>
                    </w:tc>
                    <w:tc>
                      <w:tcPr>
                        <w:tcW w:w="1934" w:type="dxa"/>
                      </w:tcPr>
                      <w:p w:rsidR="00810E19" w:rsidRDefault="00581EE6">
                        <w:pPr>
                          <w:pStyle w:val="TableParagraph"/>
                          <w:ind w:left="344" w:right="344"/>
                          <w:rPr>
                            <w:sz w:val="16"/>
                          </w:rPr>
                        </w:pPr>
                        <w:r>
                          <w:rPr>
                            <w:sz w:val="16"/>
                          </w:rPr>
                          <w:t>6.9%</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3" w:right="373"/>
                          <w:rPr>
                            <w:sz w:val="16"/>
                          </w:rPr>
                        </w:pPr>
                        <w:r>
                          <w:rPr>
                            <w:sz w:val="16"/>
                          </w:rPr>
                          <w:t>223</w:t>
                        </w:r>
                      </w:p>
                    </w:tc>
                    <w:tc>
                      <w:tcPr>
                        <w:tcW w:w="969" w:type="dxa"/>
                      </w:tcPr>
                      <w:p w:rsidR="00810E19" w:rsidRDefault="00581EE6">
                        <w:pPr>
                          <w:pStyle w:val="TableParagraph"/>
                          <w:ind w:left="201" w:right="201"/>
                          <w:rPr>
                            <w:sz w:val="16"/>
                          </w:rPr>
                        </w:pPr>
                        <w:r>
                          <w:rPr>
                            <w:sz w:val="16"/>
                          </w:rPr>
                          <w:t>82.5%</w:t>
                        </w:r>
                      </w:p>
                    </w:tc>
                    <w:tc>
                      <w:tcPr>
                        <w:tcW w:w="1676" w:type="dxa"/>
                      </w:tcPr>
                      <w:p w:rsidR="00810E19" w:rsidRDefault="00581EE6">
                        <w:pPr>
                          <w:pStyle w:val="TableParagraph"/>
                          <w:ind w:left="305" w:right="306"/>
                          <w:rPr>
                            <w:sz w:val="16"/>
                          </w:rPr>
                        </w:pPr>
                        <w:r>
                          <w:rPr>
                            <w:sz w:val="16"/>
                          </w:rPr>
                          <w:t>11.2%</w:t>
                        </w:r>
                      </w:p>
                    </w:tc>
                    <w:tc>
                      <w:tcPr>
                        <w:tcW w:w="914" w:type="dxa"/>
                      </w:tcPr>
                      <w:p w:rsidR="00810E19" w:rsidRDefault="00581EE6">
                        <w:pPr>
                          <w:pStyle w:val="TableParagraph"/>
                          <w:ind w:left="193" w:right="194"/>
                          <w:rPr>
                            <w:sz w:val="16"/>
                          </w:rPr>
                        </w:pPr>
                        <w:r>
                          <w:rPr>
                            <w:sz w:val="16"/>
                          </w:rPr>
                          <w:t>15.2%</w:t>
                        </w:r>
                      </w:p>
                    </w:tc>
                    <w:tc>
                      <w:tcPr>
                        <w:tcW w:w="1234" w:type="dxa"/>
                      </w:tcPr>
                      <w:p w:rsidR="00810E19" w:rsidRDefault="00581EE6">
                        <w:pPr>
                          <w:pStyle w:val="TableParagraph"/>
                          <w:ind w:left="239" w:right="240"/>
                          <w:rPr>
                            <w:sz w:val="16"/>
                          </w:rPr>
                        </w:pPr>
                        <w:r>
                          <w:rPr>
                            <w:sz w:val="16"/>
                          </w:rPr>
                          <w:t>37.2%</w:t>
                        </w:r>
                      </w:p>
                    </w:tc>
                    <w:tc>
                      <w:tcPr>
                        <w:tcW w:w="815" w:type="dxa"/>
                      </w:tcPr>
                      <w:p w:rsidR="00810E19" w:rsidRDefault="00581EE6">
                        <w:pPr>
                          <w:pStyle w:val="TableParagraph"/>
                          <w:ind w:left="177" w:right="178"/>
                          <w:rPr>
                            <w:sz w:val="16"/>
                          </w:rPr>
                        </w:pPr>
                        <w:r>
                          <w:rPr>
                            <w:sz w:val="16"/>
                          </w:rPr>
                          <w:t>3.6%</w:t>
                        </w:r>
                      </w:p>
                    </w:tc>
                    <w:tc>
                      <w:tcPr>
                        <w:tcW w:w="1627" w:type="dxa"/>
                      </w:tcPr>
                      <w:p w:rsidR="00810E19" w:rsidRDefault="00581EE6">
                        <w:pPr>
                          <w:pStyle w:val="TableParagraph"/>
                          <w:ind w:left="298" w:right="298"/>
                          <w:rPr>
                            <w:sz w:val="16"/>
                          </w:rPr>
                        </w:pPr>
                        <w:r>
                          <w:rPr>
                            <w:sz w:val="16"/>
                          </w:rPr>
                          <w:t>16.1%</w:t>
                        </w:r>
                      </w:p>
                    </w:tc>
                    <w:tc>
                      <w:tcPr>
                        <w:tcW w:w="2902" w:type="dxa"/>
                      </w:tcPr>
                      <w:p w:rsidR="00810E19" w:rsidRDefault="00581EE6">
                        <w:pPr>
                          <w:pStyle w:val="TableParagraph"/>
                          <w:ind w:left="486" w:right="487"/>
                          <w:rPr>
                            <w:sz w:val="16"/>
                          </w:rPr>
                        </w:pPr>
                        <w:r>
                          <w:rPr>
                            <w:sz w:val="16"/>
                          </w:rPr>
                          <w:t>13.5%</w:t>
                        </w:r>
                      </w:p>
                    </w:tc>
                    <w:tc>
                      <w:tcPr>
                        <w:tcW w:w="1934" w:type="dxa"/>
                      </w:tcPr>
                      <w:p w:rsidR="00810E19" w:rsidRDefault="00581EE6">
                        <w:pPr>
                          <w:pStyle w:val="TableParagraph"/>
                          <w:ind w:left="344" w:right="344"/>
                          <w:rPr>
                            <w:sz w:val="16"/>
                          </w:rPr>
                        </w:pPr>
                        <w:r>
                          <w:rPr>
                            <w:sz w:val="16"/>
                          </w:rPr>
                          <w:t>5.4%</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3" w:right="373"/>
                          <w:rPr>
                            <w:sz w:val="16"/>
                          </w:rPr>
                        </w:pPr>
                        <w:r>
                          <w:rPr>
                            <w:sz w:val="16"/>
                          </w:rPr>
                          <w:t>249</w:t>
                        </w:r>
                      </w:p>
                    </w:tc>
                    <w:tc>
                      <w:tcPr>
                        <w:tcW w:w="969" w:type="dxa"/>
                      </w:tcPr>
                      <w:p w:rsidR="00810E19" w:rsidRDefault="00581EE6">
                        <w:pPr>
                          <w:pStyle w:val="TableParagraph"/>
                          <w:ind w:left="201" w:right="201"/>
                          <w:rPr>
                            <w:sz w:val="16"/>
                          </w:rPr>
                        </w:pPr>
                        <w:r>
                          <w:rPr>
                            <w:sz w:val="16"/>
                          </w:rPr>
                          <w:t>81.1%</w:t>
                        </w:r>
                      </w:p>
                    </w:tc>
                    <w:tc>
                      <w:tcPr>
                        <w:tcW w:w="1676" w:type="dxa"/>
                      </w:tcPr>
                      <w:p w:rsidR="00810E19" w:rsidRDefault="00581EE6">
                        <w:pPr>
                          <w:pStyle w:val="TableParagraph"/>
                          <w:ind w:left="305" w:right="306"/>
                          <w:rPr>
                            <w:sz w:val="16"/>
                          </w:rPr>
                        </w:pPr>
                        <w:r>
                          <w:rPr>
                            <w:sz w:val="16"/>
                          </w:rPr>
                          <w:t>15.3%</w:t>
                        </w:r>
                      </w:p>
                    </w:tc>
                    <w:tc>
                      <w:tcPr>
                        <w:tcW w:w="914" w:type="dxa"/>
                      </w:tcPr>
                      <w:p w:rsidR="00810E19" w:rsidRDefault="00581EE6">
                        <w:pPr>
                          <w:pStyle w:val="TableParagraph"/>
                          <w:ind w:left="193" w:right="194"/>
                          <w:rPr>
                            <w:sz w:val="16"/>
                          </w:rPr>
                        </w:pPr>
                        <w:r>
                          <w:rPr>
                            <w:sz w:val="16"/>
                          </w:rPr>
                          <w:t>30.5%</w:t>
                        </w:r>
                      </w:p>
                    </w:tc>
                    <w:tc>
                      <w:tcPr>
                        <w:tcW w:w="1234" w:type="dxa"/>
                      </w:tcPr>
                      <w:p w:rsidR="00810E19" w:rsidRDefault="00581EE6">
                        <w:pPr>
                          <w:pStyle w:val="TableParagraph"/>
                          <w:ind w:left="239" w:right="240"/>
                          <w:rPr>
                            <w:sz w:val="16"/>
                          </w:rPr>
                        </w:pPr>
                        <w:r>
                          <w:rPr>
                            <w:sz w:val="16"/>
                          </w:rPr>
                          <w:t>33.3%</w:t>
                        </w:r>
                      </w:p>
                    </w:tc>
                    <w:tc>
                      <w:tcPr>
                        <w:tcW w:w="815" w:type="dxa"/>
                      </w:tcPr>
                      <w:p w:rsidR="00810E19" w:rsidRDefault="00581EE6">
                        <w:pPr>
                          <w:pStyle w:val="TableParagraph"/>
                          <w:ind w:left="177" w:right="178"/>
                          <w:rPr>
                            <w:sz w:val="16"/>
                          </w:rPr>
                        </w:pPr>
                        <w:r>
                          <w:rPr>
                            <w:sz w:val="16"/>
                          </w:rPr>
                          <w:t>6.8%</w:t>
                        </w:r>
                      </w:p>
                    </w:tc>
                    <w:tc>
                      <w:tcPr>
                        <w:tcW w:w="1627" w:type="dxa"/>
                      </w:tcPr>
                      <w:p w:rsidR="00810E19" w:rsidRDefault="00581EE6">
                        <w:pPr>
                          <w:pStyle w:val="TableParagraph"/>
                          <w:ind w:left="298" w:right="298"/>
                          <w:rPr>
                            <w:sz w:val="16"/>
                          </w:rPr>
                        </w:pPr>
                        <w:r>
                          <w:rPr>
                            <w:sz w:val="16"/>
                          </w:rPr>
                          <w:t>20.9%</w:t>
                        </w:r>
                      </w:p>
                    </w:tc>
                    <w:tc>
                      <w:tcPr>
                        <w:tcW w:w="2902" w:type="dxa"/>
                      </w:tcPr>
                      <w:p w:rsidR="00810E19" w:rsidRDefault="00581EE6">
                        <w:pPr>
                          <w:pStyle w:val="TableParagraph"/>
                          <w:ind w:left="486" w:right="487"/>
                          <w:rPr>
                            <w:sz w:val="16"/>
                          </w:rPr>
                        </w:pPr>
                        <w:r>
                          <w:rPr>
                            <w:sz w:val="16"/>
                          </w:rPr>
                          <w:t>19.3%</w:t>
                        </w:r>
                      </w:p>
                    </w:tc>
                    <w:tc>
                      <w:tcPr>
                        <w:tcW w:w="1934" w:type="dxa"/>
                      </w:tcPr>
                      <w:p w:rsidR="00810E19" w:rsidRDefault="00581EE6">
                        <w:pPr>
                          <w:pStyle w:val="TableParagraph"/>
                          <w:ind w:left="344" w:right="344"/>
                          <w:rPr>
                            <w:sz w:val="16"/>
                          </w:rPr>
                        </w:pPr>
                        <w:r>
                          <w:rPr>
                            <w:sz w:val="16"/>
                          </w:rPr>
                          <w:t>8.0%</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3" w:right="373"/>
                          <w:rPr>
                            <w:sz w:val="16"/>
                          </w:rPr>
                        </w:pPr>
                        <w:r>
                          <w:rPr>
                            <w:sz w:val="16"/>
                          </w:rPr>
                          <w:t>294</w:t>
                        </w:r>
                      </w:p>
                    </w:tc>
                    <w:tc>
                      <w:tcPr>
                        <w:tcW w:w="969" w:type="dxa"/>
                      </w:tcPr>
                      <w:p w:rsidR="00810E19" w:rsidRDefault="00581EE6">
                        <w:pPr>
                          <w:pStyle w:val="TableParagraph"/>
                          <w:ind w:left="201" w:right="201"/>
                          <w:rPr>
                            <w:sz w:val="16"/>
                          </w:rPr>
                        </w:pPr>
                        <w:r>
                          <w:rPr>
                            <w:sz w:val="16"/>
                          </w:rPr>
                          <w:t>86.4%</w:t>
                        </w:r>
                      </w:p>
                    </w:tc>
                    <w:tc>
                      <w:tcPr>
                        <w:tcW w:w="1676" w:type="dxa"/>
                      </w:tcPr>
                      <w:p w:rsidR="00810E19" w:rsidRDefault="00581EE6">
                        <w:pPr>
                          <w:pStyle w:val="TableParagraph"/>
                          <w:ind w:left="305" w:right="306"/>
                          <w:rPr>
                            <w:sz w:val="16"/>
                          </w:rPr>
                        </w:pPr>
                        <w:r>
                          <w:rPr>
                            <w:sz w:val="16"/>
                          </w:rPr>
                          <w:t>17.7%</w:t>
                        </w:r>
                      </w:p>
                    </w:tc>
                    <w:tc>
                      <w:tcPr>
                        <w:tcW w:w="914" w:type="dxa"/>
                      </w:tcPr>
                      <w:p w:rsidR="00810E19" w:rsidRDefault="00581EE6">
                        <w:pPr>
                          <w:pStyle w:val="TableParagraph"/>
                          <w:ind w:left="193" w:right="194"/>
                          <w:rPr>
                            <w:sz w:val="16"/>
                          </w:rPr>
                        </w:pPr>
                        <w:r>
                          <w:rPr>
                            <w:sz w:val="16"/>
                          </w:rPr>
                          <w:t>15.3%</w:t>
                        </w:r>
                      </w:p>
                    </w:tc>
                    <w:tc>
                      <w:tcPr>
                        <w:tcW w:w="1234" w:type="dxa"/>
                      </w:tcPr>
                      <w:p w:rsidR="00810E19" w:rsidRDefault="00581EE6">
                        <w:pPr>
                          <w:pStyle w:val="TableParagraph"/>
                          <w:ind w:left="239" w:right="240"/>
                          <w:rPr>
                            <w:sz w:val="16"/>
                          </w:rPr>
                        </w:pPr>
                        <w:r>
                          <w:rPr>
                            <w:sz w:val="16"/>
                          </w:rPr>
                          <w:t>35.0%</w:t>
                        </w:r>
                      </w:p>
                    </w:tc>
                    <w:tc>
                      <w:tcPr>
                        <w:tcW w:w="815" w:type="dxa"/>
                      </w:tcPr>
                      <w:p w:rsidR="00810E19" w:rsidRDefault="00581EE6">
                        <w:pPr>
                          <w:pStyle w:val="TableParagraph"/>
                          <w:ind w:left="177" w:right="178"/>
                          <w:rPr>
                            <w:sz w:val="16"/>
                          </w:rPr>
                        </w:pPr>
                        <w:r>
                          <w:rPr>
                            <w:sz w:val="16"/>
                          </w:rPr>
                          <w:t>4.4%</w:t>
                        </w:r>
                      </w:p>
                    </w:tc>
                    <w:tc>
                      <w:tcPr>
                        <w:tcW w:w="1627" w:type="dxa"/>
                      </w:tcPr>
                      <w:p w:rsidR="00810E19" w:rsidRDefault="00581EE6">
                        <w:pPr>
                          <w:pStyle w:val="TableParagraph"/>
                          <w:ind w:left="298" w:right="298"/>
                          <w:rPr>
                            <w:sz w:val="16"/>
                          </w:rPr>
                        </w:pPr>
                        <w:r>
                          <w:rPr>
                            <w:sz w:val="16"/>
                          </w:rPr>
                          <w:t>17.3%</w:t>
                        </w:r>
                      </w:p>
                    </w:tc>
                    <w:tc>
                      <w:tcPr>
                        <w:tcW w:w="2902" w:type="dxa"/>
                      </w:tcPr>
                      <w:p w:rsidR="00810E19" w:rsidRDefault="00581EE6">
                        <w:pPr>
                          <w:pStyle w:val="TableParagraph"/>
                          <w:ind w:left="486" w:right="487"/>
                          <w:rPr>
                            <w:sz w:val="16"/>
                          </w:rPr>
                        </w:pPr>
                        <w:r>
                          <w:rPr>
                            <w:sz w:val="16"/>
                          </w:rPr>
                          <w:t>16.3%</w:t>
                        </w:r>
                      </w:p>
                    </w:tc>
                    <w:tc>
                      <w:tcPr>
                        <w:tcW w:w="1934" w:type="dxa"/>
                      </w:tcPr>
                      <w:p w:rsidR="00810E19" w:rsidRDefault="00581EE6">
                        <w:pPr>
                          <w:pStyle w:val="TableParagraph"/>
                          <w:ind w:left="344" w:right="344"/>
                          <w:rPr>
                            <w:sz w:val="16"/>
                          </w:rPr>
                        </w:pPr>
                        <w:r>
                          <w:rPr>
                            <w:sz w:val="16"/>
                          </w:rPr>
                          <w:t>7.1%</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6" w:name="_bookmark6"/>
            <w:bookmarkEnd w:id="6"/>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Essex County</w:t>
            </w:r>
          </w:p>
          <w:p w:rsidR="00810E19" w:rsidRDefault="00581EE6">
            <w:pPr>
              <w:pStyle w:val="TableParagraph"/>
              <w:spacing w:before="150"/>
              <w:ind w:left="-10" w:right="112"/>
              <w:jc w:val="left"/>
              <w:rPr>
                <w:sz w:val="20"/>
              </w:rPr>
            </w:pPr>
            <w:r>
              <w:rPr>
                <w:sz w:val="20"/>
              </w:rPr>
              <w:t>The total number of people served during FY 2017 was 10,462. People served refers to individuals who received services during the fiscal year. This number includes individuals that could have been admitted prior to the beginning of the fiscal year. The tot</w:t>
            </w:r>
            <w:r>
              <w:rPr>
                <w:sz w:val="20"/>
              </w:rPr>
              <w:t>al number of admissions during FY 2017 was 11,334.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34.0%</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66.0%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3.4%</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3.9%</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10.2%</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82.5%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14.6%</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85.4%</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23.8%</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41.6%</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22.6%</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8.5%</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3.5%</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10.2%</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11.0%</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4.0%</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71.0%</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2.3%</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1.5%</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15.9%</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22.2%</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31.9%</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15.8%</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12.6%</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5,772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46.1%</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53.9%</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7,742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73.8%</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26.2%</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67.6%</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32.4%</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57.0%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43.0%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55.4%</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44.6%</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Essex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11,338</w:t>
            </w:r>
          </w:p>
        </w:tc>
        <w:tc>
          <w:tcPr>
            <w:tcW w:w="969" w:type="dxa"/>
          </w:tcPr>
          <w:p w:rsidR="00810E19" w:rsidRDefault="00581EE6">
            <w:pPr>
              <w:pStyle w:val="TableParagraph"/>
              <w:ind w:left="201" w:right="201"/>
              <w:rPr>
                <w:sz w:val="16"/>
              </w:rPr>
            </w:pPr>
            <w:r>
              <w:rPr>
                <w:sz w:val="16"/>
              </w:rPr>
              <w:t>39.3%</w:t>
            </w:r>
          </w:p>
        </w:tc>
        <w:tc>
          <w:tcPr>
            <w:tcW w:w="1676" w:type="dxa"/>
          </w:tcPr>
          <w:p w:rsidR="00810E19" w:rsidRDefault="00581EE6">
            <w:pPr>
              <w:pStyle w:val="TableParagraph"/>
              <w:ind w:left="306" w:right="306"/>
              <w:rPr>
                <w:sz w:val="16"/>
              </w:rPr>
            </w:pPr>
            <w:r>
              <w:rPr>
                <w:sz w:val="16"/>
              </w:rPr>
              <w:t>8.4%</w:t>
            </w:r>
          </w:p>
        </w:tc>
        <w:tc>
          <w:tcPr>
            <w:tcW w:w="914" w:type="dxa"/>
          </w:tcPr>
          <w:p w:rsidR="00810E19" w:rsidRDefault="00581EE6">
            <w:pPr>
              <w:pStyle w:val="TableParagraph"/>
              <w:ind w:left="193" w:right="194"/>
              <w:rPr>
                <w:sz w:val="16"/>
              </w:rPr>
            </w:pPr>
            <w:r>
              <w:rPr>
                <w:sz w:val="16"/>
              </w:rPr>
              <w:t>38.4%</w:t>
            </w:r>
          </w:p>
        </w:tc>
        <w:tc>
          <w:tcPr>
            <w:tcW w:w="1234" w:type="dxa"/>
          </w:tcPr>
          <w:p w:rsidR="00810E19" w:rsidRDefault="00581EE6">
            <w:pPr>
              <w:pStyle w:val="TableParagraph"/>
              <w:ind w:left="240" w:right="240"/>
              <w:rPr>
                <w:sz w:val="16"/>
              </w:rPr>
            </w:pPr>
            <w:r>
              <w:rPr>
                <w:sz w:val="16"/>
              </w:rPr>
              <w:t>6.0%</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6.3%</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10,826</w:t>
            </w:r>
          </w:p>
        </w:tc>
        <w:tc>
          <w:tcPr>
            <w:tcW w:w="969" w:type="dxa"/>
          </w:tcPr>
          <w:p w:rsidR="00810E19" w:rsidRDefault="00581EE6">
            <w:pPr>
              <w:pStyle w:val="TableParagraph"/>
              <w:ind w:left="201" w:right="201"/>
              <w:rPr>
                <w:sz w:val="16"/>
              </w:rPr>
            </w:pPr>
            <w:r>
              <w:rPr>
                <w:sz w:val="16"/>
              </w:rPr>
              <w:t>38.7%</w:t>
            </w:r>
          </w:p>
        </w:tc>
        <w:tc>
          <w:tcPr>
            <w:tcW w:w="1676" w:type="dxa"/>
          </w:tcPr>
          <w:p w:rsidR="00810E19" w:rsidRDefault="00581EE6">
            <w:pPr>
              <w:pStyle w:val="TableParagraph"/>
              <w:ind w:left="306" w:right="306"/>
              <w:rPr>
                <w:sz w:val="16"/>
              </w:rPr>
            </w:pPr>
            <w:r>
              <w:rPr>
                <w:sz w:val="16"/>
              </w:rPr>
              <w:t>6.0%</w:t>
            </w:r>
          </w:p>
        </w:tc>
        <w:tc>
          <w:tcPr>
            <w:tcW w:w="914" w:type="dxa"/>
          </w:tcPr>
          <w:p w:rsidR="00810E19" w:rsidRDefault="00581EE6">
            <w:pPr>
              <w:pStyle w:val="TableParagraph"/>
              <w:ind w:left="193" w:right="194"/>
              <w:rPr>
                <w:sz w:val="16"/>
              </w:rPr>
            </w:pPr>
            <w:r>
              <w:rPr>
                <w:sz w:val="16"/>
              </w:rPr>
              <w:t>41.0%</w:t>
            </w:r>
          </w:p>
        </w:tc>
        <w:tc>
          <w:tcPr>
            <w:tcW w:w="1234" w:type="dxa"/>
          </w:tcPr>
          <w:p w:rsidR="00810E19" w:rsidRDefault="00581EE6">
            <w:pPr>
              <w:pStyle w:val="TableParagraph"/>
              <w:ind w:left="240" w:right="240"/>
              <w:rPr>
                <w:sz w:val="16"/>
              </w:rPr>
            </w:pPr>
            <w:r>
              <w:rPr>
                <w:sz w:val="16"/>
              </w:rPr>
              <w:t>5.6%</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7.1%</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10,994</w:t>
            </w:r>
          </w:p>
        </w:tc>
        <w:tc>
          <w:tcPr>
            <w:tcW w:w="969" w:type="dxa"/>
          </w:tcPr>
          <w:p w:rsidR="00810E19" w:rsidRDefault="00581EE6">
            <w:pPr>
              <w:pStyle w:val="TableParagraph"/>
              <w:ind w:left="201" w:right="201"/>
              <w:rPr>
                <w:sz w:val="16"/>
              </w:rPr>
            </w:pPr>
            <w:r>
              <w:rPr>
                <w:sz w:val="16"/>
              </w:rPr>
              <w:t>38.0%</w:t>
            </w:r>
          </w:p>
        </w:tc>
        <w:tc>
          <w:tcPr>
            <w:tcW w:w="1676" w:type="dxa"/>
          </w:tcPr>
          <w:p w:rsidR="00810E19" w:rsidRDefault="00581EE6">
            <w:pPr>
              <w:pStyle w:val="TableParagraph"/>
              <w:ind w:left="306" w:right="306"/>
              <w:rPr>
                <w:sz w:val="16"/>
              </w:rPr>
            </w:pPr>
            <w:r>
              <w:rPr>
                <w:sz w:val="16"/>
              </w:rPr>
              <w:t>4.4%</w:t>
            </w:r>
          </w:p>
        </w:tc>
        <w:tc>
          <w:tcPr>
            <w:tcW w:w="914" w:type="dxa"/>
          </w:tcPr>
          <w:p w:rsidR="00810E19" w:rsidRDefault="00581EE6">
            <w:pPr>
              <w:pStyle w:val="TableParagraph"/>
              <w:ind w:left="193" w:right="194"/>
              <w:rPr>
                <w:sz w:val="16"/>
              </w:rPr>
            </w:pPr>
            <w:r>
              <w:rPr>
                <w:sz w:val="16"/>
              </w:rPr>
              <w:t>41.7%</w:t>
            </w:r>
          </w:p>
        </w:tc>
        <w:tc>
          <w:tcPr>
            <w:tcW w:w="1234" w:type="dxa"/>
          </w:tcPr>
          <w:p w:rsidR="00810E19" w:rsidRDefault="00581EE6">
            <w:pPr>
              <w:pStyle w:val="TableParagraph"/>
              <w:ind w:left="240" w:right="240"/>
              <w:rPr>
                <w:sz w:val="16"/>
              </w:rPr>
            </w:pPr>
            <w:r>
              <w:rPr>
                <w:sz w:val="16"/>
              </w:rPr>
              <w:t>6.3%</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7.9%</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10,892</w:t>
            </w:r>
          </w:p>
        </w:tc>
        <w:tc>
          <w:tcPr>
            <w:tcW w:w="969" w:type="dxa"/>
          </w:tcPr>
          <w:p w:rsidR="00810E19" w:rsidRDefault="00581EE6">
            <w:pPr>
              <w:pStyle w:val="TableParagraph"/>
              <w:ind w:left="201" w:right="201"/>
              <w:rPr>
                <w:sz w:val="16"/>
              </w:rPr>
            </w:pPr>
            <w:r>
              <w:rPr>
                <w:sz w:val="16"/>
              </w:rPr>
              <w:t>38.3%</w:t>
            </w:r>
          </w:p>
        </w:tc>
        <w:tc>
          <w:tcPr>
            <w:tcW w:w="1676" w:type="dxa"/>
          </w:tcPr>
          <w:p w:rsidR="00810E19" w:rsidRDefault="00581EE6">
            <w:pPr>
              <w:pStyle w:val="TableParagraph"/>
              <w:ind w:left="306" w:right="306"/>
              <w:rPr>
                <w:sz w:val="16"/>
              </w:rPr>
            </w:pPr>
            <w:r>
              <w:rPr>
                <w:sz w:val="16"/>
              </w:rPr>
              <w:t>4.7%</w:t>
            </w:r>
          </w:p>
        </w:tc>
        <w:tc>
          <w:tcPr>
            <w:tcW w:w="914" w:type="dxa"/>
          </w:tcPr>
          <w:p w:rsidR="00810E19" w:rsidRDefault="00581EE6">
            <w:pPr>
              <w:pStyle w:val="TableParagraph"/>
              <w:ind w:left="193" w:right="194"/>
              <w:rPr>
                <w:sz w:val="16"/>
              </w:rPr>
            </w:pPr>
            <w:r>
              <w:rPr>
                <w:sz w:val="16"/>
              </w:rPr>
              <w:t>40.7%</w:t>
            </w:r>
          </w:p>
        </w:tc>
        <w:tc>
          <w:tcPr>
            <w:tcW w:w="1234" w:type="dxa"/>
          </w:tcPr>
          <w:p w:rsidR="00810E19" w:rsidRDefault="00581EE6">
            <w:pPr>
              <w:pStyle w:val="TableParagraph"/>
              <w:ind w:left="240" w:right="240"/>
              <w:rPr>
                <w:sz w:val="16"/>
              </w:rPr>
            </w:pPr>
            <w:r>
              <w:rPr>
                <w:sz w:val="16"/>
              </w:rPr>
              <w:t>6.6%</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7.9%</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10,984</w:t>
            </w:r>
          </w:p>
        </w:tc>
        <w:tc>
          <w:tcPr>
            <w:tcW w:w="969" w:type="dxa"/>
          </w:tcPr>
          <w:p w:rsidR="00810E19" w:rsidRDefault="00581EE6">
            <w:pPr>
              <w:pStyle w:val="TableParagraph"/>
              <w:ind w:left="201" w:right="201"/>
              <w:rPr>
                <w:sz w:val="16"/>
              </w:rPr>
            </w:pPr>
            <w:r>
              <w:rPr>
                <w:sz w:val="16"/>
              </w:rPr>
              <w:t>36.7%</w:t>
            </w:r>
          </w:p>
        </w:tc>
        <w:tc>
          <w:tcPr>
            <w:tcW w:w="1676" w:type="dxa"/>
          </w:tcPr>
          <w:p w:rsidR="00810E19" w:rsidRDefault="00581EE6">
            <w:pPr>
              <w:pStyle w:val="TableParagraph"/>
              <w:ind w:left="306" w:right="306"/>
              <w:rPr>
                <w:sz w:val="16"/>
              </w:rPr>
            </w:pPr>
            <w:r>
              <w:rPr>
                <w:sz w:val="16"/>
              </w:rPr>
              <w:t>3.4%</w:t>
            </w:r>
          </w:p>
        </w:tc>
        <w:tc>
          <w:tcPr>
            <w:tcW w:w="914" w:type="dxa"/>
          </w:tcPr>
          <w:p w:rsidR="00810E19" w:rsidRDefault="00581EE6">
            <w:pPr>
              <w:pStyle w:val="TableParagraph"/>
              <w:ind w:left="193" w:right="194"/>
              <w:rPr>
                <w:sz w:val="16"/>
              </w:rPr>
            </w:pPr>
            <w:r>
              <w:rPr>
                <w:sz w:val="16"/>
              </w:rPr>
              <w:t>43.3%</w:t>
            </w:r>
          </w:p>
        </w:tc>
        <w:tc>
          <w:tcPr>
            <w:tcW w:w="1234" w:type="dxa"/>
          </w:tcPr>
          <w:p w:rsidR="00810E19" w:rsidRDefault="00581EE6">
            <w:pPr>
              <w:pStyle w:val="TableParagraph"/>
              <w:ind w:left="240" w:right="240"/>
              <w:rPr>
                <w:sz w:val="16"/>
              </w:rPr>
            </w:pPr>
            <w:r>
              <w:rPr>
                <w:sz w:val="16"/>
              </w:rPr>
              <w:t>6.3%</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8.3%</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10,991</w:t>
            </w:r>
          </w:p>
        </w:tc>
        <w:tc>
          <w:tcPr>
            <w:tcW w:w="969" w:type="dxa"/>
          </w:tcPr>
          <w:p w:rsidR="00810E19" w:rsidRDefault="00581EE6">
            <w:pPr>
              <w:pStyle w:val="TableParagraph"/>
              <w:ind w:left="201" w:right="201"/>
              <w:rPr>
                <w:sz w:val="16"/>
              </w:rPr>
            </w:pPr>
            <w:r>
              <w:rPr>
                <w:sz w:val="16"/>
              </w:rPr>
              <w:t>35.9%</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193" w:right="194"/>
              <w:rPr>
                <w:sz w:val="16"/>
              </w:rPr>
            </w:pPr>
            <w:r>
              <w:rPr>
                <w:sz w:val="16"/>
              </w:rPr>
              <w:t>46.6%</w:t>
            </w:r>
          </w:p>
        </w:tc>
        <w:tc>
          <w:tcPr>
            <w:tcW w:w="1234" w:type="dxa"/>
          </w:tcPr>
          <w:p w:rsidR="00810E19" w:rsidRDefault="00581EE6">
            <w:pPr>
              <w:pStyle w:val="TableParagraph"/>
              <w:ind w:left="240" w:right="240"/>
              <w:rPr>
                <w:sz w:val="16"/>
              </w:rPr>
            </w:pPr>
            <w:r>
              <w:rPr>
                <w:sz w:val="16"/>
              </w:rPr>
              <w:t>5.8%</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7.2%</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10,941</w:t>
            </w:r>
          </w:p>
        </w:tc>
        <w:tc>
          <w:tcPr>
            <w:tcW w:w="969" w:type="dxa"/>
          </w:tcPr>
          <w:p w:rsidR="00810E19" w:rsidRDefault="00581EE6">
            <w:pPr>
              <w:pStyle w:val="TableParagraph"/>
              <w:ind w:left="201" w:right="201"/>
              <w:rPr>
                <w:sz w:val="16"/>
              </w:rPr>
            </w:pPr>
            <w:r>
              <w:rPr>
                <w:sz w:val="16"/>
              </w:rPr>
              <w:t>31.4%</w:t>
            </w:r>
          </w:p>
        </w:tc>
        <w:tc>
          <w:tcPr>
            <w:tcW w:w="1676" w:type="dxa"/>
          </w:tcPr>
          <w:p w:rsidR="00810E19" w:rsidRDefault="00581EE6">
            <w:pPr>
              <w:pStyle w:val="TableParagraph"/>
              <w:ind w:left="306" w:right="306"/>
              <w:rPr>
                <w:sz w:val="16"/>
              </w:rPr>
            </w:pPr>
            <w:r>
              <w:rPr>
                <w:sz w:val="16"/>
              </w:rPr>
              <w:t>2.4%</w:t>
            </w:r>
          </w:p>
        </w:tc>
        <w:tc>
          <w:tcPr>
            <w:tcW w:w="914" w:type="dxa"/>
          </w:tcPr>
          <w:p w:rsidR="00810E19" w:rsidRDefault="00581EE6">
            <w:pPr>
              <w:pStyle w:val="TableParagraph"/>
              <w:ind w:left="193" w:right="194"/>
              <w:rPr>
                <w:sz w:val="16"/>
              </w:rPr>
            </w:pPr>
            <w:r>
              <w:rPr>
                <w:sz w:val="16"/>
              </w:rPr>
              <w:t>54.4%</w:t>
            </w:r>
          </w:p>
        </w:tc>
        <w:tc>
          <w:tcPr>
            <w:tcW w:w="1234" w:type="dxa"/>
          </w:tcPr>
          <w:p w:rsidR="00810E19" w:rsidRDefault="00581EE6">
            <w:pPr>
              <w:pStyle w:val="TableParagraph"/>
              <w:ind w:left="240" w:right="240"/>
              <w:rPr>
                <w:sz w:val="16"/>
              </w:rPr>
            </w:pPr>
            <w:r>
              <w:rPr>
                <w:sz w:val="16"/>
              </w:rPr>
              <w:t>4.3%</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10,289</w:t>
            </w:r>
          </w:p>
        </w:tc>
        <w:tc>
          <w:tcPr>
            <w:tcW w:w="969" w:type="dxa"/>
          </w:tcPr>
          <w:p w:rsidR="00810E19" w:rsidRDefault="00581EE6">
            <w:pPr>
              <w:pStyle w:val="TableParagraph"/>
              <w:ind w:left="201" w:right="201"/>
              <w:rPr>
                <w:sz w:val="16"/>
              </w:rPr>
            </w:pPr>
            <w:r>
              <w:rPr>
                <w:sz w:val="16"/>
              </w:rPr>
              <w:t>33.9%</w:t>
            </w:r>
          </w:p>
        </w:tc>
        <w:tc>
          <w:tcPr>
            <w:tcW w:w="1676" w:type="dxa"/>
          </w:tcPr>
          <w:p w:rsidR="00810E19" w:rsidRDefault="00581EE6">
            <w:pPr>
              <w:pStyle w:val="TableParagraph"/>
              <w:ind w:left="306" w:right="306"/>
              <w:rPr>
                <w:sz w:val="16"/>
              </w:rPr>
            </w:pPr>
            <w:r>
              <w:rPr>
                <w:sz w:val="16"/>
              </w:rPr>
              <w:t>2.1%</w:t>
            </w:r>
          </w:p>
        </w:tc>
        <w:tc>
          <w:tcPr>
            <w:tcW w:w="914" w:type="dxa"/>
          </w:tcPr>
          <w:p w:rsidR="00810E19" w:rsidRDefault="00581EE6">
            <w:pPr>
              <w:pStyle w:val="TableParagraph"/>
              <w:ind w:left="193" w:right="194"/>
              <w:rPr>
                <w:sz w:val="16"/>
              </w:rPr>
            </w:pPr>
            <w:r>
              <w:rPr>
                <w:sz w:val="16"/>
              </w:rPr>
              <w:t>53.4%</w:t>
            </w:r>
          </w:p>
        </w:tc>
        <w:tc>
          <w:tcPr>
            <w:tcW w:w="1234" w:type="dxa"/>
          </w:tcPr>
          <w:p w:rsidR="00810E19" w:rsidRDefault="00581EE6">
            <w:pPr>
              <w:pStyle w:val="TableParagraph"/>
              <w:ind w:left="240" w:right="240"/>
              <w:rPr>
                <w:sz w:val="16"/>
              </w:rPr>
            </w:pPr>
            <w:r>
              <w:rPr>
                <w:sz w:val="16"/>
              </w:rPr>
              <w:t>4.2%</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4.8%</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11,297</w:t>
            </w:r>
          </w:p>
        </w:tc>
        <w:tc>
          <w:tcPr>
            <w:tcW w:w="969" w:type="dxa"/>
          </w:tcPr>
          <w:p w:rsidR="00810E19" w:rsidRDefault="00581EE6">
            <w:pPr>
              <w:pStyle w:val="TableParagraph"/>
              <w:ind w:left="201" w:right="201"/>
              <w:rPr>
                <w:sz w:val="16"/>
              </w:rPr>
            </w:pPr>
            <w:r>
              <w:rPr>
                <w:sz w:val="16"/>
              </w:rPr>
              <w:t>31.9%</w:t>
            </w:r>
          </w:p>
        </w:tc>
        <w:tc>
          <w:tcPr>
            <w:tcW w:w="1676" w:type="dxa"/>
          </w:tcPr>
          <w:p w:rsidR="00810E19" w:rsidRDefault="00581EE6">
            <w:pPr>
              <w:pStyle w:val="TableParagraph"/>
              <w:ind w:left="306" w:right="306"/>
              <w:rPr>
                <w:sz w:val="16"/>
              </w:rPr>
            </w:pPr>
            <w:r>
              <w:rPr>
                <w:sz w:val="16"/>
              </w:rPr>
              <w:t>2.9%</w:t>
            </w:r>
          </w:p>
        </w:tc>
        <w:tc>
          <w:tcPr>
            <w:tcW w:w="914" w:type="dxa"/>
          </w:tcPr>
          <w:p w:rsidR="00810E19" w:rsidRDefault="00581EE6">
            <w:pPr>
              <w:pStyle w:val="TableParagraph"/>
              <w:ind w:left="193" w:right="194"/>
              <w:rPr>
                <w:sz w:val="16"/>
              </w:rPr>
            </w:pPr>
            <w:r>
              <w:rPr>
                <w:sz w:val="16"/>
              </w:rPr>
              <w:t>53.4%</w:t>
            </w:r>
          </w:p>
        </w:tc>
        <w:tc>
          <w:tcPr>
            <w:tcW w:w="1234" w:type="dxa"/>
          </w:tcPr>
          <w:p w:rsidR="00810E19" w:rsidRDefault="00581EE6">
            <w:pPr>
              <w:pStyle w:val="TableParagraph"/>
              <w:ind w:left="240" w:right="240"/>
              <w:rPr>
                <w:sz w:val="16"/>
              </w:rPr>
            </w:pPr>
            <w:r>
              <w:rPr>
                <w:sz w:val="16"/>
              </w:rPr>
              <w:t>4.9%</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5.1%</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10,545</w:t>
            </w:r>
          </w:p>
        </w:tc>
        <w:tc>
          <w:tcPr>
            <w:tcW w:w="969" w:type="dxa"/>
          </w:tcPr>
          <w:p w:rsidR="00810E19" w:rsidRDefault="00581EE6">
            <w:pPr>
              <w:pStyle w:val="TableParagraph"/>
              <w:ind w:left="201" w:right="201"/>
              <w:rPr>
                <w:sz w:val="16"/>
              </w:rPr>
            </w:pPr>
            <w:r>
              <w:rPr>
                <w:sz w:val="16"/>
              </w:rPr>
              <w:t>34.2%</w:t>
            </w:r>
          </w:p>
        </w:tc>
        <w:tc>
          <w:tcPr>
            <w:tcW w:w="1676" w:type="dxa"/>
          </w:tcPr>
          <w:p w:rsidR="00810E19" w:rsidRDefault="00581EE6">
            <w:pPr>
              <w:pStyle w:val="TableParagraph"/>
              <w:ind w:left="306" w:right="306"/>
              <w:rPr>
                <w:sz w:val="16"/>
              </w:rPr>
            </w:pPr>
            <w:r>
              <w:rPr>
                <w:sz w:val="16"/>
              </w:rPr>
              <w:t>3.5%</w:t>
            </w:r>
          </w:p>
        </w:tc>
        <w:tc>
          <w:tcPr>
            <w:tcW w:w="914" w:type="dxa"/>
          </w:tcPr>
          <w:p w:rsidR="00810E19" w:rsidRDefault="00581EE6">
            <w:pPr>
              <w:pStyle w:val="TableParagraph"/>
              <w:ind w:left="193" w:right="194"/>
              <w:rPr>
                <w:sz w:val="16"/>
              </w:rPr>
            </w:pPr>
            <w:r>
              <w:rPr>
                <w:sz w:val="16"/>
              </w:rPr>
              <w:t>49.5%</w:t>
            </w:r>
          </w:p>
        </w:tc>
        <w:tc>
          <w:tcPr>
            <w:tcW w:w="1234" w:type="dxa"/>
          </w:tcPr>
          <w:p w:rsidR="00810E19" w:rsidRDefault="00581EE6">
            <w:pPr>
              <w:pStyle w:val="TableParagraph"/>
              <w:ind w:left="240" w:right="240"/>
              <w:rPr>
                <w:sz w:val="16"/>
              </w:rPr>
            </w:pPr>
            <w:r>
              <w:rPr>
                <w:sz w:val="16"/>
              </w:rPr>
              <w:t>4.6%</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5.6%</w:t>
            </w:r>
          </w:p>
        </w:tc>
        <w:tc>
          <w:tcPr>
            <w:tcW w:w="2902" w:type="dxa"/>
          </w:tcPr>
          <w:p w:rsidR="00810E19" w:rsidRDefault="00581EE6">
            <w:pPr>
              <w:pStyle w:val="TableParagraph"/>
              <w:ind w:left="487" w:right="487"/>
              <w:rPr>
                <w:sz w:val="16"/>
              </w:rPr>
            </w:pPr>
            <w:r>
              <w:rPr>
                <w:sz w:val="16"/>
              </w:rPr>
              <w:t>1.7%</w:t>
            </w:r>
          </w:p>
        </w:tc>
        <w:tc>
          <w:tcPr>
            <w:tcW w:w="1934" w:type="dxa"/>
          </w:tcPr>
          <w:p w:rsidR="00810E19" w:rsidRDefault="00581EE6">
            <w:pPr>
              <w:pStyle w:val="TableParagraph"/>
              <w:ind w:left="344" w:right="344"/>
              <w:rPr>
                <w:sz w:val="16"/>
              </w:rPr>
            </w:pPr>
            <w:r>
              <w:rPr>
                <w:sz w:val="16"/>
              </w:rPr>
              <w:t>0.4%</w:t>
            </w:r>
          </w:p>
        </w:tc>
      </w:tr>
    </w:tbl>
    <w:p w:rsidR="00810E19" w:rsidRDefault="00581EE6">
      <w:pPr>
        <w:rPr>
          <w:i/>
          <w:sz w:val="20"/>
        </w:rPr>
      </w:pPr>
      <w:r>
        <w:pict>
          <v:shape id="_x0000_s1045" type="#_x0000_t202" style="position:absolute;margin-left:39.75pt;margin-top:0;width:749pt;height:685.45pt;z-index:-503314808;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10,703</w:t>
                        </w:r>
                      </w:p>
                    </w:tc>
                    <w:tc>
                      <w:tcPr>
                        <w:tcW w:w="969" w:type="dxa"/>
                      </w:tcPr>
                      <w:p w:rsidR="00810E19" w:rsidRDefault="00581EE6">
                        <w:pPr>
                          <w:pStyle w:val="TableParagraph"/>
                          <w:ind w:left="201" w:right="201"/>
                          <w:rPr>
                            <w:sz w:val="16"/>
                          </w:rPr>
                        </w:pPr>
                        <w:r>
                          <w:rPr>
                            <w:sz w:val="16"/>
                          </w:rPr>
                          <w:t>65.8%</w:t>
                        </w:r>
                      </w:p>
                    </w:tc>
                    <w:tc>
                      <w:tcPr>
                        <w:tcW w:w="1676" w:type="dxa"/>
                      </w:tcPr>
                      <w:p w:rsidR="00810E19" w:rsidRDefault="00581EE6">
                        <w:pPr>
                          <w:pStyle w:val="TableParagraph"/>
                          <w:ind w:left="305" w:right="306"/>
                          <w:rPr>
                            <w:sz w:val="16"/>
                          </w:rPr>
                        </w:pPr>
                        <w:r>
                          <w:rPr>
                            <w:sz w:val="16"/>
                          </w:rPr>
                          <w:t>33.6%</w:t>
                        </w:r>
                      </w:p>
                    </w:tc>
                    <w:tc>
                      <w:tcPr>
                        <w:tcW w:w="914" w:type="dxa"/>
                      </w:tcPr>
                      <w:p w:rsidR="00810E19" w:rsidRDefault="00581EE6">
                        <w:pPr>
                          <w:pStyle w:val="TableParagraph"/>
                          <w:ind w:left="193" w:right="194"/>
                          <w:rPr>
                            <w:sz w:val="16"/>
                          </w:rPr>
                        </w:pPr>
                        <w:r>
                          <w:rPr>
                            <w:sz w:val="16"/>
                          </w:rPr>
                          <w:t>42.9%</w:t>
                        </w:r>
                      </w:p>
                    </w:tc>
                    <w:tc>
                      <w:tcPr>
                        <w:tcW w:w="1234" w:type="dxa"/>
                      </w:tcPr>
                      <w:p w:rsidR="00810E19" w:rsidRDefault="00581EE6">
                        <w:pPr>
                          <w:pStyle w:val="TableParagraph"/>
                          <w:ind w:left="239" w:right="240"/>
                          <w:rPr>
                            <w:sz w:val="16"/>
                          </w:rPr>
                        </w:pPr>
                        <w:r>
                          <w:rPr>
                            <w:sz w:val="16"/>
                          </w:rPr>
                          <w:t>27.9%</w:t>
                        </w:r>
                      </w:p>
                    </w:tc>
                    <w:tc>
                      <w:tcPr>
                        <w:tcW w:w="815" w:type="dxa"/>
                      </w:tcPr>
                      <w:p w:rsidR="00810E19" w:rsidRDefault="00581EE6">
                        <w:pPr>
                          <w:pStyle w:val="TableParagraph"/>
                          <w:ind w:left="177" w:right="178"/>
                          <w:rPr>
                            <w:sz w:val="16"/>
                          </w:rPr>
                        </w:pPr>
                        <w:r>
                          <w:rPr>
                            <w:sz w:val="16"/>
                          </w:rPr>
                          <w:t>4.5%</w:t>
                        </w:r>
                      </w:p>
                    </w:tc>
                    <w:tc>
                      <w:tcPr>
                        <w:tcW w:w="1627" w:type="dxa"/>
                      </w:tcPr>
                      <w:p w:rsidR="00810E19" w:rsidRDefault="00581EE6">
                        <w:pPr>
                          <w:pStyle w:val="TableParagraph"/>
                          <w:ind w:left="298" w:right="298"/>
                          <w:rPr>
                            <w:sz w:val="16"/>
                          </w:rPr>
                        </w:pPr>
                        <w:r>
                          <w:rPr>
                            <w:sz w:val="16"/>
                          </w:rPr>
                          <w:t>19.3%</w:t>
                        </w:r>
                      </w:p>
                    </w:tc>
                    <w:tc>
                      <w:tcPr>
                        <w:tcW w:w="2902" w:type="dxa"/>
                      </w:tcPr>
                      <w:p w:rsidR="00810E19" w:rsidRDefault="00581EE6">
                        <w:pPr>
                          <w:pStyle w:val="TableParagraph"/>
                          <w:ind w:left="486" w:right="487"/>
                          <w:rPr>
                            <w:sz w:val="16"/>
                          </w:rPr>
                        </w:pPr>
                        <w:r>
                          <w:rPr>
                            <w:sz w:val="16"/>
                          </w:rPr>
                          <w:t>16.2%</w:t>
                        </w:r>
                      </w:p>
                    </w:tc>
                    <w:tc>
                      <w:tcPr>
                        <w:tcW w:w="1934" w:type="dxa"/>
                      </w:tcPr>
                      <w:p w:rsidR="00810E19" w:rsidRDefault="00581EE6">
                        <w:pPr>
                          <w:pStyle w:val="TableParagraph"/>
                          <w:ind w:left="344" w:right="344"/>
                          <w:rPr>
                            <w:sz w:val="16"/>
                          </w:rPr>
                        </w:pPr>
                        <w:r>
                          <w:rPr>
                            <w:sz w:val="16"/>
                          </w:rPr>
                          <w:t>3.1%</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10,184</w:t>
                        </w:r>
                      </w:p>
                    </w:tc>
                    <w:tc>
                      <w:tcPr>
                        <w:tcW w:w="969" w:type="dxa"/>
                      </w:tcPr>
                      <w:p w:rsidR="00810E19" w:rsidRDefault="00581EE6">
                        <w:pPr>
                          <w:pStyle w:val="TableParagraph"/>
                          <w:ind w:left="201" w:right="201"/>
                          <w:rPr>
                            <w:sz w:val="16"/>
                          </w:rPr>
                        </w:pPr>
                        <w:r>
                          <w:rPr>
                            <w:sz w:val="16"/>
                          </w:rPr>
                          <w:t>63.3%</w:t>
                        </w:r>
                      </w:p>
                    </w:tc>
                    <w:tc>
                      <w:tcPr>
                        <w:tcW w:w="1676" w:type="dxa"/>
                      </w:tcPr>
                      <w:p w:rsidR="00810E19" w:rsidRDefault="00581EE6">
                        <w:pPr>
                          <w:pStyle w:val="TableParagraph"/>
                          <w:ind w:left="305" w:right="306"/>
                          <w:rPr>
                            <w:sz w:val="16"/>
                          </w:rPr>
                        </w:pPr>
                        <w:r>
                          <w:rPr>
                            <w:sz w:val="16"/>
                          </w:rPr>
                          <w:t>29.2%</w:t>
                        </w:r>
                      </w:p>
                    </w:tc>
                    <w:tc>
                      <w:tcPr>
                        <w:tcW w:w="914" w:type="dxa"/>
                      </w:tcPr>
                      <w:p w:rsidR="00810E19" w:rsidRDefault="00581EE6">
                        <w:pPr>
                          <w:pStyle w:val="TableParagraph"/>
                          <w:ind w:left="193" w:right="194"/>
                          <w:rPr>
                            <w:sz w:val="16"/>
                          </w:rPr>
                        </w:pPr>
                        <w:r>
                          <w:rPr>
                            <w:sz w:val="16"/>
                          </w:rPr>
                          <w:t>46.4%</w:t>
                        </w:r>
                      </w:p>
                    </w:tc>
                    <w:tc>
                      <w:tcPr>
                        <w:tcW w:w="1234" w:type="dxa"/>
                      </w:tcPr>
                      <w:p w:rsidR="00810E19" w:rsidRDefault="00581EE6">
                        <w:pPr>
                          <w:pStyle w:val="TableParagraph"/>
                          <w:ind w:left="239" w:right="240"/>
                          <w:rPr>
                            <w:sz w:val="16"/>
                          </w:rPr>
                        </w:pPr>
                        <w:r>
                          <w:rPr>
                            <w:sz w:val="16"/>
                          </w:rPr>
                          <w:t>26.3%</w:t>
                        </w:r>
                      </w:p>
                    </w:tc>
                    <w:tc>
                      <w:tcPr>
                        <w:tcW w:w="815" w:type="dxa"/>
                      </w:tcPr>
                      <w:p w:rsidR="00810E19" w:rsidRDefault="00581EE6">
                        <w:pPr>
                          <w:pStyle w:val="TableParagraph"/>
                          <w:ind w:left="177" w:right="178"/>
                          <w:rPr>
                            <w:sz w:val="16"/>
                          </w:rPr>
                        </w:pPr>
                        <w:r>
                          <w:rPr>
                            <w:sz w:val="16"/>
                          </w:rPr>
                          <w:t>3.0%</w:t>
                        </w:r>
                      </w:p>
                    </w:tc>
                    <w:tc>
                      <w:tcPr>
                        <w:tcW w:w="1627" w:type="dxa"/>
                      </w:tcPr>
                      <w:p w:rsidR="00810E19" w:rsidRDefault="00581EE6">
                        <w:pPr>
                          <w:pStyle w:val="TableParagraph"/>
                          <w:ind w:left="298" w:right="298"/>
                          <w:rPr>
                            <w:sz w:val="16"/>
                          </w:rPr>
                        </w:pPr>
                        <w:r>
                          <w:rPr>
                            <w:sz w:val="16"/>
                          </w:rPr>
                          <w:t>21.4%</w:t>
                        </w:r>
                      </w:p>
                    </w:tc>
                    <w:tc>
                      <w:tcPr>
                        <w:tcW w:w="2902" w:type="dxa"/>
                      </w:tcPr>
                      <w:p w:rsidR="00810E19" w:rsidRDefault="00581EE6">
                        <w:pPr>
                          <w:pStyle w:val="TableParagraph"/>
                          <w:ind w:left="486" w:right="487"/>
                          <w:rPr>
                            <w:sz w:val="16"/>
                          </w:rPr>
                        </w:pPr>
                        <w:r>
                          <w:rPr>
                            <w:sz w:val="16"/>
                          </w:rPr>
                          <w:t>18.8%</w:t>
                        </w:r>
                      </w:p>
                    </w:tc>
                    <w:tc>
                      <w:tcPr>
                        <w:tcW w:w="1934" w:type="dxa"/>
                      </w:tcPr>
                      <w:p w:rsidR="00810E19" w:rsidRDefault="00581EE6">
                        <w:pPr>
                          <w:pStyle w:val="TableParagraph"/>
                          <w:ind w:left="344" w:right="344"/>
                          <w:rPr>
                            <w:sz w:val="16"/>
                          </w:rPr>
                        </w:pPr>
                        <w:r>
                          <w:rPr>
                            <w:sz w:val="16"/>
                          </w:rPr>
                          <w:t>3.0%</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10,325</w:t>
                        </w:r>
                      </w:p>
                    </w:tc>
                    <w:tc>
                      <w:tcPr>
                        <w:tcW w:w="969" w:type="dxa"/>
                      </w:tcPr>
                      <w:p w:rsidR="00810E19" w:rsidRDefault="00581EE6">
                        <w:pPr>
                          <w:pStyle w:val="TableParagraph"/>
                          <w:ind w:left="201" w:right="201"/>
                          <w:rPr>
                            <w:sz w:val="16"/>
                          </w:rPr>
                        </w:pPr>
                        <w:r>
                          <w:rPr>
                            <w:sz w:val="16"/>
                          </w:rPr>
                          <w:t>61.4%</w:t>
                        </w:r>
                      </w:p>
                    </w:tc>
                    <w:tc>
                      <w:tcPr>
                        <w:tcW w:w="1676" w:type="dxa"/>
                      </w:tcPr>
                      <w:p w:rsidR="00810E19" w:rsidRDefault="00581EE6">
                        <w:pPr>
                          <w:pStyle w:val="TableParagraph"/>
                          <w:ind w:left="305" w:right="306"/>
                          <w:rPr>
                            <w:sz w:val="16"/>
                          </w:rPr>
                        </w:pPr>
                        <w:r>
                          <w:rPr>
                            <w:sz w:val="16"/>
                          </w:rPr>
                          <w:t>26.9%</w:t>
                        </w:r>
                      </w:p>
                    </w:tc>
                    <w:tc>
                      <w:tcPr>
                        <w:tcW w:w="914" w:type="dxa"/>
                      </w:tcPr>
                      <w:p w:rsidR="00810E19" w:rsidRDefault="00581EE6">
                        <w:pPr>
                          <w:pStyle w:val="TableParagraph"/>
                          <w:ind w:left="193" w:right="194"/>
                          <w:rPr>
                            <w:sz w:val="16"/>
                          </w:rPr>
                        </w:pPr>
                        <w:r>
                          <w:rPr>
                            <w:sz w:val="16"/>
                          </w:rPr>
                          <w:t>47.2%</w:t>
                        </w:r>
                      </w:p>
                    </w:tc>
                    <w:tc>
                      <w:tcPr>
                        <w:tcW w:w="1234" w:type="dxa"/>
                      </w:tcPr>
                      <w:p w:rsidR="00810E19" w:rsidRDefault="00581EE6">
                        <w:pPr>
                          <w:pStyle w:val="TableParagraph"/>
                          <w:ind w:left="239" w:right="240"/>
                          <w:rPr>
                            <w:sz w:val="16"/>
                          </w:rPr>
                        </w:pPr>
                        <w:r>
                          <w:rPr>
                            <w:sz w:val="16"/>
                          </w:rPr>
                          <w:t>27.9%</w:t>
                        </w:r>
                      </w:p>
                    </w:tc>
                    <w:tc>
                      <w:tcPr>
                        <w:tcW w:w="815" w:type="dxa"/>
                      </w:tcPr>
                      <w:p w:rsidR="00810E19" w:rsidRDefault="00581EE6">
                        <w:pPr>
                          <w:pStyle w:val="TableParagraph"/>
                          <w:ind w:left="177" w:right="178"/>
                          <w:rPr>
                            <w:sz w:val="16"/>
                          </w:rPr>
                        </w:pPr>
                        <w:r>
                          <w:rPr>
                            <w:sz w:val="16"/>
                          </w:rPr>
                          <w:t>3.1%</w:t>
                        </w:r>
                      </w:p>
                    </w:tc>
                    <w:tc>
                      <w:tcPr>
                        <w:tcW w:w="1627" w:type="dxa"/>
                      </w:tcPr>
                      <w:p w:rsidR="00810E19" w:rsidRDefault="00581EE6">
                        <w:pPr>
                          <w:pStyle w:val="TableParagraph"/>
                          <w:ind w:left="298" w:right="298"/>
                          <w:rPr>
                            <w:sz w:val="16"/>
                          </w:rPr>
                        </w:pPr>
                        <w:r>
                          <w:rPr>
                            <w:sz w:val="16"/>
                          </w:rPr>
                          <w:t>23.0%</w:t>
                        </w:r>
                      </w:p>
                    </w:tc>
                    <w:tc>
                      <w:tcPr>
                        <w:tcW w:w="2902" w:type="dxa"/>
                      </w:tcPr>
                      <w:p w:rsidR="00810E19" w:rsidRDefault="00581EE6">
                        <w:pPr>
                          <w:pStyle w:val="TableParagraph"/>
                          <w:ind w:left="486" w:right="487"/>
                          <w:rPr>
                            <w:sz w:val="16"/>
                          </w:rPr>
                        </w:pPr>
                        <w:r>
                          <w:rPr>
                            <w:sz w:val="16"/>
                          </w:rPr>
                          <w:t>20.1%</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10,281</w:t>
                        </w:r>
                      </w:p>
                    </w:tc>
                    <w:tc>
                      <w:tcPr>
                        <w:tcW w:w="969" w:type="dxa"/>
                      </w:tcPr>
                      <w:p w:rsidR="00810E19" w:rsidRDefault="00581EE6">
                        <w:pPr>
                          <w:pStyle w:val="TableParagraph"/>
                          <w:ind w:left="201" w:right="201"/>
                          <w:rPr>
                            <w:sz w:val="16"/>
                          </w:rPr>
                        </w:pPr>
                        <w:r>
                          <w:rPr>
                            <w:sz w:val="16"/>
                          </w:rPr>
                          <w:t>61.7%</w:t>
                        </w:r>
                      </w:p>
                    </w:tc>
                    <w:tc>
                      <w:tcPr>
                        <w:tcW w:w="1676" w:type="dxa"/>
                      </w:tcPr>
                      <w:p w:rsidR="00810E19" w:rsidRDefault="00581EE6">
                        <w:pPr>
                          <w:pStyle w:val="TableParagraph"/>
                          <w:ind w:left="305" w:right="306"/>
                          <w:rPr>
                            <w:sz w:val="16"/>
                          </w:rPr>
                        </w:pPr>
                        <w:r>
                          <w:rPr>
                            <w:sz w:val="16"/>
                          </w:rPr>
                          <w:t>26.1%</w:t>
                        </w:r>
                      </w:p>
                    </w:tc>
                    <w:tc>
                      <w:tcPr>
                        <w:tcW w:w="914" w:type="dxa"/>
                      </w:tcPr>
                      <w:p w:rsidR="00810E19" w:rsidRDefault="00581EE6">
                        <w:pPr>
                          <w:pStyle w:val="TableParagraph"/>
                          <w:ind w:left="193" w:right="194"/>
                          <w:rPr>
                            <w:sz w:val="16"/>
                          </w:rPr>
                        </w:pPr>
                        <w:r>
                          <w:rPr>
                            <w:sz w:val="16"/>
                          </w:rPr>
                          <w:t>45.8%</w:t>
                        </w:r>
                      </w:p>
                    </w:tc>
                    <w:tc>
                      <w:tcPr>
                        <w:tcW w:w="1234" w:type="dxa"/>
                      </w:tcPr>
                      <w:p w:rsidR="00810E19" w:rsidRDefault="00581EE6">
                        <w:pPr>
                          <w:pStyle w:val="TableParagraph"/>
                          <w:ind w:left="239" w:right="240"/>
                          <w:rPr>
                            <w:sz w:val="16"/>
                          </w:rPr>
                        </w:pPr>
                        <w:r>
                          <w:rPr>
                            <w:sz w:val="16"/>
                          </w:rPr>
                          <w:t>26.5%</w:t>
                        </w:r>
                      </w:p>
                    </w:tc>
                    <w:tc>
                      <w:tcPr>
                        <w:tcW w:w="815" w:type="dxa"/>
                      </w:tcPr>
                      <w:p w:rsidR="00810E19" w:rsidRDefault="00581EE6">
                        <w:pPr>
                          <w:pStyle w:val="TableParagraph"/>
                          <w:ind w:left="177" w:right="178"/>
                          <w:rPr>
                            <w:sz w:val="16"/>
                          </w:rPr>
                        </w:pPr>
                        <w:r>
                          <w:rPr>
                            <w:sz w:val="16"/>
                          </w:rPr>
                          <w:t>2.5%</w:t>
                        </w:r>
                      </w:p>
                    </w:tc>
                    <w:tc>
                      <w:tcPr>
                        <w:tcW w:w="1627" w:type="dxa"/>
                      </w:tcPr>
                      <w:p w:rsidR="00810E19" w:rsidRDefault="00581EE6">
                        <w:pPr>
                          <w:pStyle w:val="TableParagraph"/>
                          <w:ind w:left="298" w:right="298"/>
                          <w:rPr>
                            <w:sz w:val="16"/>
                          </w:rPr>
                        </w:pPr>
                        <w:r>
                          <w:rPr>
                            <w:sz w:val="16"/>
                          </w:rPr>
                          <w:t>22.6%</w:t>
                        </w:r>
                      </w:p>
                    </w:tc>
                    <w:tc>
                      <w:tcPr>
                        <w:tcW w:w="2902" w:type="dxa"/>
                      </w:tcPr>
                      <w:p w:rsidR="00810E19" w:rsidRDefault="00581EE6">
                        <w:pPr>
                          <w:pStyle w:val="TableParagraph"/>
                          <w:ind w:left="486" w:right="487"/>
                          <w:rPr>
                            <w:sz w:val="16"/>
                          </w:rPr>
                        </w:pPr>
                        <w:r>
                          <w:rPr>
                            <w:sz w:val="16"/>
                          </w:rPr>
                          <w:t>20.4%</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10,406</w:t>
                        </w:r>
                      </w:p>
                    </w:tc>
                    <w:tc>
                      <w:tcPr>
                        <w:tcW w:w="969" w:type="dxa"/>
                      </w:tcPr>
                      <w:p w:rsidR="00810E19" w:rsidRDefault="00581EE6">
                        <w:pPr>
                          <w:pStyle w:val="TableParagraph"/>
                          <w:ind w:left="201" w:right="201"/>
                          <w:rPr>
                            <w:sz w:val="16"/>
                          </w:rPr>
                        </w:pPr>
                        <w:r>
                          <w:rPr>
                            <w:sz w:val="16"/>
                          </w:rPr>
                          <w:t>60.3%</w:t>
                        </w:r>
                      </w:p>
                    </w:tc>
                    <w:tc>
                      <w:tcPr>
                        <w:tcW w:w="1676" w:type="dxa"/>
                      </w:tcPr>
                      <w:p w:rsidR="00810E19" w:rsidRDefault="00581EE6">
                        <w:pPr>
                          <w:pStyle w:val="TableParagraph"/>
                          <w:ind w:left="305" w:right="306"/>
                          <w:rPr>
                            <w:sz w:val="16"/>
                          </w:rPr>
                        </w:pPr>
                        <w:r>
                          <w:rPr>
                            <w:sz w:val="16"/>
                          </w:rPr>
                          <w:t>25.1%</w:t>
                        </w:r>
                      </w:p>
                    </w:tc>
                    <w:tc>
                      <w:tcPr>
                        <w:tcW w:w="914" w:type="dxa"/>
                      </w:tcPr>
                      <w:p w:rsidR="00810E19" w:rsidRDefault="00581EE6">
                        <w:pPr>
                          <w:pStyle w:val="TableParagraph"/>
                          <w:ind w:left="193" w:right="194"/>
                          <w:rPr>
                            <w:sz w:val="16"/>
                          </w:rPr>
                        </w:pPr>
                        <w:r>
                          <w:rPr>
                            <w:sz w:val="16"/>
                          </w:rPr>
                          <w:t>48.6%</w:t>
                        </w:r>
                      </w:p>
                    </w:tc>
                    <w:tc>
                      <w:tcPr>
                        <w:tcW w:w="1234" w:type="dxa"/>
                      </w:tcPr>
                      <w:p w:rsidR="00810E19" w:rsidRDefault="00581EE6">
                        <w:pPr>
                          <w:pStyle w:val="TableParagraph"/>
                          <w:ind w:left="239" w:right="240"/>
                          <w:rPr>
                            <w:sz w:val="16"/>
                          </w:rPr>
                        </w:pPr>
                        <w:r>
                          <w:rPr>
                            <w:sz w:val="16"/>
                          </w:rPr>
                          <w:t>27.7%</w:t>
                        </w:r>
                      </w:p>
                    </w:tc>
                    <w:tc>
                      <w:tcPr>
                        <w:tcW w:w="815" w:type="dxa"/>
                      </w:tcPr>
                      <w:p w:rsidR="00810E19" w:rsidRDefault="00581EE6">
                        <w:pPr>
                          <w:pStyle w:val="TableParagraph"/>
                          <w:ind w:left="177" w:right="178"/>
                          <w:rPr>
                            <w:sz w:val="16"/>
                          </w:rPr>
                        </w:pPr>
                        <w:r>
                          <w:rPr>
                            <w:sz w:val="16"/>
                          </w:rPr>
                          <w:t>3.3%</w:t>
                        </w:r>
                      </w:p>
                    </w:tc>
                    <w:tc>
                      <w:tcPr>
                        <w:tcW w:w="1627" w:type="dxa"/>
                      </w:tcPr>
                      <w:p w:rsidR="00810E19" w:rsidRDefault="00581EE6">
                        <w:pPr>
                          <w:pStyle w:val="TableParagraph"/>
                          <w:ind w:left="298" w:right="298"/>
                          <w:rPr>
                            <w:sz w:val="16"/>
                          </w:rPr>
                        </w:pPr>
                        <w:r>
                          <w:rPr>
                            <w:sz w:val="16"/>
                          </w:rPr>
                          <w:t>23.6%</w:t>
                        </w:r>
                      </w:p>
                    </w:tc>
                    <w:tc>
                      <w:tcPr>
                        <w:tcW w:w="2902" w:type="dxa"/>
                      </w:tcPr>
                      <w:p w:rsidR="00810E19" w:rsidRDefault="00581EE6">
                        <w:pPr>
                          <w:pStyle w:val="TableParagraph"/>
                          <w:ind w:left="486" w:right="487"/>
                          <w:rPr>
                            <w:sz w:val="16"/>
                          </w:rPr>
                        </w:pPr>
                        <w:r>
                          <w:rPr>
                            <w:sz w:val="16"/>
                          </w:rPr>
                          <w:t>20.6%</w:t>
                        </w:r>
                      </w:p>
                    </w:tc>
                    <w:tc>
                      <w:tcPr>
                        <w:tcW w:w="1934" w:type="dxa"/>
                      </w:tcPr>
                      <w:p w:rsidR="00810E19" w:rsidRDefault="00581EE6">
                        <w:pPr>
                          <w:pStyle w:val="TableParagraph"/>
                          <w:ind w:left="344" w:right="344"/>
                          <w:rPr>
                            <w:sz w:val="16"/>
                          </w:rPr>
                        </w:pPr>
                        <w:r>
                          <w:rPr>
                            <w:sz w:val="16"/>
                          </w:rPr>
                          <w:t>3.6%</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10,502</w:t>
                        </w:r>
                      </w:p>
                    </w:tc>
                    <w:tc>
                      <w:tcPr>
                        <w:tcW w:w="969" w:type="dxa"/>
                      </w:tcPr>
                      <w:p w:rsidR="00810E19" w:rsidRDefault="00581EE6">
                        <w:pPr>
                          <w:pStyle w:val="TableParagraph"/>
                          <w:ind w:left="201" w:right="201"/>
                          <w:rPr>
                            <w:sz w:val="16"/>
                          </w:rPr>
                        </w:pPr>
                        <w:r>
                          <w:rPr>
                            <w:sz w:val="16"/>
                          </w:rPr>
                          <w:t>58.4%</w:t>
                        </w:r>
                      </w:p>
                    </w:tc>
                    <w:tc>
                      <w:tcPr>
                        <w:tcW w:w="1676" w:type="dxa"/>
                      </w:tcPr>
                      <w:p w:rsidR="00810E19" w:rsidRDefault="00581EE6">
                        <w:pPr>
                          <w:pStyle w:val="TableParagraph"/>
                          <w:ind w:left="305" w:right="306"/>
                          <w:rPr>
                            <w:sz w:val="16"/>
                          </w:rPr>
                        </w:pPr>
                        <w:r>
                          <w:rPr>
                            <w:sz w:val="16"/>
                          </w:rPr>
                          <w:t>22.6%</w:t>
                        </w:r>
                      </w:p>
                    </w:tc>
                    <w:tc>
                      <w:tcPr>
                        <w:tcW w:w="914" w:type="dxa"/>
                      </w:tcPr>
                      <w:p w:rsidR="00810E19" w:rsidRDefault="00581EE6">
                        <w:pPr>
                          <w:pStyle w:val="TableParagraph"/>
                          <w:ind w:left="193" w:right="194"/>
                          <w:rPr>
                            <w:sz w:val="16"/>
                          </w:rPr>
                        </w:pPr>
                        <w:r>
                          <w:rPr>
                            <w:sz w:val="16"/>
                          </w:rPr>
                          <w:t>50.9%</w:t>
                        </w:r>
                      </w:p>
                    </w:tc>
                    <w:tc>
                      <w:tcPr>
                        <w:tcW w:w="1234" w:type="dxa"/>
                      </w:tcPr>
                      <w:p w:rsidR="00810E19" w:rsidRDefault="00581EE6">
                        <w:pPr>
                          <w:pStyle w:val="TableParagraph"/>
                          <w:ind w:left="239" w:right="240"/>
                          <w:rPr>
                            <w:sz w:val="16"/>
                          </w:rPr>
                        </w:pPr>
                        <w:r>
                          <w:rPr>
                            <w:sz w:val="16"/>
                          </w:rPr>
                          <w:t>26.2%</w:t>
                        </w:r>
                      </w:p>
                    </w:tc>
                    <w:tc>
                      <w:tcPr>
                        <w:tcW w:w="815" w:type="dxa"/>
                      </w:tcPr>
                      <w:p w:rsidR="00810E19" w:rsidRDefault="00581EE6">
                        <w:pPr>
                          <w:pStyle w:val="TableParagraph"/>
                          <w:ind w:left="177" w:right="178"/>
                          <w:rPr>
                            <w:sz w:val="16"/>
                          </w:rPr>
                        </w:pPr>
                        <w:r>
                          <w:rPr>
                            <w:sz w:val="16"/>
                          </w:rPr>
                          <w:t>3.7%</w:t>
                        </w:r>
                      </w:p>
                    </w:tc>
                    <w:tc>
                      <w:tcPr>
                        <w:tcW w:w="1627" w:type="dxa"/>
                      </w:tcPr>
                      <w:p w:rsidR="00810E19" w:rsidRDefault="00581EE6">
                        <w:pPr>
                          <w:pStyle w:val="TableParagraph"/>
                          <w:ind w:left="298" w:right="298"/>
                          <w:rPr>
                            <w:sz w:val="16"/>
                          </w:rPr>
                        </w:pPr>
                        <w:r>
                          <w:rPr>
                            <w:sz w:val="16"/>
                          </w:rPr>
                          <w:t>19.2%</w:t>
                        </w:r>
                      </w:p>
                    </w:tc>
                    <w:tc>
                      <w:tcPr>
                        <w:tcW w:w="2902" w:type="dxa"/>
                      </w:tcPr>
                      <w:p w:rsidR="00810E19" w:rsidRDefault="00581EE6">
                        <w:pPr>
                          <w:pStyle w:val="TableParagraph"/>
                          <w:ind w:left="486" w:right="487"/>
                          <w:rPr>
                            <w:sz w:val="16"/>
                          </w:rPr>
                        </w:pPr>
                        <w:r>
                          <w:rPr>
                            <w:sz w:val="16"/>
                          </w:rPr>
                          <w:t>18.8%</w:t>
                        </w:r>
                      </w:p>
                    </w:tc>
                    <w:tc>
                      <w:tcPr>
                        <w:tcW w:w="1934" w:type="dxa"/>
                      </w:tcPr>
                      <w:p w:rsidR="00810E19" w:rsidRDefault="00581EE6">
                        <w:pPr>
                          <w:pStyle w:val="TableParagraph"/>
                          <w:ind w:left="344" w:right="344"/>
                          <w:rPr>
                            <w:sz w:val="16"/>
                          </w:rPr>
                        </w:pPr>
                        <w:r>
                          <w:rPr>
                            <w:sz w:val="16"/>
                          </w:rPr>
                          <w:t>3.9%</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10,535</w:t>
                        </w:r>
                      </w:p>
                    </w:tc>
                    <w:tc>
                      <w:tcPr>
                        <w:tcW w:w="969" w:type="dxa"/>
                      </w:tcPr>
                      <w:p w:rsidR="00810E19" w:rsidRDefault="00581EE6">
                        <w:pPr>
                          <w:pStyle w:val="TableParagraph"/>
                          <w:ind w:left="201" w:right="201"/>
                          <w:rPr>
                            <w:sz w:val="16"/>
                          </w:rPr>
                        </w:pPr>
                        <w:r>
                          <w:rPr>
                            <w:sz w:val="16"/>
                          </w:rPr>
                          <w:t>50.5%</w:t>
                        </w:r>
                      </w:p>
                    </w:tc>
                    <w:tc>
                      <w:tcPr>
                        <w:tcW w:w="1676" w:type="dxa"/>
                      </w:tcPr>
                      <w:p w:rsidR="00810E19" w:rsidRDefault="00581EE6">
                        <w:pPr>
                          <w:pStyle w:val="TableParagraph"/>
                          <w:ind w:left="305" w:right="306"/>
                          <w:rPr>
                            <w:sz w:val="16"/>
                          </w:rPr>
                        </w:pPr>
                        <w:r>
                          <w:rPr>
                            <w:sz w:val="16"/>
                          </w:rPr>
                          <w:t>21.8%</w:t>
                        </w:r>
                      </w:p>
                    </w:tc>
                    <w:tc>
                      <w:tcPr>
                        <w:tcW w:w="914" w:type="dxa"/>
                      </w:tcPr>
                      <w:p w:rsidR="00810E19" w:rsidRDefault="00581EE6">
                        <w:pPr>
                          <w:pStyle w:val="TableParagraph"/>
                          <w:ind w:left="193" w:right="194"/>
                          <w:rPr>
                            <w:sz w:val="16"/>
                          </w:rPr>
                        </w:pPr>
                        <w:r>
                          <w:rPr>
                            <w:sz w:val="16"/>
                          </w:rPr>
                          <w:t>59.4%</w:t>
                        </w:r>
                      </w:p>
                    </w:tc>
                    <w:tc>
                      <w:tcPr>
                        <w:tcW w:w="1234" w:type="dxa"/>
                      </w:tcPr>
                      <w:p w:rsidR="00810E19" w:rsidRDefault="00581EE6">
                        <w:pPr>
                          <w:pStyle w:val="TableParagraph"/>
                          <w:ind w:left="239" w:right="240"/>
                          <w:rPr>
                            <w:sz w:val="16"/>
                          </w:rPr>
                        </w:pPr>
                        <w:r>
                          <w:rPr>
                            <w:sz w:val="16"/>
                          </w:rPr>
                          <w:t>21.5%</w:t>
                        </w:r>
                      </w:p>
                    </w:tc>
                    <w:tc>
                      <w:tcPr>
                        <w:tcW w:w="815" w:type="dxa"/>
                      </w:tcPr>
                      <w:p w:rsidR="00810E19" w:rsidRDefault="00581EE6">
                        <w:pPr>
                          <w:pStyle w:val="TableParagraph"/>
                          <w:ind w:left="177" w:right="178"/>
                          <w:rPr>
                            <w:sz w:val="16"/>
                          </w:rPr>
                        </w:pPr>
                        <w:r>
                          <w:rPr>
                            <w:sz w:val="16"/>
                          </w:rPr>
                          <w:t>3.4%</w:t>
                        </w:r>
                      </w:p>
                    </w:tc>
                    <w:tc>
                      <w:tcPr>
                        <w:tcW w:w="1627" w:type="dxa"/>
                      </w:tcPr>
                      <w:p w:rsidR="00810E19" w:rsidRDefault="00581EE6">
                        <w:pPr>
                          <w:pStyle w:val="TableParagraph"/>
                          <w:ind w:left="298" w:right="298"/>
                          <w:rPr>
                            <w:sz w:val="16"/>
                          </w:rPr>
                        </w:pPr>
                        <w:r>
                          <w:rPr>
                            <w:sz w:val="16"/>
                          </w:rPr>
                          <w:t>16.4%</w:t>
                        </w:r>
                      </w:p>
                    </w:tc>
                    <w:tc>
                      <w:tcPr>
                        <w:tcW w:w="2902" w:type="dxa"/>
                      </w:tcPr>
                      <w:p w:rsidR="00810E19" w:rsidRDefault="00581EE6">
                        <w:pPr>
                          <w:pStyle w:val="TableParagraph"/>
                          <w:ind w:left="486" w:right="487"/>
                          <w:rPr>
                            <w:sz w:val="16"/>
                          </w:rPr>
                        </w:pPr>
                        <w:r>
                          <w:rPr>
                            <w:sz w:val="16"/>
                          </w:rPr>
                          <w:t>18.4%</w:t>
                        </w:r>
                      </w:p>
                    </w:tc>
                    <w:tc>
                      <w:tcPr>
                        <w:tcW w:w="1934" w:type="dxa"/>
                      </w:tcPr>
                      <w:p w:rsidR="00810E19" w:rsidRDefault="00581EE6">
                        <w:pPr>
                          <w:pStyle w:val="TableParagraph"/>
                          <w:ind w:left="344" w:right="344"/>
                          <w:rPr>
                            <w:sz w:val="16"/>
                          </w:rPr>
                        </w:pPr>
                        <w:r>
                          <w:rPr>
                            <w:sz w:val="16"/>
                          </w:rPr>
                          <w:t>3.9%</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9,894</w:t>
                        </w:r>
                      </w:p>
                    </w:tc>
                    <w:tc>
                      <w:tcPr>
                        <w:tcW w:w="969" w:type="dxa"/>
                      </w:tcPr>
                      <w:p w:rsidR="00810E19" w:rsidRDefault="00581EE6">
                        <w:pPr>
                          <w:pStyle w:val="TableParagraph"/>
                          <w:ind w:left="201" w:right="201"/>
                          <w:rPr>
                            <w:sz w:val="16"/>
                          </w:rPr>
                        </w:pPr>
                        <w:r>
                          <w:rPr>
                            <w:sz w:val="16"/>
                          </w:rPr>
                          <w:t>51.6%</w:t>
                        </w:r>
                      </w:p>
                    </w:tc>
                    <w:tc>
                      <w:tcPr>
                        <w:tcW w:w="1676" w:type="dxa"/>
                      </w:tcPr>
                      <w:p w:rsidR="00810E19" w:rsidRDefault="00581EE6">
                        <w:pPr>
                          <w:pStyle w:val="TableParagraph"/>
                          <w:ind w:left="305" w:right="306"/>
                          <w:rPr>
                            <w:sz w:val="16"/>
                          </w:rPr>
                        </w:pPr>
                        <w:r>
                          <w:rPr>
                            <w:sz w:val="16"/>
                          </w:rPr>
                          <w:t>18.7%</w:t>
                        </w:r>
                      </w:p>
                    </w:tc>
                    <w:tc>
                      <w:tcPr>
                        <w:tcW w:w="914" w:type="dxa"/>
                      </w:tcPr>
                      <w:p w:rsidR="00810E19" w:rsidRDefault="00581EE6">
                        <w:pPr>
                          <w:pStyle w:val="TableParagraph"/>
                          <w:ind w:left="193" w:right="194"/>
                          <w:rPr>
                            <w:sz w:val="16"/>
                          </w:rPr>
                        </w:pPr>
                        <w:r>
                          <w:rPr>
                            <w:sz w:val="16"/>
                          </w:rPr>
                          <w:t>58.1%</w:t>
                        </w:r>
                      </w:p>
                    </w:tc>
                    <w:tc>
                      <w:tcPr>
                        <w:tcW w:w="1234" w:type="dxa"/>
                      </w:tcPr>
                      <w:p w:rsidR="00810E19" w:rsidRDefault="00581EE6">
                        <w:pPr>
                          <w:pStyle w:val="TableParagraph"/>
                          <w:ind w:left="239" w:right="240"/>
                          <w:rPr>
                            <w:sz w:val="16"/>
                          </w:rPr>
                        </w:pPr>
                        <w:r>
                          <w:rPr>
                            <w:sz w:val="16"/>
                          </w:rPr>
                          <w:t>19.3%</w:t>
                        </w:r>
                      </w:p>
                    </w:tc>
                    <w:tc>
                      <w:tcPr>
                        <w:tcW w:w="815" w:type="dxa"/>
                      </w:tcPr>
                      <w:p w:rsidR="00810E19" w:rsidRDefault="00581EE6">
                        <w:pPr>
                          <w:pStyle w:val="TableParagraph"/>
                          <w:ind w:left="177" w:right="178"/>
                          <w:rPr>
                            <w:sz w:val="16"/>
                          </w:rPr>
                        </w:pPr>
                        <w:r>
                          <w:rPr>
                            <w:sz w:val="16"/>
                          </w:rPr>
                          <w:t>3.1%</w:t>
                        </w:r>
                      </w:p>
                    </w:tc>
                    <w:tc>
                      <w:tcPr>
                        <w:tcW w:w="1627" w:type="dxa"/>
                      </w:tcPr>
                      <w:p w:rsidR="00810E19" w:rsidRDefault="00581EE6">
                        <w:pPr>
                          <w:pStyle w:val="TableParagraph"/>
                          <w:ind w:left="298" w:right="298"/>
                          <w:rPr>
                            <w:sz w:val="16"/>
                          </w:rPr>
                        </w:pPr>
                        <w:r>
                          <w:rPr>
                            <w:sz w:val="16"/>
                          </w:rPr>
                          <w:t>14.0%</w:t>
                        </w:r>
                      </w:p>
                    </w:tc>
                    <w:tc>
                      <w:tcPr>
                        <w:tcW w:w="2902" w:type="dxa"/>
                      </w:tcPr>
                      <w:p w:rsidR="00810E19" w:rsidRDefault="00581EE6">
                        <w:pPr>
                          <w:pStyle w:val="TableParagraph"/>
                          <w:ind w:left="486" w:right="487"/>
                          <w:rPr>
                            <w:sz w:val="16"/>
                          </w:rPr>
                        </w:pPr>
                        <w:r>
                          <w:rPr>
                            <w:sz w:val="16"/>
                          </w:rPr>
                          <w:t>15.6%</w:t>
                        </w:r>
                      </w:p>
                    </w:tc>
                    <w:tc>
                      <w:tcPr>
                        <w:tcW w:w="1934" w:type="dxa"/>
                      </w:tcPr>
                      <w:p w:rsidR="00810E19" w:rsidRDefault="00581EE6">
                        <w:pPr>
                          <w:pStyle w:val="TableParagraph"/>
                          <w:ind w:left="344" w:right="344"/>
                          <w:rPr>
                            <w:sz w:val="16"/>
                          </w:rPr>
                        </w:pPr>
                        <w:r>
                          <w:rPr>
                            <w:sz w:val="16"/>
                          </w:rPr>
                          <w:t>3.6%</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10,819</w:t>
                        </w:r>
                      </w:p>
                    </w:tc>
                    <w:tc>
                      <w:tcPr>
                        <w:tcW w:w="969" w:type="dxa"/>
                      </w:tcPr>
                      <w:p w:rsidR="00810E19" w:rsidRDefault="00581EE6">
                        <w:pPr>
                          <w:pStyle w:val="TableParagraph"/>
                          <w:ind w:left="201" w:right="201"/>
                          <w:rPr>
                            <w:sz w:val="16"/>
                          </w:rPr>
                        </w:pPr>
                        <w:r>
                          <w:rPr>
                            <w:sz w:val="16"/>
                          </w:rPr>
                          <w:t>51.1%</w:t>
                        </w:r>
                      </w:p>
                    </w:tc>
                    <w:tc>
                      <w:tcPr>
                        <w:tcW w:w="1676" w:type="dxa"/>
                      </w:tcPr>
                      <w:p w:rsidR="00810E19" w:rsidRDefault="00581EE6">
                        <w:pPr>
                          <w:pStyle w:val="TableParagraph"/>
                          <w:ind w:left="305" w:right="306"/>
                          <w:rPr>
                            <w:sz w:val="16"/>
                          </w:rPr>
                        </w:pPr>
                        <w:r>
                          <w:rPr>
                            <w:sz w:val="16"/>
                          </w:rPr>
                          <w:t>21.7%</w:t>
                        </w:r>
                      </w:p>
                    </w:tc>
                    <w:tc>
                      <w:tcPr>
                        <w:tcW w:w="914" w:type="dxa"/>
                      </w:tcPr>
                      <w:p w:rsidR="00810E19" w:rsidRDefault="00581EE6">
                        <w:pPr>
                          <w:pStyle w:val="TableParagraph"/>
                          <w:ind w:left="193" w:right="194"/>
                          <w:rPr>
                            <w:sz w:val="16"/>
                          </w:rPr>
                        </w:pPr>
                        <w:r>
                          <w:rPr>
                            <w:sz w:val="16"/>
                          </w:rPr>
                          <w:t>58.4%</w:t>
                        </w:r>
                      </w:p>
                    </w:tc>
                    <w:tc>
                      <w:tcPr>
                        <w:tcW w:w="1234" w:type="dxa"/>
                      </w:tcPr>
                      <w:p w:rsidR="00810E19" w:rsidRDefault="00581EE6">
                        <w:pPr>
                          <w:pStyle w:val="TableParagraph"/>
                          <w:ind w:left="239" w:right="240"/>
                          <w:rPr>
                            <w:sz w:val="16"/>
                          </w:rPr>
                        </w:pPr>
                        <w:r>
                          <w:rPr>
                            <w:sz w:val="16"/>
                          </w:rPr>
                          <w:t>21.5%</w:t>
                        </w:r>
                      </w:p>
                    </w:tc>
                    <w:tc>
                      <w:tcPr>
                        <w:tcW w:w="815" w:type="dxa"/>
                      </w:tcPr>
                      <w:p w:rsidR="00810E19" w:rsidRDefault="00581EE6">
                        <w:pPr>
                          <w:pStyle w:val="TableParagraph"/>
                          <w:ind w:left="177" w:right="178"/>
                          <w:rPr>
                            <w:sz w:val="16"/>
                          </w:rPr>
                        </w:pPr>
                        <w:r>
                          <w:rPr>
                            <w:sz w:val="16"/>
                          </w:rPr>
                          <w:t>3.3%</w:t>
                        </w:r>
                      </w:p>
                    </w:tc>
                    <w:tc>
                      <w:tcPr>
                        <w:tcW w:w="1627" w:type="dxa"/>
                      </w:tcPr>
                      <w:p w:rsidR="00810E19" w:rsidRDefault="00581EE6">
                        <w:pPr>
                          <w:pStyle w:val="TableParagraph"/>
                          <w:ind w:left="298" w:right="298"/>
                          <w:rPr>
                            <w:sz w:val="16"/>
                          </w:rPr>
                        </w:pPr>
                        <w:r>
                          <w:rPr>
                            <w:sz w:val="16"/>
                          </w:rPr>
                          <w:t>13.8%</w:t>
                        </w:r>
                      </w:p>
                    </w:tc>
                    <w:tc>
                      <w:tcPr>
                        <w:tcW w:w="2902" w:type="dxa"/>
                      </w:tcPr>
                      <w:p w:rsidR="00810E19" w:rsidRDefault="00581EE6">
                        <w:pPr>
                          <w:pStyle w:val="TableParagraph"/>
                          <w:ind w:left="486" w:right="487"/>
                          <w:rPr>
                            <w:sz w:val="16"/>
                          </w:rPr>
                        </w:pPr>
                        <w:r>
                          <w:rPr>
                            <w:sz w:val="16"/>
                          </w:rPr>
                          <w:t>15.4%</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10,112</w:t>
                        </w:r>
                      </w:p>
                    </w:tc>
                    <w:tc>
                      <w:tcPr>
                        <w:tcW w:w="969" w:type="dxa"/>
                      </w:tcPr>
                      <w:p w:rsidR="00810E19" w:rsidRDefault="00581EE6">
                        <w:pPr>
                          <w:pStyle w:val="TableParagraph"/>
                          <w:ind w:left="201" w:right="201"/>
                          <w:rPr>
                            <w:sz w:val="16"/>
                          </w:rPr>
                        </w:pPr>
                        <w:r>
                          <w:rPr>
                            <w:sz w:val="16"/>
                          </w:rPr>
                          <w:t>52.2%</w:t>
                        </w:r>
                      </w:p>
                    </w:tc>
                    <w:tc>
                      <w:tcPr>
                        <w:tcW w:w="1676" w:type="dxa"/>
                      </w:tcPr>
                      <w:p w:rsidR="00810E19" w:rsidRDefault="00581EE6">
                        <w:pPr>
                          <w:pStyle w:val="TableParagraph"/>
                          <w:ind w:left="305" w:right="306"/>
                          <w:rPr>
                            <w:sz w:val="16"/>
                          </w:rPr>
                        </w:pPr>
                        <w:r>
                          <w:rPr>
                            <w:sz w:val="16"/>
                          </w:rPr>
                          <w:t>21.8%</w:t>
                        </w:r>
                      </w:p>
                    </w:tc>
                    <w:tc>
                      <w:tcPr>
                        <w:tcW w:w="914" w:type="dxa"/>
                      </w:tcPr>
                      <w:p w:rsidR="00810E19" w:rsidRDefault="00581EE6">
                        <w:pPr>
                          <w:pStyle w:val="TableParagraph"/>
                          <w:ind w:left="193" w:right="194"/>
                          <w:rPr>
                            <w:sz w:val="16"/>
                          </w:rPr>
                        </w:pPr>
                        <w:r>
                          <w:rPr>
                            <w:sz w:val="16"/>
                          </w:rPr>
                          <w:t>54.8%</w:t>
                        </w:r>
                      </w:p>
                    </w:tc>
                    <w:tc>
                      <w:tcPr>
                        <w:tcW w:w="1234" w:type="dxa"/>
                      </w:tcPr>
                      <w:p w:rsidR="00810E19" w:rsidRDefault="00581EE6">
                        <w:pPr>
                          <w:pStyle w:val="TableParagraph"/>
                          <w:ind w:left="239" w:right="240"/>
                          <w:rPr>
                            <w:sz w:val="16"/>
                          </w:rPr>
                        </w:pPr>
                        <w:r>
                          <w:rPr>
                            <w:sz w:val="16"/>
                          </w:rPr>
                          <w:t>20.8%</w:t>
                        </w:r>
                      </w:p>
                    </w:tc>
                    <w:tc>
                      <w:tcPr>
                        <w:tcW w:w="815" w:type="dxa"/>
                      </w:tcPr>
                      <w:p w:rsidR="00810E19" w:rsidRDefault="00581EE6">
                        <w:pPr>
                          <w:pStyle w:val="TableParagraph"/>
                          <w:ind w:left="177" w:right="178"/>
                          <w:rPr>
                            <w:sz w:val="16"/>
                          </w:rPr>
                        </w:pPr>
                        <w:r>
                          <w:rPr>
                            <w:sz w:val="16"/>
                          </w:rPr>
                          <w:t>2.9%</w:t>
                        </w:r>
                      </w:p>
                    </w:tc>
                    <w:tc>
                      <w:tcPr>
                        <w:tcW w:w="1627" w:type="dxa"/>
                      </w:tcPr>
                      <w:p w:rsidR="00810E19" w:rsidRDefault="00581EE6">
                        <w:pPr>
                          <w:pStyle w:val="TableParagraph"/>
                          <w:ind w:left="298" w:right="298"/>
                          <w:rPr>
                            <w:sz w:val="16"/>
                          </w:rPr>
                        </w:pPr>
                        <w:r>
                          <w:rPr>
                            <w:sz w:val="16"/>
                          </w:rPr>
                          <w:t>13.4%</w:t>
                        </w:r>
                      </w:p>
                    </w:tc>
                    <w:tc>
                      <w:tcPr>
                        <w:tcW w:w="2902" w:type="dxa"/>
                      </w:tcPr>
                      <w:p w:rsidR="00810E19" w:rsidRDefault="00581EE6">
                        <w:pPr>
                          <w:pStyle w:val="TableParagraph"/>
                          <w:ind w:left="486" w:right="487"/>
                          <w:rPr>
                            <w:sz w:val="16"/>
                          </w:rPr>
                        </w:pPr>
                        <w:r>
                          <w:rPr>
                            <w:sz w:val="16"/>
                          </w:rPr>
                          <w:t>15.0%</w:t>
                        </w:r>
                      </w:p>
                    </w:tc>
                    <w:tc>
                      <w:tcPr>
                        <w:tcW w:w="1934" w:type="dxa"/>
                      </w:tcPr>
                      <w:p w:rsidR="00810E19" w:rsidRDefault="00581EE6">
                        <w:pPr>
                          <w:pStyle w:val="TableParagraph"/>
                          <w:ind w:left="344" w:right="344"/>
                          <w:rPr>
                            <w:sz w:val="16"/>
                          </w:rPr>
                        </w:pPr>
                        <w:r>
                          <w:rPr>
                            <w:sz w:val="16"/>
                          </w:rPr>
                          <w:t>4.0%</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7" w:name="_bookmark7"/>
            <w:bookmarkEnd w:id="7"/>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Franklin County</w:t>
            </w:r>
          </w:p>
          <w:p w:rsidR="00810E19" w:rsidRDefault="00581EE6">
            <w:pPr>
              <w:pStyle w:val="TableParagraph"/>
              <w:spacing w:before="150"/>
              <w:ind w:left="-10" w:right="221"/>
              <w:jc w:val="left"/>
              <w:rPr>
                <w:sz w:val="20"/>
              </w:rPr>
            </w:pPr>
            <w:r>
              <w:rPr>
                <w:sz w:val="20"/>
              </w:rPr>
              <w:t>The total number of people served during FY 2017 was 1,419. People served refers to individuals who received services during the fiscal year. This number includes individuals that could have been admitted prior to the beginning of the fiscal year. The tota</w:t>
            </w:r>
            <w:r>
              <w:rPr>
                <w:sz w:val="20"/>
              </w:rPr>
              <w:t>l number of admissions during FY 2017 was 1,498.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42.9%</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56.9%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2.2%</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6.6%</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4.4%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86.8%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5.7%</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94.3%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17.6%</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44.5%</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26.8%</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9.0%</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2.1%</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9.5%</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16.3%</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3.9%</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67.0%</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2.7%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0.6%</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1.6%</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21.7%</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22.2%</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25.3%</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17.4%</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11.8%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568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54.9%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45.1%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1,075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74.0%</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26.0%</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69.8%</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30.2%</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56.4%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43.6%</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40.6%</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59.4%</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Franklin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1,209</w:t>
            </w:r>
          </w:p>
        </w:tc>
        <w:tc>
          <w:tcPr>
            <w:tcW w:w="969" w:type="dxa"/>
          </w:tcPr>
          <w:p w:rsidR="00810E19" w:rsidRDefault="00581EE6">
            <w:pPr>
              <w:pStyle w:val="TableParagraph"/>
              <w:ind w:left="201" w:right="201"/>
              <w:rPr>
                <w:sz w:val="16"/>
              </w:rPr>
            </w:pPr>
            <w:r>
              <w:rPr>
                <w:sz w:val="16"/>
              </w:rPr>
              <w:t>63.9%</w:t>
            </w:r>
          </w:p>
        </w:tc>
        <w:tc>
          <w:tcPr>
            <w:tcW w:w="1676" w:type="dxa"/>
          </w:tcPr>
          <w:p w:rsidR="00810E19" w:rsidRDefault="00581EE6">
            <w:pPr>
              <w:pStyle w:val="TableParagraph"/>
              <w:ind w:left="306" w:right="306"/>
              <w:rPr>
                <w:sz w:val="16"/>
              </w:rPr>
            </w:pPr>
            <w:r>
              <w:rPr>
                <w:sz w:val="16"/>
              </w:rPr>
              <w:t>5.1%</w:t>
            </w:r>
          </w:p>
        </w:tc>
        <w:tc>
          <w:tcPr>
            <w:tcW w:w="914" w:type="dxa"/>
          </w:tcPr>
          <w:p w:rsidR="00810E19" w:rsidRDefault="00581EE6">
            <w:pPr>
              <w:pStyle w:val="TableParagraph"/>
              <w:ind w:left="193" w:right="194"/>
              <w:rPr>
                <w:sz w:val="16"/>
              </w:rPr>
            </w:pPr>
            <w:r>
              <w:rPr>
                <w:sz w:val="16"/>
              </w:rPr>
              <w:t>11.5%</w:t>
            </w:r>
          </w:p>
        </w:tc>
        <w:tc>
          <w:tcPr>
            <w:tcW w:w="1234" w:type="dxa"/>
          </w:tcPr>
          <w:p w:rsidR="00810E19" w:rsidRDefault="00581EE6">
            <w:pPr>
              <w:pStyle w:val="TableParagraph"/>
              <w:ind w:left="239" w:right="240"/>
              <w:rPr>
                <w:sz w:val="16"/>
              </w:rPr>
            </w:pPr>
            <w:r>
              <w:rPr>
                <w:sz w:val="16"/>
              </w:rPr>
              <w:t>12.7%</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1,078</w:t>
            </w:r>
          </w:p>
        </w:tc>
        <w:tc>
          <w:tcPr>
            <w:tcW w:w="969" w:type="dxa"/>
          </w:tcPr>
          <w:p w:rsidR="00810E19" w:rsidRDefault="00581EE6">
            <w:pPr>
              <w:pStyle w:val="TableParagraph"/>
              <w:ind w:left="201" w:right="201"/>
              <w:rPr>
                <w:sz w:val="16"/>
              </w:rPr>
            </w:pPr>
            <w:r>
              <w:rPr>
                <w:sz w:val="16"/>
              </w:rPr>
              <w:t>71.1%</w:t>
            </w:r>
          </w:p>
        </w:tc>
        <w:tc>
          <w:tcPr>
            <w:tcW w:w="1676" w:type="dxa"/>
          </w:tcPr>
          <w:p w:rsidR="00810E19" w:rsidRDefault="00581EE6">
            <w:pPr>
              <w:pStyle w:val="TableParagraph"/>
              <w:ind w:left="306" w:right="306"/>
              <w:rPr>
                <w:sz w:val="16"/>
              </w:rPr>
            </w:pPr>
            <w:r>
              <w:rPr>
                <w:sz w:val="16"/>
              </w:rPr>
              <w:t>4.4%</w:t>
            </w:r>
          </w:p>
        </w:tc>
        <w:tc>
          <w:tcPr>
            <w:tcW w:w="914" w:type="dxa"/>
          </w:tcPr>
          <w:p w:rsidR="00810E19" w:rsidRDefault="00581EE6">
            <w:pPr>
              <w:pStyle w:val="TableParagraph"/>
              <w:ind w:left="193" w:right="194"/>
              <w:rPr>
                <w:sz w:val="16"/>
              </w:rPr>
            </w:pPr>
            <w:r>
              <w:rPr>
                <w:sz w:val="16"/>
              </w:rPr>
              <w:t>10.9%</w:t>
            </w:r>
          </w:p>
        </w:tc>
        <w:tc>
          <w:tcPr>
            <w:tcW w:w="1234" w:type="dxa"/>
          </w:tcPr>
          <w:p w:rsidR="00810E19" w:rsidRDefault="00581EE6">
            <w:pPr>
              <w:pStyle w:val="TableParagraph"/>
              <w:ind w:left="240" w:right="240"/>
              <w:rPr>
                <w:sz w:val="16"/>
              </w:rPr>
            </w:pPr>
            <w:r>
              <w:rPr>
                <w:sz w:val="16"/>
              </w:rPr>
              <w:t>6.7%</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5.8%</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3" w:right="373"/>
              <w:rPr>
                <w:sz w:val="16"/>
              </w:rPr>
            </w:pPr>
            <w:r>
              <w:rPr>
                <w:sz w:val="16"/>
              </w:rPr>
              <w:t>930</w:t>
            </w:r>
          </w:p>
        </w:tc>
        <w:tc>
          <w:tcPr>
            <w:tcW w:w="969" w:type="dxa"/>
          </w:tcPr>
          <w:p w:rsidR="00810E19" w:rsidRDefault="00581EE6">
            <w:pPr>
              <w:pStyle w:val="TableParagraph"/>
              <w:ind w:left="201" w:right="201"/>
              <w:rPr>
                <w:sz w:val="16"/>
              </w:rPr>
            </w:pPr>
            <w:r>
              <w:rPr>
                <w:sz w:val="16"/>
              </w:rPr>
              <w:t>68.1%</w:t>
            </w:r>
          </w:p>
        </w:tc>
        <w:tc>
          <w:tcPr>
            <w:tcW w:w="1676" w:type="dxa"/>
          </w:tcPr>
          <w:p w:rsidR="00810E19" w:rsidRDefault="00581EE6">
            <w:pPr>
              <w:pStyle w:val="TableParagraph"/>
              <w:ind w:left="306" w:right="306"/>
              <w:rPr>
                <w:sz w:val="16"/>
              </w:rPr>
            </w:pPr>
            <w:r>
              <w:rPr>
                <w:sz w:val="16"/>
              </w:rPr>
              <w:t>4.5%</w:t>
            </w:r>
          </w:p>
        </w:tc>
        <w:tc>
          <w:tcPr>
            <w:tcW w:w="914" w:type="dxa"/>
          </w:tcPr>
          <w:p w:rsidR="00810E19" w:rsidRDefault="00581EE6">
            <w:pPr>
              <w:pStyle w:val="TableParagraph"/>
              <w:ind w:left="193" w:right="194"/>
              <w:rPr>
                <w:sz w:val="16"/>
              </w:rPr>
            </w:pPr>
            <w:r>
              <w:rPr>
                <w:sz w:val="16"/>
              </w:rPr>
              <w:t>12.3%</w:t>
            </w:r>
          </w:p>
        </w:tc>
        <w:tc>
          <w:tcPr>
            <w:tcW w:w="1234" w:type="dxa"/>
          </w:tcPr>
          <w:p w:rsidR="00810E19" w:rsidRDefault="00581EE6">
            <w:pPr>
              <w:pStyle w:val="TableParagraph"/>
              <w:ind w:left="240" w:right="240"/>
              <w:rPr>
                <w:sz w:val="16"/>
              </w:rPr>
            </w:pPr>
            <w:r>
              <w:rPr>
                <w:sz w:val="16"/>
              </w:rPr>
              <w:t>6.9%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6.5%</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3" w:right="373"/>
              <w:rPr>
                <w:sz w:val="16"/>
              </w:rPr>
            </w:pPr>
            <w:r>
              <w:rPr>
                <w:sz w:val="16"/>
              </w:rPr>
              <w:t>674</w:t>
            </w:r>
          </w:p>
        </w:tc>
        <w:tc>
          <w:tcPr>
            <w:tcW w:w="969" w:type="dxa"/>
          </w:tcPr>
          <w:p w:rsidR="00810E19" w:rsidRDefault="00581EE6">
            <w:pPr>
              <w:pStyle w:val="TableParagraph"/>
              <w:ind w:left="201" w:right="201"/>
              <w:rPr>
                <w:sz w:val="16"/>
              </w:rPr>
            </w:pPr>
            <w:r>
              <w:rPr>
                <w:sz w:val="16"/>
              </w:rPr>
              <w:t>65.3%</w:t>
            </w:r>
          </w:p>
        </w:tc>
        <w:tc>
          <w:tcPr>
            <w:tcW w:w="1676" w:type="dxa"/>
          </w:tcPr>
          <w:p w:rsidR="00810E19" w:rsidRDefault="00581EE6">
            <w:pPr>
              <w:pStyle w:val="TableParagraph"/>
              <w:ind w:left="306" w:right="306"/>
              <w:rPr>
                <w:sz w:val="16"/>
              </w:rPr>
            </w:pPr>
            <w:r>
              <w:rPr>
                <w:sz w:val="16"/>
              </w:rPr>
              <w:t>4.5%</w:t>
            </w:r>
          </w:p>
        </w:tc>
        <w:tc>
          <w:tcPr>
            <w:tcW w:w="914" w:type="dxa"/>
          </w:tcPr>
          <w:p w:rsidR="00810E19" w:rsidRDefault="00581EE6">
            <w:pPr>
              <w:pStyle w:val="TableParagraph"/>
              <w:ind w:left="193" w:right="194"/>
              <w:rPr>
                <w:sz w:val="16"/>
              </w:rPr>
            </w:pPr>
            <w:r>
              <w:rPr>
                <w:sz w:val="16"/>
              </w:rPr>
              <w:t>11.6%</w:t>
            </w:r>
          </w:p>
        </w:tc>
        <w:tc>
          <w:tcPr>
            <w:tcW w:w="1234" w:type="dxa"/>
          </w:tcPr>
          <w:p w:rsidR="00810E19" w:rsidRDefault="00581EE6">
            <w:pPr>
              <w:pStyle w:val="TableParagraph"/>
              <w:ind w:left="240" w:right="240"/>
              <w:rPr>
                <w:sz w:val="16"/>
              </w:rPr>
            </w:pPr>
            <w:r>
              <w:rPr>
                <w:sz w:val="16"/>
              </w:rPr>
              <w:t>7.6%</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9.2%</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3" w:right="373"/>
              <w:rPr>
                <w:sz w:val="16"/>
              </w:rPr>
            </w:pPr>
            <w:r>
              <w:rPr>
                <w:sz w:val="16"/>
              </w:rPr>
              <w:t>597</w:t>
            </w:r>
          </w:p>
        </w:tc>
        <w:tc>
          <w:tcPr>
            <w:tcW w:w="969" w:type="dxa"/>
          </w:tcPr>
          <w:p w:rsidR="00810E19" w:rsidRDefault="00581EE6">
            <w:pPr>
              <w:pStyle w:val="TableParagraph"/>
              <w:ind w:left="201" w:right="201"/>
              <w:rPr>
                <w:sz w:val="16"/>
              </w:rPr>
            </w:pPr>
            <w:r>
              <w:rPr>
                <w:sz w:val="16"/>
              </w:rPr>
              <w:t>57.3%</w:t>
            </w:r>
          </w:p>
        </w:tc>
        <w:tc>
          <w:tcPr>
            <w:tcW w:w="1676" w:type="dxa"/>
          </w:tcPr>
          <w:p w:rsidR="00810E19" w:rsidRDefault="00581EE6">
            <w:pPr>
              <w:pStyle w:val="TableParagraph"/>
              <w:ind w:left="306" w:right="306"/>
              <w:rPr>
                <w:sz w:val="16"/>
              </w:rPr>
            </w:pPr>
            <w:r>
              <w:rPr>
                <w:sz w:val="16"/>
              </w:rPr>
              <w:t>6.7%</w:t>
            </w:r>
          </w:p>
        </w:tc>
        <w:tc>
          <w:tcPr>
            <w:tcW w:w="914" w:type="dxa"/>
          </w:tcPr>
          <w:p w:rsidR="00810E19" w:rsidRDefault="00581EE6">
            <w:pPr>
              <w:pStyle w:val="TableParagraph"/>
              <w:ind w:left="193" w:right="194"/>
              <w:rPr>
                <w:sz w:val="16"/>
              </w:rPr>
            </w:pPr>
            <w:r>
              <w:rPr>
                <w:sz w:val="16"/>
              </w:rPr>
              <w:t>21.6%</w:t>
            </w:r>
          </w:p>
        </w:tc>
        <w:tc>
          <w:tcPr>
            <w:tcW w:w="1234" w:type="dxa"/>
          </w:tcPr>
          <w:p w:rsidR="00810E19" w:rsidRDefault="00581EE6">
            <w:pPr>
              <w:pStyle w:val="TableParagraph"/>
              <w:ind w:left="240" w:right="240"/>
              <w:rPr>
                <w:sz w:val="16"/>
              </w:rPr>
            </w:pPr>
            <w:r>
              <w:rPr>
                <w:sz w:val="16"/>
              </w:rPr>
              <w:t>4.2%</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7.7%</w:t>
            </w:r>
          </w:p>
        </w:tc>
        <w:tc>
          <w:tcPr>
            <w:tcW w:w="2902" w:type="dxa"/>
          </w:tcPr>
          <w:p w:rsidR="00810E19" w:rsidRDefault="00581EE6">
            <w:pPr>
              <w:pStyle w:val="TableParagraph"/>
              <w:ind w:left="487" w:right="487"/>
              <w:rPr>
                <w:sz w:val="16"/>
              </w:rPr>
            </w:pPr>
            <w:r>
              <w:rPr>
                <w:sz w:val="16"/>
              </w:rPr>
              <w:t>1.7%</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3" w:right="373"/>
              <w:rPr>
                <w:sz w:val="16"/>
              </w:rPr>
            </w:pPr>
            <w:r>
              <w:rPr>
                <w:sz w:val="16"/>
              </w:rPr>
              <w:t>647</w:t>
            </w:r>
          </w:p>
        </w:tc>
        <w:tc>
          <w:tcPr>
            <w:tcW w:w="969" w:type="dxa"/>
          </w:tcPr>
          <w:p w:rsidR="00810E19" w:rsidRDefault="00581EE6">
            <w:pPr>
              <w:pStyle w:val="TableParagraph"/>
              <w:ind w:left="201" w:right="201"/>
              <w:rPr>
                <w:sz w:val="16"/>
              </w:rPr>
            </w:pPr>
            <w:r>
              <w:rPr>
                <w:sz w:val="16"/>
              </w:rPr>
              <w:t>48.7%</w:t>
            </w:r>
          </w:p>
        </w:tc>
        <w:tc>
          <w:tcPr>
            <w:tcW w:w="1676" w:type="dxa"/>
          </w:tcPr>
          <w:p w:rsidR="00810E19" w:rsidRDefault="00581EE6">
            <w:pPr>
              <w:pStyle w:val="TableParagraph"/>
              <w:ind w:left="306" w:right="306"/>
              <w:rPr>
                <w:sz w:val="16"/>
              </w:rPr>
            </w:pPr>
            <w:r>
              <w:rPr>
                <w:sz w:val="16"/>
              </w:rPr>
              <w:t>2.9%</w:t>
            </w:r>
          </w:p>
        </w:tc>
        <w:tc>
          <w:tcPr>
            <w:tcW w:w="914" w:type="dxa"/>
          </w:tcPr>
          <w:p w:rsidR="00810E19" w:rsidRDefault="00581EE6">
            <w:pPr>
              <w:pStyle w:val="TableParagraph"/>
              <w:ind w:left="193" w:right="194"/>
              <w:rPr>
                <w:sz w:val="16"/>
              </w:rPr>
            </w:pPr>
            <w:r>
              <w:rPr>
                <w:sz w:val="16"/>
              </w:rPr>
              <w:t>34.2%</w:t>
            </w:r>
          </w:p>
        </w:tc>
        <w:tc>
          <w:tcPr>
            <w:tcW w:w="1234" w:type="dxa"/>
          </w:tcPr>
          <w:p w:rsidR="00810E19" w:rsidRDefault="00581EE6">
            <w:pPr>
              <w:pStyle w:val="TableParagraph"/>
              <w:ind w:left="240" w:right="240"/>
              <w:rPr>
                <w:sz w:val="16"/>
              </w:rPr>
            </w:pPr>
            <w:r>
              <w:rPr>
                <w:sz w:val="16"/>
              </w:rPr>
              <w:t>3.9%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9.1%</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3" w:right="373"/>
              <w:rPr>
                <w:sz w:val="16"/>
              </w:rPr>
            </w:pPr>
            <w:r>
              <w:rPr>
                <w:sz w:val="16"/>
              </w:rPr>
              <w:t>620</w:t>
            </w:r>
          </w:p>
        </w:tc>
        <w:tc>
          <w:tcPr>
            <w:tcW w:w="969" w:type="dxa"/>
          </w:tcPr>
          <w:p w:rsidR="00810E19" w:rsidRDefault="00581EE6">
            <w:pPr>
              <w:pStyle w:val="TableParagraph"/>
              <w:ind w:left="201" w:right="201"/>
              <w:rPr>
                <w:sz w:val="16"/>
              </w:rPr>
            </w:pPr>
            <w:r>
              <w:rPr>
                <w:sz w:val="16"/>
              </w:rPr>
              <w:t>41.6%</w:t>
            </w:r>
          </w:p>
        </w:tc>
        <w:tc>
          <w:tcPr>
            <w:tcW w:w="1676" w:type="dxa"/>
          </w:tcPr>
          <w:p w:rsidR="00810E19" w:rsidRDefault="00581EE6">
            <w:pPr>
              <w:pStyle w:val="TableParagraph"/>
              <w:ind w:left="306" w:right="306"/>
              <w:rPr>
                <w:sz w:val="16"/>
              </w:rPr>
            </w:pPr>
            <w:r>
              <w:rPr>
                <w:sz w:val="16"/>
              </w:rPr>
              <w:t>3.1%</w:t>
            </w:r>
          </w:p>
        </w:tc>
        <w:tc>
          <w:tcPr>
            <w:tcW w:w="914" w:type="dxa"/>
          </w:tcPr>
          <w:p w:rsidR="00810E19" w:rsidRDefault="00581EE6">
            <w:pPr>
              <w:pStyle w:val="TableParagraph"/>
              <w:ind w:left="193" w:right="194"/>
              <w:rPr>
                <w:sz w:val="16"/>
              </w:rPr>
            </w:pPr>
            <w:r>
              <w:rPr>
                <w:sz w:val="16"/>
              </w:rPr>
              <w:t>43.9%</w:t>
            </w:r>
          </w:p>
        </w:tc>
        <w:tc>
          <w:tcPr>
            <w:tcW w:w="1234" w:type="dxa"/>
          </w:tcPr>
          <w:p w:rsidR="00810E19" w:rsidRDefault="00581EE6">
            <w:pPr>
              <w:pStyle w:val="TableParagraph"/>
              <w:ind w:left="240" w:right="240"/>
              <w:rPr>
                <w:sz w:val="16"/>
              </w:rPr>
            </w:pPr>
            <w:r>
              <w:rPr>
                <w:sz w:val="16"/>
              </w:rPr>
              <w:t>4.2%</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6.5%</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3" w:right="373"/>
              <w:rPr>
                <w:sz w:val="16"/>
              </w:rPr>
            </w:pPr>
            <w:r>
              <w:rPr>
                <w:sz w:val="16"/>
              </w:rPr>
              <w:t>714</w:t>
            </w:r>
          </w:p>
        </w:tc>
        <w:tc>
          <w:tcPr>
            <w:tcW w:w="969" w:type="dxa"/>
          </w:tcPr>
          <w:p w:rsidR="00810E19" w:rsidRDefault="00581EE6">
            <w:pPr>
              <w:pStyle w:val="TableParagraph"/>
              <w:ind w:left="201" w:right="201"/>
              <w:rPr>
                <w:sz w:val="16"/>
              </w:rPr>
            </w:pPr>
            <w:r>
              <w:rPr>
                <w:sz w:val="16"/>
              </w:rPr>
              <w:t>37.7%</w:t>
            </w:r>
          </w:p>
        </w:tc>
        <w:tc>
          <w:tcPr>
            <w:tcW w:w="1676" w:type="dxa"/>
          </w:tcPr>
          <w:p w:rsidR="00810E19" w:rsidRDefault="00581EE6">
            <w:pPr>
              <w:pStyle w:val="TableParagraph"/>
              <w:ind w:left="306" w:right="306"/>
              <w:rPr>
                <w:sz w:val="16"/>
              </w:rPr>
            </w:pPr>
            <w:r>
              <w:rPr>
                <w:sz w:val="16"/>
              </w:rPr>
              <w:t>3.6%</w:t>
            </w:r>
          </w:p>
        </w:tc>
        <w:tc>
          <w:tcPr>
            <w:tcW w:w="914" w:type="dxa"/>
          </w:tcPr>
          <w:p w:rsidR="00810E19" w:rsidRDefault="00581EE6">
            <w:pPr>
              <w:pStyle w:val="TableParagraph"/>
              <w:ind w:left="193" w:right="194"/>
              <w:rPr>
                <w:sz w:val="16"/>
              </w:rPr>
            </w:pPr>
            <w:r>
              <w:rPr>
                <w:sz w:val="16"/>
              </w:rPr>
              <w:t>50.8%</w:t>
            </w:r>
          </w:p>
        </w:tc>
        <w:tc>
          <w:tcPr>
            <w:tcW w:w="1234" w:type="dxa"/>
          </w:tcPr>
          <w:p w:rsidR="00810E19" w:rsidRDefault="00581EE6">
            <w:pPr>
              <w:pStyle w:val="TableParagraph"/>
              <w:ind w:left="240" w:right="240"/>
              <w:rPr>
                <w:sz w:val="16"/>
              </w:rPr>
            </w:pPr>
            <w:r>
              <w:rPr>
                <w:sz w:val="16"/>
              </w:rPr>
              <w:t>2.7%</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3.4%</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3" w:right="373"/>
              <w:rPr>
                <w:sz w:val="16"/>
              </w:rPr>
            </w:pPr>
            <w:r>
              <w:rPr>
                <w:sz w:val="16"/>
              </w:rPr>
              <w:t>788</w:t>
            </w:r>
          </w:p>
        </w:tc>
        <w:tc>
          <w:tcPr>
            <w:tcW w:w="969" w:type="dxa"/>
          </w:tcPr>
          <w:p w:rsidR="00810E19" w:rsidRDefault="00581EE6">
            <w:pPr>
              <w:pStyle w:val="TableParagraph"/>
              <w:ind w:left="201" w:right="201"/>
              <w:rPr>
                <w:sz w:val="16"/>
              </w:rPr>
            </w:pPr>
            <w:r>
              <w:rPr>
                <w:sz w:val="16"/>
              </w:rPr>
              <w:t>42.5%</w:t>
            </w:r>
          </w:p>
        </w:tc>
        <w:tc>
          <w:tcPr>
            <w:tcW w:w="1676" w:type="dxa"/>
          </w:tcPr>
          <w:p w:rsidR="00810E19" w:rsidRDefault="00581EE6">
            <w:pPr>
              <w:pStyle w:val="TableParagraph"/>
              <w:ind w:left="306" w:right="306"/>
              <w:rPr>
                <w:sz w:val="16"/>
              </w:rPr>
            </w:pPr>
            <w:r>
              <w:rPr>
                <w:sz w:val="16"/>
              </w:rPr>
              <w:t>4.3%</w:t>
            </w:r>
          </w:p>
        </w:tc>
        <w:tc>
          <w:tcPr>
            <w:tcW w:w="914" w:type="dxa"/>
          </w:tcPr>
          <w:p w:rsidR="00810E19" w:rsidRDefault="00581EE6">
            <w:pPr>
              <w:pStyle w:val="TableParagraph"/>
              <w:ind w:left="193" w:right="194"/>
              <w:rPr>
                <w:sz w:val="16"/>
              </w:rPr>
            </w:pPr>
            <w:r>
              <w:rPr>
                <w:sz w:val="16"/>
              </w:rPr>
              <w:t>42.5%</w:t>
            </w:r>
          </w:p>
        </w:tc>
        <w:tc>
          <w:tcPr>
            <w:tcW w:w="1234" w:type="dxa"/>
          </w:tcPr>
          <w:p w:rsidR="00810E19" w:rsidRDefault="00581EE6">
            <w:pPr>
              <w:pStyle w:val="TableParagraph"/>
              <w:ind w:left="240" w:right="240"/>
              <w:rPr>
                <w:sz w:val="16"/>
              </w:rPr>
            </w:pPr>
            <w:r>
              <w:rPr>
                <w:sz w:val="16"/>
              </w:rPr>
              <w:t>5.8%</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3.4%</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1,377</w:t>
            </w:r>
          </w:p>
        </w:tc>
        <w:tc>
          <w:tcPr>
            <w:tcW w:w="969" w:type="dxa"/>
          </w:tcPr>
          <w:p w:rsidR="00810E19" w:rsidRDefault="00581EE6">
            <w:pPr>
              <w:pStyle w:val="TableParagraph"/>
              <w:ind w:left="201" w:right="201"/>
              <w:rPr>
                <w:sz w:val="16"/>
              </w:rPr>
            </w:pPr>
            <w:r>
              <w:rPr>
                <w:sz w:val="16"/>
              </w:rPr>
              <w:t>39.3%</w:t>
            </w:r>
          </w:p>
        </w:tc>
        <w:tc>
          <w:tcPr>
            <w:tcW w:w="1676" w:type="dxa"/>
          </w:tcPr>
          <w:p w:rsidR="00810E19" w:rsidRDefault="00581EE6">
            <w:pPr>
              <w:pStyle w:val="TableParagraph"/>
              <w:ind w:left="306" w:right="306"/>
              <w:rPr>
                <w:sz w:val="16"/>
              </w:rPr>
            </w:pPr>
            <w:r>
              <w:rPr>
                <w:sz w:val="16"/>
              </w:rPr>
              <w:t>4.9%</w:t>
            </w:r>
          </w:p>
        </w:tc>
        <w:tc>
          <w:tcPr>
            <w:tcW w:w="914" w:type="dxa"/>
          </w:tcPr>
          <w:p w:rsidR="00810E19" w:rsidRDefault="00581EE6">
            <w:pPr>
              <w:pStyle w:val="TableParagraph"/>
              <w:ind w:left="193" w:right="194"/>
              <w:rPr>
                <w:sz w:val="16"/>
              </w:rPr>
            </w:pPr>
            <w:r>
              <w:rPr>
                <w:sz w:val="16"/>
              </w:rPr>
              <w:t>46.7%</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4.0%</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rPr>
                <w:sz w:val="16"/>
              </w:rPr>
            </w:pPr>
            <w:r>
              <w:rPr>
                <w:sz w:val="16"/>
              </w:rPr>
              <w:t>*</w:t>
            </w:r>
          </w:p>
        </w:tc>
      </w:tr>
    </w:tbl>
    <w:p w:rsidR="00810E19" w:rsidRDefault="00581EE6">
      <w:pPr>
        <w:rPr>
          <w:i/>
          <w:sz w:val="20"/>
        </w:rPr>
      </w:pPr>
      <w:r>
        <w:pict>
          <v:shape id="_x0000_s1043" type="#_x0000_t202" style="position:absolute;margin-left:39.75pt;margin-top:0;width:749pt;height:685.45pt;z-index:-50331476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1,100</w:t>
                        </w:r>
                      </w:p>
                    </w:tc>
                    <w:tc>
                      <w:tcPr>
                        <w:tcW w:w="969" w:type="dxa"/>
                      </w:tcPr>
                      <w:p w:rsidR="00810E19" w:rsidRDefault="00581EE6">
                        <w:pPr>
                          <w:pStyle w:val="TableParagraph"/>
                          <w:ind w:left="201" w:right="201"/>
                          <w:rPr>
                            <w:sz w:val="16"/>
                          </w:rPr>
                        </w:pPr>
                        <w:r>
                          <w:rPr>
                            <w:sz w:val="16"/>
                          </w:rPr>
                          <w:t>85.5%</w:t>
                        </w:r>
                      </w:p>
                    </w:tc>
                    <w:tc>
                      <w:tcPr>
                        <w:tcW w:w="1676" w:type="dxa"/>
                      </w:tcPr>
                      <w:p w:rsidR="00810E19" w:rsidRDefault="00581EE6">
                        <w:pPr>
                          <w:pStyle w:val="TableParagraph"/>
                          <w:ind w:left="305" w:right="306"/>
                          <w:rPr>
                            <w:sz w:val="16"/>
                          </w:rPr>
                        </w:pPr>
                        <w:r>
                          <w:rPr>
                            <w:sz w:val="16"/>
                          </w:rPr>
                          <w:t>25.4%</w:t>
                        </w:r>
                      </w:p>
                    </w:tc>
                    <w:tc>
                      <w:tcPr>
                        <w:tcW w:w="914" w:type="dxa"/>
                      </w:tcPr>
                      <w:p w:rsidR="00810E19" w:rsidRDefault="00581EE6">
                        <w:pPr>
                          <w:pStyle w:val="TableParagraph"/>
                          <w:ind w:left="193" w:right="194"/>
                          <w:rPr>
                            <w:sz w:val="16"/>
                          </w:rPr>
                        </w:pPr>
                        <w:r>
                          <w:rPr>
                            <w:sz w:val="16"/>
                          </w:rPr>
                          <w:t>16.6%</w:t>
                        </w:r>
                      </w:p>
                    </w:tc>
                    <w:tc>
                      <w:tcPr>
                        <w:tcW w:w="1234" w:type="dxa"/>
                      </w:tcPr>
                      <w:p w:rsidR="00810E19" w:rsidRDefault="00581EE6">
                        <w:pPr>
                          <w:pStyle w:val="TableParagraph"/>
                          <w:ind w:left="239" w:right="240"/>
                          <w:rPr>
                            <w:sz w:val="16"/>
                          </w:rPr>
                        </w:pPr>
                        <w:r>
                          <w:rPr>
                            <w:sz w:val="16"/>
                          </w:rPr>
                          <w:t>38.4%</w:t>
                        </w:r>
                      </w:p>
                    </w:tc>
                    <w:tc>
                      <w:tcPr>
                        <w:tcW w:w="815" w:type="dxa"/>
                      </w:tcPr>
                      <w:p w:rsidR="00810E19" w:rsidRDefault="00581EE6">
                        <w:pPr>
                          <w:pStyle w:val="TableParagraph"/>
                          <w:ind w:left="177" w:right="178"/>
                          <w:rPr>
                            <w:sz w:val="16"/>
                          </w:rPr>
                        </w:pPr>
                        <w:r>
                          <w:rPr>
                            <w:sz w:val="16"/>
                          </w:rPr>
                          <w:t>4.0%</w:t>
                        </w:r>
                      </w:p>
                    </w:tc>
                    <w:tc>
                      <w:tcPr>
                        <w:tcW w:w="1627" w:type="dxa"/>
                      </w:tcPr>
                      <w:p w:rsidR="00810E19" w:rsidRDefault="00581EE6">
                        <w:pPr>
                          <w:pStyle w:val="TableParagraph"/>
                          <w:ind w:left="298" w:right="298"/>
                          <w:rPr>
                            <w:sz w:val="16"/>
                          </w:rPr>
                        </w:pPr>
                        <w:r>
                          <w:rPr>
                            <w:sz w:val="16"/>
                          </w:rPr>
                          <w:t>16.3%</w:t>
                        </w:r>
                      </w:p>
                    </w:tc>
                    <w:tc>
                      <w:tcPr>
                        <w:tcW w:w="2902" w:type="dxa"/>
                      </w:tcPr>
                      <w:p w:rsidR="00810E19" w:rsidRDefault="00581EE6">
                        <w:pPr>
                          <w:pStyle w:val="TableParagraph"/>
                          <w:ind w:left="487" w:right="487"/>
                          <w:rPr>
                            <w:sz w:val="16"/>
                          </w:rPr>
                        </w:pPr>
                        <w:r>
                          <w:rPr>
                            <w:sz w:val="16"/>
                          </w:rPr>
                          <w:t>8.4%</w:t>
                        </w:r>
                      </w:p>
                    </w:tc>
                    <w:tc>
                      <w:tcPr>
                        <w:tcW w:w="1934" w:type="dxa"/>
                      </w:tcPr>
                      <w:p w:rsidR="00810E19" w:rsidRDefault="00581EE6">
                        <w:pPr>
                          <w:pStyle w:val="TableParagraph"/>
                          <w:ind w:left="344" w:right="344"/>
                          <w:rPr>
                            <w:sz w:val="16"/>
                          </w:rPr>
                        </w:pPr>
                        <w:r>
                          <w:rPr>
                            <w:sz w:val="16"/>
                          </w:rPr>
                          <w:t>1.7%</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1,015</w:t>
                        </w:r>
                      </w:p>
                    </w:tc>
                    <w:tc>
                      <w:tcPr>
                        <w:tcW w:w="969" w:type="dxa"/>
                      </w:tcPr>
                      <w:p w:rsidR="00810E19" w:rsidRDefault="00581EE6">
                        <w:pPr>
                          <w:pStyle w:val="TableParagraph"/>
                          <w:ind w:left="201" w:right="201"/>
                          <w:rPr>
                            <w:sz w:val="16"/>
                          </w:rPr>
                        </w:pPr>
                        <w:r>
                          <w:rPr>
                            <w:sz w:val="16"/>
                          </w:rPr>
                          <w:t>86.5%</w:t>
                        </w:r>
                      </w:p>
                    </w:tc>
                    <w:tc>
                      <w:tcPr>
                        <w:tcW w:w="1676" w:type="dxa"/>
                      </w:tcPr>
                      <w:p w:rsidR="00810E19" w:rsidRDefault="00581EE6">
                        <w:pPr>
                          <w:pStyle w:val="TableParagraph"/>
                          <w:ind w:left="305" w:right="306"/>
                          <w:rPr>
                            <w:sz w:val="16"/>
                          </w:rPr>
                        </w:pPr>
                        <w:r>
                          <w:rPr>
                            <w:sz w:val="16"/>
                          </w:rPr>
                          <w:t>22.4%</w:t>
                        </w:r>
                      </w:p>
                    </w:tc>
                    <w:tc>
                      <w:tcPr>
                        <w:tcW w:w="914" w:type="dxa"/>
                      </w:tcPr>
                      <w:p w:rsidR="00810E19" w:rsidRDefault="00581EE6">
                        <w:pPr>
                          <w:pStyle w:val="TableParagraph"/>
                          <w:ind w:left="193" w:right="194"/>
                          <w:rPr>
                            <w:sz w:val="16"/>
                          </w:rPr>
                        </w:pPr>
                        <w:r>
                          <w:rPr>
                            <w:sz w:val="16"/>
                          </w:rPr>
                          <w:t>16.0%</w:t>
                        </w:r>
                      </w:p>
                    </w:tc>
                    <w:tc>
                      <w:tcPr>
                        <w:tcW w:w="1234" w:type="dxa"/>
                      </w:tcPr>
                      <w:p w:rsidR="00810E19" w:rsidRDefault="00581EE6">
                        <w:pPr>
                          <w:pStyle w:val="TableParagraph"/>
                          <w:ind w:left="239" w:right="240"/>
                          <w:rPr>
                            <w:sz w:val="16"/>
                          </w:rPr>
                        </w:pPr>
                        <w:r>
                          <w:rPr>
                            <w:sz w:val="16"/>
                          </w:rPr>
                          <w:t>35.6%</w:t>
                        </w:r>
                      </w:p>
                    </w:tc>
                    <w:tc>
                      <w:tcPr>
                        <w:tcW w:w="815" w:type="dxa"/>
                      </w:tcPr>
                      <w:p w:rsidR="00810E19" w:rsidRDefault="00581EE6">
                        <w:pPr>
                          <w:pStyle w:val="TableParagraph"/>
                          <w:ind w:left="177" w:right="178"/>
                          <w:rPr>
                            <w:sz w:val="16"/>
                          </w:rPr>
                        </w:pPr>
                        <w:r>
                          <w:rPr>
                            <w:sz w:val="16"/>
                          </w:rPr>
                          <w:t>3.3%</w:t>
                        </w:r>
                      </w:p>
                    </w:tc>
                    <w:tc>
                      <w:tcPr>
                        <w:tcW w:w="1627" w:type="dxa"/>
                      </w:tcPr>
                      <w:p w:rsidR="00810E19" w:rsidRDefault="00581EE6">
                        <w:pPr>
                          <w:pStyle w:val="TableParagraph"/>
                          <w:ind w:left="298" w:right="298"/>
                          <w:rPr>
                            <w:sz w:val="16"/>
                          </w:rPr>
                        </w:pPr>
                        <w:r>
                          <w:rPr>
                            <w:sz w:val="16"/>
                          </w:rPr>
                          <w:t>16.6%</w:t>
                        </w:r>
                      </w:p>
                    </w:tc>
                    <w:tc>
                      <w:tcPr>
                        <w:tcW w:w="2902" w:type="dxa"/>
                      </w:tcPr>
                      <w:p w:rsidR="00810E19" w:rsidRDefault="00581EE6">
                        <w:pPr>
                          <w:pStyle w:val="TableParagraph"/>
                          <w:ind w:left="487" w:right="487"/>
                          <w:rPr>
                            <w:sz w:val="16"/>
                          </w:rPr>
                        </w:pPr>
                        <w:r>
                          <w:rPr>
                            <w:sz w:val="16"/>
                          </w:rPr>
                          <w:t>5.8%</w:t>
                        </w:r>
                      </w:p>
                    </w:tc>
                    <w:tc>
                      <w:tcPr>
                        <w:tcW w:w="1934" w:type="dxa"/>
                      </w:tcPr>
                      <w:p w:rsidR="00810E19" w:rsidRDefault="00581EE6">
                        <w:pPr>
                          <w:pStyle w:val="TableParagraph"/>
                          <w:ind w:left="344" w:right="344"/>
                          <w:rPr>
                            <w:sz w:val="16"/>
                          </w:rPr>
                        </w:pPr>
                        <w:r>
                          <w:rPr>
                            <w:sz w:val="16"/>
                          </w:rPr>
                          <w:t>3.1%</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3" w:right="373"/>
                          <w:rPr>
                            <w:sz w:val="16"/>
                          </w:rPr>
                        </w:pPr>
                        <w:r>
                          <w:rPr>
                            <w:sz w:val="16"/>
                          </w:rPr>
                          <w:t>875</w:t>
                        </w:r>
                      </w:p>
                    </w:tc>
                    <w:tc>
                      <w:tcPr>
                        <w:tcW w:w="969" w:type="dxa"/>
                      </w:tcPr>
                      <w:p w:rsidR="00810E19" w:rsidRDefault="00581EE6">
                        <w:pPr>
                          <w:pStyle w:val="TableParagraph"/>
                          <w:ind w:left="201" w:right="201"/>
                          <w:rPr>
                            <w:sz w:val="16"/>
                          </w:rPr>
                        </w:pPr>
                        <w:r>
                          <w:rPr>
                            <w:sz w:val="16"/>
                          </w:rPr>
                          <w:t>84.6%</w:t>
                        </w:r>
                      </w:p>
                    </w:tc>
                    <w:tc>
                      <w:tcPr>
                        <w:tcW w:w="1676" w:type="dxa"/>
                      </w:tcPr>
                      <w:p w:rsidR="00810E19" w:rsidRDefault="00581EE6">
                        <w:pPr>
                          <w:pStyle w:val="TableParagraph"/>
                          <w:ind w:left="305" w:right="306"/>
                          <w:rPr>
                            <w:sz w:val="16"/>
                          </w:rPr>
                        </w:pPr>
                        <w:r>
                          <w:rPr>
                            <w:sz w:val="16"/>
                          </w:rPr>
                          <w:t>20.6%</w:t>
                        </w:r>
                      </w:p>
                    </w:tc>
                    <w:tc>
                      <w:tcPr>
                        <w:tcW w:w="914" w:type="dxa"/>
                      </w:tcPr>
                      <w:p w:rsidR="00810E19" w:rsidRDefault="00581EE6">
                        <w:pPr>
                          <w:pStyle w:val="TableParagraph"/>
                          <w:ind w:left="193" w:right="194"/>
                          <w:rPr>
                            <w:sz w:val="16"/>
                          </w:rPr>
                        </w:pPr>
                        <w:r>
                          <w:rPr>
                            <w:sz w:val="16"/>
                          </w:rPr>
                          <w:t>18.5%</w:t>
                        </w:r>
                      </w:p>
                    </w:tc>
                    <w:tc>
                      <w:tcPr>
                        <w:tcW w:w="1234" w:type="dxa"/>
                      </w:tcPr>
                      <w:p w:rsidR="00810E19" w:rsidRDefault="00581EE6">
                        <w:pPr>
                          <w:pStyle w:val="TableParagraph"/>
                          <w:ind w:left="239" w:right="240"/>
                          <w:rPr>
                            <w:sz w:val="16"/>
                          </w:rPr>
                        </w:pPr>
                        <w:r>
                          <w:rPr>
                            <w:sz w:val="16"/>
                          </w:rPr>
                          <w:t>28.8%</w:t>
                        </w:r>
                      </w:p>
                    </w:tc>
                    <w:tc>
                      <w:tcPr>
                        <w:tcW w:w="815" w:type="dxa"/>
                      </w:tcPr>
                      <w:p w:rsidR="00810E19" w:rsidRDefault="00581EE6">
                        <w:pPr>
                          <w:pStyle w:val="TableParagraph"/>
                          <w:ind w:left="177" w:right="178"/>
                          <w:rPr>
                            <w:sz w:val="16"/>
                          </w:rPr>
                        </w:pPr>
                        <w:r>
                          <w:rPr>
                            <w:sz w:val="16"/>
                          </w:rPr>
                          <w:t>3.7%</w:t>
                        </w:r>
                      </w:p>
                    </w:tc>
                    <w:tc>
                      <w:tcPr>
                        <w:tcW w:w="1627" w:type="dxa"/>
                      </w:tcPr>
                      <w:p w:rsidR="00810E19" w:rsidRDefault="00581EE6">
                        <w:pPr>
                          <w:pStyle w:val="TableParagraph"/>
                          <w:ind w:left="298" w:right="298"/>
                          <w:rPr>
                            <w:sz w:val="16"/>
                          </w:rPr>
                        </w:pPr>
                        <w:r>
                          <w:rPr>
                            <w:sz w:val="16"/>
                          </w:rPr>
                          <w:t>18.4%</w:t>
                        </w:r>
                      </w:p>
                    </w:tc>
                    <w:tc>
                      <w:tcPr>
                        <w:tcW w:w="2902" w:type="dxa"/>
                      </w:tcPr>
                      <w:p w:rsidR="00810E19" w:rsidRDefault="00581EE6">
                        <w:pPr>
                          <w:pStyle w:val="TableParagraph"/>
                          <w:ind w:left="487" w:right="487"/>
                          <w:rPr>
                            <w:sz w:val="16"/>
                          </w:rPr>
                        </w:pPr>
                        <w:r>
                          <w:rPr>
                            <w:sz w:val="16"/>
                          </w:rPr>
                          <w:t>8.2%</w:t>
                        </w:r>
                      </w:p>
                    </w:tc>
                    <w:tc>
                      <w:tcPr>
                        <w:tcW w:w="1934" w:type="dxa"/>
                      </w:tcPr>
                      <w:p w:rsidR="00810E19" w:rsidRDefault="00581EE6">
                        <w:pPr>
                          <w:pStyle w:val="TableParagraph"/>
                          <w:ind w:left="344" w:right="344"/>
                          <w:rPr>
                            <w:sz w:val="16"/>
                          </w:rPr>
                        </w:pPr>
                        <w:r>
                          <w:rPr>
                            <w:sz w:val="16"/>
                          </w:rPr>
                          <w:t>2.7%</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3" w:right="373"/>
                          <w:rPr>
                            <w:sz w:val="16"/>
                          </w:rPr>
                        </w:pPr>
                        <w:r>
                          <w:rPr>
                            <w:sz w:val="16"/>
                          </w:rPr>
                          <w:t>620</w:t>
                        </w:r>
                      </w:p>
                    </w:tc>
                    <w:tc>
                      <w:tcPr>
                        <w:tcW w:w="969" w:type="dxa"/>
                      </w:tcPr>
                      <w:p w:rsidR="00810E19" w:rsidRDefault="00581EE6">
                        <w:pPr>
                          <w:pStyle w:val="TableParagraph"/>
                          <w:ind w:left="201" w:right="201"/>
                          <w:rPr>
                            <w:sz w:val="16"/>
                          </w:rPr>
                        </w:pPr>
                        <w:r>
                          <w:rPr>
                            <w:sz w:val="16"/>
                          </w:rPr>
                          <w:t>86.6%</w:t>
                        </w:r>
                      </w:p>
                    </w:tc>
                    <w:tc>
                      <w:tcPr>
                        <w:tcW w:w="1676" w:type="dxa"/>
                      </w:tcPr>
                      <w:p w:rsidR="00810E19" w:rsidRDefault="00581EE6">
                        <w:pPr>
                          <w:pStyle w:val="TableParagraph"/>
                          <w:ind w:left="305" w:right="306"/>
                          <w:rPr>
                            <w:sz w:val="16"/>
                          </w:rPr>
                        </w:pPr>
                        <w:r>
                          <w:rPr>
                            <w:sz w:val="16"/>
                          </w:rPr>
                          <w:t>22.9%</w:t>
                        </w:r>
                      </w:p>
                    </w:tc>
                    <w:tc>
                      <w:tcPr>
                        <w:tcW w:w="914" w:type="dxa"/>
                      </w:tcPr>
                      <w:p w:rsidR="00810E19" w:rsidRDefault="00581EE6">
                        <w:pPr>
                          <w:pStyle w:val="TableParagraph"/>
                          <w:ind w:left="193" w:right="194"/>
                          <w:rPr>
                            <w:sz w:val="16"/>
                          </w:rPr>
                        </w:pPr>
                        <w:r>
                          <w:rPr>
                            <w:sz w:val="16"/>
                          </w:rPr>
                          <w:t>16.8%</w:t>
                        </w:r>
                      </w:p>
                    </w:tc>
                    <w:tc>
                      <w:tcPr>
                        <w:tcW w:w="1234" w:type="dxa"/>
                      </w:tcPr>
                      <w:p w:rsidR="00810E19" w:rsidRDefault="00581EE6">
                        <w:pPr>
                          <w:pStyle w:val="TableParagraph"/>
                          <w:ind w:left="239" w:right="240"/>
                          <w:rPr>
                            <w:sz w:val="16"/>
                          </w:rPr>
                        </w:pPr>
                        <w:r>
                          <w:rPr>
                            <w:sz w:val="16"/>
                          </w:rPr>
                          <w:t>37.4%</w:t>
                        </w:r>
                      </w:p>
                    </w:tc>
                    <w:tc>
                      <w:tcPr>
                        <w:tcW w:w="815" w:type="dxa"/>
                      </w:tcPr>
                      <w:p w:rsidR="00810E19" w:rsidRDefault="00581EE6">
                        <w:pPr>
                          <w:pStyle w:val="TableParagraph"/>
                          <w:ind w:left="177" w:right="178"/>
                          <w:rPr>
                            <w:sz w:val="16"/>
                          </w:rPr>
                        </w:pPr>
                        <w:r>
                          <w:rPr>
                            <w:sz w:val="16"/>
                          </w:rPr>
                          <w:t>6.8%</w:t>
                        </w:r>
                      </w:p>
                    </w:tc>
                    <w:tc>
                      <w:tcPr>
                        <w:tcW w:w="1627" w:type="dxa"/>
                      </w:tcPr>
                      <w:p w:rsidR="00810E19" w:rsidRDefault="00581EE6">
                        <w:pPr>
                          <w:pStyle w:val="TableParagraph"/>
                          <w:ind w:left="298" w:right="298"/>
                          <w:rPr>
                            <w:sz w:val="16"/>
                          </w:rPr>
                        </w:pPr>
                        <w:r>
                          <w:rPr>
                            <w:sz w:val="16"/>
                          </w:rPr>
                          <w:t>23.7%</w:t>
                        </w:r>
                      </w:p>
                    </w:tc>
                    <w:tc>
                      <w:tcPr>
                        <w:tcW w:w="2902" w:type="dxa"/>
                      </w:tcPr>
                      <w:p w:rsidR="00810E19" w:rsidRDefault="00581EE6">
                        <w:pPr>
                          <w:pStyle w:val="TableParagraph"/>
                          <w:ind w:left="486" w:right="487"/>
                          <w:rPr>
                            <w:sz w:val="16"/>
                          </w:rPr>
                        </w:pPr>
                        <w:r>
                          <w:rPr>
                            <w:sz w:val="16"/>
                          </w:rPr>
                          <w:t>12.3%</w:t>
                        </w:r>
                      </w:p>
                    </w:tc>
                    <w:tc>
                      <w:tcPr>
                        <w:tcW w:w="1934" w:type="dxa"/>
                      </w:tcPr>
                      <w:p w:rsidR="00810E19" w:rsidRDefault="00581EE6">
                        <w:pPr>
                          <w:pStyle w:val="TableParagraph"/>
                          <w:ind w:left="344" w:right="344"/>
                          <w:rPr>
                            <w:sz w:val="16"/>
                          </w:rPr>
                        </w:pPr>
                        <w:r>
                          <w:rPr>
                            <w:sz w:val="16"/>
                          </w:rPr>
                          <w:t>5.3%</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3" w:right="373"/>
                          <w:rPr>
                            <w:sz w:val="16"/>
                          </w:rPr>
                        </w:pPr>
                        <w:r>
                          <w:rPr>
                            <w:sz w:val="16"/>
                          </w:rPr>
                          <w:t>563</w:t>
                        </w:r>
                      </w:p>
                    </w:tc>
                    <w:tc>
                      <w:tcPr>
                        <w:tcW w:w="969" w:type="dxa"/>
                      </w:tcPr>
                      <w:p w:rsidR="00810E19" w:rsidRDefault="00581EE6">
                        <w:pPr>
                          <w:pStyle w:val="TableParagraph"/>
                          <w:ind w:left="201" w:right="201"/>
                          <w:rPr>
                            <w:sz w:val="16"/>
                          </w:rPr>
                        </w:pPr>
                        <w:r>
                          <w:rPr>
                            <w:sz w:val="16"/>
                          </w:rPr>
                          <w:t>78.9%</w:t>
                        </w:r>
                      </w:p>
                    </w:tc>
                    <w:tc>
                      <w:tcPr>
                        <w:tcW w:w="1676" w:type="dxa"/>
                      </w:tcPr>
                      <w:p w:rsidR="00810E19" w:rsidRDefault="00581EE6">
                        <w:pPr>
                          <w:pStyle w:val="TableParagraph"/>
                          <w:ind w:left="305" w:right="306"/>
                          <w:rPr>
                            <w:sz w:val="16"/>
                          </w:rPr>
                        </w:pPr>
                        <w:r>
                          <w:rPr>
                            <w:sz w:val="16"/>
                          </w:rPr>
                          <w:t>29.7%</w:t>
                        </w:r>
                      </w:p>
                    </w:tc>
                    <w:tc>
                      <w:tcPr>
                        <w:tcW w:w="914" w:type="dxa"/>
                      </w:tcPr>
                      <w:p w:rsidR="00810E19" w:rsidRDefault="00581EE6">
                        <w:pPr>
                          <w:pStyle w:val="TableParagraph"/>
                          <w:ind w:left="193" w:right="194"/>
                          <w:rPr>
                            <w:sz w:val="16"/>
                          </w:rPr>
                        </w:pPr>
                        <w:r>
                          <w:rPr>
                            <w:sz w:val="16"/>
                          </w:rPr>
                          <w:t>29.5%</w:t>
                        </w:r>
                      </w:p>
                    </w:tc>
                    <w:tc>
                      <w:tcPr>
                        <w:tcW w:w="1234" w:type="dxa"/>
                      </w:tcPr>
                      <w:p w:rsidR="00810E19" w:rsidRDefault="00581EE6">
                        <w:pPr>
                          <w:pStyle w:val="TableParagraph"/>
                          <w:ind w:left="239" w:right="240"/>
                          <w:rPr>
                            <w:sz w:val="16"/>
                          </w:rPr>
                        </w:pPr>
                        <w:r>
                          <w:rPr>
                            <w:sz w:val="16"/>
                          </w:rPr>
                          <w:t>33.9%</w:t>
                        </w:r>
                      </w:p>
                    </w:tc>
                    <w:tc>
                      <w:tcPr>
                        <w:tcW w:w="815" w:type="dxa"/>
                      </w:tcPr>
                      <w:p w:rsidR="00810E19" w:rsidRDefault="00581EE6">
                        <w:pPr>
                          <w:pStyle w:val="TableParagraph"/>
                          <w:ind w:left="177" w:right="178"/>
                          <w:rPr>
                            <w:sz w:val="16"/>
                          </w:rPr>
                        </w:pPr>
                        <w:r>
                          <w:rPr>
                            <w:sz w:val="16"/>
                          </w:rPr>
                          <w:t>6.0%</w:t>
                        </w:r>
                      </w:p>
                    </w:tc>
                    <w:tc>
                      <w:tcPr>
                        <w:tcW w:w="1627" w:type="dxa"/>
                      </w:tcPr>
                      <w:p w:rsidR="00810E19" w:rsidRDefault="00581EE6">
                        <w:pPr>
                          <w:pStyle w:val="TableParagraph"/>
                          <w:ind w:left="298" w:right="298"/>
                          <w:rPr>
                            <w:sz w:val="16"/>
                          </w:rPr>
                        </w:pPr>
                        <w:r>
                          <w:rPr>
                            <w:sz w:val="16"/>
                          </w:rPr>
                          <w:t>28.2%</w:t>
                        </w:r>
                      </w:p>
                    </w:tc>
                    <w:tc>
                      <w:tcPr>
                        <w:tcW w:w="2902" w:type="dxa"/>
                      </w:tcPr>
                      <w:p w:rsidR="00810E19" w:rsidRDefault="00581EE6">
                        <w:pPr>
                          <w:pStyle w:val="TableParagraph"/>
                          <w:ind w:left="486" w:right="487"/>
                          <w:rPr>
                            <w:sz w:val="16"/>
                          </w:rPr>
                        </w:pPr>
                        <w:r>
                          <w:rPr>
                            <w:sz w:val="16"/>
                          </w:rPr>
                          <w:t>15.8%</w:t>
                        </w:r>
                      </w:p>
                    </w:tc>
                    <w:tc>
                      <w:tcPr>
                        <w:tcW w:w="1934" w:type="dxa"/>
                      </w:tcPr>
                      <w:p w:rsidR="00810E19" w:rsidRDefault="00581EE6">
                        <w:pPr>
                          <w:pStyle w:val="TableParagraph"/>
                          <w:ind w:left="344" w:right="344"/>
                          <w:rPr>
                            <w:sz w:val="16"/>
                          </w:rPr>
                        </w:pPr>
                        <w:r>
                          <w:rPr>
                            <w:sz w:val="16"/>
                          </w:rPr>
                          <w:t>6.9%</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3" w:right="373"/>
                          <w:rPr>
                            <w:sz w:val="16"/>
                          </w:rPr>
                        </w:pPr>
                        <w:r>
                          <w:rPr>
                            <w:sz w:val="16"/>
                          </w:rPr>
                          <w:t>617</w:t>
                        </w:r>
                      </w:p>
                    </w:tc>
                    <w:tc>
                      <w:tcPr>
                        <w:tcW w:w="969" w:type="dxa"/>
                      </w:tcPr>
                      <w:p w:rsidR="00810E19" w:rsidRDefault="00581EE6">
                        <w:pPr>
                          <w:pStyle w:val="TableParagraph"/>
                          <w:ind w:left="201" w:right="201"/>
                          <w:rPr>
                            <w:sz w:val="16"/>
                          </w:rPr>
                        </w:pPr>
                        <w:r>
                          <w:rPr>
                            <w:sz w:val="16"/>
                          </w:rPr>
                          <w:t>70.7%</w:t>
                        </w:r>
                      </w:p>
                    </w:tc>
                    <w:tc>
                      <w:tcPr>
                        <w:tcW w:w="1676" w:type="dxa"/>
                      </w:tcPr>
                      <w:p w:rsidR="00810E19" w:rsidRDefault="00581EE6">
                        <w:pPr>
                          <w:pStyle w:val="TableParagraph"/>
                          <w:ind w:left="305" w:right="306"/>
                          <w:rPr>
                            <w:sz w:val="16"/>
                          </w:rPr>
                        </w:pPr>
                        <w:r>
                          <w:rPr>
                            <w:sz w:val="16"/>
                          </w:rPr>
                          <w:t>27.2%</w:t>
                        </w:r>
                      </w:p>
                    </w:tc>
                    <w:tc>
                      <w:tcPr>
                        <w:tcW w:w="914" w:type="dxa"/>
                      </w:tcPr>
                      <w:p w:rsidR="00810E19" w:rsidRDefault="00581EE6">
                        <w:pPr>
                          <w:pStyle w:val="TableParagraph"/>
                          <w:ind w:left="193" w:right="194"/>
                          <w:rPr>
                            <w:sz w:val="16"/>
                          </w:rPr>
                        </w:pPr>
                        <w:r>
                          <w:rPr>
                            <w:sz w:val="16"/>
                          </w:rPr>
                          <w:t>43.6%</w:t>
                        </w:r>
                      </w:p>
                    </w:tc>
                    <w:tc>
                      <w:tcPr>
                        <w:tcW w:w="1234" w:type="dxa"/>
                      </w:tcPr>
                      <w:p w:rsidR="00810E19" w:rsidRDefault="00581EE6">
                        <w:pPr>
                          <w:pStyle w:val="TableParagraph"/>
                          <w:ind w:left="239" w:right="240"/>
                          <w:rPr>
                            <w:sz w:val="16"/>
                          </w:rPr>
                        </w:pPr>
                        <w:r>
                          <w:rPr>
                            <w:sz w:val="16"/>
                          </w:rPr>
                          <w:t>36.0%</w:t>
                        </w:r>
                      </w:p>
                    </w:tc>
                    <w:tc>
                      <w:tcPr>
                        <w:tcW w:w="815" w:type="dxa"/>
                      </w:tcPr>
                      <w:p w:rsidR="00810E19" w:rsidRDefault="00581EE6">
                        <w:pPr>
                          <w:pStyle w:val="TableParagraph"/>
                          <w:ind w:left="177" w:right="178"/>
                          <w:rPr>
                            <w:sz w:val="16"/>
                          </w:rPr>
                        </w:pPr>
                        <w:r>
                          <w:rPr>
                            <w:sz w:val="16"/>
                          </w:rPr>
                          <w:t>6.6%</w:t>
                        </w:r>
                      </w:p>
                    </w:tc>
                    <w:tc>
                      <w:tcPr>
                        <w:tcW w:w="1627" w:type="dxa"/>
                      </w:tcPr>
                      <w:p w:rsidR="00810E19" w:rsidRDefault="00581EE6">
                        <w:pPr>
                          <w:pStyle w:val="TableParagraph"/>
                          <w:ind w:left="298" w:right="298"/>
                          <w:rPr>
                            <w:sz w:val="16"/>
                          </w:rPr>
                        </w:pPr>
                        <w:r>
                          <w:rPr>
                            <w:sz w:val="16"/>
                          </w:rPr>
                          <w:t>28.5%</w:t>
                        </w:r>
                      </w:p>
                    </w:tc>
                    <w:tc>
                      <w:tcPr>
                        <w:tcW w:w="2902" w:type="dxa"/>
                      </w:tcPr>
                      <w:p w:rsidR="00810E19" w:rsidRDefault="00581EE6">
                        <w:pPr>
                          <w:pStyle w:val="TableParagraph"/>
                          <w:ind w:left="486" w:right="487"/>
                          <w:rPr>
                            <w:sz w:val="16"/>
                          </w:rPr>
                        </w:pPr>
                        <w:r>
                          <w:rPr>
                            <w:sz w:val="16"/>
                          </w:rPr>
                          <w:t>12.6%</w:t>
                        </w:r>
                      </w:p>
                    </w:tc>
                    <w:tc>
                      <w:tcPr>
                        <w:tcW w:w="1934" w:type="dxa"/>
                      </w:tcPr>
                      <w:p w:rsidR="00810E19" w:rsidRDefault="00581EE6">
                        <w:pPr>
                          <w:pStyle w:val="TableParagraph"/>
                          <w:ind w:left="344" w:right="344"/>
                          <w:rPr>
                            <w:sz w:val="16"/>
                          </w:rPr>
                        </w:pPr>
                        <w:r>
                          <w:rPr>
                            <w:sz w:val="16"/>
                          </w:rPr>
                          <w:t>7.3%</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3" w:right="373"/>
                          <w:rPr>
                            <w:sz w:val="16"/>
                          </w:rPr>
                        </w:pPr>
                        <w:r>
                          <w:rPr>
                            <w:sz w:val="16"/>
                          </w:rPr>
                          <w:t>577</w:t>
                        </w:r>
                      </w:p>
                    </w:tc>
                    <w:tc>
                      <w:tcPr>
                        <w:tcW w:w="969" w:type="dxa"/>
                      </w:tcPr>
                      <w:p w:rsidR="00810E19" w:rsidRDefault="00581EE6">
                        <w:pPr>
                          <w:pStyle w:val="TableParagraph"/>
                          <w:ind w:left="201" w:right="201"/>
                          <w:rPr>
                            <w:sz w:val="16"/>
                          </w:rPr>
                        </w:pPr>
                        <w:r>
                          <w:rPr>
                            <w:sz w:val="16"/>
                          </w:rPr>
                          <w:t>64.1%</w:t>
                        </w:r>
                      </w:p>
                    </w:tc>
                    <w:tc>
                      <w:tcPr>
                        <w:tcW w:w="1676" w:type="dxa"/>
                      </w:tcPr>
                      <w:p w:rsidR="00810E19" w:rsidRDefault="00581EE6">
                        <w:pPr>
                          <w:pStyle w:val="TableParagraph"/>
                          <w:ind w:left="305" w:right="306"/>
                          <w:rPr>
                            <w:sz w:val="16"/>
                          </w:rPr>
                        </w:pPr>
                        <w:r>
                          <w:rPr>
                            <w:sz w:val="16"/>
                          </w:rPr>
                          <w:t>28.2%</w:t>
                        </w:r>
                      </w:p>
                    </w:tc>
                    <w:tc>
                      <w:tcPr>
                        <w:tcW w:w="914" w:type="dxa"/>
                      </w:tcPr>
                      <w:p w:rsidR="00810E19" w:rsidRDefault="00581EE6">
                        <w:pPr>
                          <w:pStyle w:val="TableParagraph"/>
                          <w:ind w:left="193" w:right="194"/>
                          <w:rPr>
                            <w:sz w:val="16"/>
                          </w:rPr>
                        </w:pPr>
                        <w:r>
                          <w:rPr>
                            <w:sz w:val="16"/>
                          </w:rPr>
                          <w:t>50.6%</w:t>
                        </w:r>
                      </w:p>
                    </w:tc>
                    <w:tc>
                      <w:tcPr>
                        <w:tcW w:w="1234" w:type="dxa"/>
                      </w:tcPr>
                      <w:p w:rsidR="00810E19" w:rsidRDefault="00581EE6">
                        <w:pPr>
                          <w:pStyle w:val="TableParagraph"/>
                          <w:ind w:left="239" w:right="240"/>
                          <w:rPr>
                            <w:sz w:val="16"/>
                          </w:rPr>
                        </w:pPr>
                        <w:r>
                          <w:rPr>
                            <w:sz w:val="16"/>
                          </w:rPr>
                          <w:t>30.7%</w:t>
                        </w:r>
                      </w:p>
                    </w:tc>
                    <w:tc>
                      <w:tcPr>
                        <w:tcW w:w="815" w:type="dxa"/>
                      </w:tcPr>
                      <w:p w:rsidR="00810E19" w:rsidRDefault="00581EE6">
                        <w:pPr>
                          <w:pStyle w:val="TableParagraph"/>
                          <w:ind w:left="177" w:right="178"/>
                          <w:rPr>
                            <w:sz w:val="16"/>
                          </w:rPr>
                        </w:pPr>
                        <w:r>
                          <w:rPr>
                            <w:sz w:val="16"/>
                          </w:rPr>
                          <w:t>4.5%</w:t>
                        </w:r>
                      </w:p>
                    </w:tc>
                    <w:tc>
                      <w:tcPr>
                        <w:tcW w:w="1627" w:type="dxa"/>
                      </w:tcPr>
                      <w:p w:rsidR="00810E19" w:rsidRDefault="00581EE6">
                        <w:pPr>
                          <w:pStyle w:val="TableParagraph"/>
                          <w:ind w:left="298" w:right="298"/>
                          <w:rPr>
                            <w:sz w:val="16"/>
                          </w:rPr>
                        </w:pPr>
                        <w:r>
                          <w:rPr>
                            <w:sz w:val="16"/>
                          </w:rPr>
                          <w:t>21.5%</w:t>
                        </w:r>
                      </w:p>
                    </w:tc>
                    <w:tc>
                      <w:tcPr>
                        <w:tcW w:w="2902" w:type="dxa"/>
                      </w:tcPr>
                      <w:p w:rsidR="00810E19" w:rsidRDefault="00581EE6">
                        <w:pPr>
                          <w:pStyle w:val="TableParagraph"/>
                          <w:ind w:left="486" w:right="487"/>
                          <w:rPr>
                            <w:sz w:val="16"/>
                          </w:rPr>
                        </w:pPr>
                        <w:r>
                          <w:rPr>
                            <w:sz w:val="16"/>
                          </w:rPr>
                          <w:t>13.2%</w:t>
                        </w:r>
                      </w:p>
                    </w:tc>
                    <w:tc>
                      <w:tcPr>
                        <w:tcW w:w="1934" w:type="dxa"/>
                      </w:tcPr>
                      <w:p w:rsidR="00810E19" w:rsidRDefault="00581EE6">
                        <w:pPr>
                          <w:pStyle w:val="TableParagraph"/>
                          <w:ind w:left="344" w:right="344"/>
                          <w:rPr>
                            <w:sz w:val="16"/>
                          </w:rPr>
                        </w:pPr>
                        <w:r>
                          <w:rPr>
                            <w:sz w:val="16"/>
                          </w:rPr>
                          <w:t>5.0%</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3" w:right="373"/>
                          <w:rPr>
                            <w:sz w:val="16"/>
                          </w:rPr>
                        </w:pPr>
                        <w:r>
                          <w:rPr>
                            <w:sz w:val="16"/>
                          </w:rPr>
                          <w:t>679</w:t>
                        </w:r>
                      </w:p>
                    </w:tc>
                    <w:tc>
                      <w:tcPr>
                        <w:tcW w:w="969" w:type="dxa"/>
                      </w:tcPr>
                      <w:p w:rsidR="00810E19" w:rsidRDefault="00581EE6">
                        <w:pPr>
                          <w:pStyle w:val="TableParagraph"/>
                          <w:ind w:left="201" w:right="201"/>
                          <w:rPr>
                            <w:sz w:val="16"/>
                          </w:rPr>
                        </w:pPr>
                        <w:r>
                          <w:rPr>
                            <w:sz w:val="16"/>
                          </w:rPr>
                          <w:t>63.8%</w:t>
                        </w:r>
                      </w:p>
                    </w:tc>
                    <w:tc>
                      <w:tcPr>
                        <w:tcW w:w="1676" w:type="dxa"/>
                      </w:tcPr>
                      <w:p w:rsidR="00810E19" w:rsidRDefault="00581EE6">
                        <w:pPr>
                          <w:pStyle w:val="TableParagraph"/>
                          <w:ind w:left="305" w:right="306"/>
                          <w:rPr>
                            <w:sz w:val="16"/>
                          </w:rPr>
                        </w:pPr>
                        <w:r>
                          <w:rPr>
                            <w:sz w:val="16"/>
                          </w:rPr>
                          <w:t>30.9%</w:t>
                        </w:r>
                      </w:p>
                    </w:tc>
                    <w:tc>
                      <w:tcPr>
                        <w:tcW w:w="914" w:type="dxa"/>
                      </w:tcPr>
                      <w:p w:rsidR="00810E19" w:rsidRDefault="00581EE6">
                        <w:pPr>
                          <w:pStyle w:val="TableParagraph"/>
                          <w:ind w:left="193" w:right="194"/>
                          <w:rPr>
                            <w:sz w:val="16"/>
                          </w:rPr>
                        </w:pPr>
                        <w:r>
                          <w:rPr>
                            <w:sz w:val="16"/>
                          </w:rPr>
                          <w:t>57.1%</w:t>
                        </w:r>
                      </w:p>
                    </w:tc>
                    <w:tc>
                      <w:tcPr>
                        <w:tcW w:w="1234" w:type="dxa"/>
                      </w:tcPr>
                      <w:p w:rsidR="00810E19" w:rsidRDefault="00581EE6">
                        <w:pPr>
                          <w:pStyle w:val="TableParagraph"/>
                          <w:ind w:left="239" w:right="240"/>
                          <w:rPr>
                            <w:sz w:val="16"/>
                          </w:rPr>
                        </w:pPr>
                        <w:r>
                          <w:rPr>
                            <w:sz w:val="16"/>
                          </w:rPr>
                          <w:t>29.5%</w:t>
                        </w:r>
                      </w:p>
                    </w:tc>
                    <w:tc>
                      <w:tcPr>
                        <w:tcW w:w="815" w:type="dxa"/>
                      </w:tcPr>
                      <w:p w:rsidR="00810E19" w:rsidRDefault="00581EE6">
                        <w:pPr>
                          <w:pStyle w:val="TableParagraph"/>
                          <w:ind w:left="177" w:right="178"/>
                          <w:rPr>
                            <w:sz w:val="16"/>
                          </w:rPr>
                        </w:pPr>
                        <w:r>
                          <w:rPr>
                            <w:sz w:val="16"/>
                          </w:rPr>
                          <w:t>7.2%</w:t>
                        </w:r>
                      </w:p>
                    </w:tc>
                    <w:tc>
                      <w:tcPr>
                        <w:tcW w:w="1627" w:type="dxa"/>
                      </w:tcPr>
                      <w:p w:rsidR="00810E19" w:rsidRDefault="00581EE6">
                        <w:pPr>
                          <w:pStyle w:val="TableParagraph"/>
                          <w:ind w:left="298" w:right="298"/>
                          <w:rPr>
                            <w:sz w:val="16"/>
                          </w:rPr>
                        </w:pPr>
                        <w:r>
                          <w:rPr>
                            <w:sz w:val="16"/>
                          </w:rPr>
                          <w:t>17.7%</w:t>
                        </w:r>
                      </w:p>
                    </w:tc>
                    <w:tc>
                      <w:tcPr>
                        <w:tcW w:w="2902" w:type="dxa"/>
                      </w:tcPr>
                      <w:p w:rsidR="00810E19" w:rsidRDefault="00581EE6">
                        <w:pPr>
                          <w:pStyle w:val="TableParagraph"/>
                          <w:ind w:left="486" w:right="487"/>
                          <w:rPr>
                            <w:sz w:val="16"/>
                          </w:rPr>
                        </w:pPr>
                        <w:r>
                          <w:rPr>
                            <w:sz w:val="16"/>
                          </w:rPr>
                          <w:t>12.1%</w:t>
                        </w:r>
                      </w:p>
                    </w:tc>
                    <w:tc>
                      <w:tcPr>
                        <w:tcW w:w="1934" w:type="dxa"/>
                      </w:tcPr>
                      <w:p w:rsidR="00810E19" w:rsidRDefault="00581EE6">
                        <w:pPr>
                          <w:pStyle w:val="TableParagraph"/>
                          <w:ind w:left="344" w:right="344"/>
                          <w:rPr>
                            <w:sz w:val="16"/>
                          </w:rPr>
                        </w:pPr>
                        <w:r>
                          <w:rPr>
                            <w:sz w:val="16"/>
                          </w:rPr>
                          <w:t>6.8%</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3" w:right="373"/>
                          <w:rPr>
                            <w:sz w:val="16"/>
                          </w:rPr>
                        </w:pPr>
                        <w:r>
                          <w:rPr>
                            <w:sz w:val="16"/>
                          </w:rPr>
                          <w:t>752</w:t>
                        </w:r>
                      </w:p>
                    </w:tc>
                    <w:tc>
                      <w:tcPr>
                        <w:tcW w:w="969" w:type="dxa"/>
                      </w:tcPr>
                      <w:p w:rsidR="00810E19" w:rsidRDefault="00581EE6">
                        <w:pPr>
                          <w:pStyle w:val="TableParagraph"/>
                          <w:ind w:left="201" w:right="201"/>
                          <w:rPr>
                            <w:sz w:val="16"/>
                          </w:rPr>
                        </w:pPr>
                        <w:r>
                          <w:rPr>
                            <w:sz w:val="16"/>
                          </w:rPr>
                          <w:t>67.8%</w:t>
                        </w:r>
                      </w:p>
                    </w:tc>
                    <w:tc>
                      <w:tcPr>
                        <w:tcW w:w="1676" w:type="dxa"/>
                      </w:tcPr>
                      <w:p w:rsidR="00810E19" w:rsidRDefault="00581EE6">
                        <w:pPr>
                          <w:pStyle w:val="TableParagraph"/>
                          <w:ind w:left="305" w:right="306"/>
                          <w:rPr>
                            <w:sz w:val="16"/>
                          </w:rPr>
                        </w:pPr>
                        <w:r>
                          <w:rPr>
                            <w:sz w:val="16"/>
                          </w:rPr>
                          <w:t>32.4%</w:t>
                        </w:r>
                      </w:p>
                    </w:tc>
                    <w:tc>
                      <w:tcPr>
                        <w:tcW w:w="914" w:type="dxa"/>
                      </w:tcPr>
                      <w:p w:rsidR="00810E19" w:rsidRDefault="00581EE6">
                        <w:pPr>
                          <w:pStyle w:val="TableParagraph"/>
                          <w:ind w:left="193" w:right="194"/>
                          <w:rPr>
                            <w:sz w:val="16"/>
                          </w:rPr>
                        </w:pPr>
                        <w:r>
                          <w:rPr>
                            <w:sz w:val="16"/>
                          </w:rPr>
                          <w:t>48.1%</w:t>
                        </w:r>
                      </w:p>
                    </w:tc>
                    <w:tc>
                      <w:tcPr>
                        <w:tcW w:w="1234" w:type="dxa"/>
                      </w:tcPr>
                      <w:p w:rsidR="00810E19" w:rsidRDefault="00581EE6">
                        <w:pPr>
                          <w:pStyle w:val="TableParagraph"/>
                          <w:ind w:left="239" w:right="240"/>
                          <w:rPr>
                            <w:sz w:val="16"/>
                          </w:rPr>
                        </w:pPr>
                        <w:r>
                          <w:rPr>
                            <w:sz w:val="16"/>
                          </w:rPr>
                          <w:t>33.8%</w:t>
                        </w:r>
                      </w:p>
                    </w:tc>
                    <w:tc>
                      <w:tcPr>
                        <w:tcW w:w="815" w:type="dxa"/>
                      </w:tcPr>
                      <w:p w:rsidR="00810E19" w:rsidRDefault="00581EE6">
                        <w:pPr>
                          <w:pStyle w:val="TableParagraph"/>
                          <w:ind w:left="177" w:right="178"/>
                          <w:rPr>
                            <w:sz w:val="16"/>
                          </w:rPr>
                        </w:pPr>
                        <w:r>
                          <w:rPr>
                            <w:sz w:val="16"/>
                          </w:rPr>
                          <w:t>6.0%</w:t>
                        </w:r>
                      </w:p>
                    </w:tc>
                    <w:tc>
                      <w:tcPr>
                        <w:tcW w:w="1627" w:type="dxa"/>
                      </w:tcPr>
                      <w:p w:rsidR="00810E19" w:rsidRDefault="00581EE6">
                        <w:pPr>
                          <w:pStyle w:val="TableParagraph"/>
                          <w:ind w:left="298" w:right="298"/>
                          <w:rPr>
                            <w:sz w:val="16"/>
                          </w:rPr>
                        </w:pPr>
                        <w:r>
                          <w:rPr>
                            <w:sz w:val="16"/>
                          </w:rPr>
                          <w:t>19.3%</w:t>
                        </w:r>
                      </w:p>
                    </w:tc>
                    <w:tc>
                      <w:tcPr>
                        <w:tcW w:w="2902" w:type="dxa"/>
                      </w:tcPr>
                      <w:p w:rsidR="00810E19" w:rsidRDefault="00581EE6">
                        <w:pPr>
                          <w:pStyle w:val="TableParagraph"/>
                          <w:ind w:left="486" w:right="487"/>
                          <w:rPr>
                            <w:sz w:val="16"/>
                          </w:rPr>
                        </w:pPr>
                        <w:r>
                          <w:rPr>
                            <w:sz w:val="16"/>
                          </w:rPr>
                          <w:t>14.0%</w:t>
                        </w:r>
                      </w:p>
                    </w:tc>
                    <w:tc>
                      <w:tcPr>
                        <w:tcW w:w="1934" w:type="dxa"/>
                      </w:tcPr>
                      <w:p w:rsidR="00810E19" w:rsidRDefault="00581EE6">
                        <w:pPr>
                          <w:pStyle w:val="TableParagraph"/>
                          <w:ind w:left="344" w:right="344"/>
                          <w:rPr>
                            <w:sz w:val="16"/>
                          </w:rPr>
                        </w:pPr>
                        <w:r>
                          <w:rPr>
                            <w:sz w:val="16"/>
                          </w:rPr>
                          <w:t>5.5%</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1,332</w:t>
                        </w:r>
                      </w:p>
                    </w:tc>
                    <w:tc>
                      <w:tcPr>
                        <w:tcW w:w="969" w:type="dxa"/>
                      </w:tcPr>
                      <w:p w:rsidR="00810E19" w:rsidRDefault="00581EE6">
                        <w:pPr>
                          <w:pStyle w:val="TableParagraph"/>
                          <w:ind w:left="201" w:right="201"/>
                          <w:rPr>
                            <w:sz w:val="16"/>
                          </w:rPr>
                        </w:pPr>
                        <w:r>
                          <w:rPr>
                            <w:sz w:val="16"/>
                          </w:rPr>
                          <w:t>65.0%</w:t>
                        </w:r>
                      </w:p>
                    </w:tc>
                    <w:tc>
                      <w:tcPr>
                        <w:tcW w:w="1676" w:type="dxa"/>
                      </w:tcPr>
                      <w:p w:rsidR="00810E19" w:rsidRDefault="00581EE6">
                        <w:pPr>
                          <w:pStyle w:val="TableParagraph"/>
                          <w:ind w:left="305" w:right="306"/>
                          <w:rPr>
                            <w:sz w:val="16"/>
                          </w:rPr>
                        </w:pPr>
                        <w:r>
                          <w:rPr>
                            <w:sz w:val="16"/>
                          </w:rPr>
                          <w:t>37.1%</w:t>
                        </w:r>
                      </w:p>
                    </w:tc>
                    <w:tc>
                      <w:tcPr>
                        <w:tcW w:w="914" w:type="dxa"/>
                      </w:tcPr>
                      <w:p w:rsidR="00810E19" w:rsidRDefault="00581EE6">
                        <w:pPr>
                          <w:pStyle w:val="TableParagraph"/>
                          <w:ind w:left="193" w:right="194"/>
                          <w:rPr>
                            <w:sz w:val="16"/>
                          </w:rPr>
                        </w:pPr>
                        <w:r>
                          <w:rPr>
                            <w:sz w:val="16"/>
                          </w:rPr>
                          <w:t>54.4%</w:t>
                        </w:r>
                      </w:p>
                    </w:tc>
                    <w:tc>
                      <w:tcPr>
                        <w:tcW w:w="1234" w:type="dxa"/>
                      </w:tcPr>
                      <w:p w:rsidR="00810E19" w:rsidRDefault="00581EE6">
                        <w:pPr>
                          <w:pStyle w:val="TableParagraph"/>
                          <w:ind w:left="239" w:right="240"/>
                          <w:rPr>
                            <w:sz w:val="16"/>
                          </w:rPr>
                        </w:pPr>
                        <w:r>
                          <w:rPr>
                            <w:sz w:val="16"/>
                          </w:rPr>
                          <w:t>32.5%</w:t>
                        </w:r>
                      </w:p>
                    </w:tc>
                    <w:tc>
                      <w:tcPr>
                        <w:tcW w:w="815" w:type="dxa"/>
                      </w:tcPr>
                      <w:p w:rsidR="00810E19" w:rsidRDefault="00581EE6">
                        <w:pPr>
                          <w:pStyle w:val="TableParagraph"/>
                          <w:ind w:left="177" w:right="178"/>
                          <w:rPr>
                            <w:sz w:val="16"/>
                          </w:rPr>
                        </w:pPr>
                        <w:r>
                          <w:rPr>
                            <w:sz w:val="16"/>
                          </w:rPr>
                          <w:t>5.4%</w:t>
                        </w:r>
                      </w:p>
                    </w:tc>
                    <w:tc>
                      <w:tcPr>
                        <w:tcW w:w="1627" w:type="dxa"/>
                      </w:tcPr>
                      <w:p w:rsidR="00810E19" w:rsidRDefault="00581EE6">
                        <w:pPr>
                          <w:pStyle w:val="TableParagraph"/>
                          <w:ind w:left="298" w:right="298"/>
                          <w:rPr>
                            <w:sz w:val="16"/>
                          </w:rPr>
                        </w:pPr>
                        <w:r>
                          <w:rPr>
                            <w:sz w:val="16"/>
                          </w:rPr>
                          <w:t>16.8%</w:t>
                        </w:r>
                      </w:p>
                    </w:tc>
                    <w:tc>
                      <w:tcPr>
                        <w:tcW w:w="2902" w:type="dxa"/>
                      </w:tcPr>
                      <w:p w:rsidR="00810E19" w:rsidRDefault="00581EE6">
                        <w:pPr>
                          <w:pStyle w:val="TableParagraph"/>
                          <w:ind w:left="486" w:right="487"/>
                          <w:rPr>
                            <w:sz w:val="16"/>
                          </w:rPr>
                        </w:pPr>
                        <w:r>
                          <w:rPr>
                            <w:sz w:val="16"/>
                          </w:rPr>
                          <w:t>15.0%</w:t>
                        </w:r>
                      </w:p>
                    </w:tc>
                    <w:tc>
                      <w:tcPr>
                        <w:tcW w:w="1934" w:type="dxa"/>
                      </w:tcPr>
                      <w:p w:rsidR="00810E19" w:rsidRDefault="00581EE6">
                        <w:pPr>
                          <w:pStyle w:val="TableParagraph"/>
                          <w:ind w:left="344" w:right="344"/>
                          <w:rPr>
                            <w:sz w:val="16"/>
                          </w:rPr>
                        </w:pPr>
                        <w:r>
                          <w:rPr>
                            <w:sz w:val="16"/>
                          </w:rPr>
                          <w:t>6.7%</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8" w:name="_bookmark8"/>
            <w:bookmarkEnd w:id="8"/>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Hampden County</w:t>
            </w:r>
          </w:p>
          <w:p w:rsidR="00810E19" w:rsidRDefault="00581EE6">
            <w:pPr>
              <w:pStyle w:val="TableParagraph"/>
              <w:spacing w:before="150"/>
              <w:ind w:left="-10" w:right="112"/>
              <w:jc w:val="left"/>
              <w:rPr>
                <w:sz w:val="20"/>
              </w:rPr>
            </w:pPr>
            <w:r>
              <w:rPr>
                <w:sz w:val="20"/>
              </w:rPr>
              <w:t>The total number of people served during FY 2017 was 7,849. People served refers to individuals who received services during the fiscal year. This number includes individuals that could have been admitted prior to the beginning of the fiscal year. The tota</w:t>
            </w:r>
            <w:r>
              <w:rPr>
                <w:sz w:val="20"/>
              </w:rPr>
              <w:t>l number of admissions during FY 2017 was 11,977.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29.2%</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70.7%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8.2%</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13.9%</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18.4%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59.5%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33.2%</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66.8%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31.5%</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39.6%</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20.9%</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5.9%</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2.0%</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8.6%</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11.5%</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4.8%</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71.7%</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2.0%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0.5%</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12.4%</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20.0%</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31.8%</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19.9%</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15.5%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3,837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43.0%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57.0%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8,778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69.2%</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30.8%</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61.3%</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38.7%</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50.4%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49.6%</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48.6%</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51.4%</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Hampden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9,863</w:t>
            </w:r>
          </w:p>
        </w:tc>
        <w:tc>
          <w:tcPr>
            <w:tcW w:w="969" w:type="dxa"/>
          </w:tcPr>
          <w:p w:rsidR="00810E19" w:rsidRDefault="00581EE6">
            <w:pPr>
              <w:pStyle w:val="TableParagraph"/>
              <w:ind w:left="201" w:right="201"/>
              <w:rPr>
                <w:sz w:val="16"/>
              </w:rPr>
            </w:pPr>
            <w:r>
              <w:rPr>
                <w:sz w:val="16"/>
              </w:rPr>
              <w:t>39.6%</w:t>
            </w:r>
          </w:p>
        </w:tc>
        <w:tc>
          <w:tcPr>
            <w:tcW w:w="1676" w:type="dxa"/>
          </w:tcPr>
          <w:p w:rsidR="00810E19" w:rsidRDefault="00581EE6">
            <w:pPr>
              <w:pStyle w:val="TableParagraph"/>
              <w:ind w:left="305" w:right="306"/>
              <w:rPr>
                <w:sz w:val="16"/>
              </w:rPr>
            </w:pPr>
            <w:r>
              <w:rPr>
                <w:sz w:val="16"/>
              </w:rPr>
              <w:t>10.6%</w:t>
            </w:r>
          </w:p>
        </w:tc>
        <w:tc>
          <w:tcPr>
            <w:tcW w:w="914" w:type="dxa"/>
          </w:tcPr>
          <w:p w:rsidR="00810E19" w:rsidRDefault="00581EE6">
            <w:pPr>
              <w:pStyle w:val="TableParagraph"/>
              <w:ind w:left="193" w:right="194"/>
              <w:rPr>
                <w:sz w:val="16"/>
              </w:rPr>
            </w:pPr>
            <w:r>
              <w:rPr>
                <w:sz w:val="16"/>
              </w:rPr>
              <w:t>34.2%</w:t>
            </w:r>
          </w:p>
        </w:tc>
        <w:tc>
          <w:tcPr>
            <w:tcW w:w="1234" w:type="dxa"/>
          </w:tcPr>
          <w:p w:rsidR="00810E19" w:rsidRDefault="00581EE6">
            <w:pPr>
              <w:pStyle w:val="TableParagraph"/>
              <w:ind w:left="240" w:right="240"/>
              <w:rPr>
                <w:sz w:val="16"/>
              </w:rPr>
            </w:pPr>
            <w:r>
              <w:rPr>
                <w:sz w:val="16"/>
              </w:rPr>
              <w:t>7.9%</w:t>
            </w:r>
          </w:p>
        </w:tc>
        <w:tc>
          <w:tcPr>
            <w:tcW w:w="815" w:type="dxa"/>
          </w:tcPr>
          <w:p w:rsidR="00810E19" w:rsidRDefault="00581EE6">
            <w:pPr>
              <w:pStyle w:val="TableParagraph"/>
              <w:ind w:left="177" w:right="178"/>
              <w:rPr>
                <w:sz w:val="16"/>
              </w:rPr>
            </w:pPr>
            <w:r>
              <w:rPr>
                <w:sz w:val="16"/>
              </w:rPr>
              <w:t>0.6%</w:t>
            </w:r>
          </w:p>
        </w:tc>
        <w:tc>
          <w:tcPr>
            <w:tcW w:w="1627" w:type="dxa"/>
          </w:tcPr>
          <w:p w:rsidR="00810E19" w:rsidRDefault="00581EE6">
            <w:pPr>
              <w:pStyle w:val="TableParagraph"/>
              <w:ind w:left="298" w:right="299"/>
              <w:rPr>
                <w:sz w:val="16"/>
              </w:rPr>
            </w:pPr>
            <w:r>
              <w:rPr>
                <w:sz w:val="16"/>
              </w:rPr>
              <w:t>6.3%</w:t>
            </w:r>
          </w:p>
        </w:tc>
        <w:tc>
          <w:tcPr>
            <w:tcW w:w="2902" w:type="dxa"/>
          </w:tcPr>
          <w:p w:rsidR="00810E19" w:rsidRDefault="00581EE6">
            <w:pPr>
              <w:pStyle w:val="TableParagraph"/>
              <w:ind w:left="487" w:right="487"/>
              <w:rPr>
                <w:sz w:val="16"/>
              </w:rPr>
            </w:pPr>
            <w:r>
              <w:rPr>
                <w:sz w:val="16"/>
              </w:rPr>
              <w:t>0.7%</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9,885</w:t>
            </w:r>
          </w:p>
        </w:tc>
        <w:tc>
          <w:tcPr>
            <w:tcW w:w="969" w:type="dxa"/>
          </w:tcPr>
          <w:p w:rsidR="00810E19" w:rsidRDefault="00581EE6">
            <w:pPr>
              <w:pStyle w:val="TableParagraph"/>
              <w:ind w:left="201" w:right="201"/>
              <w:rPr>
                <w:sz w:val="16"/>
              </w:rPr>
            </w:pPr>
            <w:r>
              <w:rPr>
                <w:sz w:val="16"/>
              </w:rPr>
              <w:t>40.6%</w:t>
            </w:r>
          </w:p>
        </w:tc>
        <w:tc>
          <w:tcPr>
            <w:tcW w:w="1676" w:type="dxa"/>
          </w:tcPr>
          <w:p w:rsidR="00810E19" w:rsidRDefault="00581EE6">
            <w:pPr>
              <w:pStyle w:val="TableParagraph"/>
              <w:ind w:left="306" w:right="306"/>
              <w:rPr>
                <w:sz w:val="16"/>
              </w:rPr>
            </w:pPr>
            <w:r>
              <w:rPr>
                <w:sz w:val="16"/>
              </w:rPr>
              <w:t>9.0%</w:t>
            </w:r>
          </w:p>
        </w:tc>
        <w:tc>
          <w:tcPr>
            <w:tcW w:w="914" w:type="dxa"/>
          </w:tcPr>
          <w:p w:rsidR="00810E19" w:rsidRDefault="00581EE6">
            <w:pPr>
              <w:pStyle w:val="TableParagraph"/>
              <w:ind w:left="193" w:right="194"/>
              <w:rPr>
                <w:sz w:val="16"/>
              </w:rPr>
            </w:pPr>
            <w:r>
              <w:rPr>
                <w:sz w:val="16"/>
              </w:rPr>
              <w:t>34.4%</w:t>
            </w:r>
          </w:p>
        </w:tc>
        <w:tc>
          <w:tcPr>
            <w:tcW w:w="1234" w:type="dxa"/>
          </w:tcPr>
          <w:p w:rsidR="00810E19" w:rsidRDefault="00581EE6">
            <w:pPr>
              <w:pStyle w:val="TableParagraph"/>
              <w:ind w:left="240" w:right="240"/>
              <w:rPr>
                <w:sz w:val="16"/>
              </w:rPr>
            </w:pPr>
            <w:r>
              <w:rPr>
                <w:sz w:val="16"/>
              </w:rPr>
              <w:t>7.2%</w:t>
            </w:r>
          </w:p>
        </w:tc>
        <w:tc>
          <w:tcPr>
            <w:tcW w:w="815" w:type="dxa"/>
          </w:tcPr>
          <w:p w:rsidR="00810E19" w:rsidRDefault="00581EE6">
            <w:pPr>
              <w:pStyle w:val="TableParagraph"/>
              <w:ind w:left="177" w:right="178"/>
              <w:rPr>
                <w:sz w:val="16"/>
              </w:rPr>
            </w:pPr>
            <w:r>
              <w:rPr>
                <w:sz w:val="16"/>
              </w:rPr>
              <w:t>0.6%</w:t>
            </w:r>
          </w:p>
        </w:tc>
        <w:tc>
          <w:tcPr>
            <w:tcW w:w="1627" w:type="dxa"/>
          </w:tcPr>
          <w:p w:rsidR="00810E19" w:rsidRDefault="00581EE6">
            <w:pPr>
              <w:pStyle w:val="TableParagraph"/>
              <w:ind w:left="298" w:right="299"/>
              <w:rPr>
                <w:sz w:val="16"/>
              </w:rPr>
            </w:pPr>
            <w:r>
              <w:rPr>
                <w:sz w:val="16"/>
              </w:rPr>
              <w:t>6.9%</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9,527</w:t>
            </w:r>
          </w:p>
        </w:tc>
        <w:tc>
          <w:tcPr>
            <w:tcW w:w="969" w:type="dxa"/>
          </w:tcPr>
          <w:p w:rsidR="00810E19" w:rsidRDefault="00581EE6">
            <w:pPr>
              <w:pStyle w:val="TableParagraph"/>
              <w:ind w:left="201" w:right="201"/>
              <w:rPr>
                <w:sz w:val="16"/>
              </w:rPr>
            </w:pPr>
            <w:r>
              <w:rPr>
                <w:sz w:val="16"/>
              </w:rPr>
              <w:t>40.6%</w:t>
            </w:r>
          </w:p>
        </w:tc>
        <w:tc>
          <w:tcPr>
            <w:tcW w:w="1676" w:type="dxa"/>
          </w:tcPr>
          <w:p w:rsidR="00810E19" w:rsidRDefault="00581EE6">
            <w:pPr>
              <w:pStyle w:val="TableParagraph"/>
              <w:ind w:left="306" w:right="306"/>
              <w:rPr>
                <w:sz w:val="16"/>
              </w:rPr>
            </w:pPr>
            <w:r>
              <w:rPr>
                <w:sz w:val="16"/>
              </w:rPr>
              <w:t>8.1%</w:t>
            </w:r>
          </w:p>
        </w:tc>
        <w:tc>
          <w:tcPr>
            <w:tcW w:w="914" w:type="dxa"/>
          </w:tcPr>
          <w:p w:rsidR="00810E19" w:rsidRDefault="00581EE6">
            <w:pPr>
              <w:pStyle w:val="TableParagraph"/>
              <w:ind w:left="193" w:right="194"/>
              <w:rPr>
                <w:sz w:val="16"/>
              </w:rPr>
            </w:pPr>
            <w:r>
              <w:rPr>
                <w:sz w:val="16"/>
              </w:rPr>
              <w:t>35.7%</w:t>
            </w:r>
          </w:p>
        </w:tc>
        <w:tc>
          <w:tcPr>
            <w:tcW w:w="1234" w:type="dxa"/>
          </w:tcPr>
          <w:p w:rsidR="00810E19" w:rsidRDefault="00581EE6">
            <w:pPr>
              <w:pStyle w:val="TableParagraph"/>
              <w:ind w:left="240" w:right="240"/>
              <w:rPr>
                <w:sz w:val="16"/>
              </w:rPr>
            </w:pPr>
            <w:r>
              <w:rPr>
                <w:sz w:val="16"/>
              </w:rPr>
              <w:t>6.7%</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7.4%</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8,332</w:t>
            </w:r>
          </w:p>
        </w:tc>
        <w:tc>
          <w:tcPr>
            <w:tcW w:w="969" w:type="dxa"/>
          </w:tcPr>
          <w:p w:rsidR="00810E19" w:rsidRDefault="00581EE6">
            <w:pPr>
              <w:pStyle w:val="TableParagraph"/>
              <w:ind w:left="201" w:right="201"/>
              <w:rPr>
                <w:sz w:val="16"/>
              </w:rPr>
            </w:pPr>
            <w:r>
              <w:rPr>
                <w:sz w:val="16"/>
              </w:rPr>
              <w:t>40.3%</w:t>
            </w:r>
          </w:p>
        </w:tc>
        <w:tc>
          <w:tcPr>
            <w:tcW w:w="1676" w:type="dxa"/>
          </w:tcPr>
          <w:p w:rsidR="00810E19" w:rsidRDefault="00581EE6">
            <w:pPr>
              <w:pStyle w:val="TableParagraph"/>
              <w:ind w:left="306" w:right="306"/>
              <w:rPr>
                <w:sz w:val="16"/>
              </w:rPr>
            </w:pPr>
            <w:r>
              <w:rPr>
                <w:sz w:val="16"/>
              </w:rPr>
              <w:t>7.7%</w:t>
            </w:r>
          </w:p>
        </w:tc>
        <w:tc>
          <w:tcPr>
            <w:tcW w:w="914" w:type="dxa"/>
          </w:tcPr>
          <w:p w:rsidR="00810E19" w:rsidRDefault="00581EE6">
            <w:pPr>
              <w:pStyle w:val="TableParagraph"/>
              <w:ind w:left="193" w:right="194"/>
              <w:rPr>
                <w:sz w:val="16"/>
              </w:rPr>
            </w:pPr>
            <w:r>
              <w:rPr>
                <w:sz w:val="16"/>
              </w:rPr>
              <w:t>35.5%</w:t>
            </w:r>
          </w:p>
        </w:tc>
        <w:tc>
          <w:tcPr>
            <w:tcW w:w="1234" w:type="dxa"/>
          </w:tcPr>
          <w:p w:rsidR="00810E19" w:rsidRDefault="00581EE6">
            <w:pPr>
              <w:pStyle w:val="TableParagraph"/>
              <w:ind w:left="240" w:right="240"/>
              <w:rPr>
                <w:sz w:val="16"/>
              </w:rPr>
            </w:pPr>
            <w:r>
              <w:rPr>
                <w:sz w:val="16"/>
              </w:rPr>
              <w:t>6.9%</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7.6%</w:t>
            </w:r>
          </w:p>
        </w:tc>
        <w:tc>
          <w:tcPr>
            <w:tcW w:w="2902" w:type="dxa"/>
          </w:tcPr>
          <w:p w:rsidR="00810E19" w:rsidRDefault="00581EE6">
            <w:pPr>
              <w:pStyle w:val="TableParagraph"/>
              <w:ind w:left="487" w:right="487"/>
              <w:rPr>
                <w:sz w:val="16"/>
              </w:rPr>
            </w:pPr>
            <w:r>
              <w:rPr>
                <w:sz w:val="16"/>
              </w:rPr>
              <w:t>1.3%</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8,046</w:t>
            </w:r>
          </w:p>
        </w:tc>
        <w:tc>
          <w:tcPr>
            <w:tcW w:w="969" w:type="dxa"/>
          </w:tcPr>
          <w:p w:rsidR="00810E19" w:rsidRDefault="00581EE6">
            <w:pPr>
              <w:pStyle w:val="TableParagraph"/>
              <w:ind w:left="201" w:right="201"/>
              <w:rPr>
                <w:sz w:val="16"/>
              </w:rPr>
            </w:pPr>
            <w:r>
              <w:rPr>
                <w:sz w:val="16"/>
              </w:rPr>
              <w:t>37.4%</w:t>
            </w:r>
          </w:p>
        </w:tc>
        <w:tc>
          <w:tcPr>
            <w:tcW w:w="1676" w:type="dxa"/>
          </w:tcPr>
          <w:p w:rsidR="00810E19" w:rsidRDefault="00581EE6">
            <w:pPr>
              <w:pStyle w:val="TableParagraph"/>
              <w:ind w:left="306" w:right="306"/>
              <w:rPr>
                <w:sz w:val="16"/>
              </w:rPr>
            </w:pPr>
            <w:r>
              <w:rPr>
                <w:sz w:val="16"/>
              </w:rPr>
              <w:t>8.1%</w:t>
            </w:r>
          </w:p>
        </w:tc>
        <w:tc>
          <w:tcPr>
            <w:tcW w:w="914" w:type="dxa"/>
          </w:tcPr>
          <w:p w:rsidR="00810E19" w:rsidRDefault="00581EE6">
            <w:pPr>
              <w:pStyle w:val="TableParagraph"/>
              <w:ind w:left="193" w:right="194"/>
              <w:rPr>
                <w:sz w:val="16"/>
              </w:rPr>
            </w:pPr>
            <w:r>
              <w:rPr>
                <w:sz w:val="16"/>
              </w:rPr>
              <w:t>39.1%</w:t>
            </w:r>
          </w:p>
        </w:tc>
        <w:tc>
          <w:tcPr>
            <w:tcW w:w="1234" w:type="dxa"/>
          </w:tcPr>
          <w:p w:rsidR="00810E19" w:rsidRDefault="00581EE6">
            <w:pPr>
              <w:pStyle w:val="TableParagraph"/>
              <w:ind w:left="240" w:right="240"/>
              <w:rPr>
                <w:sz w:val="16"/>
              </w:rPr>
            </w:pPr>
            <w:r>
              <w:rPr>
                <w:sz w:val="16"/>
              </w:rPr>
              <w:t>6.5%</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7.6%</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8,961</w:t>
            </w:r>
          </w:p>
        </w:tc>
        <w:tc>
          <w:tcPr>
            <w:tcW w:w="969" w:type="dxa"/>
          </w:tcPr>
          <w:p w:rsidR="00810E19" w:rsidRDefault="00581EE6">
            <w:pPr>
              <w:pStyle w:val="TableParagraph"/>
              <w:ind w:left="201" w:right="201"/>
              <w:rPr>
                <w:sz w:val="16"/>
              </w:rPr>
            </w:pPr>
            <w:r>
              <w:rPr>
                <w:sz w:val="16"/>
              </w:rPr>
              <w:t>32.6%</w:t>
            </w:r>
          </w:p>
        </w:tc>
        <w:tc>
          <w:tcPr>
            <w:tcW w:w="1676" w:type="dxa"/>
          </w:tcPr>
          <w:p w:rsidR="00810E19" w:rsidRDefault="00581EE6">
            <w:pPr>
              <w:pStyle w:val="TableParagraph"/>
              <w:ind w:left="306" w:right="306"/>
              <w:rPr>
                <w:sz w:val="16"/>
              </w:rPr>
            </w:pPr>
            <w:r>
              <w:rPr>
                <w:sz w:val="16"/>
              </w:rPr>
              <w:t>5.7%</w:t>
            </w:r>
          </w:p>
        </w:tc>
        <w:tc>
          <w:tcPr>
            <w:tcW w:w="914" w:type="dxa"/>
          </w:tcPr>
          <w:p w:rsidR="00810E19" w:rsidRDefault="00581EE6">
            <w:pPr>
              <w:pStyle w:val="TableParagraph"/>
              <w:ind w:left="193" w:right="194"/>
              <w:rPr>
                <w:sz w:val="16"/>
              </w:rPr>
            </w:pPr>
            <w:r>
              <w:rPr>
                <w:sz w:val="16"/>
              </w:rPr>
              <w:t>47.0%</w:t>
            </w:r>
          </w:p>
        </w:tc>
        <w:tc>
          <w:tcPr>
            <w:tcW w:w="1234" w:type="dxa"/>
          </w:tcPr>
          <w:p w:rsidR="00810E19" w:rsidRDefault="00581EE6">
            <w:pPr>
              <w:pStyle w:val="TableParagraph"/>
              <w:ind w:left="240" w:right="240"/>
              <w:rPr>
                <w:sz w:val="16"/>
              </w:rPr>
            </w:pPr>
            <w:r>
              <w:rPr>
                <w:sz w:val="16"/>
              </w:rPr>
              <w:t>7.1%</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6.4%</w:t>
            </w:r>
          </w:p>
        </w:tc>
        <w:tc>
          <w:tcPr>
            <w:tcW w:w="2902" w:type="dxa"/>
          </w:tcPr>
          <w:p w:rsidR="00810E19" w:rsidRDefault="00581EE6">
            <w:pPr>
              <w:pStyle w:val="TableParagraph"/>
              <w:ind w:left="487" w:right="487"/>
              <w:rPr>
                <w:sz w:val="16"/>
              </w:rPr>
            </w:pPr>
            <w:r>
              <w:rPr>
                <w:sz w:val="16"/>
              </w:rPr>
              <w:t>0.7%</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9,383</w:t>
            </w:r>
          </w:p>
        </w:tc>
        <w:tc>
          <w:tcPr>
            <w:tcW w:w="969" w:type="dxa"/>
          </w:tcPr>
          <w:p w:rsidR="00810E19" w:rsidRDefault="00581EE6">
            <w:pPr>
              <w:pStyle w:val="TableParagraph"/>
              <w:ind w:left="201" w:right="201"/>
              <w:rPr>
                <w:sz w:val="16"/>
              </w:rPr>
            </w:pPr>
            <w:r>
              <w:rPr>
                <w:sz w:val="16"/>
              </w:rPr>
              <w:t>31.1%</w:t>
            </w:r>
          </w:p>
        </w:tc>
        <w:tc>
          <w:tcPr>
            <w:tcW w:w="1676" w:type="dxa"/>
          </w:tcPr>
          <w:p w:rsidR="00810E19" w:rsidRDefault="00581EE6">
            <w:pPr>
              <w:pStyle w:val="TableParagraph"/>
              <w:ind w:left="306" w:right="306"/>
              <w:rPr>
                <w:sz w:val="16"/>
              </w:rPr>
            </w:pPr>
            <w:r>
              <w:rPr>
                <w:sz w:val="16"/>
              </w:rPr>
              <w:t>5.8%</w:t>
            </w:r>
          </w:p>
        </w:tc>
        <w:tc>
          <w:tcPr>
            <w:tcW w:w="914" w:type="dxa"/>
          </w:tcPr>
          <w:p w:rsidR="00810E19" w:rsidRDefault="00581EE6">
            <w:pPr>
              <w:pStyle w:val="TableParagraph"/>
              <w:ind w:left="193" w:right="194"/>
              <w:rPr>
                <w:sz w:val="16"/>
              </w:rPr>
            </w:pPr>
            <w:r>
              <w:rPr>
                <w:sz w:val="16"/>
              </w:rPr>
              <w:t>50.9%</w:t>
            </w:r>
          </w:p>
        </w:tc>
        <w:tc>
          <w:tcPr>
            <w:tcW w:w="1234" w:type="dxa"/>
          </w:tcPr>
          <w:p w:rsidR="00810E19" w:rsidRDefault="00581EE6">
            <w:pPr>
              <w:pStyle w:val="TableParagraph"/>
              <w:ind w:left="240" w:right="240"/>
              <w:rPr>
                <w:sz w:val="16"/>
              </w:rPr>
            </w:pPr>
            <w:r>
              <w:rPr>
                <w:sz w:val="16"/>
              </w:rPr>
              <w:t>5.8%</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5.0%</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9,337</w:t>
            </w:r>
          </w:p>
        </w:tc>
        <w:tc>
          <w:tcPr>
            <w:tcW w:w="969" w:type="dxa"/>
          </w:tcPr>
          <w:p w:rsidR="00810E19" w:rsidRDefault="00581EE6">
            <w:pPr>
              <w:pStyle w:val="TableParagraph"/>
              <w:ind w:left="201" w:right="201"/>
              <w:rPr>
                <w:sz w:val="16"/>
              </w:rPr>
            </w:pPr>
            <w:r>
              <w:rPr>
                <w:sz w:val="16"/>
              </w:rPr>
              <w:t>31.1%</w:t>
            </w:r>
          </w:p>
        </w:tc>
        <w:tc>
          <w:tcPr>
            <w:tcW w:w="1676" w:type="dxa"/>
          </w:tcPr>
          <w:p w:rsidR="00810E19" w:rsidRDefault="00581EE6">
            <w:pPr>
              <w:pStyle w:val="TableParagraph"/>
              <w:ind w:left="306" w:right="306"/>
              <w:rPr>
                <w:sz w:val="16"/>
              </w:rPr>
            </w:pPr>
            <w:r>
              <w:rPr>
                <w:sz w:val="16"/>
              </w:rPr>
              <w:t>4.8%</w:t>
            </w:r>
          </w:p>
        </w:tc>
        <w:tc>
          <w:tcPr>
            <w:tcW w:w="914" w:type="dxa"/>
          </w:tcPr>
          <w:p w:rsidR="00810E19" w:rsidRDefault="00581EE6">
            <w:pPr>
              <w:pStyle w:val="TableParagraph"/>
              <w:ind w:left="193" w:right="194"/>
              <w:rPr>
                <w:sz w:val="16"/>
              </w:rPr>
            </w:pPr>
            <w:r>
              <w:rPr>
                <w:sz w:val="16"/>
              </w:rPr>
              <w:t>55.5%</w:t>
            </w:r>
          </w:p>
        </w:tc>
        <w:tc>
          <w:tcPr>
            <w:tcW w:w="1234" w:type="dxa"/>
          </w:tcPr>
          <w:p w:rsidR="00810E19" w:rsidRDefault="00581EE6">
            <w:pPr>
              <w:pStyle w:val="TableParagraph"/>
              <w:ind w:left="240" w:right="240"/>
              <w:rPr>
                <w:sz w:val="16"/>
              </w:rPr>
            </w:pPr>
            <w:r>
              <w:rPr>
                <w:sz w:val="16"/>
              </w:rPr>
              <w:t>4.3%</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3.2%</w:t>
            </w:r>
          </w:p>
        </w:tc>
        <w:tc>
          <w:tcPr>
            <w:tcW w:w="2902" w:type="dxa"/>
          </w:tcPr>
          <w:p w:rsidR="00810E19" w:rsidRDefault="00581EE6">
            <w:pPr>
              <w:pStyle w:val="TableParagraph"/>
              <w:ind w:left="487" w:right="487"/>
              <w:rPr>
                <w:sz w:val="16"/>
              </w:rPr>
            </w:pPr>
            <w:r>
              <w:rPr>
                <w:sz w:val="16"/>
              </w:rPr>
              <w:t>0.4%</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9,954</w:t>
            </w:r>
          </w:p>
        </w:tc>
        <w:tc>
          <w:tcPr>
            <w:tcW w:w="969" w:type="dxa"/>
          </w:tcPr>
          <w:p w:rsidR="00810E19" w:rsidRDefault="00581EE6">
            <w:pPr>
              <w:pStyle w:val="TableParagraph"/>
              <w:ind w:left="201" w:right="201"/>
              <w:rPr>
                <w:sz w:val="16"/>
              </w:rPr>
            </w:pPr>
            <w:r>
              <w:rPr>
                <w:sz w:val="16"/>
              </w:rPr>
              <w:t>26.8%</w:t>
            </w:r>
          </w:p>
        </w:tc>
        <w:tc>
          <w:tcPr>
            <w:tcW w:w="1676" w:type="dxa"/>
          </w:tcPr>
          <w:p w:rsidR="00810E19" w:rsidRDefault="00581EE6">
            <w:pPr>
              <w:pStyle w:val="TableParagraph"/>
              <w:ind w:left="306" w:right="306"/>
              <w:rPr>
                <w:sz w:val="16"/>
              </w:rPr>
            </w:pPr>
            <w:r>
              <w:rPr>
                <w:sz w:val="16"/>
              </w:rPr>
              <w:t>4.1%</w:t>
            </w:r>
          </w:p>
        </w:tc>
        <w:tc>
          <w:tcPr>
            <w:tcW w:w="914" w:type="dxa"/>
          </w:tcPr>
          <w:p w:rsidR="00810E19" w:rsidRDefault="00581EE6">
            <w:pPr>
              <w:pStyle w:val="TableParagraph"/>
              <w:ind w:left="193" w:right="194"/>
              <w:rPr>
                <w:sz w:val="16"/>
              </w:rPr>
            </w:pPr>
            <w:r>
              <w:rPr>
                <w:sz w:val="16"/>
              </w:rPr>
              <w:t>61.2%</w:t>
            </w:r>
          </w:p>
        </w:tc>
        <w:tc>
          <w:tcPr>
            <w:tcW w:w="1234" w:type="dxa"/>
          </w:tcPr>
          <w:p w:rsidR="00810E19" w:rsidRDefault="00581EE6">
            <w:pPr>
              <w:pStyle w:val="TableParagraph"/>
              <w:ind w:left="240" w:right="240"/>
              <w:rPr>
                <w:sz w:val="16"/>
              </w:rPr>
            </w:pPr>
            <w:r>
              <w:rPr>
                <w:sz w:val="16"/>
              </w:rPr>
              <w:t>3.6%</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3.1%</w:t>
            </w:r>
          </w:p>
        </w:tc>
        <w:tc>
          <w:tcPr>
            <w:tcW w:w="2902" w:type="dxa"/>
          </w:tcPr>
          <w:p w:rsidR="00810E19" w:rsidRDefault="00581EE6">
            <w:pPr>
              <w:pStyle w:val="TableParagraph"/>
              <w:ind w:left="487" w:right="487"/>
              <w:rPr>
                <w:sz w:val="16"/>
              </w:rPr>
            </w:pPr>
            <w:r>
              <w:rPr>
                <w:sz w:val="16"/>
              </w:rPr>
              <w:t>0.6%</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11,395</w:t>
            </w:r>
          </w:p>
        </w:tc>
        <w:tc>
          <w:tcPr>
            <w:tcW w:w="969" w:type="dxa"/>
          </w:tcPr>
          <w:p w:rsidR="00810E19" w:rsidRDefault="00581EE6">
            <w:pPr>
              <w:pStyle w:val="TableParagraph"/>
              <w:ind w:left="201" w:right="201"/>
              <w:rPr>
                <w:sz w:val="16"/>
              </w:rPr>
            </w:pPr>
            <w:r>
              <w:rPr>
                <w:sz w:val="16"/>
              </w:rPr>
              <w:t>30.2%</w:t>
            </w:r>
          </w:p>
        </w:tc>
        <w:tc>
          <w:tcPr>
            <w:tcW w:w="1676" w:type="dxa"/>
          </w:tcPr>
          <w:p w:rsidR="00810E19" w:rsidRDefault="00581EE6">
            <w:pPr>
              <w:pStyle w:val="TableParagraph"/>
              <w:ind w:left="306" w:right="306"/>
              <w:rPr>
                <w:sz w:val="16"/>
              </w:rPr>
            </w:pPr>
            <w:r>
              <w:rPr>
                <w:sz w:val="16"/>
              </w:rPr>
              <w:t>5.9%</w:t>
            </w:r>
          </w:p>
        </w:tc>
        <w:tc>
          <w:tcPr>
            <w:tcW w:w="914" w:type="dxa"/>
          </w:tcPr>
          <w:p w:rsidR="00810E19" w:rsidRDefault="00581EE6">
            <w:pPr>
              <w:pStyle w:val="TableParagraph"/>
              <w:ind w:left="193" w:right="194"/>
              <w:rPr>
                <w:sz w:val="16"/>
              </w:rPr>
            </w:pPr>
            <w:r>
              <w:rPr>
                <w:sz w:val="16"/>
              </w:rPr>
              <w:t>57.3%</w:t>
            </w:r>
          </w:p>
        </w:tc>
        <w:tc>
          <w:tcPr>
            <w:tcW w:w="1234" w:type="dxa"/>
          </w:tcPr>
          <w:p w:rsidR="00810E19" w:rsidRDefault="00581EE6">
            <w:pPr>
              <w:pStyle w:val="TableParagraph"/>
              <w:ind w:left="240" w:right="240"/>
              <w:rPr>
                <w:sz w:val="16"/>
              </w:rPr>
            </w:pPr>
            <w:r>
              <w:rPr>
                <w:sz w:val="16"/>
              </w:rPr>
              <w:t>3.0%</w:t>
            </w:r>
          </w:p>
        </w:tc>
        <w:tc>
          <w:tcPr>
            <w:tcW w:w="815" w:type="dxa"/>
          </w:tcPr>
          <w:p w:rsidR="00810E19" w:rsidRDefault="00581EE6">
            <w:pPr>
              <w:pStyle w:val="TableParagraph"/>
              <w:ind w:left="177" w:right="178"/>
              <w:rPr>
                <w:sz w:val="16"/>
              </w:rPr>
            </w:pPr>
            <w:r>
              <w:rPr>
                <w:sz w:val="16"/>
              </w:rPr>
              <w:t>0.6%</w:t>
            </w:r>
          </w:p>
        </w:tc>
        <w:tc>
          <w:tcPr>
            <w:tcW w:w="1627" w:type="dxa"/>
          </w:tcPr>
          <w:p w:rsidR="00810E19" w:rsidRDefault="00581EE6">
            <w:pPr>
              <w:pStyle w:val="TableParagraph"/>
              <w:ind w:left="298" w:right="299"/>
              <w:rPr>
                <w:sz w:val="16"/>
              </w:rPr>
            </w:pPr>
            <w:r>
              <w:rPr>
                <w:sz w:val="16"/>
              </w:rPr>
              <w:t>2.4%</w:t>
            </w:r>
          </w:p>
        </w:tc>
        <w:tc>
          <w:tcPr>
            <w:tcW w:w="2902" w:type="dxa"/>
          </w:tcPr>
          <w:p w:rsidR="00810E19" w:rsidRDefault="00581EE6">
            <w:pPr>
              <w:pStyle w:val="TableParagraph"/>
              <w:ind w:left="487" w:right="487"/>
              <w:rPr>
                <w:sz w:val="16"/>
              </w:rPr>
            </w:pPr>
            <w:r>
              <w:rPr>
                <w:sz w:val="16"/>
              </w:rPr>
              <w:t>0.6%</w:t>
            </w:r>
          </w:p>
        </w:tc>
        <w:tc>
          <w:tcPr>
            <w:tcW w:w="1934" w:type="dxa"/>
          </w:tcPr>
          <w:p w:rsidR="00810E19" w:rsidRDefault="00581EE6">
            <w:pPr>
              <w:pStyle w:val="TableParagraph"/>
              <w:ind w:left="344" w:right="344"/>
              <w:rPr>
                <w:sz w:val="16"/>
              </w:rPr>
            </w:pPr>
            <w:r>
              <w:rPr>
                <w:sz w:val="16"/>
              </w:rPr>
              <w:t>0.1%</w:t>
            </w:r>
          </w:p>
        </w:tc>
      </w:tr>
    </w:tbl>
    <w:p w:rsidR="00810E19" w:rsidRDefault="00581EE6">
      <w:pPr>
        <w:rPr>
          <w:i/>
          <w:sz w:val="20"/>
        </w:rPr>
      </w:pPr>
      <w:r>
        <w:pict>
          <v:shape id="_x0000_s1041" type="#_x0000_t202" style="position:absolute;margin-left:39.75pt;margin-top:0;width:749pt;height:685.45pt;z-index:-503314712;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9,179</w:t>
                        </w:r>
                      </w:p>
                    </w:tc>
                    <w:tc>
                      <w:tcPr>
                        <w:tcW w:w="969" w:type="dxa"/>
                      </w:tcPr>
                      <w:p w:rsidR="00810E19" w:rsidRDefault="00581EE6">
                        <w:pPr>
                          <w:pStyle w:val="TableParagraph"/>
                          <w:ind w:left="201" w:right="201"/>
                          <w:rPr>
                            <w:sz w:val="16"/>
                          </w:rPr>
                        </w:pPr>
                        <w:r>
                          <w:rPr>
                            <w:sz w:val="16"/>
                          </w:rPr>
                          <w:t>71.9%</w:t>
                        </w:r>
                      </w:p>
                    </w:tc>
                    <w:tc>
                      <w:tcPr>
                        <w:tcW w:w="1676" w:type="dxa"/>
                      </w:tcPr>
                      <w:p w:rsidR="00810E19" w:rsidRDefault="00581EE6">
                        <w:pPr>
                          <w:pStyle w:val="TableParagraph"/>
                          <w:ind w:left="305" w:right="306"/>
                          <w:rPr>
                            <w:sz w:val="16"/>
                          </w:rPr>
                        </w:pPr>
                        <w:r>
                          <w:rPr>
                            <w:sz w:val="16"/>
                          </w:rPr>
                          <w:t>47.9%</w:t>
                        </w:r>
                      </w:p>
                    </w:tc>
                    <w:tc>
                      <w:tcPr>
                        <w:tcW w:w="914" w:type="dxa"/>
                      </w:tcPr>
                      <w:p w:rsidR="00810E19" w:rsidRDefault="00581EE6">
                        <w:pPr>
                          <w:pStyle w:val="TableParagraph"/>
                          <w:ind w:left="193" w:right="194"/>
                          <w:rPr>
                            <w:sz w:val="16"/>
                          </w:rPr>
                        </w:pPr>
                        <w:r>
                          <w:rPr>
                            <w:sz w:val="16"/>
                          </w:rPr>
                          <w:t>41.1%</w:t>
                        </w:r>
                      </w:p>
                    </w:tc>
                    <w:tc>
                      <w:tcPr>
                        <w:tcW w:w="1234" w:type="dxa"/>
                      </w:tcPr>
                      <w:p w:rsidR="00810E19" w:rsidRDefault="00581EE6">
                        <w:pPr>
                          <w:pStyle w:val="TableParagraph"/>
                          <w:ind w:left="239" w:right="240"/>
                          <w:rPr>
                            <w:sz w:val="16"/>
                          </w:rPr>
                        </w:pPr>
                        <w:r>
                          <w:rPr>
                            <w:sz w:val="16"/>
                          </w:rPr>
                          <w:t>33.0%</w:t>
                        </w:r>
                      </w:p>
                    </w:tc>
                    <w:tc>
                      <w:tcPr>
                        <w:tcW w:w="815" w:type="dxa"/>
                      </w:tcPr>
                      <w:p w:rsidR="00810E19" w:rsidRDefault="00581EE6">
                        <w:pPr>
                          <w:pStyle w:val="TableParagraph"/>
                          <w:ind w:left="177" w:right="178"/>
                          <w:rPr>
                            <w:sz w:val="16"/>
                          </w:rPr>
                        </w:pPr>
                        <w:r>
                          <w:rPr>
                            <w:sz w:val="16"/>
                          </w:rPr>
                          <w:t>6.3%</w:t>
                        </w:r>
                      </w:p>
                    </w:tc>
                    <w:tc>
                      <w:tcPr>
                        <w:tcW w:w="1627" w:type="dxa"/>
                      </w:tcPr>
                      <w:p w:rsidR="00810E19" w:rsidRDefault="00581EE6">
                        <w:pPr>
                          <w:pStyle w:val="TableParagraph"/>
                          <w:ind w:left="298" w:right="298"/>
                          <w:rPr>
                            <w:sz w:val="16"/>
                          </w:rPr>
                        </w:pPr>
                        <w:r>
                          <w:rPr>
                            <w:sz w:val="16"/>
                          </w:rPr>
                          <w:t>19.1%</w:t>
                        </w:r>
                      </w:p>
                    </w:tc>
                    <w:tc>
                      <w:tcPr>
                        <w:tcW w:w="2902" w:type="dxa"/>
                      </w:tcPr>
                      <w:p w:rsidR="00810E19" w:rsidRDefault="00581EE6">
                        <w:pPr>
                          <w:pStyle w:val="TableParagraph"/>
                          <w:ind w:left="486" w:right="487"/>
                          <w:rPr>
                            <w:sz w:val="16"/>
                          </w:rPr>
                        </w:pPr>
                        <w:r>
                          <w:rPr>
                            <w:sz w:val="16"/>
                          </w:rPr>
                          <w:t>11.1%</w:t>
                        </w:r>
                      </w:p>
                    </w:tc>
                    <w:tc>
                      <w:tcPr>
                        <w:tcW w:w="1934" w:type="dxa"/>
                      </w:tcPr>
                      <w:p w:rsidR="00810E19" w:rsidRDefault="00581EE6">
                        <w:pPr>
                          <w:pStyle w:val="TableParagraph"/>
                          <w:ind w:left="344" w:right="344"/>
                          <w:rPr>
                            <w:sz w:val="16"/>
                          </w:rPr>
                        </w:pPr>
                        <w:r>
                          <w:rPr>
                            <w:sz w:val="16"/>
                          </w:rPr>
                          <w:t>1.4%</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9,258</w:t>
                        </w:r>
                      </w:p>
                    </w:tc>
                    <w:tc>
                      <w:tcPr>
                        <w:tcW w:w="969" w:type="dxa"/>
                      </w:tcPr>
                      <w:p w:rsidR="00810E19" w:rsidRDefault="00581EE6">
                        <w:pPr>
                          <w:pStyle w:val="TableParagraph"/>
                          <w:ind w:left="201" w:right="201"/>
                          <w:rPr>
                            <w:sz w:val="16"/>
                          </w:rPr>
                        </w:pPr>
                        <w:r>
                          <w:rPr>
                            <w:sz w:val="16"/>
                          </w:rPr>
                          <w:t>69.6%</w:t>
                        </w:r>
                      </w:p>
                    </w:tc>
                    <w:tc>
                      <w:tcPr>
                        <w:tcW w:w="1676" w:type="dxa"/>
                      </w:tcPr>
                      <w:p w:rsidR="00810E19" w:rsidRDefault="00581EE6">
                        <w:pPr>
                          <w:pStyle w:val="TableParagraph"/>
                          <w:ind w:left="305" w:right="306"/>
                          <w:rPr>
                            <w:sz w:val="16"/>
                          </w:rPr>
                        </w:pPr>
                        <w:r>
                          <w:rPr>
                            <w:sz w:val="16"/>
                          </w:rPr>
                          <w:t>42.9%</w:t>
                        </w:r>
                      </w:p>
                    </w:tc>
                    <w:tc>
                      <w:tcPr>
                        <w:tcW w:w="914" w:type="dxa"/>
                      </w:tcPr>
                      <w:p w:rsidR="00810E19" w:rsidRDefault="00581EE6">
                        <w:pPr>
                          <w:pStyle w:val="TableParagraph"/>
                          <w:ind w:left="193" w:right="194"/>
                          <w:rPr>
                            <w:sz w:val="16"/>
                          </w:rPr>
                        </w:pPr>
                        <w:r>
                          <w:rPr>
                            <w:sz w:val="16"/>
                          </w:rPr>
                          <w:t>43.2%</w:t>
                        </w:r>
                      </w:p>
                    </w:tc>
                    <w:tc>
                      <w:tcPr>
                        <w:tcW w:w="1234" w:type="dxa"/>
                      </w:tcPr>
                      <w:p w:rsidR="00810E19" w:rsidRDefault="00581EE6">
                        <w:pPr>
                          <w:pStyle w:val="TableParagraph"/>
                          <w:ind w:left="239" w:right="240"/>
                          <w:rPr>
                            <w:sz w:val="16"/>
                          </w:rPr>
                        </w:pPr>
                        <w:r>
                          <w:rPr>
                            <w:sz w:val="16"/>
                          </w:rPr>
                          <w:t>31.6%</w:t>
                        </w:r>
                      </w:p>
                    </w:tc>
                    <w:tc>
                      <w:tcPr>
                        <w:tcW w:w="815" w:type="dxa"/>
                      </w:tcPr>
                      <w:p w:rsidR="00810E19" w:rsidRDefault="00581EE6">
                        <w:pPr>
                          <w:pStyle w:val="TableParagraph"/>
                          <w:ind w:left="177" w:right="178"/>
                          <w:rPr>
                            <w:sz w:val="16"/>
                          </w:rPr>
                        </w:pPr>
                        <w:r>
                          <w:rPr>
                            <w:sz w:val="16"/>
                          </w:rPr>
                          <w:t>4.3%</w:t>
                        </w:r>
                      </w:p>
                    </w:tc>
                    <w:tc>
                      <w:tcPr>
                        <w:tcW w:w="1627" w:type="dxa"/>
                      </w:tcPr>
                      <w:p w:rsidR="00810E19" w:rsidRDefault="00581EE6">
                        <w:pPr>
                          <w:pStyle w:val="TableParagraph"/>
                          <w:ind w:left="298" w:right="298"/>
                          <w:rPr>
                            <w:sz w:val="16"/>
                          </w:rPr>
                        </w:pPr>
                        <w:r>
                          <w:rPr>
                            <w:sz w:val="16"/>
                          </w:rPr>
                          <w:t>20.9%</w:t>
                        </w:r>
                      </w:p>
                    </w:tc>
                    <w:tc>
                      <w:tcPr>
                        <w:tcW w:w="2902" w:type="dxa"/>
                      </w:tcPr>
                      <w:p w:rsidR="00810E19" w:rsidRDefault="00581EE6">
                        <w:pPr>
                          <w:pStyle w:val="TableParagraph"/>
                          <w:ind w:left="486" w:right="487"/>
                          <w:rPr>
                            <w:sz w:val="16"/>
                          </w:rPr>
                        </w:pPr>
                        <w:r>
                          <w:rPr>
                            <w:sz w:val="16"/>
                          </w:rPr>
                          <w:t>11.8%</w:t>
                        </w:r>
                      </w:p>
                    </w:tc>
                    <w:tc>
                      <w:tcPr>
                        <w:tcW w:w="1934" w:type="dxa"/>
                      </w:tcPr>
                      <w:p w:rsidR="00810E19" w:rsidRDefault="00581EE6">
                        <w:pPr>
                          <w:pStyle w:val="TableParagraph"/>
                          <w:ind w:left="344" w:right="344"/>
                          <w:rPr>
                            <w:sz w:val="16"/>
                          </w:rPr>
                        </w:pPr>
                        <w:r>
                          <w:rPr>
                            <w:sz w:val="16"/>
                          </w:rPr>
                          <w:t>2.0%</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9,014</w:t>
                        </w:r>
                      </w:p>
                    </w:tc>
                    <w:tc>
                      <w:tcPr>
                        <w:tcW w:w="969" w:type="dxa"/>
                      </w:tcPr>
                      <w:p w:rsidR="00810E19" w:rsidRDefault="00581EE6">
                        <w:pPr>
                          <w:pStyle w:val="TableParagraph"/>
                          <w:ind w:left="201" w:right="201"/>
                          <w:rPr>
                            <w:sz w:val="16"/>
                          </w:rPr>
                        </w:pPr>
                        <w:r>
                          <w:rPr>
                            <w:sz w:val="16"/>
                          </w:rPr>
                          <w:t>69.9%</w:t>
                        </w:r>
                      </w:p>
                    </w:tc>
                    <w:tc>
                      <w:tcPr>
                        <w:tcW w:w="1676" w:type="dxa"/>
                      </w:tcPr>
                      <w:p w:rsidR="00810E19" w:rsidRDefault="00581EE6">
                        <w:pPr>
                          <w:pStyle w:val="TableParagraph"/>
                          <w:ind w:left="305" w:right="306"/>
                          <w:rPr>
                            <w:sz w:val="16"/>
                          </w:rPr>
                        </w:pPr>
                        <w:r>
                          <w:rPr>
                            <w:sz w:val="16"/>
                          </w:rPr>
                          <w:t>41.9%</w:t>
                        </w:r>
                      </w:p>
                    </w:tc>
                    <w:tc>
                      <w:tcPr>
                        <w:tcW w:w="914" w:type="dxa"/>
                      </w:tcPr>
                      <w:p w:rsidR="00810E19" w:rsidRDefault="00581EE6">
                        <w:pPr>
                          <w:pStyle w:val="TableParagraph"/>
                          <w:ind w:left="193" w:right="194"/>
                          <w:rPr>
                            <w:sz w:val="16"/>
                          </w:rPr>
                        </w:pPr>
                        <w:r>
                          <w:rPr>
                            <w:sz w:val="16"/>
                          </w:rPr>
                          <w:t>44.1%</w:t>
                        </w:r>
                      </w:p>
                    </w:tc>
                    <w:tc>
                      <w:tcPr>
                        <w:tcW w:w="1234" w:type="dxa"/>
                      </w:tcPr>
                      <w:p w:rsidR="00810E19" w:rsidRDefault="00581EE6">
                        <w:pPr>
                          <w:pStyle w:val="TableParagraph"/>
                          <w:ind w:left="239" w:right="240"/>
                          <w:rPr>
                            <w:sz w:val="16"/>
                          </w:rPr>
                        </w:pPr>
                        <w:r>
                          <w:rPr>
                            <w:sz w:val="16"/>
                          </w:rPr>
                          <w:t>32.2%</w:t>
                        </w:r>
                      </w:p>
                    </w:tc>
                    <w:tc>
                      <w:tcPr>
                        <w:tcW w:w="815" w:type="dxa"/>
                      </w:tcPr>
                      <w:p w:rsidR="00810E19" w:rsidRDefault="00581EE6">
                        <w:pPr>
                          <w:pStyle w:val="TableParagraph"/>
                          <w:ind w:left="177" w:right="178"/>
                          <w:rPr>
                            <w:sz w:val="16"/>
                          </w:rPr>
                        </w:pPr>
                        <w:r>
                          <w:rPr>
                            <w:sz w:val="16"/>
                          </w:rPr>
                          <w:t>4.6%</w:t>
                        </w:r>
                      </w:p>
                    </w:tc>
                    <w:tc>
                      <w:tcPr>
                        <w:tcW w:w="1627" w:type="dxa"/>
                      </w:tcPr>
                      <w:p w:rsidR="00810E19" w:rsidRDefault="00581EE6">
                        <w:pPr>
                          <w:pStyle w:val="TableParagraph"/>
                          <w:ind w:left="298" w:right="298"/>
                          <w:rPr>
                            <w:sz w:val="16"/>
                          </w:rPr>
                        </w:pPr>
                        <w:r>
                          <w:rPr>
                            <w:sz w:val="16"/>
                          </w:rPr>
                          <w:t>22.4%</w:t>
                        </w:r>
                      </w:p>
                    </w:tc>
                    <w:tc>
                      <w:tcPr>
                        <w:tcW w:w="2902" w:type="dxa"/>
                      </w:tcPr>
                      <w:p w:rsidR="00810E19" w:rsidRDefault="00581EE6">
                        <w:pPr>
                          <w:pStyle w:val="TableParagraph"/>
                          <w:ind w:left="486" w:right="487"/>
                          <w:rPr>
                            <w:sz w:val="16"/>
                          </w:rPr>
                        </w:pPr>
                        <w:r>
                          <w:rPr>
                            <w:sz w:val="16"/>
                          </w:rPr>
                          <w:t>12.4%</w:t>
                        </w:r>
                      </w:p>
                    </w:tc>
                    <w:tc>
                      <w:tcPr>
                        <w:tcW w:w="1934" w:type="dxa"/>
                      </w:tcPr>
                      <w:p w:rsidR="00810E19" w:rsidRDefault="00581EE6">
                        <w:pPr>
                          <w:pStyle w:val="TableParagraph"/>
                          <w:ind w:left="344" w:right="344"/>
                          <w:rPr>
                            <w:sz w:val="16"/>
                          </w:rPr>
                        </w:pPr>
                        <w:r>
                          <w:rPr>
                            <w:sz w:val="16"/>
                          </w:rPr>
                          <w:t>2.2%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7,757</w:t>
                        </w:r>
                      </w:p>
                    </w:tc>
                    <w:tc>
                      <w:tcPr>
                        <w:tcW w:w="969" w:type="dxa"/>
                      </w:tcPr>
                      <w:p w:rsidR="00810E19" w:rsidRDefault="00581EE6">
                        <w:pPr>
                          <w:pStyle w:val="TableParagraph"/>
                          <w:ind w:left="201" w:right="201"/>
                          <w:rPr>
                            <w:sz w:val="16"/>
                          </w:rPr>
                        </w:pPr>
                        <w:r>
                          <w:rPr>
                            <w:sz w:val="16"/>
                          </w:rPr>
                          <w:t>68.6%</w:t>
                        </w:r>
                      </w:p>
                    </w:tc>
                    <w:tc>
                      <w:tcPr>
                        <w:tcW w:w="1676" w:type="dxa"/>
                      </w:tcPr>
                      <w:p w:rsidR="00810E19" w:rsidRDefault="00581EE6">
                        <w:pPr>
                          <w:pStyle w:val="TableParagraph"/>
                          <w:ind w:left="305" w:right="306"/>
                          <w:rPr>
                            <w:sz w:val="16"/>
                          </w:rPr>
                        </w:pPr>
                        <w:r>
                          <w:rPr>
                            <w:sz w:val="16"/>
                          </w:rPr>
                          <w:t>42.6%</w:t>
                        </w:r>
                      </w:p>
                    </w:tc>
                    <w:tc>
                      <w:tcPr>
                        <w:tcW w:w="914" w:type="dxa"/>
                      </w:tcPr>
                      <w:p w:rsidR="00810E19" w:rsidRDefault="00581EE6">
                        <w:pPr>
                          <w:pStyle w:val="TableParagraph"/>
                          <w:ind w:left="193" w:right="194"/>
                          <w:rPr>
                            <w:sz w:val="16"/>
                          </w:rPr>
                        </w:pPr>
                        <w:r>
                          <w:rPr>
                            <w:sz w:val="16"/>
                          </w:rPr>
                          <w:t>44.1%</w:t>
                        </w:r>
                      </w:p>
                    </w:tc>
                    <w:tc>
                      <w:tcPr>
                        <w:tcW w:w="1234" w:type="dxa"/>
                      </w:tcPr>
                      <w:p w:rsidR="00810E19" w:rsidRDefault="00581EE6">
                        <w:pPr>
                          <w:pStyle w:val="TableParagraph"/>
                          <w:ind w:left="239" w:right="240"/>
                          <w:rPr>
                            <w:sz w:val="16"/>
                          </w:rPr>
                        </w:pPr>
                        <w:r>
                          <w:rPr>
                            <w:sz w:val="16"/>
                          </w:rPr>
                          <w:t>32.7%</w:t>
                        </w:r>
                      </w:p>
                    </w:tc>
                    <w:tc>
                      <w:tcPr>
                        <w:tcW w:w="815" w:type="dxa"/>
                      </w:tcPr>
                      <w:p w:rsidR="00810E19" w:rsidRDefault="00581EE6">
                        <w:pPr>
                          <w:pStyle w:val="TableParagraph"/>
                          <w:ind w:left="177" w:right="178"/>
                          <w:rPr>
                            <w:sz w:val="16"/>
                          </w:rPr>
                        </w:pPr>
                        <w:r>
                          <w:rPr>
                            <w:sz w:val="16"/>
                          </w:rPr>
                          <w:t>4.3%</w:t>
                        </w:r>
                      </w:p>
                    </w:tc>
                    <w:tc>
                      <w:tcPr>
                        <w:tcW w:w="1627" w:type="dxa"/>
                      </w:tcPr>
                      <w:p w:rsidR="00810E19" w:rsidRDefault="00581EE6">
                        <w:pPr>
                          <w:pStyle w:val="TableParagraph"/>
                          <w:ind w:left="298" w:right="298"/>
                          <w:rPr>
                            <w:sz w:val="16"/>
                          </w:rPr>
                        </w:pPr>
                        <w:r>
                          <w:rPr>
                            <w:sz w:val="16"/>
                          </w:rPr>
                          <w:t>23.7%</w:t>
                        </w:r>
                      </w:p>
                    </w:tc>
                    <w:tc>
                      <w:tcPr>
                        <w:tcW w:w="2902" w:type="dxa"/>
                      </w:tcPr>
                      <w:p w:rsidR="00810E19" w:rsidRDefault="00581EE6">
                        <w:pPr>
                          <w:pStyle w:val="TableParagraph"/>
                          <w:ind w:left="486" w:right="487"/>
                          <w:rPr>
                            <w:sz w:val="16"/>
                          </w:rPr>
                        </w:pPr>
                        <w:r>
                          <w:rPr>
                            <w:sz w:val="16"/>
                          </w:rPr>
                          <w:t>13.2%</w:t>
                        </w:r>
                      </w:p>
                    </w:tc>
                    <w:tc>
                      <w:tcPr>
                        <w:tcW w:w="1934" w:type="dxa"/>
                      </w:tcPr>
                      <w:p w:rsidR="00810E19" w:rsidRDefault="00581EE6">
                        <w:pPr>
                          <w:pStyle w:val="TableParagraph"/>
                          <w:ind w:left="344" w:right="344"/>
                          <w:rPr>
                            <w:sz w:val="16"/>
                          </w:rPr>
                        </w:pPr>
                        <w:r>
                          <w:rPr>
                            <w:sz w:val="16"/>
                          </w:rPr>
                          <w:t>2.6%</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7,581</w:t>
                        </w:r>
                      </w:p>
                    </w:tc>
                    <w:tc>
                      <w:tcPr>
                        <w:tcW w:w="969" w:type="dxa"/>
                      </w:tcPr>
                      <w:p w:rsidR="00810E19" w:rsidRDefault="00581EE6">
                        <w:pPr>
                          <w:pStyle w:val="TableParagraph"/>
                          <w:ind w:left="201" w:right="201"/>
                          <w:rPr>
                            <w:sz w:val="16"/>
                          </w:rPr>
                        </w:pPr>
                        <w:r>
                          <w:rPr>
                            <w:sz w:val="16"/>
                          </w:rPr>
                          <w:t>63.4%</w:t>
                        </w:r>
                      </w:p>
                    </w:tc>
                    <w:tc>
                      <w:tcPr>
                        <w:tcW w:w="1676" w:type="dxa"/>
                      </w:tcPr>
                      <w:p w:rsidR="00810E19" w:rsidRDefault="00581EE6">
                        <w:pPr>
                          <w:pStyle w:val="TableParagraph"/>
                          <w:ind w:left="305" w:right="306"/>
                          <w:rPr>
                            <w:sz w:val="16"/>
                          </w:rPr>
                        </w:pPr>
                        <w:r>
                          <w:rPr>
                            <w:sz w:val="16"/>
                          </w:rPr>
                          <w:t>42.5%</w:t>
                        </w:r>
                      </w:p>
                    </w:tc>
                    <w:tc>
                      <w:tcPr>
                        <w:tcW w:w="914" w:type="dxa"/>
                      </w:tcPr>
                      <w:p w:rsidR="00810E19" w:rsidRDefault="00581EE6">
                        <w:pPr>
                          <w:pStyle w:val="TableParagraph"/>
                          <w:ind w:left="193" w:right="194"/>
                          <w:rPr>
                            <w:sz w:val="16"/>
                          </w:rPr>
                        </w:pPr>
                        <w:r>
                          <w:rPr>
                            <w:sz w:val="16"/>
                          </w:rPr>
                          <w:t>47.7%</w:t>
                        </w:r>
                      </w:p>
                    </w:tc>
                    <w:tc>
                      <w:tcPr>
                        <w:tcW w:w="1234" w:type="dxa"/>
                      </w:tcPr>
                      <w:p w:rsidR="00810E19" w:rsidRDefault="00581EE6">
                        <w:pPr>
                          <w:pStyle w:val="TableParagraph"/>
                          <w:ind w:left="239" w:right="240"/>
                          <w:rPr>
                            <w:sz w:val="16"/>
                          </w:rPr>
                        </w:pPr>
                        <w:r>
                          <w:rPr>
                            <w:sz w:val="16"/>
                          </w:rPr>
                          <w:t>30.4%</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22.8%</w:t>
                        </w:r>
                      </w:p>
                    </w:tc>
                    <w:tc>
                      <w:tcPr>
                        <w:tcW w:w="2902" w:type="dxa"/>
                      </w:tcPr>
                      <w:p w:rsidR="00810E19" w:rsidRDefault="00581EE6">
                        <w:pPr>
                          <w:pStyle w:val="TableParagraph"/>
                          <w:ind w:left="486" w:right="487"/>
                          <w:rPr>
                            <w:sz w:val="16"/>
                          </w:rPr>
                        </w:pPr>
                        <w:r>
                          <w:rPr>
                            <w:sz w:val="16"/>
                          </w:rPr>
                          <w:t>11.7%</w:t>
                        </w:r>
                      </w:p>
                    </w:tc>
                    <w:tc>
                      <w:tcPr>
                        <w:tcW w:w="1934" w:type="dxa"/>
                      </w:tcPr>
                      <w:p w:rsidR="00810E19" w:rsidRDefault="00581EE6">
                        <w:pPr>
                          <w:pStyle w:val="TableParagraph"/>
                          <w:ind w:left="344" w:right="344"/>
                          <w:rPr>
                            <w:sz w:val="16"/>
                          </w:rPr>
                        </w:pPr>
                        <w:r>
                          <w:rPr>
                            <w:sz w:val="16"/>
                          </w:rPr>
                          <w:t>2.2%</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8,426</w:t>
                        </w:r>
                      </w:p>
                    </w:tc>
                    <w:tc>
                      <w:tcPr>
                        <w:tcW w:w="969" w:type="dxa"/>
                      </w:tcPr>
                      <w:p w:rsidR="00810E19" w:rsidRDefault="00581EE6">
                        <w:pPr>
                          <w:pStyle w:val="TableParagraph"/>
                          <w:ind w:left="201" w:right="201"/>
                          <w:rPr>
                            <w:sz w:val="16"/>
                          </w:rPr>
                        </w:pPr>
                        <w:r>
                          <w:rPr>
                            <w:sz w:val="16"/>
                          </w:rPr>
                          <w:t>58.8%</w:t>
                        </w:r>
                      </w:p>
                    </w:tc>
                    <w:tc>
                      <w:tcPr>
                        <w:tcW w:w="1676" w:type="dxa"/>
                      </w:tcPr>
                      <w:p w:rsidR="00810E19" w:rsidRDefault="00581EE6">
                        <w:pPr>
                          <w:pStyle w:val="TableParagraph"/>
                          <w:ind w:left="305" w:right="306"/>
                          <w:rPr>
                            <w:sz w:val="16"/>
                          </w:rPr>
                        </w:pPr>
                        <w:r>
                          <w:rPr>
                            <w:sz w:val="16"/>
                          </w:rPr>
                          <w:t>38.6%</w:t>
                        </w:r>
                      </w:p>
                    </w:tc>
                    <w:tc>
                      <w:tcPr>
                        <w:tcW w:w="914" w:type="dxa"/>
                      </w:tcPr>
                      <w:p w:rsidR="00810E19" w:rsidRDefault="00581EE6">
                        <w:pPr>
                          <w:pStyle w:val="TableParagraph"/>
                          <w:ind w:left="193" w:right="194"/>
                          <w:rPr>
                            <w:sz w:val="16"/>
                          </w:rPr>
                        </w:pPr>
                        <w:r>
                          <w:rPr>
                            <w:sz w:val="16"/>
                          </w:rPr>
                          <w:t>55.6%</w:t>
                        </w:r>
                      </w:p>
                    </w:tc>
                    <w:tc>
                      <w:tcPr>
                        <w:tcW w:w="1234" w:type="dxa"/>
                      </w:tcPr>
                      <w:p w:rsidR="00810E19" w:rsidRDefault="00581EE6">
                        <w:pPr>
                          <w:pStyle w:val="TableParagraph"/>
                          <w:ind w:left="239" w:right="240"/>
                          <w:rPr>
                            <w:sz w:val="16"/>
                          </w:rPr>
                        </w:pPr>
                        <w:r>
                          <w:rPr>
                            <w:sz w:val="16"/>
                          </w:rPr>
                          <w:t>30.8%</w:t>
                        </w:r>
                      </w:p>
                    </w:tc>
                    <w:tc>
                      <w:tcPr>
                        <w:tcW w:w="815" w:type="dxa"/>
                      </w:tcPr>
                      <w:p w:rsidR="00810E19" w:rsidRDefault="00581EE6">
                        <w:pPr>
                          <w:pStyle w:val="TableParagraph"/>
                          <w:ind w:left="177" w:right="178"/>
                          <w:rPr>
                            <w:sz w:val="16"/>
                          </w:rPr>
                        </w:pPr>
                        <w:r>
                          <w:rPr>
                            <w:sz w:val="16"/>
                          </w:rPr>
                          <w:t>4.9%</w:t>
                        </w:r>
                      </w:p>
                    </w:tc>
                    <w:tc>
                      <w:tcPr>
                        <w:tcW w:w="1627" w:type="dxa"/>
                      </w:tcPr>
                      <w:p w:rsidR="00810E19" w:rsidRDefault="00581EE6">
                        <w:pPr>
                          <w:pStyle w:val="TableParagraph"/>
                          <w:ind w:left="298" w:right="298"/>
                          <w:rPr>
                            <w:sz w:val="16"/>
                          </w:rPr>
                        </w:pPr>
                        <w:r>
                          <w:rPr>
                            <w:sz w:val="16"/>
                          </w:rPr>
                          <w:t>20.9%</w:t>
                        </w:r>
                      </w:p>
                    </w:tc>
                    <w:tc>
                      <w:tcPr>
                        <w:tcW w:w="2902" w:type="dxa"/>
                      </w:tcPr>
                      <w:p w:rsidR="00810E19" w:rsidRDefault="00581EE6">
                        <w:pPr>
                          <w:pStyle w:val="TableParagraph"/>
                          <w:ind w:left="486" w:right="487"/>
                          <w:rPr>
                            <w:sz w:val="16"/>
                          </w:rPr>
                        </w:pPr>
                        <w:r>
                          <w:rPr>
                            <w:sz w:val="16"/>
                          </w:rPr>
                          <w:t>12.3%</w:t>
                        </w:r>
                      </w:p>
                    </w:tc>
                    <w:tc>
                      <w:tcPr>
                        <w:tcW w:w="1934" w:type="dxa"/>
                      </w:tcPr>
                      <w:p w:rsidR="00810E19" w:rsidRDefault="00581EE6">
                        <w:pPr>
                          <w:pStyle w:val="TableParagraph"/>
                          <w:ind w:left="344" w:right="344"/>
                          <w:rPr>
                            <w:sz w:val="16"/>
                          </w:rPr>
                        </w:pPr>
                        <w:r>
                          <w:rPr>
                            <w:sz w:val="16"/>
                          </w:rPr>
                          <w:t>2.4%</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8,912</w:t>
                        </w:r>
                      </w:p>
                    </w:tc>
                    <w:tc>
                      <w:tcPr>
                        <w:tcW w:w="969" w:type="dxa"/>
                      </w:tcPr>
                      <w:p w:rsidR="00810E19" w:rsidRDefault="00581EE6">
                        <w:pPr>
                          <w:pStyle w:val="TableParagraph"/>
                          <w:ind w:left="201" w:right="201"/>
                          <w:rPr>
                            <w:sz w:val="16"/>
                          </w:rPr>
                        </w:pPr>
                        <w:r>
                          <w:rPr>
                            <w:sz w:val="16"/>
                          </w:rPr>
                          <w:t>55.8%</w:t>
                        </w:r>
                      </w:p>
                    </w:tc>
                    <w:tc>
                      <w:tcPr>
                        <w:tcW w:w="1676" w:type="dxa"/>
                      </w:tcPr>
                      <w:p w:rsidR="00810E19" w:rsidRDefault="00581EE6">
                        <w:pPr>
                          <w:pStyle w:val="TableParagraph"/>
                          <w:ind w:left="305" w:right="306"/>
                          <w:rPr>
                            <w:sz w:val="16"/>
                          </w:rPr>
                        </w:pPr>
                        <w:r>
                          <w:rPr>
                            <w:sz w:val="16"/>
                          </w:rPr>
                          <w:t>38.2%</w:t>
                        </w:r>
                      </w:p>
                    </w:tc>
                    <w:tc>
                      <w:tcPr>
                        <w:tcW w:w="914" w:type="dxa"/>
                      </w:tcPr>
                      <w:p w:rsidR="00810E19" w:rsidRDefault="00581EE6">
                        <w:pPr>
                          <w:pStyle w:val="TableParagraph"/>
                          <w:ind w:left="193" w:right="194"/>
                          <w:rPr>
                            <w:sz w:val="16"/>
                          </w:rPr>
                        </w:pPr>
                        <w:r>
                          <w:rPr>
                            <w:sz w:val="16"/>
                          </w:rPr>
                          <w:t>58.5%</w:t>
                        </w:r>
                      </w:p>
                    </w:tc>
                    <w:tc>
                      <w:tcPr>
                        <w:tcW w:w="1234" w:type="dxa"/>
                      </w:tcPr>
                      <w:p w:rsidR="00810E19" w:rsidRDefault="00581EE6">
                        <w:pPr>
                          <w:pStyle w:val="TableParagraph"/>
                          <w:ind w:left="239" w:right="240"/>
                          <w:rPr>
                            <w:sz w:val="16"/>
                          </w:rPr>
                        </w:pPr>
                        <w:r>
                          <w:rPr>
                            <w:sz w:val="16"/>
                          </w:rPr>
                          <w:t>28.0%</w:t>
                        </w:r>
                      </w:p>
                    </w:tc>
                    <w:tc>
                      <w:tcPr>
                        <w:tcW w:w="815" w:type="dxa"/>
                      </w:tcPr>
                      <w:p w:rsidR="00810E19" w:rsidRDefault="00581EE6">
                        <w:pPr>
                          <w:pStyle w:val="TableParagraph"/>
                          <w:ind w:left="177" w:right="178"/>
                          <w:rPr>
                            <w:sz w:val="16"/>
                          </w:rPr>
                        </w:pPr>
                        <w:r>
                          <w:rPr>
                            <w:sz w:val="16"/>
                          </w:rPr>
                          <w:t>2.9%</w:t>
                        </w:r>
                      </w:p>
                    </w:tc>
                    <w:tc>
                      <w:tcPr>
                        <w:tcW w:w="1627" w:type="dxa"/>
                      </w:tcPr>
                      <w:p w:rsidR="00810E19" w:rsidRDefault="00581EE6">
                        <w:pPr>
                          <w:pStyle w:val="TableParagraph"/>
                          <w:ind w:left="298" w:right="298"/>
                          <w:rPr>
                            <w:sz w:val="16"/>
                          </w:rPr>
                        </w:pPr>
                        <w:r>
                          <w:rPr>
                            <w:sz w:val="16"/>
                          </w:rPr>
                          <w:t>18.0%</w:t>
                        </w:r>
                      </w:p>
                    </w:tc>
                    <w:tc>
                      <w:tcPr>
                        <w:tcW w:w="2902" w:type="dxa"/>
                      </w:tcPr>
                      <w:p w:rsidR="00810E19" w:rsidRDefault="00581EE6">
                        <w:pPr>
                          <w:pStyle w:val="TableParagraph"/>
                          <w:ind w:left="486" w:right="487"/>
                          <w:rPr>
                            <w:sz w:val="16"/>
                          </w:rPr>
                        </w:pPr>
                        <w:r>
                          <w:rPr>
                            <w:sz w:val="16"/>
                          </w:rPr>
                          <w:t>12.5%</w:t>
                        </w:r>
                      </w:p>
                    </w:tc>
                    <w:tc>
                      <w:tcPr>
                        <w:tcW w:w="1934" w:type="dxa"/>
                      </w:tcPr>
                      <w:p w:rsidR="00810E19" w:rsidRDefault="00581EE6">
                        <w:pPr>
                          <w:pStyle w:val="TableParagraph"/>
                          <w:ind w:left="344" w:right="344"/>
                          <w:rPr>
                            <w:sz w:val="16"/>
                          </w:rPr>
                        </w:pPr>
                        <w:r>
                          <w:rPr>
                            <w:sz w:val="16"/>
                          </w:rPr>
                          <w:t>2.4%</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8,947</w:t>
                        </w:r>
                      </w:p>
                    </w:tc>
                    <w:tc>
                      <w:tcPr>
                        <w:tcW w:w="969" w:type="dxa"/>
                      </w:tcPr>
                      <w:p w:rsidR="00810E19" w:rsidRDefault="00581EE6">
                        <w:pPr>
                          <w:pStyle w:val="TableParagraph"/>
                          <w:ind w:left="201" w:right="201"/>
                          <w:rPr>
                            <w:sz w:val="16"/>
                          </w:rPr>
                        </w:pPr>
                        <w:r>
                          <w:rPr>
                            <w:sz w:val="16"/>
                          </w:rPr>
                          <w:t>53.2%</w:t>
                        </w:r>
                      </w:p>
                    </w:tc>
                    <w:tc>
                      <w:tcPr>
                        <w:tcW w:w="1676" w:type="dxa"/>
                      </w:tcPr>
                      <w:p w:rsidR="00810E19" w:rsidRDefault="00581EE6">
                        <w:pPr>
                          <w:pStyle w:val="TableParagraph"/>
                          <w:ind w:left="305" w:right="306"/>
                          <w:rPr>
                            <w:sz w:val="16"/>
                          </w:rPr>
                        </w:pPr>
                        <w:r>
                          <w:rPr>
                            <w:sz w:val="16"/>
                          </w:rPr>
                          <w:t>35.5%</w:t>
                        </w:r>
                      </w:p>
                    </w:tc>
                    <w:tc>
                      <w:tcPr>
                        <w:tcW w:w="914" w:type="dxa"/>
                      </w:tcPr>
                      <w:p w:rsidR="00810E19" w:rsidRDefault="00581EE6">
                        <w:pPr>
                          <w:pStyle w:val="TableParagraph"/>
                          <w:ind w:left="193" w:right="194"/>
                          <w:rPr>
                            <w:sz w:val="16"/>
                          </w:rPr>
                        </w:pPr>
                        <w:r>
                          <w:rPr>
                            <w:sz w:val="16"/>
                          </w:rPr>
                          <w:t>62.9%</w:t>
                        </w:r>
                      </w:p>
                    </w:tc>
                    <w:tc>
                      <w:tcPr>
                        <w:tcW w:w="1234" w:type="dxa"/>
                      </w:tcPr>
                      <w:p w:rsidR="00810E19" w:rsidRDefault="00581EE6">
                        <w:pPr>
                          <w:pStyle w:val="TableParagraph"/>
                          <w:ind w:left="239" w:right="240"/>
                          <w:rPr>
                            <w:sz w:val="16"/>
                          </w:rPr>
                        </w:pPr>
                        <w:r>
                          <w:rPr>
                            <w:sz w:val="16"/>
                          </w:rPr>
                          <w:t>25.3%</w:t>
                        </w:r>
                      </w:p>
                    </w:tc>
                    <w:tc>
                      <w:tcPr>
                        <w:tcW w:w="815" w:type="dxa"/>
                      </w:tcPr>
                      <w:p w:rsidR="00810E19" w:rsidRDefault="00581EE6">
                        <w:pPr>
                          <w:pStyle w:val="TableParagraph"/>
                          <w:ind w:left="177" w:right="178"/>
                          <w:rPr>
                            <w:sz w:val="16"/>
                          </w:rPr>
                        </w:pPr>
                        <w:r>
                          <w:rPr>
                            <w:sz w:val="16"/>
                          </w:rPr>
                          <w:t>2.8%</w:t>
                        </w:r>
                      </w:p>
                    </w:tc>
                    <w:tc>
                      <w:tcPr>
                        <w:tcW w:w="1627" w:type="dxa"/>
                      </w:tcPr>
                      <w:p w:rsidR="00810E19" w:rsidRDefault="00581EE6">
                        <w:pPr>
                          <w:pStyle w:val="TableParagraph"/>
                          <w:ind w:left="298" w:right="298"/>
                          <w:rPr>
                            <w:sz w:val="16"/>
                          </w:rPr>
                        </w:pPr>
                        <w:r>
                          <w:rPr>
                            <w:sz w:val="16"/>
                          </w:rPr>
                          <w:t>13.6%</w:t>
                        </w:r>
                      </w:p>
                    </w:tc>
                    <w:tc>
                      <w:tcPr>
                        <w:tcW w:w="2902" w:type="dxa"/>
                      </w:tcPr>
                      <w:p w:rsidR="00810E19" w:rsidRDefault="00581EE6">
                        <w:pPr>
                          <w:pStyle w:val="TableParagraph"/>
                          <w:ind w:left="486" w:right="487"/>
                          <w:rPr>
                            <w:sz w:val="16"/>
                          </w:rPr>
                        </w:pPr>
                        <w:r>
                          <w:rPr>
                            <w:sz w:val="16"/>
                          </w:rPr>
                          <w:t>11.0%</w:t>
                        </w:r>
                      </w:p>
                    </w:tc>
                    <w:tc>
                      <w:tcPr>
                        <w:tcW w:w="1934" w:type="dxa"/>
                      </w:tcPr>
                      <w:p w:rsidR="00810E19" w:rsidRDefault="00581EE6">
                        <w:pPr>
                          <w:pStyle w:val="TableParagraph"/>
                          <w:ind w:left="344" w:right="344"/>
                          <w:rPr>
                            <w:sz w:val="16"/>
                          </w:rPr>
                        </w:pPr>
                        <w:r>
                          <w:rPr>
                            <w:sz w:val="16"/>
                          </w:rPr>
                          <w:t>1.9%</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9,577</w:t>
                        </w:r>
                      </w:p>
                    </w:tc>
                    <w:tc>
                      <w:tcPr>
                        <w:tcW w:w="969" w:type="dxa"/>
                      </w:tcPr>
                      <w:p w:rsidR="00810E19" w:rsidRDefault="00581EE6">
                        <w:pPr>
                          <w:pStyle w:val="TableParagraph"/>
                          <w:ind w:left="201" w:right="201"/>
                          <w:rPr>
                            <w:sz w:val="16"/>
                          </w:rPr>
                        </w:pPr>
                        <w:r>
                          <w:rPr>
                            <w:sz w:val="16"/>
                          </w:rPr>
                          <w:t>50.2%</w:t>
                        </w:r>
                      </w:p>
                    </w:tc>
                    <w:tc>
                      <w:tcPr>
                        <w:tcW w:w="1676" w:type="dxa"/>
                      </w:tcPr>
                      <w:p w:rsidR="00810E19" w:rsidRDefault="00581EE6">
                        <w:pPr>
                          <w:pStyle w:val="TableParagraph"/>
                          <w:ind w:left="305" w:right="306"/>
                          <w:rPr>
                            <w:sz w:val="16"/>
                          </w:rPr>
                        </w:pPr>
                        <w:r>
                          <w:rPr>
                            <w:sz w:val="16"/>
                          </w:rPr>
                          <w:t>35.5%</w:t>
                        </w:r>
                      </w:p>
                    </w:tc>
                    <w:tc>
                      <w:tcPr>
                        <w:tcW w:w="914" w:type="dxa"/>
                      </w:tcPr>
                      <w:p w:rsidR="00810E19" w:rsidRDefault="00581EE6">
                        <w:pPr>
                          <w:pStyle w:val="TableParagraph"/>
                          <w:ind w:left="193" w:right="194"/>
                          <w:rPr>
                            <w:sz w:val="16"/>
                          </w:rPr>
                        </w:pPr>
                        <w:r>
                          <w:rPr>
                            <w:sz w:val="16"/>
                          </w:rPr>
                          <w:t>68.0%</w:t>
                        </w:r>
                      </w:p>
                    </w:tc>
                    <w:tc>
                      <w:tcPr>
                        <w:tcW w:w="1234" w:type="dxa"/>
                      </w:tcPr>
                      <w:p w:rsidR="00810E19" w:rsidRDefault="00581EE6">
                        <w:pPr>
                          <w:pStyle w:val="TableParagraph"/>
                          <w:ind w:left="239" w:right="240"/>
                          <w:rPr>
                            <w:sz w:val="16"/>
                          </w:rPr>
                        </w:pPr>
                        <w:r>
                          <w:rPr>
                            <w:sz w:val="16"/>
                          </w:rPr>
                          <w:t>22.8%</w:t>
                        </w:r>
                      </w:p>
                    </w:tc>
                    <w:tc>
                      <w:tcPr>
                        <w:tcW w:w="815" w:type="dxa"/>
                      </w:tcPr>
                      <w:p w:rsidR="00810E19" w:rsidRDefault="00581EE6">
                        <w:pPr>
                          <w:pStyle w:val="TableParagraph"/>
                          <w:ind w:left="177" w:right="178"/>
                          <w:rPr>
                            <w:sz w:val="16"/>
                          </w:rPr>
                        </w:pPr>
                        <w:r>
                          <w:rPr>
                            <w:sz w:val="16"/>
                          </w:rPr>
                          <w:t>2.7%</w:t>
                        </w:r>
                      </w:p>
                    </w:tc>
                    <w:tc>
                      <w:tcPr>
                        <w:tcW w:w="1627" w:type="dxa"/>
                      </w:tcPr>
                      <w:p w:rsidR="00810E19" w:rsidRDefault="00581EE6">
                        <w:pPr>
                          <w:pStyle w:val="TableParagraph"/>
                          <w:ind w:left="298" w:right="298"/>
                          <w:rPr>
                            <w:sz w:val="16"/>
                          </w:rPr>
                        </w:pPr>
                        <w:r>
                          <w:rPr>
                            <w:sz w:val="16"/>
                          </w:rPr>
                          <w:t>11.9%</w:t>
                        </w:r>
                      </w:p>
                    </w:tc>
                    <w:tc>
                      <w:tcPr>
                        <w:tcW w:w="2902" w:type="dxa"/>
                      </w:tcPr>
                      <w:p w:rsidR="00810E19" w:rsidRDefault="00581EE6">
                        <w:pPr>
                          <w:pStyle w:val="TableParagraph"/>
                          <w:ind w:left="486" w:right="487"/>
                          <w:rPr>
                            <w:sz w:val="16"/>
                          </w:rPr>
                        </w:pPr>
                        <w:r>
                          <w:rPr>
                            <w:sz w:val="16"/>
                          </w:rPr>
                          <w:t>11.0%</w:t>
                        </w:r>
                      </w:p>
                    </w:tc>
                    <w:tc>
                      <w:tcPr>
                        <w:tcW w:w="1934" w:type="dxa"/>
                      </w:tcPr>
                      <w:p w:rsidR="00810E19" w:rsidRDefault="00581EE6">
                        <w:pPr>
                          <w:pStyle w:val="TableParagraph"/>
                          <w:ind w:left="344" w:right="344"/>
                          <w:rPr>
                            <w:sz w:val="16"/>
                          </w:rPr>
                        </w:pPr>
                        <w:r>
                          <w:rPr>
                            <w:sz w:val="16"/>
                          </w:rPr>
                          <w:t>1.8%</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11,070</w:t>
                        </w:r>
                      </w:p>
                    </w:tc>
                    <w:tc>
                      <w:tcPr>
                        <w:tcW w:w="969" w:type="dxa"/>
                      </w:tcPr>
                      <w:p w:rsidR="00810E19" w:rsidRDefault="00581EE6">
                        <w:pPr>
                          <w:pStyle w:val="TableParagraph"/>
                          <w:ind w:left="201" w:right="201"/>
                          <w:rPr>
                            <w:sz w:val="16"/>
                          </w:rPr>
                        </w:pPr>
                        <w:r>
                          <w:rPr>
                            <w:sz w:val="16"/>
                          </w:rPr>
                          <w:t>53.0%</w:t>
                        </w:r>
                      </w:p>
                    </w:tc>
                    <w:tc>
                      <w:tcPr>
                        <w:tcW w:w="1676" w:type="dxa"/>
                      </w:tcPr>
                      <w:p w:rsidR="00810E19" w:rsidRDefault="00581EE6">
                        <w:pPr>
                          <w:pStyle w:val="TableParagraph"/>
                          <w:ind w:left="305" w:right="306"/>
                          <w:rPr>
                            <w:sz w:val="16"/>
                          </w:rPr>
                        </w:pPr>
                        <w:r>
                          <w:rPr>
                            <w:sz w:val="16"/>
                          </w:rPr>
                          <w:t>41.1%</w:t>
                        </w:r>
                      </w:p>
                    </w:tc>
                    <w:tc>
                      <w:tcPr>
                        <w:tcW w:w="914" w:type="dxa"/>
                      </w:tcPr>
                      <w:p w:rsidR="00810E19" w:rsidRDefault="00581EE6">
                        <w:pPr>
                          <w:pStyle w:val="TableParagraph"/>
                          <w:ind w:left="193" w:right="194"/>
                          <w:rPr>
                            <w:sz w:val="16"/>
                          </w:rPr>
                        </w:pPr>
                        <w:r>
                          <w:rPr>
                            <w:sz w:val="16"/>
                          </w:rPr>
                          <w:t>66.3%</w:t>
                        </w:r>
                      </w:p>
                    </w:tc>
                    <w:tc>
                      <w:tcPr>
                        <w:tcW w:w="1234" w:type="dxa"/>
                      </w:tcPr>
                      <w:p w:rsidR="00810E19" w:rsidRDefault="00581EE6">
                        <w:pPr>
                          <w:pStyle w:val="TableParagraph"/>
                          <w:ind w:left="239" w:right="240"/>
                          <w:rPr>
                            <w:sz w:val="16"/>
                          </w:rPr>
                        </w:pPr>
                        <w:r>
                          <w:rPr>
                            <w:sz w:val="16"/>
                          </w:rPr>
                          <w:t>24.5%</w:t>
                        </w:r>
                      </w:p>
                    </w:tc>
                    <w:tc>
                      <w:tcPr>
                        <w:tcW w:w="815" w:type="dxa"/>
                      </w:tcPr>
                      <w:p w:rsidR="00810E19" w:rsidRDefault="00581EE6">
                        <w:pPr>
                          <w:pStyle w:val="TableParagraph"/>
                          <w:ind w:left="177" w:right="178"/>
                          <w:rPr>
                            <w:sz w:val="16"/>
                          </w:rPr>
                        </w:pPr>
                        <w:r>
                          <w:rPr>
                            <w:sz w:val="16"/>
                          </w:rPr>
                          <w:t>2.5%</w:t>
                        </w:r>
                      </w:p>
                    </w:tc>
                    <w:tc>
                      <w:tcPr>
                        <w:tcW w:w="1627" w:type="dxa"/>
                      </w:tcPr>
                      <w:p w:rsidR="00810E19" w:rsidRDefault="00581EE6">
                        <w:pPr>
                          <w:pStyle w:val="TableParagraph"/>
                          <w:ind w:left="298" w:right="298"/>
                          <w:rPr>
                            <w:sz w:val="16"/>
                          </w:rPr>
                        </w:pPr>
                        <w:r>
                          <w:rPr>
                            <w:sz w:val="16"/>
                          </w:rPr>
                          <w:t>10.7%</w:t>
                        </w:r>
                      </w:p>
                    </w:tc>
                    <w:tc>
                      <w:tcPr>
                        <w:tcW w:w="2902" w:type="dxa"/>
                      </w:tcPr>
                      <w:p w:rsidR="00810E19" w:rsidRDefault="00581EE6">
                        <w:pPr>
                          <w:pStyle w:val="TableParagraph"/>
                          <w:ind w:left="487" w:right="487"/>
                          <w:rPr>
                            <w:sz w:val="16"/>
                          </w:rPr>
                        </w:pPr>
                        <w:r>
                          <w:rPr>
                            <w:sz w:val="16"/>
                          </w:rPr>
                          <w:t>9.7%</w:t>
                        </w:r>
                      </w:p>
                    </w:tc>
                    <w:tc>
                      <w:tcPr>
                        <w:tcW w:w="1934" w:type="dxa"/>
                      </w:tcPr>
                      <w:p w:rsidR="00810E19" w:rsidRDefault="00581EE6">
                        <w:pPr>
                          <w:pStyle w:val="TableParagraph"/>
                          <w:ind w:left="344" w:right="344"/>
                          <w:rPr>
                            <w:sz w:val="16"/>
                          </w:rPr>
                        </w:pPr>
                        <w:r>
                          <w:rPr>
                            <w:sz w:val="16"/>
                          </w:rPr>
                          <w:t>1.7%</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9" w:name="_bookmark9"/>
            <w:bookmarkEnd w:id="9"/>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7"/>
              <w:rPr>
                <w:b/>
                <w:sz w:val="24"/>
              </w:rPr>
            </w:pPr>
            <w:r>
              <w:rPr>
                <w:b/>
                <w:sz w:val="24"/>
              </w:rPr>
              <w:t>Hampshire County</w:t>
            </w:r>
          </w:p>
          <w:p w:rsidR="00810E19" w:rsidRDefault="00581EE6">
            <w:pPr>
              <w:pStyle w:val="TableParagraph"/>
              <w:spacing w:before="150"/>
              <w:ind w:left="-10" w:right="221"/>
              <w:jc w:val="left"/>
              <w:rPr>
                <w:sz w:val="20"/>
              </w:rPr>
            </w:pPr>
            <w:r>
              <w:rPr>
                <w:sz w:val="20"/>
              </w:rPr>
              <w:t>The total number of people served during FY 2017 was 1,385. People served refers to individuals who received services during the fiscal year. This number includes individuals that could have been admitted prior to the beginning of the fiscal year. The tota</w:t>
            </w:r>
            <w:r>
              <w:rPr>
                <w:sz w:val="20"/>
              </w:rPr>
              <w:t>l number of admissions during FY 2017 was 1,635.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34.6%</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65.4%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0.0%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3.6%</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6.4%</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6.2%</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83.8%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9.9%</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90.1%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17.3%</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44.2%</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26.6%</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10.6%</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1.3%</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7.8%</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11.5%</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3.3%</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74.2%</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2.2%</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1.0%</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19.8%</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21.0%</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32.6%</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12.6%</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13.0%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681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50.7%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49.3%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1,228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79.2%</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20.8%</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72.8%</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27.2%</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50.2%</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49.8%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46.0%</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54.0%</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7"/>
              <w:rPr>
                <w:b/>
                <w:sz w:val="24"/>
              </w:rPr>
            </w:pPr>
            <w:r>
              <w:rPr>
                <w:b/>
                <w:sz w:val="24"/>
              </w:rPr>
              <w:t>Hampshire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2,017</w:t>
            </w:r>
          </w:p>
        </w:tc>
        <w:tc>
          <w:tcPr>
            <w:tcW w:w="969" w:type="dxa"/>
          </w:tcPr>
          <w:p w:rsidR="00810E19" w:rsidRDefault="00581EE6">
            <w:pPr>
              <w:pStyle w:val="TableParagraph"/>
              <w:ind w:left="201" w:right="201"/>
              <w:rPr>
                <w:sz w:val="16"/>
              </w:rPr>
            </w:pPr>
            <w:r>
              <w:rPr>
                <w:sz w:val="16"/>
              </w:rPr>
              <w:t>56.6%</w:t>
            </w:r>
          </w:p>
        </w:tc>
        <w:tc>
          <w:tcPr>
            <w:tcW w:w="1676" w:type="dxa"/>
          </w:tcPr>
          <w:p w:rsidR="00810E19" w:rsidRDefault="00581EE6">
            <w:pPr>
              <w:pStyle w:val="TableParagraph"/>
              <w:ind w:left="306" w:right="306"/>
              <w:rPr>
                <w:sz w:val="16"/>
              </w:rPr>
            </w:pPr>
            <w:r>
              <w:rPr>
                <w:sz w:val="16"/>
              </w:rPr>
              <w:t>8.7%</w:t>
            </w:r>
          </w:p>
        </w:tc>
        <w:tc>
          <w:tcPr>
            <w:tcW w:w="914" w:type="dxa"/>
          </w:tcPr>
          <w:p w:rsidR="00810E19" w:rsidRDefault="00581EE6">
            <w:pPr>
              <w:pStyle w:val="TableParagraph"/>
              <w:ind w:left="193" w:right="194"/>
              <w:rPr>
                <w:sz w:val="16"/>
              </w:rPr>
            </w:pPr>
            <w:r>
              <w:rPr>
                <w:sz w:val="16"/>
              </w:rPr>
              <w:t>20.3%</w:t>
            </w:r>
          </w:p>
        </w:tc>
        <w:tc>
          <w:tcPr>
            <w:tcW w:w="1234" w:type="dxa"/>
          </w:tcPr>
          <w:p w:rsidR="00810E19" w:rsidRDefault="00581EE6">
            <w:pPr>
              <w:pStyle w:val="TableParagraph"/>
              <w:ind w:left="240" w:right="240"/>
              <w:rPr>
                <w:sz w:val="16"/>
              </w:rPr>
            </w:pPr>
            <w:r>
              <w:rPr>
                <w:sz w:val="16"/>
              </w:rPr>
              <w:t>6.4%</w:t>
            </w:r>
          </w:p>
        </w:tc>
        <w:tc>
          <w:tcPr>
            <w:tcW w:w="815" w:type="dxa"/>
          </w:tcPr>
          <w:p w:rsidR="00810E19" w:rsidRDefault="00581EE6">
            <w:pPr>
              <w:pStyle w:val="TableParagraph"/>
              <w:ind w:left="177" w:right="178"/>
              <w:rPr>
                <w:sz w:val="16"/>
              </w:rPr>
            </w:pPr>
            <w:r>
              <w:rPr>
                <w:sz w:val="16"/>
              </w:rPr>
              <w:t>0.6%</w:t>
            </w:r>
          </w:p>
        </w:tc>
        <w:tc>
          <w:tcPr>
            <w:tcW w:w="1627" w:type="dxa"/>
          </w:tcPr>
          <w:p w:rsidR="00810E19" w:rsidRDefault="00581EE6">
            <w:pPr>
              <w:pStyle w:val="TableParagraph"/>
              <w:ind w:left="298" w:right="299"/>
              <w:rPr>
                <w:sz w:val="16"/>
              </w:rPr>
            </w:pPr>
            <w:r>
              <w:rPr>
                <w:sz w:val="16"/>
              </w:rPr>
              <w:t>6.6%</w:t>
            </w:r>
          </w:p>
        </w:tc>
        <w:tc>
          <w:tcPr>
            <w:tcW w:w="2902" w:type="dxa"/>
          </w:tcPr>
          <w:p w:rsidR="00810E19" w:rsidRDefault="00581EE6">
            <w:pPr>
              <w:pStyle w:val="TableParagraph"/>
              <w:ind w:left="487" w:right="487"/>
              <w:rPr>
                <w:sz w:val="16"/>
              </w:rPr>
            </w:pPr>
            <w:r>
              <w:rPr>
                <w:sz w:val="16"/>
              </w:rPr>
              <w:t>0.5%</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1,684</w:t>
            </w:r>
          </w:p>
        </w:tc>
        <w:tc>
          <w:tcPr>
            <w:tcW w:w="969" w:type="dxa"/>
          </w:tcPr>
          <w:p w:rsidR="00810E19" w:rsidRDefault="00581EE6">
            <w:pPr>
              <w:pStyle w:val="TableParagraph"/>
              <w:ind w:left="201" w:right="201"/>
              <w:rPr>
                <w:sz w:val="16"/>
              </w:rPr>
            </w:pPr>
            <w:r>
              <w:rPr>
                <w:sz w:val="16"/>
              </w:rPr>
              <w:t>57.1%</w:t>
            </w:r>
          </w:p>
        </w:tc>
        <w:tc>
          <w:tcPr>
            <w:tcW w:w="1676" w:type="dxa"/>
          </w:tcPr>
          <w:p w:rsidR="00810E19" w:rsidRDefault="00581EE6">
            <w:pPr>
              <w:pStyle w:val="TableParagraph"/>
              <w:ind w:left="306" w:right="306"/>
              <w:rPr>
                <w:sz w:val="16"/>
              </w:rPr>
            </w:pPr>
            <w:r>
              <w:rPr>
                <w:sz w:val="16"/>
              </w:rPr>
              <w:t>5.8%</w:t>
            </w:r>
          </w:p>
        </w:tc>
        <w:tc>
          <w:tcPr>
            <w:tcW w:w="914" w:type="dxa"/>
          </w:tcPr>
          <w:p w:rsidR="00810E19" w:rsidRDefault="00581EE6">
            <w:pPr>
              <w:pStyle w:val="TableParagraph"/>
              <w:ind w:left="193" w:right="194"/>
              <w:rPr>
                <w:sz w:val="16"/>
              </w:rPr>
            </w:pPr>
            <w:r>
              <w:rPr>
                <w:sz w:val="16"/>
              </w:rPr>
              <w:t>23.4%</w:t>
            </w:r>
          </w:p>
        </w:tc>
        <w:tc>
          <w:tcPr>
            <w:tcW w:w="1234" w:type="dxa"/>
          </w:tcPr>
          <w:p w:rsidR="00810E19" w:rsidRDefault="00581EE6">
            <w:pPr>
              <w:pStyle w:val="TableParagraph"/>
              <w:ind w:left="240" w:right="240"/>
              <w:rPr>
                <w:sz w:val="16"/>
              </w:rPr>
            </w:pPr>
            <w:r>
              <w:rPr>
                <w:sz w:val="16"/>
              </w:rPr>
              <w:t>6.0%</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6.3%</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1,589</w:t>
            </w:r>
          </w:p>
        </w:tc>
        <w:tc>
          <w:tcPr>
            <w:tcW w:w="969" w:type="dxa"/>
          </w:tcPr>
          <w:p w:rsidR="00810E19" w:rsidRDefault="00581EE6">
            <w:pPr>
              <w:pStyle w:val="TableParagraph"/>
              <w:ind w:left="201" w:right="201"/>
              <w:rPr>
                <w:sz w:val="16"/>
              </w:rPr>
            </w:pPr>
            <w:r>
              <w:rPr>
                <w:sz w:val="16"/>
              </w:rPr>
              <w:t>56.6%</w:t>
            </w:r>
          </w:p>
        </w:tc>
        <w:tc>
          <w:tcPr>
            <w:tcW w:w="1676" w:type="dxa"/>
          </w:tcPr>
          <w:p w:rsidR="00810E19" w:rsidRDefault="00581EE6">
            <w:pPr>
              <w:pStyle w:val="TableParagraph"/>
              <w:ind w:left="306" w:right="306"/>
              <w:rPr>
                <w:sz w:val="16"/>
              </w:rPr>
            </w:pPr>
            <w:r>
              <w:rPr>
                <w:sz w:val="16"/>
              </w:rPr>
              <w:t>5.9%</w:t>
            </w:r>
          </w:p>
        </w:tc>
        <w:tc>
          <w:tcPr>
            <w:tcW w:w="914" w:type="dxa"/>
          </w:tcPr>
          <w:p w:rsidR="00810E19" w:rsidRDefault="00581EE6">
            <w:pPr>
              <w:pStyle w:val="TableParagraph"/>
              <w:ind w:left="193" w:right="194"/>
              <w:rPr>
                <w:sz w:val="16"/>
              </w:rPr>
            </w:pPr>
            <w:r>
              <w:rPr>
                <w:sz w:val="16"/>
              </w:rPr>
              <w:t>22.0%</w:t>
            </w:r>
          </w:p>
        </w:tc>
        <w:tc>
          <w:tcPr>
            <w:tcW w:w="1234" w:type="dxa"/>
          </w:tcPr>
          <w:p w:rsidR="00810E19" w:rsidRDefault="00581EE6">
            <w:pPr>
              <w:pStyle w:val="TableParagraph"/>
              <w:ind w:left="240" w:right="240"/>
              <w:rPr>
                <w:sz w:val="16"/>
              </w:rPr>
            </w:pPr>
            <w:r>
              <w:rPr>
                <w:sz w:val="16"/>
              </w:rPr>
              <w:t>5.0%</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9.3%</w:t>
            </w:r>
          </w:p>
        </w:tc>
        <w:tc>
          <w:tcPr>
            <w:tcW w:w="2902" w:type="dxa"/>
          </w:tcPr>
          <w:p w:rsidR="00810E19" w:rsidRDefault="00581EE6">
            <w:pPr>
              <w:pStyle w:val="TableParagraph"/>
              <w:ind w:left="487" w:right="487"/>
              <w:rPr>
                <w:sz w:val="16"/>
              </w:rPr>
            </w:pPr>
            <w:r>
              <w:rPr>
                <w:sz w:val="16"/>
              </w:rPr>
              <w:t>0.6%</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1,173</w:t>
            </w:r>
          </w:p>
        </w:tc>
        <w:tc>
          <w:tcPr>
            <w:tcW w:w="969" w:type="dxa"/>
          </w:tcPr>
          <w:p w:rsidR="00810E19" w:rsidRDefault="00581EE6">
            <w:pPr>
              <w:pStyle w:val="TableParagraph"/>
              <w:ind w:left="201" w:right="201"/>
              <w:rPr>
                <w:sz w:val="16"/>
              </w:rPr>
            </w:pPr>
            <w:r>
              <w:rPr>
                <w:sz w:val="16"/>
              </w:rPr>
              <w:t>49.4%</w:t>
            </w:r>
          </w:p>
        </w:tc>
        <w:tc>
          <w:tcPr>
            <w:tcW w:w="1676" w:type="dxa"/>
          </w:tcPr>
          <w:p w:rsidR="00810E19" w:rsidRDefault="00581EE6">
            <w:pPr>
              <w:pStyle w:val="TableParagraph"/>
              <w:ind w:left="306" w:right="306"/>
              <w:rPr>
                <w:sz w:val="16"/>
              </w:rPr>
            </w:pPr>
            <w:r>
              <w:rPr>
                <w:sz w:val="16"/>
              </w:rPr>
              <w:t>4.3%</w:t>
            </w:r>
          </w:p>
        </w:tc>
        <w:tc>
          <w:tcPr>
            <w:tcW w:w="914" w:type="dxa"/>
          </w:tcPr>
          <w:p w:rsidR="00810E19" w:rsidRDefault="00581EE6">
            <w:pPr>
              <w:pStyle w:val="TableParagraph"/>
              <w:ind w:left="193" w:right="194"/>
              <w:rPr>
                <w:sz w:val="16"/>
              </w:rPr>
            </w:pPr>
            <w:r>
              <w:rPr>
                <w:sz w:val="16"/>
              </w:rPr>
              <w:t>30.9%</w:t>
            </w:r>
          </w:p>
        </w:tc>
        <w:tc>
          <w:tcPr>
            <w:tcW w:w="1234" w:type="dxa"/>
          </w:tcPr>
          <w:p w:rsidR="00810E19" w:rsidRDefault="00581EE6">
            <w:pPr>
              <w:pStyle w:val="TableParagraph"/>
              <w:ind w:left="240" w:right="240"/>
              <w:rPr>
                <w:sz w:val="16"/>
              </w:rPr>
            </w:pPr>
            <w:r>
              <w:rPr>
                <w:sz w:val="16"/>
              </w:rPr>
              <w:t>4.3%</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9.1%</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0.6%</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1,209</w:t>
            </w:r>
          </w:p>
        </w:tc>
        <w:tc>
          <w:tcPr>
            <w:tcW w:w="969" w:type="dxa"/>
          </w:tcPr>
          <w:p w:rsidR="00810E19" w:rsidRDefault="00581EE6">
            <w:pPr>
              <w:pStyle w:val="TableParagraph"/>
              <w:ind w:left="201" w:right="201"/>
              <w:rPr>
                <w:sz w:val="16"/>
              </w:rPr>
            </w:pPr>
            <w:r>
              <w:rPr>
                <w:sz w:val="16"/>
              </w:rPr>
              <w:t>51.4%</w:t>
            </w:r>
          </w:p>
        </w:tc>
        <w:tc>
          <w:tcPr>
            <w:tcW w:w="1676" w:type="dxa"/>
          </w:tcPr>
          <w:p w:rsidR="00810E19" w:rsidRDefault="00581EE6">
            <w:pPr>
              <w:pStyle w:val="TableParagraph"/>
              <w:ind w:left="306" w:right="306"/>
              <w:rPr>
                <w:sz w:val="16"/>
              </w:rPr>
            </w:pPr>
            <w:r>
              <w:rPr>
                <w:sz w:val="16"/>
              </w:rPr>
              <w:t>3.7%</w:t>
            </w:r>
          </w:p>
        </w:tc>
        <w:tc>
          <w:tcPr>
            <w:tcW w:w="914" w:type="dxa"/>
          </w:tcPr>
          <w:p w:rsidR="00810E19" w:rsidRDefault="00581EE6">
            <w:pPr>
              <w:pStyle w:val="TableParagraph"/>
              <w:ind w:left="193" w:right="194"/>
              <w:rPr>
                <w:sz w:val="16"/>
              </w:rPr>
            </w:pPr>
            <w:r>
              <w:rPr>
                <w:sz w:val="16"/>
              </w:rPr>
              <w:t>32.6%</w:t>
            </w:r>
          </w:p>
        </w:tc>
        <w:tc>
          <w:tcPr>
            <w:tcW w:w="1234" w:type="dxa"/>
          </w:tcPr>
          <w:p w:rsidR="00810E19" w:rsidRDefault="00581EE6">
            <w:pPr>
              <w:pStyle w:val="TableParagraph"/>
              <w:ind w:left="240" w:right="240"/>
              <w:rPr>
                <w:sz w:val="16"/>
              </w:rPr>
            </w:pPr>
            <w:r>
              <w:rPr>
                <w:sz w:val="16"/>
              </w:rPr>
              <w:t>2.7%</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7.8%</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1,227</w:t>
            </w:r>
          </w:p>
        </w:tc>
        <w:tc>
          <w:tcPr>
            <w:tcW w:w="969" w:type="dxa"/>
          </w:tcPr>
          <w:p w:rsidR="00810E19" w:rsidRDefault="00581EE6">
            <w:pPr>
              <w:pStyle w:val="TableParagraph"/>
              <w:ind w:left="201" w:right="201"/>
              <w:rPr>
                <w:sz w:val="16"/>
              </w:rPr>
            </w:pPr>
            <w:r>
              <w:rPr>
                <w:sz w:val="16"/>
              </w:rPr>
              <w:t>39.9%</w:t>
            </w:r>
          </w:p>
        </w:tc>
        <w:tc>
          <w:tcPr>
            <w:tcW w:w="1676" w:type="dxa"/>
          </w:tcPr>
          <w:p w:rsidR="00810E19" w:rsidRDefault="00581EE6">
            <w:pPr>
              <w:pStyle w:val="TableParagraph"/>
              <w:ind w:left="306" w:right="306"/>
              <w:rPr>
                <w:sz w:val="16"/>
              </w:rPr>
            </w:pPr>
            <w:r>
              <w:rPr>
                <w:sz w:val="16"/>
              </w:rPr>
              <w:t>3.1%</w:t>
            </w:r>
          </w:p>
        </w:tc>
        <w:tc>
          <w:tcPr>
            <w:tcW w:w="914" w:type="dxa"/>
          </w:tcPr>
          <w:p w:rsidR="00810E19" w:rsidRDefault="00581EE6">
            <w:pPr>
              <w:pStyle w:val="TableParagraph"/>
              <w:ind w:left="193" w:right="194"/>
              <w:rPr>
                <w:sz w:val="16"/>
              </w:rPr>
            </w:pPr>
            <w:r>
              <w:rPr>
                <w:sz w:val="16"/>
              </w:rPr>
              <w:t>46.7%</w:t>
            </w:r>
          </w:p>
        </w:tc>
        <w:tc>
          <w:tcPr>
            <w:tcW w:w="1234" w:type="dxa"/>
          </w:tcPr>
          <w:p w:rsidR="00810E19" w:rsidRDefault="00581EE6">
            <w:pPr>
              <w:pStyle w:val="TableParagraph"/>
              <w:ind w:left="240" w:right="240"/>
              <w:rPr>
                <w:sz w:val="16"/>
              </w:rPr>
            </w:pPr>
            <w:r>
              <w:rPr>
                <w:sz w:val="16"/>
              </w:rPr>
              <w:t>3.5%</w:t>
            </w:r>
          </w:p>
        </w:tc>
        <w:tc>
          <w:tcPr>
            <w:tcW w:w="815" w:type="dxa"/>
          </w:tcPr>
          <w:p w:rsidR="00810E19" w:rsidRDefault="00581EE6">
            <w:pPr>
              <w:pStyle w:val="TableParagraph"/>
              <w:ind w:left="177" w:right="178"/>
              <w:rPr>
                <w:sz w:val="16"/>
              </w:rPr>
            </w:pPr>
            <w:r>
              <w:rPr>
                <w:sz w:val="16"/>
              </w:rPr>
              <w:t>0.7%</w:t>
            </w:r>
          </w:p>
        </w:tc>
        <w:tc>
          <w:tcPr>
            <w:tcW w:w="1627" w:type="dxa"/>
          </w:tcPr>
          <w:p w:rsidR="00810E19" w:rsidRDefault="00581EE6">
            <w:pPr>
              <w:pStyle w:val="TableParagraph"/>
              <w:ind w:left="298" w:right="299"/>
              <w:rPr>
                <w:sz w:val="16"/>
              </w:rPr>
            </w:pPr>
            <w:r>
              <w:rPr>
                <w:sz w:val="16"/>
              </w:rPr>
              <w:t>5.6%</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1,258</w:t>
            </w:r>
          </w:p>
        </w:tc>
        <w:tc>
          <w:tcPr>
            <w:tcW w:w="969" w:type="dxa"/>
          </w:tcPr>
          <w:p w:rsidR="00810E19" w:rsidRDefault="00581EE6">
            <w:pPr>
              <w:pStyle w:val="TableParagraph"/>
              <w:ind w:left="201" w:right="201"/>
              <w:rPr>
                <w:sz w:val="16"/>
              </w:rPr>
            </w:pPr>
            <w:r>
              <w:rPr>
                <w:sz w:val="16"/>
              </w:rPr>
              <w:t>36.8%</w:t>
            </w:r>
          </w:p>
        </w:tc>
        <w:tc>
          <w:tcPr>
            <w:tcW w:w="1676" w:type="dxa"/>
          </w:tcPr>
          <w:p w:rsidR="00810E19" w:rsidRDefault="00581EE6">
            <w:pPr>
              <w:pStyle w:val="TableParagraph"/>
              <w:ind w:left="306" w:right="306"/>
              <w:rPr>
                <w:sz w:val="16"/>
              </w:rPr>
            </w:pPr>
            <w:r>
              <w:rPr>
                <w:sz w:val="16"/>
              </w:rPr>
              <w:t>2.5%</w:t>
            </w:r>
          </w:p>
        </w:tc>
        <w:tc>
          <w:tcPr>
            <w:tcW w:w="914" w:type="dxa"/>
          </w:tcPr>
          <w:p w:rsidR="00810E19" w:rsidRDefault="00581EE6">
            <w:pPr>
              <w:pStyle w:val="TableParagraph"/>
              <w:ind w:left="193" w:right="194"/>
              <w:rPr>
                <w:sz w:val="16"/>
              </w:rPr>
            </w:pPr>
            <w:r>
              <w:rPr>
                <w:sz w:val="16"/>
              </w:rPr>
              <w:t>49.4%</w:t>
            </w:r>
          </w:p>
        </w:tc>
        <w:tc>
          <w:tcPr>
            <w:tcW w:w="1234" w:type="dxa"/>
          </w:tcPr>
          <w:p w:rsidR="00810E19" w:rsidRDefault="00581EE6">
            <w:pPr>
              <w:pStyle w:val="TableParagraph"/>
              <w:ind w:left="240" w:right="240"/>
              <w:rPr>
                <w:sz w:val="16"/>
              </w:rPr>
            </w:pPr>
            <w:r>
              <w:rPr>
                <w:sz w:val="16"/>
              </w:rPr>
              <w:t>2.9%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7.0%</w:t>
            </w:r>
          </w:p>
        </w:tc>
        <w:tc>
          <w:tcPr>
            <w:tcW w:w="2902" w:type="dxa"/>
          </w:tcPr>
          <w:p w:rsidR="00810E19" w:rsidRDefault="00581EE6">
            <w:pPr>
              <w:pStyle w:val="TableParagraph"/>
              <w:ind w:left="487" w:right="487"/>
              <w:rPr>
                <w:sz w:val="16"/>
              </w:rPr>
            </w:pPr>
            <w:r>
              <w:rPr>
                <w:sz w:val="16"/>
              </w:rPr>
              <w:t>0.7%</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1,309</w:t>
            </w:r>
          </w:p>
        </w:tc>
        <w:tc>
          <w:tcPr>
            <w:tcW w:w="969" w:type="dxa"/>
          </w:tcPr>
          <w:p w:rsidR="00810E19" w:rsidRDefault="00581EE6">
            <w:pPr>
              <w:pStyle w:val="TableParagraph"/>
              <w:ind w:left="201" w:right="201"/>
              <w:rPr>
                <w:sz w:val="16"/>
              </w:rPr>
            </w:pPr>
            <w:r>
              <w:rPr>
                <w:sz w:val="16"/>
              </w:rPr>
              <w:t>37.3%</w:t>
            </w:r>
          </w:p>
        </w:tc>
        <w:tc>
          <w:tcPr>
            <w:tcW w:w="1676" w:type="dxa"/>
          </w:tcPr>
          <w:p w:rsidR="00810E19" w:rsidRDefault="00581EE6">
            <w:pPr>
              <w:pStyle w:val="TableParagraph"/>
              <w:ind w:left="306" w:right="306"/>
              <w:rPr>
                <w:sz w:val="16"/>
              </w:rPr>
            </w:pPr>
            <w:r>
              <w:rPr>
                <w:sz w:val="16"/>
              </w:rPr>
              <w:t>2.2%</w:t>
            </w:r>
          </w:p>
        </w:tc>
        <w:tc>
          <w:tcPr>
            <w:tcW w:w="914" w:type="dxa"/>
          </w:tcPr>
          <w:p w:rsidR="00810E19" w:rsidRDefault="00581EE6">
            <w:pPr>
              <w:pStyle w:val="TableParagraph"/>
              <w:ind w:left="193" w:right="194"/>
              <w:rPr>
                <w:sz w:val="16"/>
              </w:rPr>
            </w:pPr>
            <w:r>
              <w:rPr>
                <w:sz w:val="16"/>
              </w:rPr>
              <w:t>51.8%</w:t>
            </w:r>
          </w:p>
        </w:tc>
        <w:tc>
          <w:tcPr>
            <w:tcW w:w="1234" w:type="dxa"/>
          </w:tcPr>
          <w:p w:rsidR="00810E19" w:rsidRDefault="00581EE6">
            <w:pPr>
              <w:pStyle w:val="TableParagraph"/>
              <w:ind w:left="240" w:right="240"/>
              <w:rPr>
                <w:sz w:val="16"/>
              </w:rPr>
            </w:pPr>
            <w:r>
              <w:rPr>
                <w:sz w:val="16"/>
              </w:rPr>
              <w:t>3.4%</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4.2%</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1,393</w:t>
            </w:r>
          </w:p>
        </w:tc>
        <w:tc>
          <w:tcPr>
            <w:tcW w:w="969" w:type="dxa"/>
          </w:tcPr>
          <w:p w:rsidR="00810E19" w:rsidRDefault="00581EE6">
            <w:pPr>
              <w:pStyle w:val="TableParagraph"/>
              <w:ind w:left="201" w:right="201"/>
              <w:rPr>
                <w:sz w:val="16"/>
              </w:rPr>
            </w:pPr>
            <w:r>
              <w:rPr>
                <w:sz w:val="16"/>
              </w:rPr>
              <w:t>39.3%</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193" w:right="194"/>
              <w:rPr>
                <w:sz w:val="16"/>
              </w:rPr>
            </w:pPr>
            <w:r>
              <w:rPr>
                <w:sz w:val="16"/>
              </w:rPr>
              <w:t>50.5%</w:t>
            </w:r>
          </w:p>
        </w:tc>
        <w:tc>
          <w:tcPr>
            <w:tcW w:w="1234" w:type="dxa"/>
          </w:tcPr>
          <w:p w:rsidR="00810E19" w:rsidRDefault="00581EE6">
            <w:pPr>
              <w:pStyle w:val="TableParagraph"/>
              <w:ind w:left="240" w:right="240"/>
              <w:rPr>
                <w:sz w:val="16"/>
              </w:rPr>
            </w:pPr>
            <w:r>
              <w:rPr>
                <w:sz w:val="16"/>
              </w:rPr>
              <w:t>3.7%</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2.9%</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1,573</w:t>
            </w:r>
          </w:p>
        </w:tc>
        <w:tc>
          <w:tcPr>
            <w:tcW w:w="969" w:type="dxa"/>
          </w:tcPr>
          <w:p w:rsidR="00810E19" w:rsidRDefault="00581EE6">
            <w:pPr>
              <w:pStyle w:val="TableParagraph"/>
              <w:ind w:left="201" w:right="201"/>
              <w:rPr>
                <w:sz w:val="16"/>
              </w:rPr>
            </w:pPr>
            <w:r>
              <w:rPr>
                <w:sz w:val="16"/>
              </w:rPr>
              <w:t>34.3%</w:t>
            </w:r>
          </w:p>
        </w:tc>
        <w:tc>
          <w:tcPr>
            <w:tcW w:w="1676" w:type="dxa"/>
          </w:tcPr>
          <w:p w:rsidR="00810E19" w:rsidRDefault="00581EE6">
            <w:pPr>
              <w:pStyle w:val="TableParagraph"/>
              <w:ind w:left="306" w:right="306"/>
              <w:rPr>
                <w:sz w:val="16"/>
              </w:rPr>
            </w:pPr>
            <w:r>
              <w:rPr>
                <w:sz w:val="16"/>
              </w:rPr>
              <w:t>5.3%</w:t>
            </w:r>
          </w:p>
        </w:tc>
        <w:tc>
          <w:tcPr>
            <w:tcW w:w="914" w:type="dxa"/>
          </w:tcPr>
          <w:p w:rsidR="00810E19" w:rsidRDefault="00581EE6">
            <w:pPr>
              <w:pStyle w:val="TableParagraph"/>
              <w:ind w:left="193" w:right="194"/>
              <w:rPr>
                <w:sz w:val="16"/>
              </w:rPr>
            </w:pPr>
            <w:r>
              <w:rPr>
                <w:sz w:val="16"/>
              </w:rPr>
              <w:t>54.3%</w:t>
            </w:r>
          </w:p>
        </w:tc>
        <w:tc>
          <w:tcPr>
            <w:tcW w:w="1234" w:type="dxa"/>
          </w:tcPr>
          <w:p w:rsidR="00810E19" w:rsidRDefault="00581EE6">
            <w:pPr>
              <w:pStyle w:val="TableParagraph"/>
              <w:ind w:left="240" w:right="240"/>
              <w:rPr>
                <w:sz w:val="16"/>
              </w:rPr>
            </w:pPr>
            <w:r>
              <w:rPr>
                <w:sz w:val="16"/>
              </w:rPr>
              <w:t>3.0%</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1.8%</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rPr>
                <w:sz w:val="16"/>
              </w:rPr>
            </w:pPr>
            <w:r>
              <w:rPr>
                <w:sz w:val="16"/>
              </w:rPr>
              <w:t>*</w:t>
            </w:r>
          </w:p>
        </w:tc>
      </w:tr>
    </w:tbl>
    <w:p w:rsidR="00810E19" w:rsidRDefault="00581EE6">
      <w:pPr>
        <w:rPr>
          <w:i/>
          <w:sz w:val="20"/>
        </w:rPr>
      </w:pPr>
      <w:r>
        <w:pict>
          <v:shape id="_x0000_s1039" type="#_x0000_t202" style="position:absolute;margin-left:39.75pt;margin-top:0;width:749pt;height:685.45pt;z-index:-503314664;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1,938</w:t>
                        </w:r>
                      </w:p>
                    </w:tc>
                    <w:tc>
                      <w:tcPr>
                        <w:tcW w:w="969" w:type="dxa"/>
                      </w:tcPr>
                      <w:p w:rsidR="00810E19" w:rsidRDefault="00581EE6">
                        <w:pPr>
                          <w:pStyle w:val="TableParagraph"/>
                          <w:ind w:left="201" w:right="201"/>
                          <w:rPr>
                            <w:sz w:val="16"/>
                          </w:rPr>
                        </w:pPr>
                        <w:r>
                          <w:rPr>
                            <w:sz w:val="16"/>
                          </w:rPr>
                          <w:t>81.0%</w:t>
                        </w:r>
                      </w:p>
                    </w:tc>
                    <w:tc>
                      <w:tcPr>
                        <w:tcW w:w="1676" w:type="dxa"/>
                      </w:tcPr>
                      <w:p w:rsidR="00810E19" w:rsidRDefault="00581EE6">
                        <w:pPr>
                          <w:pStyle w:val="TableParagraph"/>
                          <w:ind w:left="305" w:right="306"/>
                          <w:rPr>
                            <w:sz w:val="16"/>
                          </w:rPr>
                        </w:pPr>
                        <w:r>
                          <w:rPr>
                            <w:sz w:val="16"/>
                          </w:rPr>
                          <w:t>31.3%</w:t>
                        </w:r>
                      </w:p>
                    </w:tc>
                    <w:tc>
                      <w:tcPr>
                        <w:tcW w:w="914" w:type="dxa"/>
                      </w:tcPr>
                      <w:p w:rsidR="00810E19" w:rsidRDefault="00581EE6">
                        <w:pPr>
                          <w:pStyle w:val="TableParagraph"/>
                          <w:ind w:left="193" w:right="194"/>
                          <w:rPr>
                            <w:sz w:val="16"/>
                          </w:rPr>
                        </w:pPr>
                        <w:r>
                          <w:rPr>
                            <w:sz w:val="16"/>
                          </w:rPr>
                          <w:t>25.8%</w:t>
                        </w:r>
                      </w:p>
                    </w:tc>
                    <w:tc>
                      <w:tcPr>
                        <w:tcW w:w="1234" w:type="dxa"/>
                      </w:tcPr>
                      <w:p w:rsidR="00810E19" w:rsidRDefault="00581EE6">
                        <w:pPr>
                          <w:pStyle w:val="TableParagraph"/>
                          <w:ind w:left="239" w:right="240"/>
                          <w:rPr>
                            <w:sz w:val="16"/>
                          </w:rPr>
                        </w:pPr>
                        <w:r>
                          <w:rPr>
                            <w:sz w:val="16"/>
                          </w:rPr>
                          <w:t>35.6%</w:t>
                        </w:r>
                      </w:p>
                    </w:tc>
                    <w:tc>
                      <w:tcPr>
                        <w:tcW w:w="815" w:type="dxa"/>
                      </w:tcPr>
                      <w:p w:rsidR="00810E19" w:rsidRDefault="00581EE6">
                        <w:pPr>
                          <w:pStyle w:val="TableParagraph"/>
                          <w:ind w:left="177" w:right="178"/>
                          <w:rPr>
                            <w:sz w:val="16"/>
                          </w:rPr>
                        </w:pPr>
                        <w:r>
                          <w:rPr>
                            <w:sz w:val="16"/>
                          </w:rPr>
                          <w:t>4.4%</w:t>
                        </w:r>
                      </w:p>
                    </w:tc>
                    <w:tc>
                      <w:tcPr>
                        <w:tcW w:w="1627" w:type="dxa"/>
                      </w:tcPr>
                      <w:p w:rsidR="00810E19" w:rsidRDefault="00581EE6">
                        <w:pPr>
                          <w:pStyle w:val="TableParagraph"/>
                          <w:ind w:left="298" w:right="298"/>
                          <w:rPr>
                            <w:sz w:val="16"/>
                          </w:rPr>
                        </w:pPr>
                        <w:r>
                          <w:rPr>
                            <w:sz w:val="16"/>
                          </w:rPr>
                          <w:t>20.7%</w:t>
                        </w:r>
                      </w:p>
                    </w:tc>
                    <w:tc>
                      <w:tcPr>
                        <w:tcW w:w="2902" w:type="dxa"/>
                      </w:tcPr>
                      <w:p w:rsidR="00810E19" w:rsidRDefault="00581EE6">
                        <w:pPr>
                          <w:pStyle w:val="TableParagraph"/>
                          <w:ind w:left="486" w:right="487"/>
                          <w:rPr>
                            <w:sz w:val="16"/>
                          </w:rPr>
                        </w:pPr>
                        <w:r>
                          <w:rPr>
                            <w:sz w:val="16"/>
                          </w:rPr>
                          <w:t>11.0%</w:t>
                        </w:r>
                      </w:p>
                    </w:tc>
                    <w:tc>
                      <w:tcPr>
                        <w:tcW w:w="1934" w:type="dxa"/>
                      </w:tcPr>
                      <w:p w:rsidR="00810E19" w:rsidRDefault="00581EE6">
                        <w:pPr>
                          <w:pStyle w:val="TableParagraph"/>
                          <w:ind w:left="344" w:right="344"/>
                          <w:rPr>
                            <w:sz w:val="16"/>
                          </w:rPr>
                        </w:pPr>
                        <w:r>
                          <w:rPr>
                            <w:sz w:val="16"/>
                          </w:rPr>
                          <w:t>2.1%</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1,620</w:t>
                        </w:r>
                      </w:p>
                    </w:tc>
                    <w:tc>
                      <w:tcPr>
                        <w:tcW w:w="969" w:type="dxa"/>
                      </w:tcPr>
                      <w:p w:rsidR="00810E19" w:rsidRDefault="00581EE6">
                        <w:pPr>
                          <w:pStyle w:val="TableParagraph"/>
                          <w:ind w:left="201" w:right="201"/>
                          <w:rPr>
                            <w:sz w:val="16"/>
                          </w:rPr>
                        </w:pPr>
                        <w:r>
                          <w:rPr>
                            <w:sz w:val="16"/>
                          </w:rPr>
                          <w:t>81.0%</w:t>
                        </w:r>
                      </w:p>
                    </w:tc>
                    <w:tc>
                      <w:tcPr>
                        <w:tcW w:w="1676" w:type="dxa"/>
                      </w:tcPr>
                      <w:p w:rsidR="00810E19" w:rsidRDefault="00581EE6">
                        <w:pPr>
                          <w:pStyle w:val="TableParagraph"/>
                          <w:ind w:left="305" w:right="306"/>
                          <w:rPr>
                            <w:sz w:val="16"/>
                          </w:rPr>
                        </w:pPr>
                        <w:r>
                          <w:rPr>
                            <w:sz w:val="16"/>
                          </w:rPr>
                          <w:t>27.3%</w:t>
                        </w:r>
                      </w:p>
                    </w:tc>
                    <w:tc>
                      <w:tcPr>
                        <w:tcW w:w="914" w:type="dxa"/>
                      </w:tcPr>
                      <w:p w:rsidR="00810E19" w:rsidRDefault="00581EE6">
                        <w:pPr>
                          <w:pStyle w:val="TableParagraph"/>
                          <w:ind w:left="193" w:right="194"/>
                          <w:rPr>
                            <w:sz w:val="16"/>
                          </w:rPr>
                        </w:pPr>
                        <w:r>
                          <w:rPr>
                            <w:sz w:val="16"/>
                          </w:rPr>
                          <w:t>28.7%</w:t>
                        </w:r>
                      </w:p>
                    </w:tc>
                    <w:tc>
                      <w:tcPr>
                        <w:tcW w:w="1234" w:type="dxa"/>
                      </w:tcPr>
                      <w:p w:rsidR="00810E19" w:rsidRDefault="00581EE6">
                        <w:pPr>
                          <w:pStyle w:val="TableParagraph"/>
                          <w:ind w:left="239" w:right="240"/>
                          <w:rPr>
                            <w:sz w:val="16"/>
                          </w:rPr>
                        </w:pPr>
                        <w:r>
                          <w:rPr>
                            <w:sz w:val="16"/>
                          </w:rPr>
                          <w:t>32.8%</w:t>
                        </w:r>
                      </w:p>
                    </w:tc>
                    <w:tc>
                      <w:tcPr>
                        <w:tcW w:w="815" w:type="dxa"/>
                      </w:tcPr>
                      <w:p w:rsidR="00810E19" w:rsidRDefault="00581EE6">
                        <w:pPr>
                          <w:pStyle w:val="TableParagraph"/>
                          <w:ind w:left="177" w:right="178"/>
                          <w:rPr>
                            <w:sz w:val="16"/>
                          </w:rPr>
                        </w:pPr>
                        <w:r>
                          <w:rPr>
                            <w:sz w:val="16"/>
                          </w:rPr>
                          <w:t>5.3%</w:t>
                        </w:r>
                      </w:p>
                    </w:tc>
                    <w:tc>
                      <w:tcPr>
                        <w:tcW w:w="1627" w:type="dxa"/>
                      </w:tcPr>
                      <w:p w:rsidR="00810E19" w:rsidRDefault="00581EE6">
                        <w:pPr>
                          <w:pStyle w:val="TableParagraph"/>
                          <w:ind w:left="298" w:right="298"/>
                          <w:rPr>
                            <w:sz w:val="16"/>
                          </w:rPr>
                        </w:pPr>
                        <w:r>
                          <w:rPr>
                            <w:sz w:val="16"/>
                          </w:rPr>
                          <w:t>21.5%</w:t>
                        </w:r>
                      </w:p>
                    </w:tc>
                    <w:tc>
                      <w:tcPr>
                        <w:tcW w:w="2902" w:type="dxa"/>
                      </w:tcPr>
                      <w:p w:rsidR="00810E19" w:rsidRDefault="00581EE6">
                        <w:pPr>
                          <w:pStyle w:val="TableParagraph"/>
                          <w:ind w:left="486" w:right="487"/>
                          <w:rPr>
                            <w:sz w:val="16"/>
                          </w:rPr>
                        </w:pPr>
                        <w:r>
                          <w:rPr>
                            <w:sz w:val="16"/>
                          </w:rPr>
                          <w:t>13.8%</w:t>
                        </w:r>
                      </w:p>
                    </w:tc>
                    <w:tc>
                      <w:tcPr>
                        <w:tcW w:w="1934" w:type="dxa"/>
                      </w:tcPr>
                      <w:p w:rsidR="00810E19" w:rsidRDefault="00581EE6">
                        <w:pPr>
                          <w:pStyle w:val="TableParagraph"/>
                          <w:ind w:left="344" w:right="344"/>
                          <w:rPr>
                            <w:sz w:val="16"/>
                          </w:rPr>
                        </w:pPr>
                        <w:r>
                          <w:rPr>
                            <w:sz w:val="16"/>
                          </w:rPr>
                          <w:t>3.1%</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1,541</w:t>
                        </w:r>
                      </w:p>
                    </w:tc>
                    <w:tc>
                      <w:tcPr>
                        <w:tcW w:w="969" w:type="dxa"/>
                      </w:tcPr>
                      <w:p w:rsidR="00810E19" w:rsidRDefault="00581EE6">
                        <w:pPr>
                          <w:pStyle w:val="TableParagraph"/>
                          <w:ind w:left="201" w:right="201"/>
                          <w:rPr>
                            <w:sz w:val="16"/>
                          </w:rPr>
                        </w:pPr>
                        <w:r>
                          <w:rPr>
                            <w:sz w:val="16"/>
                          </w:rPr>
                          <w:t>77.9%</w:t>
                        </w:r>
                      </w:p>
                    </w:tc>
                    <w:tc>
                      <w:tcPr>
                        <w:tcW w:w="1676" w:type="dxa"/>
                      </w:tcPr>
                      <w:p w:rsidR="00810E19" w:rsidRDefault="00581EE6">
                        <w:pPr>
                          <w:pStyle w:val="TableParagraph"/>
                          <w:ind w:left="305" w:right="306"/>
                          <w:rPr>
                            <w:sz w:val="16"/>
                          </w:rPr>
                        </w:pPr>
                        <w:r>
                          <w:rPr>
                            <w:sz w:val="16"/>
                          </w:rPr>
                          <w:t>26.1%</w:t>
                        </w:r>
                      </w:p>
                    </w:tc>
                    <w:tc>
                      <w:tcPr>
                        <w:tcW w:w="914" w:type="dxa"/>
                      </w:tcPr>
                      <w:p w:rsidR="00810E19" w:rsidRDefault="00581EE6">
                        <w:pPr>
                          <w:pStyle w:val="TableParagraph"/>
                          <w:ind w:left="193" w:right="194"/>
                          <w:rPr>
                            <w:sz w:val="16"/>
                          </w:rPr>
                        </w:pPr>
                        <w:r>
                          <w:rPr>
                            <w:sz w:val="16"/>
                          </w:rPr>
                          <w:t>28.0%</w:t>
                        </w:r>
                      </w:p>
                    </w:tc>
                    <w:tc>
                      <w:tcPr>
                        <w:tcW w:w="1234" w:type="dxa"/>
                      </w:tcPr>
                      <w:p w:rsidR="00810E19" w:rsidRDefault="00581EE6">
                        <w:pPr>
                          <w:pStyle w:val="TableParagraph"/>
                          <w:ind w:left="239" w:right="240"/>
                          <w:rPr>
                            <w:sz w:val="16"/>
                          </w:rPr>
                        </w:pPr>
                        <w:r>
                          <w:rPr>
                            <w:sz w:val="16"/>
                          </w:rPr>
                          <w:t>32.4%</w:t>
                        </w:r>
                      </w:p>
                    </w:tc>
                    <w:tc>
                      <w:tcPr>
                        <w:tcW w:w="815" w:type="dxa"/>
                      </w:tcPr>
                      <w:p w:rsidR="00810E19" w:rsidRDefault="00581EE6">
                        <w:pPr>
                          <w:pStyle w:val="TableParagraph"/>
                          <w:ind w:left="177" w:right="178"/>
                          <w:rPr>
                            <w:sz w:val="16"/>
                          </w:rPr>
                        </w:pPr>
                        <w:r>
                          <w:rPr>
                            <w:sz w:val="16"/>
                          </w:rPr>
                          <w:t>4.9%</w:t>
                        </w:r>
                      </w:p>
                    </w:tc>
                    <w:tc>
                      <w:tcPr>
                        <w:tcW w:w="1627" w:type="dxa"/>
                      </w:tcPr>
                      <w:p w:rsidR="00810E19" w:rsidRDefault="00581EE6">
                        <w:pPr>
                          <w:pStyle w:val="TableParagraph"/>
                          <w:ind w:left="298" w:right="298"/>
                          <w:rPr>
                            <w:sz w:val="16"/>
                          </w:rPr>
                        </w:pPr>
                        <w:r>
                          <w:rPr>
                            <w:sz w:val="16"/>
                          </w:rPr>
                          <w:t>21.9%</w:t>
                        </w:r>
                      </w:p>
                    </w:tc>
                    <w:tc>
                      <w:tcPr>
                        <w:tcW w:w="2902" w:type="dxa"/>
                      </w:tcPr>
                      <w:p w:rsidR="00810E19" w:rsidRDefault="00581EE6">
                        <w:pPr>
                          <w:pStyle w:val="TableParagraph"/>
                          <w:ind w:left="486" w:right="487"/>
                          <w:rPr>
                            <w:sz w:val="16"/>
                          </w:rPr>
                        </w:pPr>
                        <w:r>
                          <w:rPr>
                            <w:sz w:val="16"/>
                          </w:rPr>
                          <w:t>11.4%</w:t>
                        </w:r>
                      </w:p>
                    </w:tc>
                    <w:tc>
                      <w:tcPr>
                        <w:tcW w:w="1934" w:type="dxa"/>
                      </w:tcPr>
                      <w:p w:rsidR="00810E19" w:rsidRDefault="00581EE6">
                        <w:pPr>
                          <w:pStyle w:val="TableParagraph"/>
                          <w:ind w:left="344" w:right="344"/>
                          <w:rPr>
                            <w:sz w:val="16"/>
                          </w:rPr>
                        </w:pPr>
                        <w:r>
                          <w:rPr>
                            <w:sz w:val="16"/>
                          </w:rPr>
                          <w:t>3.2%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1,129</w:t>
                        </w:r>
                      </w:p>
                    </w:tc>
                    <w:tc>
                      <w:tcPr>
                        <w:tcW w:w="969" w:type="dxa"/>
                      </w:tcPr>
                      <w:p w:rsidR="00810E19" w:rsidRDefault="00581EE6">
                        <w:pPr>
                          <w:pStyle w:val="TableParagraph"/>
                          <w:ind w:left="201" w:right="201"/>
                          <w:rPr>
                            <w:sz w:val="16"/>
                          </w:rPr>
                        </w:pPr>
                        <w:r>
                          <w:rPr>
                            <w:sz w:val="16"/>
                          </w:rPr>
                          <w:t>74.0%</w:t>
                        </w:r>
                      </w:p>
                    </w:tc>
                    <w:tc>
                      <w:tcPr>
                        <w:tcW w:w="1676" w:type="dxa"/>
                      </w:tcPr>
                      <w:p w:rsidR="00810E19" w:rsidRDefault="00581EE6">
                        <w:pPr>
                          <w:pStyle w:val="TableParagraph"/>
                          <w:ind w:left="305" w:right="306"/>
                          <w:rPr>
                            <w:sz w:val="16"/>
                          </w:rPr>
                        </w:pPr>
                        <w:r>
                          <w:rPr>
                            <w:sz w:val="16"/>
                          </w:rPr>
                          <w:t>33.0%</w:t>
                        </w:r>
                      </w:p>
                    </w:tc>
                    <w:tc>
                      <w:tcPr>
                        <w:tcW w:w="914" w:type="dxa"/>
                      </w:tcPr>
                      <w:p w:rsidR="00810E19" w:rsidRDefault="00581EE6">
                        <w:pPr>
                          <w:pStyle w:val="TableParagraph"/>
                          <w:ind w:left="193" w:right="194"/>
                          <w:rPr>
                            <w:sz w:val="16"/>
                          </w:rPr>
                        </w:pPr>
                        <w:r>
                          <w:rPr>
                            <w:sz w:val="16"/>
                          </w:rPr>
                          <w:t>39.2%</w:t>
                        </w:r>
                      </w:p>
                    </w:tc>
                    <w:tc>
                      <w:tcPr>
                        <w:tcW w:w="1234" w:type="dxa"/>
                      </w:tcPr>
                      <w:p w:rsidR="00810E19" w:rsidRDefault="00581EE6">
                        <w:pPr>
                          <w:pStyle w:val="TableParagraph"/>
                          <w:ind w:left="239" w:right="240"/>
                          <w:rPr>
                            <w:sz w:val="16"/>
                          </w:rPr>
                        </w:pPr>
                        <w:r>
                          <w:rPr>
                            <w:sz w:val="16"/>
                          </w:rPr>
                          <w:t>31.8%</w:t>
                        </w:r>
                      </w:p>
                    </w:tc>
                    <w:tc>
                      <w:tcPr>
                        <w:tcW w:w="815" w:type="dxa"/>
                      </w:tcPr>
                      <w:p w:rsidR="00810E19" w:rsidRDefault="00581EE6">
                        <w:pPr>
                          <w:pStyle w:val="TableParagraph"/>
                          <w:ind w:left="177" w:right="178"/>
                          <w:rPr>
                            <w:sz w:val="16"/>
                          </w:rPr>
                        </w:pPr>
                        <w:r>
                          <w:rPr>
                            <w:sz w:val="16"/>
                          </w:rPr>
                          <w:t>6.2%</w:t>
                        </w:r>
                      </w:p>
                    </w:tc>
                    <w:tc>
                      <w:tcPr>
                        <w:tcW w:w="1627" w:type="dxa"/>
                      </w:tcPr>
                      <w:p w:rsidR="00810E19" w:rsidRDefault="00581EE6">
                        <w:pPr>
                          <w:pStyle w:val="TableParagraph"/>
                          <w:ind w:left="298" w:right="298"/>
                          <w:rPr>
                            <w:sz w:val="16"/>
                          </w:rPr>
                        </w:pPr>
                        <w:r>
                          <w:rPr>
                            <w:sz w:val="16"/>
                          </w:rPr>
                          <w:t>25.9%</w:t>
                        </w:r>
                      </w:p>
                    </w:tc>
                    <w:tc>
                      <w:tcPr>
                        <w:tcW w:w="2902" w:type="dxa"/>
                      </w:tcPr>
                      <w:p w:rsidR="00810E19" w:rsidRDefault="00581EE6">
                        <w:pPr>
                          <w:pStyle w:val="TableParagraph"/>
                          <w:ind w:left="486" w:right="487"/>
                          <w:rPr>
                            <w:sz w:val="16"/>
                          </w:rPr>
                        </w:pPr>
                        <w:r>
                          <w:rPr>
                            <w:sz w:val="16"/>
                          </w:rPr>
                          <w:t>16.8%</w:t>
                        </w:r>
                      </w:p>
                    </w:tc>
                    <w:tc>
                      <w:tcPr>
                        <w:tcW w:w="1934" w:type="dxa"/>
                      </w:tcPr>
                      <w:p w:rsidR="00810E19" w:rsidRDefault="00581EE6">
                        <w:pPr>
                          <w:pStyle w:val="TableParagraph"/>
                          <w:ind w:left="344" w:right="344"/>
                          <w:rPr>
                            <w:sz w:val="16"/>
                          </w:rPr>
                        </w:pPr>
                        <w:r>
                          <w:rPr>
                            <w:sz w:val="16"/>
                          </w:rPr>
                          <w:t>6.6%</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1,171</w:t>
                        </w:r>
                      </w:p>
                    </w:tc>
                    <w:tc>
                      <w:tcPr>
                        <w:tcW w:w="969" w:type="dxa"/>
                      </w:tcPr>
                      <w:p w:rsidR="00810E19" w:rsidRDefault="00581EE6">
                        <w:pPr>
                          <w:pStyle w:val="TableParagraph"/>
                          <w:ind w:left="201" w:right="201"/>
                          <w:rPr>
                            <w:sz w:val="16"/>
                          </w:rPr>
                        </w:pPr>
                        <w:r>
                          <w:rPr>
                            <w:sz w:val="16"/>
                          </w:rPr>
                          <w:t>69.7%</w:t>
                        </w:r>
                      </w:p>
                    </w:tc>
                    <w:tc>
                      <w:tcPr>
                        <w:tcW w:w="1676" w:type="dxa"/>
                      </w:tcPr>
                      <w:p w:rsidR="00810E19" w:rsidRDefault="00581EE6">
                        <w:pPr>
                          <w:pStyle w:val="TableParagraph"/>
                          <w:ind w:left="305" w:right="306"/>
                          <w:rPr>
                            <w:sz w:val="16"/>
                          </w:rPr>
                        </w:pPr>
                        <w:r>
                          <w:rPr>
                            <w:sz w:val="16"/>
                          </w:rPr>
                          <w:t>27.9%</w:t>
                        </w:r>
                      </w:p>
                    </w:tc>
                    <w:tc>
                      <w:tcPr>
                        <w:tcW w:w="914" w:type="dxa"/>
                      </w:tcPr>
                      <w:p w:rsidR="00810E19" w:rsidRDefault="00581EE6">
                        <w:pPr>
                          <w:pStyle w:val="TableParagraph"/>
                          <w:ind w:left="193" w:right="194"/>
                          <w:rPr>
                            <w:sz w:val="16"/>
                          </w:rPr>
                        </w:pPr>
                        <w:r>
                          <w:rPr>
                            <w:sz w:val="16"/>
                          </w:rPr>
                          <w:t>39.4%</w:t>
                        </w:r>
                      </w:p>
                    </w:tc>
                    <w:tc>
                      <w:tcPr>
                        <w:tcW w:w="1234" w:type="dxa"/>
                      </w:tcPr>
                      <w:p w:rsidR="00810E19" w:rsidRDefault="00581EE6">
                        <w:pPr>
                          <w:pStyle w:val="TableParagraph"/>
                          <w:ind w:left="239" w:right="240"/>
                          <w:rPr>
                            <w:sz w:val="16"/>
                          </w:rPr>
                        </w:pPr>
                        <w:r>
                          <w:rPr>
                            <w:sz w:val="16"/>
                          </w:rPr>
                          <w:t>28.8%</w:t>
                        </w:r>
                      </w:p>
                    </w:tc>
                    <w:tc>
                      <w:tcPr>
                        <w:tcW w:w="815" w:type="dxa"/>
                      </w:tcPr>
                      <w:p w:rsidR="00810E19" w:rsidRDefault="00581EE6">
                        <w:pPr>
                          <w:pStyle w:val="TableParagraph"/>
                          <w:ind w:left="177" w:right="178"/>
                          <w:rPr>
                            <w:sz w:val="16"/>
                          </w:rPr>
                        </w:pPr>
                        <w:r>
                          <w:rPr>
                            <w:sz w:val="16"/>
                          </w:rPr>
                          <w:t>5.1%</w:t>
                        </w:r>
                      </w:p>
                    </w:tc>
                    <w:tc>
                      <w:tcPr>
                        <w:tcW w:w="1627" w:type="dxa"/>
                      </w:tcPr>
                      <w:p w:rsidR="00810E19" w:rsidRDefault="00581EE6">
                        <w:pPr>
                          <w:pStyle w:val="TableParagraph"/>
                          <w:ind w:left="298" w:right="298"/>
                          <w:rPr>
                            <w:sz w:val="16"/>
                          </w:rPr>
                        </w:pPr>
                        <w:r>
                          <w:rPr>
                            <w:sz w:val="16"/>
                          </w:rPr>
                          <w:t>20.9%</w:t>
                        </w:r>
                      </w:p>
                    </w:tc>
                    <w:tc>
                      <w:tcPr>
                        <w:tcW w:w="2902" w:type="dxa"/>
                      </w:tcPr>
                      <w:p w:rsidR="00810E19" w:rsidRDefault="00581EE6">
                        <w:pPr>
                          <w:pStyle w:val="TableParagraph"/>
                          <w:ind w:left="486" w:right="487"/>
                          <w:rPr>
                            <w:sz w:val="16"/>
                          </w:rPr>
                        </w:pPr>
                        <w:r>
                          <w:rPr>
                            <w:sz w:val="16"/>
                          </w:rPr>
                          <w:t>12.6%</w:t>
                        </w:r>
                      </w:p>
                    </w:tc>
                    <w:tc>
                      <w:tcPr>
                        <w:tcW w:w="1934" w:type="dxa"/>
                      </w:tcPr>
                      <w:p w:rsidR="00810E19" w:rsidRDefault="00581EE6">
                        <w:pPr>
                          <w:pStyle w:val="TableParagraph"/>
                          <w:ind w:left="344" w:right="344"/>
                          <w:rPr>
                            <w:sz w:val="16"/>
                          </w:rPr>
                        </w:pPr>
                        <w:r>
                          <w:rPr>
                            <w:sz w:val="16"/>
                          </w:rPr>
                          <w:t>3.0%</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1,183</w:t>
                        </w:r>
                      </w:p>
                    </w:tc>
                    <w:tc>
                      <w:tcPr>
                        <w:tcW w:w="969" w:type="dxa"/>
                      </w:tcPr>
                      <w:p w:rsidR="00810E19" w:rsidRDefault="00581EE6">
                        <w:pPr>
                          <w:pStyle w:val="TableParagraph"/>
                          <w:ind w:left="201" w:right="201"/>
                          <w:rPr>
                            <w:sz w:val="16"/>
                          </w:rPr>
                        </w:pPr>
                        <w:r>
                          <w:rPr>
                            <w:sz w:val="16"/>
                          </w:rPr>
                          <w:t>63.8%</w:t>
                        </w:r>
                      </w:p>
                    </w:tc>
                    <w:tc>
                      <w:tcPr>
                        <w:tcW w:w="1676" w:type="dxa"/>
                      </w:tcPr>
                      <w:p w:rsidR="00810E19" w:rsidRDefault="00581EE6">
                        <w:pPr>
                          <w:pStyle w:val="TableParagraph"/>
                          <w:ind w:left="305" w:right="306"/>
                          <w:rPr>
                            <w:sz w:val="16"/>
                          </w:rPr>
                        </w:pPr>
                        <w:r>
                          <w:rPr>
                            <w:sz w:val="16"/>
                          </w:rPr>
                          <w:t>28.4%</w:t>
                        </w:r>
                      </w:p>
                    </w:tc>
                    <w:tc>
                      <w:tcPr>
                        <w:tcW w:w="914" w:type="dxa"/>
                      </w:tcPr>
                      <w:p w:rsidR="00810E19" w:rsidRDefault="00581EE6">
                        <w:pPr>
                          <w:pStyle w:val="TableParagraph"/>
                          <w:ind w:left="193" w:right="194"/>
                          <w:rPr>
                            <w:sz w:val="16"/>
                          </w:rPr>
                        </w:pPr>
                        <w:r>
                          <w:rPr>
                            <w:sz w:val="16"/>
                          </w:rPr>
                          <w:t>52.8%</w:t>
                        </w:r>
                      </w:p>
                    </w:tc>
                    <w:tc>
                      <w:tcPr>
                        <w:tcW w:w="1234" w:type="dxa"/>
                      </w:tcPr>
                      <w:p w:rsidR="00810E19" w:rsidRDefault="00581EE6">
                        <w:pPr>
                          <w:pStyle w:val="TableParagraph"/>
                          <w:ind w:left="239" w:right="240"/>
                          <w:rPr>
                            <w:sz w:val="16"/>
                          </w:rPr>
                        </w:pPr>
                        <w:r>
                          <w:rPr>
                            <w:sz w:val="16"/>
                          </w:rPr>
                          <w:t>30.5%</w:t>
                        </w:r>
                      </w:p>
                    </w:tc>
                    <w:tc>
                      <w:tcPr>
                        <w:tcW w:w="815" w:type="dxa"/>
                      </w:tcPr>
                      <w:p w:rsidR="00810E19" w:rsidRDefault="00581EE6">
                        <w:pPr>
                          <w:pStyle w:val="TableParagraph"/>
                          <w:ind w:left="177" w:right="178"/>
                          <w:rPr>
                            <w:sz w:val="16"/>
                          </w:rPr>
                        </w:pPr>
                        <w:r>
                          <w:rPr>
                            <w:sz w:val="16"/>
                          </w:rPr>
                          <w:t>5.7%</w:t>
                        </w:r>
                      </w:p>
                    </w:tc>
                    <w:tc>
                      <w:tcPr>
                        <w:tcW w:w="1627" w:type="dxa"/>
                      </w:tcPr>
                      <w:p w:rsidR="00810E19" w:rsidRDefault="00581EE6">
                        <w:pPr>
                          <w:pStyle w:val="TableParagraph"/>
                          <w:ind w:left="298" w:right="298"/>
                          <w:rPr>
                            <w:sz w:val="16"/>
                          </w:rPr>
                        </w:pPr>
                        <w:r>
                          <w:rPr>
                            <w:sz w:val="16"/>
                          </w:rPr>
                          <w:t>21.7%</w:t>
                        </w:r>
                      </w:p>
                    </w:tc>
                    <w:tc>
                      <w:tcPr>
                        <w:tcW w:w="2902" w:type="dxa"/>
                      </w:tcPr>
                      <w:p w:rsidR="00810E19" w:rsidRDefault="00581EE6">
                        <w:pPr>
                          <w:pStyle w:val="TableParagraph"/>
                          <w:ind w:left="486" w:right="487"/>
                          <w:rPr>
                            <w:sz w:val="16"/>
                          </w:rPr>
                        </w:pPr>
                        <w:r>
                          <w:rPr>
                            <w:sz w:val="16"/>
                          </w:rPr>
                          <w:t>14.5%</w:t>
                        </w:r>
                      </w:p>
                    </w:tc>
                    <w:tc>
                      <w:tcPr>
                        <w:tcW w:w="1934" w:type="dxa"/>
                      </w:tcPr>
                      <w:p w:rsidR="00810E19" w:rsidRDefault="00581EE6">
                        <w:pPr>
                          <w:pStyle w:val="TableParagraph"/>
                          <w:ind w:left="344" w:right="344"/>
                          <w:rPr>
                            <w:sz w:val="16"/>
                          </w:rPr>
                        </w:pPr>
                        <w:r>
                          <w:rPr>
                            <w:sz w:val="16"/>
                          </w:rPr>
                          <w:t>3.5%</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1,224</w:t>
                        </w:r>
                      </w:p>
                    </w:tc>
                    <w:tc>
                      <w:tcPr>
                        <w:tcW w:w="969" w:type="dxa"/>
                      </w:tcPr>
                      <w:p w:rsidR="00810E19" w:rsidRDefault="00581EE6">
                        <w:pPr>
                          <w:pStyle w:val="TableParagraph"/>
                          <w:ind w:left="201" w:right="201"/>
                          <w:rPr>
                            <w:sz w:val="16"/>
                          </w:rPr>
                        </w:pPr>
                        <w:r>
                          <w:rPr>
                            <w:sz w:val="16"/>
                          </w:rPr>
                          <w:t>59.7%</w:t>
                        </w:r>
                      </w:p>
                    </w:tc>
                    <w:tc>
                      <w:tcPr>
                        <w:tcW w:w="1676" w:type="dxa"/>
                      </w:tcPr>
                      <w:p w:rsidR="00810E19" w:rsidRDefault="00581EE6">
                        <w:pPr>
                          <w:pStyle w:val="TableParagraph"/>
                          <w:ind w:left="305" w:right="306"/>
                          <w:rPr>
                            <w:sz w:val="16"/>
                          </w:rPr>
                        </w:pPr>
                        <w:r>
                          <w:rPr>
                            <w:sz w:val="16"/>
                          </w:rPr>
                          <w:t>28.9%</w:t>
                        </w:r>
                      </w:p>
                    </w:tc>
                    <w:tc>
                      <w:tcPr>
                        <w:tcW w:w="914" w:type="dxa"/>
                      </w:tcPr>
                      <w:p w:rsidR="00810E19" w:rsidRDefault="00581EE6">
                        <w:pPr>
                          <w:pStyle w:val="TableParagraph"/>
                          <w:ind w:left="193" w:right="194"/>
                          <w:rPr>
                            <w:sz w:val="16"/>
                          </w:rPr>
                        </w:pPr>
                        <w:r>
                          <w:rPr>
                            <w:sz w:val="16"/>
                          </w:rPr>
                          <w:t>55.6%</w:t>
                        </w:r>
                      </w:p>
                    </w:tc>
                    <w:tc>
                      <w:tcPr>
                        <w:tcW w:w="1234" w:type="dxa"/>
                      </w:tcPr>
                      <w:p w:rsidR="00810E19" w:rsidRDefault="00581EE6">
                        <w:pPr>
                          <w:pStyle w:val="TableParagraph"/>
                          <w:ind w:left="239" w:right="240"/>
                          <w:rPr>
                            <w:sz w:val="16"/>
                          </w:rPr>
                        </w:pPr>
                        <w:r>
                          <w:rPr>
                            <w:sz w:val="16"/>
                          </w:rPr>
                          <w:t>28.3%</w:t>
                        </w:r>
                      </w:p>
                    </w:tc>
                    <w:tc>
                      <w:tcPr>
                        <w:tcW w:w="815" w:type="dxa"/>
                      </w:tcPr>
                      <w:p w:rsidR="00810E19" w:rsidRDefault="00581EE6">
                        <w:pPr>
                          <w:pStyle w:val="TableParagraph"/>
                          <w:ind w:left="177" w:right="178"/>
                          <w:rPr>
                            <w:sz w:val="16"/>
                          </w:rPr>
                        </w:pPr>
                        <w:r>
                          <w:rPr>
                            <w:sz w:val="16"/>
                          </w:rPr>
                          <w:t>2.5%</w:t>
                        </w:r>
                      </w:p>
                    </w:tc>
                    <w:tc>
                      <w:tcPr>
                        <w:tcW w:w="1627" w:type="dxa"/>
                      </w:tcPr>
                      <w:p w:rsidR="00810E19" w:rsidRDefault="00581EE6">
                        <w:pPr>
                          <w:pStyle w:val="TableParagraph"/>
                          <w:ind w:left="298" w:right="298"/>
                          <w:rPr>
                            <w:sz w:val="16"/>
                          </w:rPr>
                        </w:pPr>
                        <w:r>
                          <w:rPr>
                            <w:sz w:val="16"/>
                          </w:rPr>
                          <w:t>23.0%</w:t>
                        </w:r>
                      </w:p>
                    </w:tc>
                    <w:tc>
                      <w:tcPr>
                        <w:tcW w:w="2902" w:type="dxa"/>
                      </w:tcPr>
                      <w:p w:rsidR="00810E19" w:rsidRDefault="00581EE6">
                        <w:pPr>
                          <w:pStyle w:val="TableParagraph"/>
                          <w:ind w:left="486" w:right="487"/>
                          <w:rPr>
                            <w:sz w:val="16"/>
                          </w:rPr>
                        </w:pPr>
                        <w:r>
                          <w:rPr>
                            <w:sz w:val="16"/>
                          </w:rPr>
                          <w:t>16.4%</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1,278</w:t>
                        </w:r>
                      </w:p>
                    </w:tc>
                    <w:tc>
                      <w:tcPr>
                        <w:tcW w:w="969" w:type="dxa"/>
                      </w:tcPr>
                      <w:p w:rsidR="00810E19" w:rsidRDefault="00581EE6">
                        <w:pPr>
                          <w:pStyle w:val="TableParagraph"/>
                          <w:ind w:left="201" w:right="201"/>
                          <w:rPr>
                            <w:sz w:val="16"/>
                          </w:rPr>
                        </w:pPr>
                        <w:r>
                          <w:rPr>
                            <w:sz w:val="16"/>
                          </w:rPr>
                          <w:t>58.9%</w:t>
                        </w:r>
                      </w:p>
                    </w:tc>
                    <w:tc>
                      <w:tcPr>
                        <w:tcW w:w="1676" w:type="dxa"/>
                      </w:tcPr>
                      <w:p w:rsidR="00810E19" w:rsidRDefault="00581EE6">
                        <w:pPr>
                          <w:pStyle w:val="TableParagraph"/>
                          <w:ind w:left="305" w:right="306"/>
                          <w:rPr>
                            <w:sz w:val="16"/>
                          </w:rPr>
                        </w:pPr>
                        <w:r>
                          <w:rPr>
                            <w:sz w:val="16"/>
                          </w:rPr>
                          <w:t>28.2%</w:t>
                        </w:r>
                      </w:p>
                    </w:tc>
                    <w:tc>
                      <w:tcPr>
                        <w:tcW w:w="914" w:type="dxa"/>
                      </w:tcPr>
                      <w:p w:rsidR="00810E19" w:rsidRDefault="00581EE6">
                        <w:pPr>
                          <w:pStyle w:val="TableParagraph"/>
                          <w:ind w:left="193" w:right="194"/>
                          <w:rPr>
                            <w:sz w:val="16"/>
                          </w:rPr>
                        </w:pPr>
                        <w:r>
                          <w:rPr>
                            <w:sz w:val="16"/>
                          </w:rPr>
                          <w:t>57.4%</w:t>
                        </w:r>
                      </w:p>
                    </w:tc>
                    <w:tc>
                      <w:tcPr>
                        <w:tcW w:w="1234" w:type="dxa"/>
                      </w:tcPr>
                      <w:p w:rsidR="00810E19" w:rsidRDefault="00581EE6">
                        <w:pPr>
                          <w:pStyle w:val="TableParagraph"/>
                          <w:ind w:left="239" w:right="240"/>
                          <w:rPr>
                            <w:sz w:val="16"/>
                          </w:rPr>
                        </w:pPr>
                        <w:r>
                          <w:rPr>
                            <w:sz w:val="16"/>
                          </w:rPr>
                          <w:t>25.0%</w:t>
                        </w:r>
                      </w:p>
                    </w:tc>
                    <w:tc>
                      <w:tcPr>
                        <w:tcW w:w="815" w:type="dxa"/>
                      </w:tcPr>
                      <w:p w:rsidR="00810E19" w:rsidRDefault="00581EE6">
                        <w:pPr>
                          <w:pStyle w:val="TableParagraph"/>
                          <w:ind w:left="177" w:right="178"/>
                          <w:rPr>
                            <w:sz w:val="16"/>
                          </w:rPr>
                        </w:pPr>
                        <w:r>
                          <w:rPr>
                            <w:sz w:val="16"/>
                          </w:rPr>
                          <w:t>3.4%</w:t>
                        </w:r>
                      </w:p>
                    </w:tc>
                    <w:tc>
                      <w:tcPr>
                        <w:tcW w:w="1627" w:type="dxa"/>
                      </w:tcPr>
                      <w:p w:rsidR="00810E19" w:rsidRDefault="00581EE6">
                        <w:pPr>
                          <w:pStyle w:val="TableParagraph"/>
                          <w:ind w:left="298" w:right="298"/>
                          <w:rPr>
                            <w:sz w:val="16"/>
                          </w:rPr>
                        </w:pPr>
                        <w:r>
                          <w:rPr>
                            <w:sz w:val="16"/>
                          </w:rPr>
                          <w:t>16.5%</w:t>
                        </w:r>
                      </w:p>
                    </w:tc>
                    <w:tc>
                      <w:tcPr>
                        <w:tcW w:w="2902" w:type="dxa"/>
                      </w:tcPr>
                      <w:p w:rsidR="00810E19" w:rsidRDefault="00581EE6">
                        <w:pPr>
                          <w:pStyle w:val="TableParagraph"/>
                          <w:ind w:left="486" w:right="487"/>
                          <w:rPr>
                            <w:sz w:val="16"/>
                          </w:rPr>
                        </w:pPr>
                        <w:r>
                          <w:rPr>
                            <w:sz w:val="16"/>
                          </w:rPr>
                          <w:t>16.9%</w:t>
                        </w:r>
                      </w:p>
                    </w:tc>
                    <w:tc>
                      <w:tcPr>
                        <w:tcW w:w="1934" w:type="dxa"/>
                      </w:tcPr>
                      <w:p w:rsidR="00810E19" w:rsidRDefault="00581EE6">
                        <w:pPr>
                          <w:pStyle w:val="TableParagraph"/>
                          <w:ind w:left="344" w:right="344"/>
                          <w:rPr>
                            <w:sz w:val="16"/>
                          </w:rPr>
                        </w:pPr>
                        <w:r>
                          <w:rPr>
                            <w:sz w:val="16"/>
                          </w:rPr>
                          <w:t>4.3%</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1,345</w:t>
                        </w:r>
                      </w:p>
                    </w:tc>
                    <w:tc>
                      <w:tcPr>
                        <w:tcW w:w="969" w:type="dxa"/>
                      </w:tcPr>
                      <w:p w:rsidR="00810E19" w:rsidRDefault="00581EE6">
                        <w:pPr>
                          <w:pStyle w:val="TableParagraph"/>
                          <w:ind w:left="201" w:right="201"/>
                          <w:rPr>
                            <w:sz w:val="16"/>
                          </w:rPr>
                        </w:pPr>
                        <w:r>
                          <w:rPr>
                            <w:sz w:val="16"/>
                          </w:rPr>
                          <w:t>61.5%</w:t>
                        </w:r>
                      </w:p>
                    </w:tc>
                    <w:tc>
                      <w:tcPr>
                        <w:tcW w:w="1676" w:type="dxa"/>
                      </w:tcPr>
                      <w:p w:rsidR="00810E19" w:rsidRDefault="00581EE6">
                        <w:pPr>
                          <w:pStyle w:val="TableParagraph"/>
                          <w:ind w:left="305" w:right="306"/>
                          <w:rPr>
                            <w:sz w:val="16"/>
                          </w:rPr>
                        </w:pPr>
                        <w:r>
                          <w:rPr>
                            <w:sz w:val="16"/>
                          </w:rPr>
                          <w:t>26.8%</w:t>
                        </w:r>
                      </w:p>
                    </w:tc>
                    <w:tc>
                      <w:tcPr>
                        <w:tcW w:w="914" w:type="dxa"/>
                      </w:tcPr>
                      <w:p w:rsidR="00810E19" w:rsidRDefault="00581EE6">
                        <w:pPr>
                          <w:pStyle w:val="TableParagraph"/>
                          <w:ind w:left="193" w:right="194"/>
                          <w:rPr>
                            <w:sz w:val="16"/>
                          </w:rPr>
                        </w:pPr>
                        <w:r>
                          <w:rPr>
                            <w:sz w:val="16"/>
                          </w:rPr>
                          <w:t>57.4%</w:t>
                        </w:r>
                      </w:p>
                    </w:tc>
                    <w:tc>
                      <w:tcPr>
                        <w:tcW w:w="1234" w:type="dxa"/>
                      </w:tcPr>
                      <w:p w:rsidR="00810E19" w:rsidRDefault="00581EE6">
                        <w:pPr>
                          <w:pStyle w:val="TableParagraph"/>
                          <w:ind w:left="239" w:right="240"/>
                          <w:rPr>
                            <w:sz w:val="16"/>
                          </w:rPr>
                        </w:pPr>
                        <w:r>
                          <w:rPr>
                            <w:sz w:val="16"/>
                          </w:rPr>
                          <w:t>26.3%</w:t>
                        </w:r>
                      </w:p>
                    </w:tc>
                    <w:tc>
                      <w:tcPr>
                        <w:tcW w:w="815" w:type="dxa"/>
                      </w:tcPr>
                      <w:p w:rsidR="00810E19" w:rsidRDefault="00581EE6">
                        <w:pPr>
                          <w:pStyle w:val="TableParagraph"/>
                          <w:ind w:left="177" w:right="178"/>
                          <w:rPr>
                            <w:sz w:val="16"/>
                          </w:rPr>
                        </w:pPr>
                        <w:r>
                          <w:rPr>
                            <w:sz w:val="16"/>
                          </w:rPr>
                          <w:t>3.3%</w:t>
                        </w:r>
                      </w:p>
                    </w:tc>
                    <w:tc>
                      <w:tcPr>
                        <w:tcW w:w="1627" w:type="dxa"/>
                      </w:tcPr>
                      <w:p w:rsidR="00810E19" w:rsidRDefault="00581EE6">
                        <w:pPr>
                          <w:pStyle w:val="TableParagraph"/>
                          <w:ind w:left="298" w:right="298"/>
                          <w:rPr>
                            <w:sz w:val="16"/>
                          </w:rPr>
                        </w:pPr>
                        <w:r>
                          <w:rPr>
                            <w:sz w:val="16"/>
                          </w:rPr>
                          <w:t>13.9%</w:t>
                        </w:r>
                      </w:p>
                    </w:tc>
                    <w:tc>
                      <w:tcPr>
                        <w:tcW w:w="2902" w:type="dxa"/>
                      </w:tcPr>
                      <w:p w:rsidR="00810E19" w:rsidRDefault="00581EE6">
                        <w:pPr>
                          <w:pStyle w:val="TableParagraph"/>
                          <w:ind w:left="486" w:right="487"/>
                          <w:rPr>
                            <w:sz w:val="16"/>
                          </w:rPr>
                        </w:pPr>
                        <w:r>
                          <w:rPr>
                            <w:sz w:val="16"/>
                          </w:rPr>
                          <w:t>12.6%</w:t>
                        </w:r>
                      </w:p>
                    </w:tc>
                    <w:tc>
                      <w:tcPr>
                        <w:tcW w:w="1934" w:type="dxa"/>
                      </w:tcPr>
                      <w:p w:rsidR="00810E19" w:rsidRDefault="00581EE6">
                        <w:pPr>
                          <w:pStyle w:val="TableParagraph"/>
                          <w:ind w:left="344" w:right="344"/>
                          <w:rPr>
                            <w:sz w:val="16"/>
                          </w:rPr>
                        </w:pPr>
                        <w:r>
                          <w:rPr>
                            <w:sz w:val="16"/>
                          </w:rPr>
                          <w:t>2.8%</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1,529</w:t>
                        </w:r>
                      </w:p>
                    </w:tc>
                    <w:tc>
                      <w:tcPr>
                        <w:tcW w:w="969" w:type="dxa"/>
                      </w:tcPr>
                      <w:p w:rsidR="00810E19" w:rsidRDefault="00581EE6">
                        <w:pPr>
                          <w:pStyle w:val="TableParagraph"/>
                          <w:ind w:left="201" w:right="201"/>
                          <w:rPr>
                            <w:sz w:val="16"/>
                          </w:rPr>
                        </w:pPr>
                        <w:r>
                          <w:rPr>
                            <w:sz w:val="16"/>
                          </w:rPr>
                          <w:t>58.1%</w:t>
                        </w:r>
                      </w:p>
                    </w:tc>
                    <w:tc>
                      <w:tcPr>
                        <w:tcW w:w="1676" w:type="dxa"/>
                      </w:tcPr>
                      <w:p w:rsidR="00810E19" w:rsidRDefault="00581EE6">
                        <w:pPr>
                          <w:pStyle w:val="TableParagraph"/>
                          <w:ind w:left="305" w:right="306"/>
                          <w:rPr>
                            <w:sz w:val="16"/>
                          </w:rPr>
                        </w:pPr>
                        <w:r>
                          <w:rPr>
                            <w:sz w:val="16"/>
                          </w:rPr>
                          <w:t>37.0%</w:t>
                        </w:r>
                      </w:p>
                    </w:tc>
                    <w:tc>
                      <w:tcPr>
                        <w:tcW w:w="914" w:type="dxa"/>
                      </w:tcPr>
                      <w:p w:rsidR="00810E19" w:rsidRDefault="00581EE6">
                        <w:pPr>
                          <w:pStyle w:val="TableParagraph"/>
                          <w:ind w:left="193" w:right="194"/>
                          <w:rPr>
                            <w:sz w:val="16"/>
                          </w:rPr>
                        </w:pPr>
                        <w:r>
                          <w:rPr>
                            <w:sz w:val="16"/>
                          </w:rPr>
                          <w:t>62.9%</w:t>
                        </w:r>
                      </w:p>
                    </w:tc>
                    <w:tc>
                      <w:tcPr>
                        <w:tcW w:w="1234" w:type="dxa"/>
                      </w:tcPr>
                      <w:p w:rsidR="00810E19" w:rsidRDefault="00581EE6">
                        <w:pPr>
                          <w:pStyle w:val="TableParagraph"/>
                          <w:ind w:left="239" w:right="240"/>
                          <w:rPr>
                            <w:sz w:val="16"/>
                          </w:rPr>
                        </w:pPr>
                        <w:r>
                          <w:rPr>
                            <w:sz w:val="16"/>
                          </w:rPr>
                          <w:t>29.2%</w:t>
                        </w:r>
                      </w:p>
                    </w:tc>
                    <w:tc>
                      <w:tcPr>
                        <w:tcW w:w="815" w:type="dxa"/>
                      </w:tcPr>
                      <w:p w:rsidR="00810E19" w:rsidRDefault="00581EE6">
                        <w:pPr>
                          <w:pStyle w:val="TableParagraph"/>
                          <w:ind w:left="177" w:right="178"/>
                          <w:rPr>
                            <w:sz w:val="16"/>
                          </w:rPr>
                        </w:pPr>
                        <w:r>
                          <w:rPr>
                            <w:sz w:val="16"/>
                          </w:rPr>
                          <w:t>3.7%</w:t>
                        </w:r>
                      </w:p>
                    </w:tc>
                    <w:tc>
                      <w:tcPr>
                        <w:tcW w:w="1627" w:type="dxa"/>
                      </w:tcPr>
                      <w:p w:rsidR="00810E19" w:rsidRDefault="00581EE6">
                        <w:pPr>
                          <w:pStyle w:val="TableParagraph"/>
                          <w:ind w:left="298" w:right="298"/>
                          <w:rPr>
                            <w:sz w:val="16"/>
                          </w:rPr>
                        </w:pPr>
                        <w:r>
                          <w:rPr>
                            <w:sz w:val="16"/>
                          </w:rPr>
                          <w:t>13.2%</w:t>
                        </w:r>
                      </w:p>
                    </w:tc>
                    <w:tc>
                      <w:tcPr>
                        <w:tcW w:w="2902" w:type="dxa"/>
                      </w:tcPr>
                      <w:p w:rsidR="00810E19" w:rsidRDefault="00581EE6">
                        <w:pPr>
                          <w:pStyle w:val="TableParagraph"/>
                          <w:ind w:left="486" w:right="487"/>
                          <w:rPr>
                            <w:sz w:val="16"/>
                          </w:rPr>
                        </w:pPr>
                        <w:r>
                          <w:rPr>
                            <w:sz w:val="16"/>
                          </w:rPr>
                          <w:t>13.5%</w:t>
                        </w:r>
                      </w:p>
                    </w:tc>
                    <w:tc>
                      <w:tcPr>
                        <w:tcW w:w="1934" w:type="dxa"/>
                      </w:tcPr>
                      <w:p w:rsidR="00810E19" w:rsidRDefault="00581EE6">
                        <w:pPr>
                          <w:pStyle w:val="TableParagraph"/>
                          <w:ind w:left="344" w:right="344"/>
                          <w:rPr>
                            <w:sz w:val="16"/>
                          </w:rPr>
                        </w:pPr>
                        <w:r>
                          <w:rPr>
                            <w:sz w:val="16"/>
                          </w:rPr>
                          <w:t>3.8%</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10" w:name="_bookmark10"/>
            <w:bookmarkStart w:id="11" w:name="_GoBack"/>
            <w:bookmarkEnd w:id="10"/>
            <w:bookmarkEnd w:id="11"/>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Middlesex County</w:t>
            </w:r>
          </w:p>
          <w:p w:rsidR="00810E19" w:rsidRDefault="00581EE6">
            <w:pPr>
              <w:pStyle w:val="TableParagraph"/>
              <w:spacing w:before="150"/>
              <w:ind w:left="-10" w:right="112"/>
              <w:jc w:val="left"/>
              <w:rPr>
                <w:sz w:val="20"/>
              </w:rPr>
            </w:pPr>
            <w:r>
              <w:rPr>
                <w:sz w:val="20"/>
              </w:rPr>
              <w:t>The total number of people served during FY 2017 was 12,726. People served refers to individuals who received services during the fiscal year. This number includes individuals that could have been admitted prior to the beginning of the fiscal year. The tot</w:t>
            </w:r>
            <w:r>
              <w:rPr>
                <w:sz w:val="20"/>
              </w:rPr>
              <w:t>al number of admissions during FY 2017 was 13,454.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31.6%</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68.3%</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0.1%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4.4%</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4.1%</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7.7%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83.8%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11.0%</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89.0%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23.6%</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42.7%</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21.8%</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9.1%</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2.7%</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9.7%</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11.2%</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4.1%</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72.4%</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1.5%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2.1%</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16.6%</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21.9%</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29.9%</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16.7%</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12.8%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6,355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47.0%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53.0%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9,251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72.1%</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27.9%</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65.0%</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35.0%</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54.7%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45.3%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55.9%</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44.1%</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Middlesex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14,283</w:t>
            </w:r>
          </w:p>
        </w:tc>
        <w:tc>
          <w:tcPr>
            <w:tcW w:w="969" w:type="dxa"/>
          </w:tcPr>
          <w:p w:rsidR="00810E19" w:rsidRDefault="00581EE6">
            <w:pPr>
              <w:pStyle w:val="TableParagraph"/>
              <w:ind w:left="201" w:right="201"/>
              <w:rPr>
                <w:sz w:val="16"/>
              </w:rPr>
            </w:pPr>
            <w:r>
              <w:rPr>
                <w:sz w:val="16"/>
              </w:rPr>
              <w:t>41.0%</w:t>
            </w:r>
          </w:p>
        </w:tc>
        <w:tc>
          <w:tcPr>
            <w:tcW w:w="1676" w:type="dxa"/>
          </w:tcPr>
          <w:p w:rsidR="00810E19" w:rsidRDefault="00581EE6">
            <w:pPr>
              <w:pStyle w:val="TableParagraph"/>
              <w:ind w:left="306" w:right="306"/>
              <w:rPr>
                <w:sz w:val="16"/>
              </w:rPr>
            </w:pPr>
            <w:r>
              <w:rPr>
                <w:sz w:val="16"/>
              </w:rPr>
              <w:t>6.3%</w:t>
            </w:r>
          </w:p>
        </w:tc>
        <w:tc>
          <w:tcPr>
            <w:tcW w:w="914" w:type="dxa"/>
          </w:tcPr>
          <w:p w:rsidR="00810E19" w:rsidRDefault="00581EE6">
            <w:pPr>
              <w:pStyle w:val="TableParagraph"/>
              <w:ind w:left="193" w:right="194"/>
              <w:rPr>
                <w:sz w:val="16"/>
              </w:rPr>
            </w:pPr>
            <w:r>
              <w:rPr>
                <w:sz w:val="16"/>
              </w:rPr>
              <w:t>37.3%</w:t>
            </w:r>
          </w:p>
        </w:tc>
        <w:tc>
          <w:tcPr>
            <w:tcW w:w="1234" w:type="dxa"/>
          </w:tcPr>
          <w:p w:rsidR="00810E19" w:rsidRDefault="00581EE6">
            <w:pPr>
              <w:pStyle w:val="TableParagraph"/>
              <w:ind w:left="240" w:right="240"/>
              <w:rPr>
                <w:sz w:val="16"/>
              </w:rPr>
            </w:pPr>
            <w:r>
              <w:rPr>
                <w:sz w:val="16"/>
              </w:rPr>
              <w:t>6.8%</w:t>
            </w:r>
          </w:p>
        </w:tc>
        <w:tc>
          <w:tcPr>
            <w:tcW w:w="815" w:type="dxa"/>
          </w:tcPr>
          <w:p w:rsidR="00810E19" w:rsidRDefault="00581EE6">
            <w:pPr>
              <w:pStyle w:val="TableParagraph"/>
              <w:ind w:left="177" w:right="178"/>
              <w:rPr>
                <w:sz w:val="16"/>
              </w:rPr>
            </w:pPr>
            <w:r>
              <w:rPr>
                <w:sz w:val="16"/>
              </w:rPr>
              <w:t>0.5%</w:t>
            </w:r>
          </w:p>
        </w:tc>
        <w:tc>
          <w:tcPr>
            <w:tcW w:w="1627" w:type="dxa"/>
          </w:tcPr>
          <w:p w:rsidR="00810E19" w:rsidRDefault="00581EE6">
            <w:pPr>
              <w:pStyle w:val="TableParagraph"/>
              <w:ind w:left="298" w:right="299"/>
              <w:rPr>
                <w:sz w:val="16"/>
              </w:rPr>
            </w:pPr>
            <w:r>
              <w:rPr>
                <w:sz w:val="16"/>
              </w:rPr>
              <w:t>6.8%</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14,438</w:t>
            </w:r>
          </w:p>
        </w:tc>
        <w:tc>
          <w:tcPr>
            <w:tcW w:w="969" w:type="dxa"/>
          </w:tcPr>
          <w:p w:rsidR="00810E19" w:rsidRDefault="00581EE6">
            <w:pPr>
              <w:pStyle w:val="TableParagraph"/>
              <w:ind w:left="201" w:right="201"/>
              <w:rPr>
                <w:sz w:val="16"/>
              </w:rPr>
            </w:pPr>
            <w:r>
              <w:rPr>
                <w:sz w:val="16"/>
              </w:rPr>
              <w:t>38.3%</w:t>
            </w:r>
          </w:p>
        </w:tc>
        <w:tc>
          <w:tcPr>
            <w:tcW w:w="1676" w:type="dxa"/>
          </w:tcPr>
          <w:p w:rsidR="00810E19" w:rsidRDefault="00581EE6">
            <w:pPr>
              <w:pStyle w:val="TableParagraph"/>
              <w:ind w:left="306" w:right="306"/>
              <w:rPr>
                <w:sz w:val="16"/>
              </w:rPr>
            </w:pPr>
            <w:r>
              <w:rPr>
                <w:sz w:val="16"/>
              </w:rPr>
              <w:t>5.3%</w:t>
            </w:r>
          </w:p>
        </w:tc>
        <w:tc>
          <w:tcPr>
            <w:tcW w:w="914" w:type="dxa"/>
          </w:tcPr>
          <w:p w:rsidR="00810E19" w:rsidRDefault="00581EE6">
            <w:pPr>
              <w:pStyle w:val="TableParagraph"/>
              <w:ind w:left="193" w:right="194"/>
              <w:rPr>
                <w:sz w:val="16"/>
              </w:rPr>
            </w:pPr>
            <w:r>
              <w:rPr>
                <w:sz w:val="16"/>
              </w:rPr>
              <w:t>41.7%</w:t>
            </w:r>
          </w:p>
        </w:tc>
        <w:tc>
          <w:tcPr>
            <w:tcW w:w="1234" w:type="dxa"/>
          </w:tcPr>
          <w:p w:rsidR="00810E19" w:rsidRDefault="00581EE6">
            <w:pPr>
              <w:pStyle w:val="TableParagraph"/>
              <w:ind w:left="240" w:right="240"/>
              <w:rPr>
                <w:sz w:val="16"/>
              </w:rPr>
            </w:pPr>
            <w:r>
              <w:rPr>
                <w:sz w:val="16"/>
              </w:rPr>
              <w:t>5.5%</w:t>
            </w:r>
          </w:p>
        </w:tc>
        <w:tc>
          <w:tcPr>
            <w:tcW w:w="815" w:type="dxa"/>
          </w:tcPr>
          <w:p w:rsidR="00810E19" w:rsidRDefault="00581EE6">
            <w:pPr>
              <w:pStyle w:val="TableParagraph"/>
              <w:ind w:left="177" w:right="178"/>
              <w:rPr>
                <w:sz w:val="16"/>
              </w:rPr>
            </w:pPr>
            <w:r>
              <w:rPr>
                <w:sz w:val="16"/>
              </w:rPr>
              <w:t>0.6%</w:t>
            </w:r>
          </w:p>
        </w:tc>
        <w:tc>
          <w:tcPr>
            <w:tcW w:w="1627" w:type="dxa"/>
          </w:tcPr>
          <w:p w:rsidR="00810E19" w:rsidRDefault="00581EE6">
            <w:pPr>
              <w:pStyle w:val="TableParagraph"/>
              <w:ind w:left="298" w:right="299"/>
              <w:rPr>
                <w:sz w:val="16"/>
              </w:rPr>
            </w:pPr>
            <w:r>
              <w:rPr>
                <w:sz w:val="16"/>
              </w:rPr>
              <w:t>7.2%</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14,175</w:t>
            </w:r>
          </w:p>
        </w:tc>
        <w:tc>
          <w:tcPr>
            <w:tcW w:w="969" w:type="dxa"/>
          </w:tcPr>
          <w:p w:rsidR="00810E19" w:rsidRDefault="00581EE6">
            <w:pPr>
              <w:pStyle w:val="TableParagraph"/>
              <w:ind w:left="201" w:right="201"/>
              <w:rPr>
                <w:sz w:val="16"/>
              </w:rPr>
            </w:pPr>
            <w:r>
              <w:rPr>
                <w:sz w:val="16"/>
              </w:rPr>
              <w:t>37.2%</w:t>
            </w:r>
          </w:p>
        </w:tc>
        <w:tc>
          <w:tcPr>
            <w:tcW w:w="1676" w:type="dxa"/>
          </w:tcPr>
          <w:p w:rsidR="00810E19" w:rsidRDefault="00581EE6">
            <w:pPr>
              <w:pStyle w:val="TableParagraph"/>
              <w:ind w:left="306" w:right="306"/>
              <w:rPr>
                <w:sz w:val="16"/>
              </w:rPr>
            </w:pPr>
            <w:r>
              <w:rPr>
                <w:sz w:val="16"/>
              </w:rPr>
              <w:t>4.0%</w:t>
            </w:r>
          </w:p>
        </w:tc>
        <w:tc>
          <w:tcPr>
            <w:tcW w:w="914" w:type="dxa"/>
          </w:tcPr>
          <w:p w:rsidR="00810E19" w:rsidRDefault="00581EE6">
            <w:pPr>
              <w:pStyle w:val="TableParagraph"/>
              <w:ind w:left="193" w:right="194"/>
              <w:rPr>
                <w:sz w:val="16"/>
              </w:rPr>
            </w:pPr>
            <w:r>
              <w:rPr>
                <w:sz w:val="16"/>
              </w:rPr>
              <w:t>43.4%</w:t>
            </w:r>
          </w:p>
        </w:tc>
        <w:tc>
          <w:tcPr>
            <w:tcW w:w="1234" w:type="dxa"/>
          </w:tcPr>
          <w:p w:rsidR="00810E19" w:rsidRDefault="00581EE6">
            <w:pPr>
              <w:pStyle w:val="TableParagraph"/>
              <w:ind w:left="240" w:right="240"/>
              <w:rPr>
                <w:sz w:val="16"/>
              </w:rPr>
            </w:pPr>
            <w:r>
              <w:rPr>
                <w:sz w:val="16"/>
              </w:rPr>
              <w:t>5.1%</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8.5%</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14,484</w:t>
            </w:r>
          </w:p>
        </w:tc>
        <w:tc>
          <w:tcPr>
            <w:tcW w:w="969" w:type="dxa"/>
          </w:tcPr>
          <w:p w:rsidR="00810E19" w:rsidRDefault="00581EE6">
            <w:pPr>
              <w:pStyle w:val="TableParagraph"/>
              <w:ind w:left="201" w:right="201"/>
              <w:rPr>
                <w:sz w:val="16"/>
              </w:rPr>
            </w:pPr>
            <w:r>
              <w:rPr>
                <w:sz w:val="16"/>
              </w:rPr>
              <w:t>37.7%</w:t>
            </w:r>
          </w:p>
        </w:tc>
        <w:tc>
          <w:tcPr>
            <w:tcW w:w="1676" w:type="dxa"/>
          </w:tcPr>
          <w:p w:rsidR="00810E19" w:rsidRDefault="00581EE6">
            <w:pPr>
              <w:pStyle w:val="TableParagraph"/>
              <w:ind w:left="306" w:right="306"/>
              <w:rPr>
                <w:sz w:val="16"/>
              </w:rPr>
            </w:pPr>
            <w:r>
              <w:rPr>
                <w:sz w:val="16"/>
              </w:rPr>
              <w:t>3.8%</w:t>
            </w:r>
          </w:p>
        </w:tc>
        <w:tc>
          <w:tcPr>
            <w:tcW w:w="914" w:type="dxa"/>
          </w:tcPr>
          <w:p w:rsidR="00810E19" w:rsidRDefault="00581EE6">
            <w:pPr>
              <w:pStyle w:val="TableParagraph"/>
              <w:ind w:left="193" w:right="194"/>
              <w:rPr>
                <w:sz w:val="16"/>
              </w:rPr>
            </w:pPr>
            <w:r>
              <w:rPr>
                <w:sz w:val="16"/>
              </w:rPr>
              <w:t>41.0%</w:t>
            </w:r>
          </w:p>
        </w:tc>
        <w:tc>
          <w:tcPr>
            <w:tcW w:w="1234" w:type="dxa"/>
          </w:tcPr>
          <w:p w:rsidR="00810E19" w:rsidRDefault="00581EE6">
            <w:pPr>
              <w:pStyle w:val="TableParagraph"/>
              <w:ind w:left="240" w:right="240"/>
              <w:rPr>
                <w:sz w:val="16"/>
              </w:rPr>
            </w:pPr>
            <w:r>
              <w:rPr>
                <w:sz w:val="16"/>
              </w:rPr>
              <w:t>5.2%</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10.2%</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14,682</w:t>
            </w:r>
          </w:p>
        </w:tc>
        <w:tc>
          <w:tcPr>
            <w:tcW w:w="969" w:type="dxa"/>
          </w:tcPr>
          <w:p w:rsidR="00810E19" w:rsidRDefault="00581EE6">
            <w:pPr>
              <w:pStyle w:val="TableParagraph"/>
              <w:ind w:left="201" w:right="201"/>
              <w:rPr>
                <w:sz w:val="16"/>
              </w:rPr>
            </w:pPr>
            <w:r>
              <w:rPr>
                <w:sz w:val="16"/>
              </w:rPr>
              <w:t>35.3%</w:t>
            </w:r>
          </w:p>
        </w:tc>
        <w:tc>
          <w:tcPr>
            <w:tcW w:w="1676" w:type="dxa"/>
          </w:tcPr>
          <w:p w:rsidR="00810E19" w:rsidRDefault="00581EE6">
            <w:pPr>
              <w:pStyle w:val="TableParagraph"/>
              <w:ind w:left="306" w:right="306"/>
              <w:rPr>
                <w:sz w:val="16"/>
              </w:rPr>
            </w:pPr>
            <w:r>
              <w:rPr>
                <w:sz w:val="16"/>
              </w:rPr>
              <w:t>2.8%</w:t>
            </w:r>
          </w:p>
        </w:tc>
        <w:tc>
          <w:tcPr>
            <w:tcW w:w="914" w:type="dxa"/>
          </w:tcPr>
          <w:p w:rsidR="00810E19" w:rsidRDefault="00581EE6">
            <w:pPr>
              <w:pStyle w:val="TableParagraph"/>
              <w:ind w:left="193" w:right="194"/>
              <w:rPr>
                <w:sz w:val="16"/>
              </w:rPr>
            </w:pPr>
            <w:r>
              <w:rPr>
                <w:sz w:val="16"/>
              </w:rPr>
              <w:t>44.8%</w:t>
            </w:r>
          </w:p>
        </w:tc>
        <w:tc>
          <w:tcPr>
            <w:tcW w:w="1234" w:type="dxa"/>
          </w:tcPr>
          <w:p w:rsidR="00810E19" w:rsidRDefault="00581EE6">
            <w:pPr>
              <w:pStyle w:val="TableParagraph"/>
              <w:ind w:left="240" w:right="240"/>
              <w:rPr>
                <w:sz w:val="16"/>
              </w:rPr>
            </w:pPr>
            <w:r>
              <w:rPr>
                <w:sz w:val="16"/>
              </w:rPr>
              <w:t>4.6%</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10.7%</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14,244</w:t>
            </w:r>
          </w:p>
        </w:tc>
        <w:tc>
          <w:tcPr>
            <w:tcW w:w="969" w:type="dxa"/>
          </w:tcPr>
          <w:p w:rsidR="00810E19" w:rsidRDefault="00581EE6">
            <w:pPr>
              <w:pStyle w:val="TableParagraph"/>
              <w:ind w:left="201" w:right="201"/>
              <w:rPr>
                <w:sz w:val="16"/>
              </w:rPr>
            </w:pPr>
            <w:r>
              <w:rPr>
                <w:sz w:val="16"/>
              </w:rPr>
              <w:t>34.0%</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193" w:right="194"/>
              <w:rPr>
                <w:sz w:val="16"/>
              </w:rPr>
            </w:pPr>
            <w:r>
              <w:rPr>
                <w:sz w:val="16"/>
              </w:rPr>
              <w:t>49.8%</w:t>
            </w:r>
          </w:p>
        </w:tc>
        <w:tc>
          <w:tcPr>
            <w:tcW w:w="1234" w:type="dxa"/>
          </w:tcPr>
          <w:p w:rsidR="00810E19" w:rsidRDefault="00581EE6">
            <w:pPr>
              <w:pStyle w:val="TableParagraph"/>
              <w:ind w:left="240" w:right="240"/>
              <w:rPr>
                <w:sz w:val="16"/>
              </w:rPr>
            </w:pPr>
            <w:r>
              <w:rPr>
                <w:sz w:val="16"/>
              </w:rPr>
              <w:t>4.5%</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7.3%</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14,977</w:t>
            </w:r>
          </w:p>
        </w:tc>
        <w:tc>
          <w:tcPr>
            <w:tcW w:w="969" w:type="dxa"/>
          </w:tcPr>
          <w:p w:rsidR="00810E19" w:rsidRDefault="00581EE6">
            <w:pPr>
              <w:pStyle w:val="TableParagraph"/>
              <w:ind w:left="201" w:right="201"/>
              <w:rPr>
                <w:sz w:val="16"/>
              </w:rPr>
            </w:pPr>
            <w:r>
              <w:rPr>
                <w:sz w:val="16"/>
              </w:rPr>
              <w:t>33.4%</w:t>
            </w:r>
          </w:p>
        </w:tc>
        <w:tc>
          <w:tcPr>
            <w:tcW w:w="1676" w:type="dxa"/>
          </w:tcPr>
          <w:p w:rsidR="00810E19" w:rsidRDefault="00581EE6">
            <w:pPr>
              <w:pStyle w:val="TableParagraph"/>
              <w:ind w:left="306" w:right="306"/>
              <w:rPr>
                <w:sz w:val="16"/>
              </w:rPr>
            </w:pPr>
            <w:r>
              <w:rPr>
                <w:sz w:val="16"/>
              </w:rPr>
              <w:t>2.4%</w:t>
            </w:r>
          </w:p>
        </w:tc>
        <w:tc>
          <w:tcPr>
            <w:tcW w:w="914" w:type="dxa"/>
          </w:tcPr>
          <w:p w:rsidR="00810E19" w:rsidRDefault="00581EE6">
            <w:pPr>
              <w:pStyle w:val="TableParagraph"/>
              <w:ind w:left="193" w:right="194"/>
              <w:rPr>
                <w:sz w:val="16"/>
              </w:rPr>
            </w:pPr>
            <w:r>
              <w:rPr>
                <w:sz w:val="16"/>
              </w:rPr>
              <w:t>52.6%</w:t>
            </w:r>
          </w:p>
        </w:tc>
        <w:tc>
          <w:tcPr>
            <w:tcW w:w="1234" w:type="dxa"/>
          </w:tcPr>
          <w:p w:rsidR="00810E19" w:rsidRDefault="00581EE6">
            <w:pPr>
              <w:pStyle w:val="TableParagraph"/>
              <w:ind w:left="240" w:right="240"/>
              <w:rPr>
                <w:sz w:val="16"/>
              </w:rPr>
            </w:pPr>
            <w:r>
              <w:rPr>
                <w:sz w:val="16"/>
              </w:rPr>
              <w:t>4.3%</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5.6%</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13,340</w:t>
            </w:r>
          </w:p>
        </w:tc>
        <w:tc>
          <w:tcPr>
            <w:tcW w:w="969" w:type="dxa"/>
          </w:tcPr>
          <w:p w:rsidR="00810E19" w:rsidRDefault="00581EE6">
            <w:pPr>
              <w:pStyle w:val="TableParagraph"/>
              <w:ind w:left="201" w:right="201"/>
              <w:rPr>
                <w:sz w:val="16"/>
              </w:rPr>
            </w:pPr>
            <w:r>
              <w:rPr>
                <w:sz w:val="16"/>
              </w:rPr>
              <w:t>35.1%</w:t>
            </w:r>
          </w:p>
        </w:tc>
        <w:tc>
          <w:tcPr>
            <w:tcW w:w="1676" w:type="dxa"/>
          </w:tcPr>
          <w:p w:rsidR="00810E19" w:rsidRDefault="00581EE6">
            <w:pPr>
              <w:pStyle w:val="TableParagraph"/>
              <w:ind w:left="306" w:right="306"/>
              <w:rPr>
                <w:sz w:val="16"/>
              </w:rPr>
            </w:pPr>
            <w:r>
              <w:rPr>
                <w:sz w:val="16"/>
              </w:rPr>
              <w:t>2.5%</w:t>
            </w:r>
          </w:p>
        </w:tc>
        <w:tc>
          <w:tcPr>
            <w:tcW w:w="914" w:type="dxa"/>
          </w:tcPr>
          <w:p w:rsidR="00810E19" w:rsidRDefault="00581EE6">
            <w:pPr>
              <w:pStyle w:val="TableParagraph"/>
              <w:ind w:left="193" w:right="194"/>
              <w:rPr>
                <w:sz w:val="16"/>
              </w:rPr>
            </w:pPr>
            <w:r>
              <w:rPr>
                <w:sz w:val="16"/>
              </w:rPr>
              <w:t>52.2%</w:t>
            </w:r>
          </w:p>
        </w:tc>
        <w:tc>
          <w:tcPr>
            <w:tcW w:w="1234" w:type="dxa"/>
          </w:tcPr>
          <w:p w:rsidR="00810E19" w:rsidRDefault="00581EE6">
            <w:pPr>
              <w:pStyle w:val="TableParagraph"/>
              <w:ind w:left="240" w:right="240"/>
              <w:rPr>
                <w:sz w:val="16"/>
              </w:rPr>
            </w:pPr>
            <w:r>
              <w:rPr>
                <w:sz w:val="16"/>
              </w:rPr>
              <w:t>3.8%</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4.7%</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13,035</w:t>
            </w:r>
          </w:p>
        </w:tc>
        <w:tc>
          <w:tcPr>
            <w:tcW w:w="969" w:type="dxa"/>
          </w:tcPr>
          <w:p w:rsidR="00810E19" w:rsidRDefault="00581EE6">
            <w:pPr>
              <w:pStyle w:val="TableParagraph"/>
              <w:ind w:left="201" w:right="201"/>
              <w:rPr>
                <w:sz w:val="16"/>
              </w:rPr>
            </w:pPr>
            <w:r>
              <w:rPr>
                <w:sz w:val="16"/>
              </w:rPr>
              <w:t>35.0%</w:t>
            </w:r>
          </w:p>
        </w:tc>
        <w:tc>
          <w:tcPr>
            <w:tcW w:w="1676" w:type="dxa"/>
          </w:tcPr>
          <w:p w:rsidR="00810E19" w:rsidRDefault="00581EE6">
            <w:pPr>
              <w:pStyle w:val="TableParagraph"/>
              <w:ind w:left="306" w:right="306"/>
              <w:rPr>
                <w:sz w:val="16"/>
              </w:rPr>
            </w:pPr>
            <w:r>
              <w:rPr>
                <w:sz w:val="16"/>
              </w:rPr>
              <w:t>2.2%</w:t>
            </w:r>
          </w:p>
        </w:tc>
        <w:tc>
          <w:tcPr>
            <w:tcW w:w="914" w:type="dxa"/>
          </w:tcPr>
          <w:p w:rsidR="00810E19" w:rsidRDefault="00581EE6">
            <w:pPr>
              <w:pStyle w:val="TableParagraph"/>
              <w:ind w:left="193" w:right="194"/>
              <w:rPr>
                <w:sz w:val="16"/>
              </w:rPr>
            </w:pPr>
            <w:r>
              <w:rPr>
                <w:sz w:val="16"/>
              </w:rPr>
              <w:t>51.9%</w:t>
            </w:r>
          </w:p>
        </w:tc>
        <w:tc>
          <w:tcPr>
            <w:tcW w:w="1234" w:type="dxa"/>
          </w:tcPr>
          <w:p w:rsidR="00810E19" w:rsidRDefault="00581EE6">
            <w:pPr>
              <w:pStyle w:val="TableParagraph"/>
              <w:ind w:left="240" w:right="240"/>
              <w:rPr>
                <w:sz w:val="16"/>
              </w:rPr>
            </w:pPr>
            <w:r>
              <w:rPr>
                <w:sz w:val="16"/>
              </w:rPr>
              <w:t>3.7%</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5.0%</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12,528</w:t>
            </w:r>
          </w:p>
        </w:tc>
        <w:tc>
          <w:tcPr>
            <w:tcW w:w="969" w:type="dxa"/>
          </w:tcPr>
          <w:p w:rsidR="00810E19" w:rsidRDefault="00581EE6">
            <w:pPr>
              <w:pStyle w:val="TableParagraph"/>
              <w:ind w:left="201" w:right="201"/>
              <w:rPr>
                <w:sz w:val="16"/>
              </w:rPr>
            </w:pPr>
            <w:r>
              <w:rPr>
                <w:sz w:val="16"/>
              </w:rPr>
              <w:t>35.8%</w:t>
            </w:r>
          </w:p>
        </w:tc>
        <w:tc>
          <w:tcPr>
            <w:tcW w:w="1676" w:type="dxa"/>
          </w:tcPr>
          <w:p w:rsidR="00810E19" w:rsidRDefault="00581EE6">
            <w:pPr>
              <w:pStyle w:val="TableParagraph"/>
              <w:ind w:left="306" w:right="306"/>
              <w:rPr>
                <w:sz w:val="16"/>
              </w:rPr>
            </w:pPr>
            <w:r>
              <w:rPr>
                <w:sz w:val="16"/>
              </w:rPr>
              <w:t>3.0%</w:t>
            </w:r>
          </w:p>
        </w:tc>
        <w:tc>
          <w:tcPr>
            <w:tcW w:w="914" w:type="dxa"/>
          </w:tcPr>
          <w:p w:rsidR="00810E19" w:rsidRDefault="00581EE6">
            <w:pPr>
              <w:pStyle w:val="TableParagraph"/>
              <w:ind w:left="193" w:right="194"/>
              <w:rPr>
                <w:sz w:val="16"/>
              </w:rPr>
            </w:pPr>
            <w:r>
              <w:rPr>
                <w:sz w:val="16"/>
              </w:rPr>
              <w:t>49.9%</w:t>
            </w:r>
          </w:p>
        </w:tc>
        <w:tc>
          <w:tcPr>
            <w:tcW w:w="1234" w:type="dxa"/>
          </w:tcPr>
          <w:p w:rsidR="00810E19" w:rsidRDefault="00581EE6">
            <w:pPr>
              <w:pStyle w:val="TableParagraph"/>
              <w:ind w:left="240" w:right="240"/>
              <w:rPr>
                <w:sz w:val="16"/>
              </w:rPr>
            </w:pPr>
            <w:r>
              <w:rPr>
                <w:sz w:val="16"/>
              </w:rPr>
              <w:t>3.9%</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4.9%</w:t>
            </w:r>
          </w:p>
        </w:tc>
        <w:tc>
          <w:tcPr>
            <w:tcW w:w="2902" w:type="dxa"/>
          </w:tcPr>
          <w:p w:rsidR="00810E19" w:rsidRDefault="00581EE6">
            <w:pPr>
              <w:pStyle w:val="TableParagraph"/>
              <w:ind w:left="487" w:right="487"/>
              <w:rPr>
                <w:sz w:val="16"/>
              </w:rPr>
            </w:pPr>
            <w:r>
              <w:rPr>
                <w:sz w:val="16"/>
              </w:rPr>
              <w:t>1.7%</w:t>
            </w:r>
          </w:p>
        </w:tc>
        <w:tc>
          <w:tcPr>
            <w:tcW w:w="1934" w:type="dxa"/>
          </w:tcPr>
          <w:p w:rsidR="00810E19" w:rsidRDefault="00581EE6">
            <w:pPr>
              <w:pStyle w:val="TableParagraph"/>
              <w:ind w:left="344" w:right="344"/>
              <w:rPr>
                <w:sz w:val="16"/>
              </w:rPr>
            </w:pPr>
            <w:r>
              <w:rPr>
                <w:sz w:val="16"/>
              </w:rPr>
              <w:t>0.5%</w:t>
            </w:r>
          </w:p>
        </w:tc>
      </w:tr>
    </w:tbl>
    <w:p w:rsidR="00810E19" w:rsidRDefault="00581EE6">
      <w:pPr>
        <w:rPr>
          <w:i/>
          <w:sz w:val="20"/>
        </w:rPr>
      </w:pPr>
      <w:r>
        <w:pict>
          <v:shape id="_x0000_s1037" type="#_x0000_t202" style="position:absolute;margin-left:39.75pt;margin-top:0;width:749pt;height:685.45pt;z-index:-503314616;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13,408</w:t>
                        </w:r>
                      </w:p>
                    </w:tc>
                    <w:tc>
                      <w:tcPr>
                        <w:tcW w:w="969" w:type="dxa"/>
                      </w:tcPr>
                      <w:p w:rsidR="00810E19" w:rsidRDefault="00581EE6">
                        <w:pPr>
                          <w:pStyle w:val="TableParagraph"/>
                          <w:ind w:left="201" w:right="201"/>
                          <w:rPr>
                            <w:sz w:val="16"/>
                          </w:rPr>
                        </w:pPr>
                        <w:r>
                          <w:rPr>
                            <w:sz w:val="16"/>
                          </w:rPr>
                          <w:t>66.2%</w:t>
                        </w:r>
                      </w:p>
                    </w:tc>
                    <w:tc>
                      <w:tcPr>
                        <w:tcW w:w="1676" w:type="dxa"/>
                      </w:tcPr>
                      <w:p w:rsidR="00810E19" w:rsidRDefault="00581EE6">
                        <w:pPr>
                          <w:pStyle w:val="TableParagraph"/>
                          <w:ind w:left="305" w:right="306"/>
                          <w:rPr>
                            <w:sz w:val="16"/>
                          </w:rPr>
                        </w:pPr>
                        <w:r>
                          <w:rPr>
                            <w:sz w:val="16"/>
                          </w:rPr>
                          <w:t>29.6%</w:t>
                        </w:r>
                      </w:p>
                    </w:tc>
                    <w:tc>
                      <w:tcPr>
                        <w:tcW w:w="914" w:type="dxa"/>
                      </w:tcPr>
                      <w:p w:rsidR="00810E19" w:rsidRDefault="00581EE6">
                        <w:pPr>
                          <w:pStyle w:val="TableParagraph"/>
                          <w:ind w:left="193" w:right="194"/>
                          <w:rPr>
                            <w:sz w:val="16"/>
                          </w:rPr>
                        </w:pPr>
                        <w:r>
                          <w:rPr>
                            <w:sz w:val="16"/>
                          </w:rPr>
                          <w:t>40.7%</w:t>
                        </w:r>
                      </w:p>
                    </w:tc>
                    <w:tc>
                      <w:tcPr>
                        <w:tcW w:w="1234" w:type="dxa"/>
                      </w:tcPr>
                      <w:p w:rsidR="00810E19" w:rsidRDefault="00581EE6">
                        <w:pPr>
                          <w:pStyle w:val="TableParagraph"/>
                          <w:ind w:left="239" w:right="240"/>
                          <w:rPr>
                            <w:sz w:val="16"/>
                          </w:rPr>
                        </w:pPr>
                        <w:r>
                          <w:rPr>
                            <w:sz w:val="16"/>
                          </w:rPr>
                          <w:t>26.0%</w:t>
                        </w:r>
                      </w:p>
                    </w:tc>
                    <w:tc>
                      <w:tcPr>
                        <w:tcW w:w="815" w:type="dxa"/>
                      </w:tcPr>
                      <w:p w:rsidR="00810E19" w:rsidRDefault="00581EE6">
                        <w:pPr>
                          <w:pStyle w:val="TableParagraph"/>
                          <w:ind w:left="177" w:right="178"/>
                          <w:rPr>
                            <w:sz w:val="16"/>
                          </w:rPr>
                        </w:pPr>
                        <w:r>
                          <w:rPr>
                            <w:sz w:val="16"/>
                          </w:rPr>
                          <w:t>6.4%</w:t>
                        </w:r>
                      </w:p>
                    </w:tc>
                    <w:tc>
                      <w:tcPr>
                        <w:tcW w:w="1627" w:type="dxa"/>
                      </w:tcPr>
                      <w:p w:rsidR="00810E19" w:rsidRDefault="00581EE6">
                        <w:pPr>
                          <w:pStyle w:val="TableParagraph"/>
                          <w:ind w:left="298" w:right="298"/>
                          <w:rPr>
                            <w:sz w:val="16"/>
                          </w:rPr>
                        </w:pPr>
                        <w:r>
                          <w:rPr>
                            <w:sz w:val="16"/>
                          </w:rPr>
                          <w:t>18.7%</w:t>
                        </w:r>
                      </w:p>
                    </w:tc>
                    <w:tc>
                      <w:tcPr>
                        <w:tcW w:w="2902" w:type="dxa"/>
                      </w:tcPr>
                      <w:p w:rsidR="00810E19" w:rsidRDefault="00581EE6">
                        <w:pPr>
                          <w:pStyle w:val="TableParagraph"/>
                          <w:ind w:left="486" w:right="487"/>
                          <w:rPr>
                            <w:sz w:val="16"/>
                          </w:rPr>
                        </w:pPr>
                        <w:r>
                          <w:rPr>
                            <w:sz w:val="16"/>
                          </w:rPr>
                          <w:t>15.3%</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13,579</w:t>
                        </w:r>
                      </w:p>
                    </w:tc>
                    <w:tc>
                      <w:tcPr>
                        <w:tcW w:w="969" w:type="dxa"/>
                      </w:tcPr>
                      <w:p w:rsidR="00810E19" w:rsidRDefault="00581EE6">
                        <w:pPr>
                          <w:pStyle w:val="TableParagraph"/>
                          <w:ind w:left="201" w:right="201"/>
                          <w:rPr>
                            <w:sz w:val="16"/>
                          </w:rPr>
                        </w:pPr>
                        <w:r>
                          <w:rPr>
                            <w:sz w:val="16"/>
                          </w:rPr>
                          <w:t>63.1%</w:t>
                        </w:r>
                      </w:p>
                    </w:tc>
                    <w:tc>
                      <w:tcPr>
                        <w:tcW w:w="1676" w:type="dxa"/>
                      </w:tcPr>
                      <w:p w:rsidR="00810E19" w:rsidRDefault="00581EE6">
                        <w:pPr>
                          <w:pStyle w:val="TableParagraph"/>
                          <w:ind w:left="305" w:right="306"/>
                          <w:rPr>
                            <w:sz w:val="16"/>
                          </w:rPr>
                        </w:pPr>
                        <w:r>
                          <w:rPr>
                            <w:sz w:val="16"/>
                          </w:rPr>
                          <w:t>29.0%</w:t>
                        </w:r>
                      </w:p>
                    </w:tc>
                    <w:tc>
                      <w:tcPr>
                        <w:tcW w:w="914" w:type="dxa"/>
                      </w:tcPr>
                      <w:p w:rsidR="00810E19" w:rsidRDefault="00581EE6">
                        <w:pPr>
                          <w:pStyle w:val="TableParagraph"/>
                          <w:ind w:left="193" w:right="194"/>
                          <w:rPr>
                            <w:sz w:val="16"/>
                          </w:rPr>
                        </w:pPr>
                        <w:r>
                          <w:rPr>
                            <w:sz w:val="16"/>
                          </w:rPr>
                          <w:t>45.7%</w:t>
                        </w:r>
                      </w:p>
                    </w:tc>
                    <w:tc>
                      <w:tcPr>
                        <w:tcW w:w="1234" w:type="dxa"/>
                      </w:tcPr>
                      <w:p w:rsidR="00810E19" w:rsidRDefault="00581EE6">
                        <w:pPr>
                          <w:pStyle w:val="TableParagraph"/>
                          <w:ind w:left="239" w:right="240"/>
                          <w:rPr>
                            <w:sz w:val="16"/>
                          </w:rPr>
                        </w:pPr>
                        <w:r>
                          <w:rPr>
                            <w:sz w:val="16"/>
                          </w:rPr>
                          <w:t>28.0%</w:t>
                        </w:r>
                      </w:p>
                    </w:tc>
                    <w:tc>
                      <w:tcPr>
                        <w:tcW w:w="815" w:type="dxa"/>
                      </w:tcPr>
                      <w:p w:rsidR="00810E19" w:rsidRDefault="00581EE6">
                        <w:pPr>
                          <w:pStyle w:val="TableParagraph"/>
                          <w:ind w:left="177" w:right="178"/>
                          <w:rPr>
                            <w:sz w:val="16"/>
                          </w:rPr>
                        </w:pPr>
                        <w:r>
                          <w:rPr>
                            <w:sz w:val="16"/>
                          </w:rPr>
                          <w:t>4.3%</w:t>
                        </w:r>
                      </w:p>
                    </w:tc>
                    <w:tc>
                      <w:tcPr>
                        <w:tcW w:w="1627" w:type="dxa"/>
                      </w:tcPr>
                      <w:p w:rsidR="00810E19" w:rsidRDefault="00581EE6">
                        <w:pPr>
                          <w:pStyle w:val="TableParagraph"/>
                          <w:ind w:left="298" w:right="298"/>
                          <w:rPr>
                            <w:sz w:val="16"/>
                          </w:rPr>
                        </w:pPr>
                        <w:r>
                          <w:rPr>
                            <w:sz w:val="16"/>
                          </w:rPr>
                          <w:t>22.0%</w:t>
                        </w:r>
                      </w:p>
                    </w:tc>
                    <w:tc>
                      <w:tcPr>
                        <w:tcW w:w="2902" w:type="dxa"/>
                      </w:tcPr>
                      <w:p w:rsidR="00810E19" w:rsidRDefault="00581EE6">
                        <w:pPr>
                          <w:pStyle w:val="TableParagraph"/>
                          <w:ind w:left="486" w:right="487"/>
                          <w:rPr>
                            <w:sz w:val="16"/>
                          </w:rPr>
                        </w:pPr>
                        <w:r>
                          <w:rPr>
                            <w:sz w:val="16"/>
                          </w:rPr>
                          <w:t>19.4%</w:t>
                        </w:r>
                      </w:p>
                    </w:tc>
                    <w:tc>
                      <w:tcPr>
                        <w:tcW w:w="1934" w:type="dxa"/>
                      </w:tcPr>
                      <w:p w:rsidR="00810E19" w:rsidRDefault="00581EE6">
                        <w:pPr>
                          <w:pStyle w:val="TableParagraph"/>
                          <w:ind w:left="344" w:right="344"/>
                          <w:rPr>
                            <w:sz w:val="16"/>
                          </w:rPr>
                        </w:pPr>
                        <w:r>
                          <w:rPr>
                            <w:sz w:val="16"/>
                          </w:rPr>
                          <w:t>2.5%</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13,371</w:t>
                        </w:r>
                      </w:p>
                    </w:tc>
                    <w:tc>
                      <w:tcPr>
                        <w:tcW w:w="969" w:type="dxa"/>
                      </w:tcPr>
                      <w:p w:rsidR="00810E19" w:rsidRDefault="00581EE6">
                        <w:pPr>
                          <w:pStyle w:val="TableParagraph"/>
                          <w:ind w:left="201" w:right="201"/>
                          <w:rPr>
                            <w:sz w:val="16"/>
                          </w:rPr>
                        </w:pPr>
                        <w:r>
                          <w:rPr>
                            <w:sz w:val="16"/>
                          </w:rPr>
                          <w:t>58.5%</w:t>
                        </w:r>
                      </w:p>
                    </w:tc>
                    <w:tc>
                      <w:tcPr>
                        <w:tcW w:w="1676" w:type="dxa"/>
                      </w:tcPr>
                      <w:p w:rsidR="00810E19" w:rsidRDefault="00581EE6">
                        <w:pPr>
                          <w:pStyle w:val="TableParagraph"/>
                          <w:ind w:left="305" w:right="306"/>
                          <w:rPr>
                            <w:sz w:val="16"/>
                          </w:rPr>
                        </w:pPr>
                        <w:r>
                          <w:rPr>
                            <w:sz w:val="16"/>
                          </w:rPr>
                          <w:t>24.3%</w:t>
                        </w:r>
                      </w:p>
                    </w:tc>
                    <w:tc>
                      <w:tcPr>
                        <w:tcW w:w="914" w:type="dxa"/>
                      </w:tcPr>
                      <w:p w:rsidR="00810E19" w:rsidRDefault="00581EE6">
                        <w:pPr>
                          <w:pStyle w:val="TableParagraph"/>
                          <w:ind w:left="193" w:right="194"/>
                          <w:rPr>
                            <w:sz w:val="16"/>
                          </w:rPr>
                        </w:pPr>
                        <w:r>
                          <w:rPr>
                            <w:sz w:val="16"/>
                          </w:rPr>
                          <w:t>48.1%</w:t>
                        </w:r>
                      </w:p>
                    </w:tc>
                    <w:tc>
                      <w:tcPr>
                        <w:tcW w:w="1234" w:type="dxa"/>
                      </w:tcPr>
                      <w:p w:rsidR="00810E19" w:rsidRDefault="00581EE6">
                        <w:pPr>
                          <w:pStyle w:val="TableParagraph"/>
                          <w:ind w:left="239" w:right="240"/>
                          <w:rPr>
                            <w:sz w:val="16"/>
                          </w:rPr>
                        </w:pPr>
                        <w:r>
                          <w:rPr>
                            <w:sz w:val="16"/>
                          </w:rPr>
                          <w:t>25.3%</w:t>
                        </w:r>
                      </w:p>
                    </w:tc>
                    <w:tc>
                      <w:tcPr>
                        <w:tcW w:w="815" w:type="dxa"/>
                      </w:tcPr>
                      <w:p w:rsidR="00810E19" w:rsidRDefault="00581EE6">
                        <w:pPr>
                          <w:pStyle w:val="TableParagraph"/>
                          <w:ind w:left="177" w:right="178"/>
                          <w:rPr>
                            <w:sz w:val="16"/>
                          </w:rPr>
                        </w:pPr>
                        <w:r>
                          <w:rPr>
                            <w:sz w:val="16"/>
                          </w:rPr>
                          <w:t>3.8%</w:t>
                        </w:r>
                      </w:p>
                    </w:tc>
                    <w:tc>
                      <w:tcPr>
                        <w:tcW w:w="1627" w:type="dxa"/>
                      </w:tcPr>
                      <w:p w:rsidR="00810E19" w:rsidRDefault="00581EE6">
                        <w:pPr>
                          <w:pStyle w:val="TableParagraph"/>
                          <w:ind w:left="298" w:right="298"/>
                          <w:rPr>
                            <w:sz w:val="16"/>
                          </w:rPr>
                        </w:pPr>
                        <w:r>
                          <w:rPr>
                            <w:sz w:val="16"/>
                          </w:rPr>
                          <w:t>23.9%</w:t>
                        </w:r>
                      </w:p>
                    </w:tc>
                    <w:tc>
                      <w:tcPr>
                        <w:tcW w:w="2902" w:type="dxa"/>
                      </w:tcPr>
                      <w:p w:rsidR="00810E19" w:rsidRDefault="00581EE6">
                        <w:pPr>
                          <w:pStyle w:val="TableParagraph"/>
                          <w:ind w:left="486" w:right="487"/>
                          <w:rPr>
                            <w:sz w:val="16"/>
                          </w:rPr>
                        </w:pPr>
                        <w:r>
                          <w:rPr>
                            <w:sz w:val="16"/>
                          </w:rPr>
                          <w:t>20.3%</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13,718</w:t>
                        </w:r>
                      </w:p>
                    </w:tc>
                    <w:tc>
                      <w:tcPr>
                        <w:tcW w:w="969" w:type="dxa"/>
                      </w:tcPr>
                      <w:p w:rsidR="00810E19" w:rsidRDefault="00581EE6">
                        <w:pPr>
                          <w:pStyle w:val="TableParagraph"/>
                          <w:ind w:left="201" w:right="201"/>
                          <w:rPr>
                            <w:sz w:val="16"/>
                          </w:rPr>
                        </w:pPr>
                        <w:r>
                          <w:rPr>
                            <w:sz w:val="16"/>
                          </w:rPr>
                          <w:t>59.7%</w:t>
                        </w:r>
                      </w:p>
                    </w:tc>
                    <w:tc>
                      <w:tcPr>
                        <w:tcW w:w="1676" w:type="dxa"/>
                      </w:tcPr>
                      <w:p w:rsidR="00810E19" w:rsidRDefault="00581EE6">
                        <w:pPr>
                          <w:pStyle w:val="TableParagraph"/>
                          <w:ind w:left="305" w:right="306"/>
                          <w:rPr>
                            <w:sz w:val="16"/>
                          </w:rPr>
                        </w:pPr>
                        <w:r>
                          <w:rPr>
                            <w:sz w:val="16"/>
                          </w:rPr>
                          <w:t>24.9%</w:t>
                        </w:r>
                      </w:p>
                    </w:tc>
                    <w:tc>
                      <w:tcPr>
                        <w:tcW w:w="914" w:type="dxa"/>
                      </w:tcPr>
                      <w:p w:rsidR="00810E19" w:rsidRDefault="00581EE6">
                        <w:pPr>
                          <w:pStyle w:val="TableParagraph"/>
                          <w:ind w:left="193" w:right="194"/>
                          <w:rPr>
                            <w:sz w:val="16"/>
                          </w:rPr>
                        </w:pPr>
                        <w:r>
                          <w:rPr>
                            <w:sz w:val="16"/>
                          </w:rPr>
                          <w:t>45.4%</w:t>
                        </w:r>
                      </w:p>
                    </w:tc>
                    <w:tc>
                      <w:tcPr>
                        <w:tcW w:w="1234" w:type="dxa"/>
                      </w:tcPr>
                      <w:p w:rsidR="00810E19" w:rsidRDefault="00581EE6">
                        <w:pPr>
                          <w:pStyle w:val="TableParagraph"/>
                          <w:ind w:left="239" w:right="240"/>
                          <w:rPr>
                            <w:sz w:val="16"/>
                          </w:rPr>
                        </w:pPr>
                        <w:r>
                          <w:rPr>
                            <w:sz w:val="16"/>
                          </w:rPr>
                          <w:t>25.1%</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26.2%</w:t>
                        </w:r>
                      </w:p>
                    </w:tc>
                    <w:tc>
                      <w:tcPr>
                        <w:tcW w:w="2902" w:type="dxa"/>
                      </w:tcPr>
                      <w:p w:rsidR="00810E19" w:rsidRDefault="00581EE6">
                        <w:pPr>
                          <w:pStyle w:val="TableParagraph"/>
                          <w:ind w:left="486" w:right="487"/>
                          <w:rPr>
                            <w:sz w:val="16"/>
                          </w:rPr>
                        </w:pPr>
                        <w:r>
                          <w:rPr>
                            <w:sz w:val="16"/>
                          </w:rPr>
                          <w:t>21.7%</w:t>
                        </w:r>
                      </w:p>
                    </w:tc>
                    <w:tc>
                      <w:tcPr>
                        <w:tcW w:w="1934" w:type="dxa"/>
                      </w:tcPr>
                      <w:p w:rsidR="00810E19" w:rsidRDefault="00581EE6">
                        <w:pPr>
                          <w:pStyle w:val="TableParagraph"/>
                          <w:ind w:left="344" w:right="344"/>
                          <w:rPr>
                            <w:sz w:val="16"/>
                          </w:rPr>
                        </w:pPr>
                        <w:r>
                          <w:rPr>
                            <w:sz w:val="16"/>
                          </w:rPr>
                          <w:t>3.2%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13,988</w:t>
                        </w:r>
                      </w:p>
                    </w:tc>
                    <w:tc>
                      <w:tcPr>
                        <w:tcW w:w="969" w:type="dxa"/>
                      </w:tcPr>
                      <w:p w:rsidR="00810E19" w:rsidRDefault="00581EE6">
                        <w:pPr>
                          <w:pStyle w:val="TableParagraph"/>
                          <w:ind w:left="201" w:right="201"/>
                          <w:rPr>
                            <w:sz w:val="16"/>
                          </w:rPr>
                        </w:pPr>
                        <w:r>
                          <w:rPr>
                            <w:sz w:val="16"/>
                          </w:rPr>
                          <w:t>57.3%</w:t>
                        </w:r>
                      </w:p>
                    </w:tc>
                    <w:tc>
                      <w:tcPr>
                        <w:tcW w:w="1676" w:type="dxa"/>
                      </w:tcPr>
                      <w:p w:rsidR="00810E19" w:rsidRDefault="00581EE6">
                        <w:pPr>
                          <w:pStyle w:val="TableParagraph"/>
                          <w:ind w:left="305" w:right="306"/>
                          <w:rPr>
                            <w:sz w:val="16"/>
                          </w:rPr>
                        </w:pPr>
                        <w:r>
                          <w:rPr>
                            <w:sz w:val="16"/>
                          </w:rPr>
                          <w:t>23.9%</w:t>
                        </w:r>
                      </w:p>
                    </w:tc>
                    <w:tc>
                      <w:tcPr>
                        <w:tcW w:w="914" w:type="dxa"/>
                      </w:tcPr>
                      <w:p w:rsidR="00810E19" w:rsidRDefault="00581EE6">
                        <w:pPr>
                          <w:pStyle w:val="TableParagraph"/>
                          <w:ind w:left="193" w:right="194"/>
                          <w:rPr>
                            <w:sz w:val="16"/>
                          </w:rPr>
                        </w:pPr>
                        <w:r>
                          <w:rPr>
                            <w:sz w:val="16"/>
                          </w:rPr>
                          <w:t>48.7%</w:t>
                        </w:r>
                      </w:p>
                    </w:tc>
                    <w:tc>
                      <w:tcPr>
                        <w:tcW w:w="1234" w:type="dxa"/>
                      </w:tcPr>
                      <w:p w:rsidR="00810E19" w:rsidRDefault="00581EE6">
                        <w:pPr>
                          <w:pStyle w:val="TableParagraph"/>
                          <w:ind w:left="239" w:right="240"/>
                          <w:rPr>
                            <w:sz w:val="16"/>
                          </w:rPr>
                        </w:pPr>
                        <w:r>
                          <w:rPr>
                            <w:sz w:val="16"/>
                          </w:rPr>
                          <w:t>24.9%</w:t>
                        </w:r>
                      </w:p>
                    </w:tc>
                    <w:tc>
                      <w:tcPr>
                        <w:tcW w:w="815" w:type="dxa"/>
                      </w:tcPr>
                      <w:p w:rsidR="00810E19" w:rsidRDefault="00581EE6">
                        <w:pPr>
                          <w:pStyle w:val="TableParagraph"/>
                          <w:ind w:left="177" w:right="178"/>
                          <w:rPr>
                            <w:sz w:val="16"/>
                          </w:rPr>
                        </w:pPr>
                        <w:r>
                          <w:rPr>
                            <w:sz w:val="16"/>
                          </w:rPr>
                          <w:t>4.3%</w:t>
                        </w:r>
                      </w:p>
                    </w:tc>
                    <w:tc>
                      <w:tcPr>
                        <w:tcW w:w="1627" w:type="dxa"/>
                      </w:tcPr>
                      <w:p w:rsidR="00810E19" w:rsidRDefault="00581EE6">
                        <w:pPr>
                          <w:pStyle w:val="TableParagraph"/>
                          <w:ind w:left="298" w:right="298"/>
                          <w:rPr>
                            <w:sz w:val="16"/>
                          </w:rPr>
                        </w:pPr>
                        <w:r>
                          <w:rPr>
                            <w:sz w:val="16"/>
                          </w:rPr>
                          <w:t>26.2%</w:t>
                        </w:r>
                      </w:p>
                    </w:tc>
                    <w:tc>
                      <w:tcPr>
                        <w:tcW w:w="2902" w:type="dxa"/>
                      </w:tcPr>
                      <w:p w:rsidR="00810E19" w:rsidRDefault="00581EE6">
                        <w:pPr>
                          <w:pStyle w:val="TableParagraph"/>
                          <w:ind w:left="486" w:right="487"/>
                          <w:rPr>
                            <w:sz w:val="16"/>
                          </w:rPr>
                        </w:pPr>
                        <w:r>
                          <w:rPr>
                            <w:sz w:val="16"/>
                          </w:rPr>
                          <w:t>21.8%</w:t>
                        </w:r>
                      </w:p>
                    </w:tc>
                    <w:tc>
                      <w:tcPr>
                        <w:tcW w:w="1934" w:type="dxa"/>
                      </w:tcPr>
                      <w:p w:rsidR="00810E19" w:rsidRDefault="00581EE6">
                        <w:pPr>
                          <w:pStyle w:val="TableParagraph"/>
                          <w:ind w:left="344" w:right="344"/>
                          <w:rPr>
                            <w:sz w:val="16"/>
                          </w:rPr>
                        </w:pPr>
                        <w:r>
                          <w:rPr>
                            <w:sz w:val="16"/>
                          </w:rPr>
                          <w:t>3.6%</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13,573</w:t>
                        </w:r>
                      </w:p>
                    </w:tc>
                    <w:tc>
                      <w:tcPr>
                        <w:tcW w:w="969" w:type="dxa"/>
                      </w:tcPr>
                      <w:p w:rsidR="00810E19" w:rsidRDefault="00581EE6">
                        <w:pPr>
                          <w:pStyle w:val="TableParagraph"/>
                          <w:ind w:left="201" w:right="201"/>
                          <w:rPr>
                            <w:sz w:val="16"/>
                          </w:rPr>
                        </w:pPr>
                        <w:r>
                          <w:rPr>
                            <w:sz w:val="16"/>
                          </w:rPr>
                          <w:t>54.8%</w:t>
                        </w:r>
                      </w:p>
                    </w:tc>
                    <w:tc>
                      <w:tcPr>
                        <w:tcW w:w="1676" w:type="dxa"/>
                      </w:tcPr>
                      <w:p w:rsidR="00810E19" w:rsidRDefault="00581EE6">
                        <w:pPr>
                          <w:pStyle w:val="TableParagraph"/>
                          <w:ind w:left="305" w:right="306"/>
                          <w:rPr>
                            <w:sz w:val="16"/>
                          </w:rPr>
                        </w:pPr>
                        <w:r>
                          <w:rPr>
                            <w:sz w:val="16"/>
                          </w:rPr>
                          <w:t>23.0%</w:t>
                        </w:r>
                      </w:p>
                    </w:tc>
                    <w:tc>
                      <w:tcPr>
                        <w:tcW w:w="914" w:type="dxa"/>
                      </w:tcPr>
                      <w:p w:rsidR="00810E19" w:rsidRDefault="00581EE6">
                        <w:pPr>
                          <w:pStyle w:val="TableParagraph"/>
                          <w:ind w:left="193" w:right="194"/>
                          <w:rPr>
                            <w:sz w:val="16"/>
                          </w:rPr>
                        </w:pPr>
                        <w:r>
                          <w:rPr>
                            <w:sz w:val="16"/>
                          </w:rPr>
                          <w:t>53.0%</w:t>
                        </w:r>
                      </w:p>
                    </w:tc>
                    <w:tc>
                      <w:tcPr>
                        <w:tcW w:w="1234" w:type="dxa"/>
                      </w:tcPr>
                      <w:p w:rsidR="00810E19" w:rsidRDefault="00581EE6">
                        <w:pPr>
                          <w:pStyle w:val="TableParagraph"/>
                          <w:ind w:left="239" w:right="240"/>
                          <w:rPr>
                            <w:sz w:val="16"/>
                          </w:rPr>
                        </w:pPr>
                        <w:r>
                          <w:rPr>
                            <w:sz w:val="16"/>
                          </w:rPr>
                          <w:t>24.9%</w:t>
                        </w:r>
                      </w:p>
                    </w:tc>
                    <w:tc>
                      <w:tcPr>
                        <w:tcW w:w="815" w:type="dxa"/>
                      </w:tcPr>
                      <w:p w:rsidR="00810E19" w:rsidRDefault="00581EE6">
                        <w:pPr>
                          <w:pStyle w:val="TableParagraph"/>
                          <w:ind w:left="177" w:right="178"/>
                          <w:rPr>
                            <w:sz w:val="16"/>
                          </w:rPr>
                        </w:pPr>
                        <w:r>
                          <w:rPr>
                            <w:sz w:val="16"/>
                          </w:rPr>
                          <w:t>5.4%</w:t>
                        </w:r>
                      </w:p>
                    </w:tc>
                    <w:tc>
                      <w:tcPr>
                        <w:tcW w:w="1627" w:type="dxa"/>
                      </w:tcPr>
                      <w:p w:rsidR="00810E19" w:rsidRDefault="00581EE6">
                        <w:pPr>
                          <w:pStyle w:val="TableParagraph"/>
                          <w:ind w:left="298" w:right="298"/>
                          <w:rPr>
                            <w:sz w:val="16"/>
                          </w:rPr>
                        </w:pPr>
                        <w:r>
                          <w:rPr>
                            <w:sz w:val="16"/>
                          </w:rPr>
                          <w:t>20.8%</w:t>
                        </w:r>
                      </w:p>
                    </w:tc>
                    <w:tc>
                      <w:tcPr>
                        <w:tcW w:w="2902" w:type="dxa"/>
                      </w:tcPr>
                      <w:p w:rsidR="00810E19" w:rsidRDefault="00581EE6">
                        <w:pPr>
                          <w:pStyle w:val="TableParagraph"/>
                          <w:ind w:left="486" w:right="487"/>
                          <w:rPr>
                            <w:sz w:val="16"/>
                          </w:rPr>
                        </w:pPr>
                        <w:r>
                          <w:rPr>
                            <w:sz w:val="16"/>
                          </w:rPr>
                          <w:t>20.8%</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14,300</w:t>
                        </w:r>
                      </w:p>
                    </w:tc>
                    <w:tc>
                      <w:tcPr>
                        <w:tcW w:w="969" w:type="dxa"/>
                      </w:tcPr>
                      <w:p w:rsidR="00810E19" w:rsidRDefault="00581EE6">
                        <w:pPr>
                          <w:pStyle w:val="TableParagraph"/>
                          <w:ind w:left="201" w:right="201"/>
                          <w:rPr>
                            <w:sz w:val="16"/>
                          </w:rPr>
                        </w:pPr>
                        <w:r>
                          <w:rPr>
                            <w:sz w:val="16"/>
                          </w:rPr>
                          <w:t>52.5%</w:t>
                        </w:r>
                      </w:p>
                    </w:tc>
                    <w:tc>
                      <w:tcPr>
                        <w:tcW w:w="1676" w:type="dxa"/>
                      </w:tcPr>
                      <w:p w:rsidR="00810E19" w:rsidRDefault="00581EE6">
                        <w:pPr>
                          <w:pStyle w:val="TableParagraph"/>
                          <w:ind w:left="305" w:right="306"/>
                          <w:rPr>
                            <w:sz w:val="16"/>
                          </w:rPr>
                        </w:pPr>
                        <w:r>
                          <w:rPr>
                            <w:sz w:val="16"/>
                          </w:rPr>
                          <w:t>22.2%</w:t>
                        </w:r>
                      </w:p>
                    </w:tc>
                    <w:tc>
                      <w:tcPr>
                        <w:tcW w:w="914" w:type="dxa"/>
                      </w:tcPr>
                      <w:p w:rsidR="00810E19" w:rsidRDefault="00581EE6">
                        <w:pPr>
                          <w:pStyle w:val="TableParagraph"/>
                          <w:ind w:left="193" w:right="194"/>
                          <w:rPr>
                            <w:sz w:val="16"/>
                          </w:rPr>
                        </w:pPr>
                        <w:r>
                          <w:rPr>
                            <w:sz w:val="16"/>
                          </w:rPr>
                          <w:t>56.7%</w:t>
                        </w:r>
                      </w:p>
                    </w:tc>
                    <w:tc>
                      <w:tcPr>
                        <w:tcW w:w="1234" w:type="dxa"/>
                      </w:tcPr>
                      <w:p w:rsidR="00810E19" w:rsidRDefault="00581EE6">
                        <w:pPr>
                          <w:pStyle w:val="TableParagraph"/>
                          <w:ind w:left="239" w:right="240"/>
                          <w:rPr>
                            <w:sz w:val="16"/>
                          </w:rPr>
                        </w:pPr>
                        <w:r>
                          <w:rPr>
                            <w:sz w:val="16"/>
                          </w:rPr>
                          <w:t>22.8%</w:t>
                        </w:r>
                      </w:p>
                    </w:tc>
                    <w:tc>
                      <w:tcPr>
                        <w:tcW w:w="815" w:type="dxa"/>
                      </w:tcPr>
                      <w:p w:rsidR="00810E19" w:rsidRDefault="00581EE6">
                        <w:pPr>
                          <w:pStyle w:val="TableParagraph"/>
                          <w:ind w:left="177" w:right="178"/>
                          <w:rPr>
                            <w:sz w:val="16"/>
                          </w:rPr>
                        </w:pPr>
                        <w:r>
                          <w:rPr>
                            <w:sz w:val="16"/>
                          </w:rPr>
                          <w:t>5.0%</w:t>
                        </w:r>
                      </w:p>
                    </w:tc>
                    <w:tc>
                      <w:tcPr>
                        <w:tcW w:w="1627" w:type="dxa"/>
                      </w:tcPr>
                      <w:p w:rsidR="00810E19" w:rsidRDefault="00581EE6">
                        <w:pPr>
                          <w:pStyle w:val="TableParagraph"/>
                          <w:ind w:left="298" w:right="298"/>
                          <w:rPr>
                            <w:sz w:val="16"/>
                          </w:rPr>
                        </w:pPr>
                        <w:r>
                          <w:rPr>
                            <w:sz w:val="16"/>
                          </w:rPr>
                          <w:t>17.1%</w:t>
                        </w:r>
                      </w:p>
                    </w:tc>
                    <w:tc>
                      <w:tcPr>
                        <w:tcW w:w="2902" w:type="dxa"/>
                      </w:tcPr>
                      <w:p w:rsidR="00810E19" w:rsidRDefault="00581EE6">
                        <w:pPr>
                          <w:pStyle w:val="TableParagraph"/>
                          <w:ind w:left="486" w:right="487"/>
                          <w:rPr>
                            <w:sz w:val="16"/>
                          </w:rPr>
                        </w:pPr>
                        <w:r>
                          <w:rPr>
                            <w:sz w:val="16"/>
                          </w:rPr>
                          <w:t>20.8%</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12,747</w:t>
                        </w:r>
                      </w:p>
                    </w:tc>
                    <w:tc>
                      <w:tcPr>
                        <w:tcW w:w="969" w:type="dxa"/>
                      </w:tcPr>
                      <w:p w:rsidR="00810E19" w:rsidRDefault="00581EE6">
                        <w:pPr>
                          <w:pStyle w:val="TableParagraph"/>
                          <w:ind w:left="201" w:right="201"/>
                          <w:rPr>
                            <w:sz w:val="16"/>
                          </w:rPr>
                        </w:pPr>
                        <w:r>
                          <w:rPr>
                            <w:sz w:val="16"/>
                          </w:rPr>
                          <w:t>54.2%</w:t>
                        </w:r>
                      </w:p>
                    </w:tc>
                    <w:tc>
                      <w:tcPr>
                        <w:tcW w:w="1676" w:type="dxa"/>
                      </w:tcPr>
                      <w:p w:rsidR="00810E19" w:rsidRDefault="00581EE6">
                        <w:pPr>
                          <w:pStyle w:val="TableParagraph"/>
                          <w:ind w:left="305" w:right="306"/>
                          <w:rPr>
                            <w:sz w:val="16"/>
                          </w:rPr>
                        </w:pPr>
                        <w:r>
                          <w:rPr>
                            <w:sz w:val="16"/>
                          </w:rPr>
                          <w:t>19.9%</w:t>
                        </w:r>
                      </w:p>
                    </w:tc>
                    <w:tc>
                      <w:tcPr>
                        <w:tcW w:w="914" w:type="dxa"/>
                      </w:tcPr>
                      <w:p w:rsidR="00810E19" w:rsidRDefault="00581EE6">
                        <w:pPr>
                          <w:pStyle w:val="TableParagraph"/>
                          <w:ind w:left="193" w:right="194"/>
                          <w:rPr>
                            <w:sz w:val="16"/>
                          </w:rPr>
                        </w:pPr>
                        <w:r>
                          <w:rPr>
                            <w:sz w:val="16"/>
                          </w:rPr>
                          <w:t>57.8%</w:t>
                        </w:r>
                      </w:p>
                    </w:tc>
                    <w:tc>
                      <w:tcPr>
                        <w:tcW w:w="1234" w:type="dxa"/>
                      </w:tcPr>
                      <w:p w:rsidR="00810E19" w:rsidRDefault="00581EE6">
                        <w:pPr>
                          <w:pStyle w:val="TableParagraph"/>
                          <w:ind w:left="239" w:right="240"/>
                          <w:rPr>
                            <w:sz w:val="16"/>
                          </w:rPr>
                        </w:pPr>
                        <w:r>
                          <w:rPr>
                            <w:sz w:val="16"/>
                          </w:rPr>
                          <w:t>22.2%</w:t>
                        </w:r>
                      </w:p>
                    </w:tc>
                    <w:tc>
                      <w:tcPr>
                        <w:tcW w:w="815" w:type="dxa"/>
                      </w:tcPr>
                      <w:p w:rsidR="00810E19" w:rsidRDefault="00581EE6">
                        <w:pPr>
                          <w:pStyle w:val="TableParagraph"/>
                          <w:ind w:left="177" w:right="178"/>
                          <w:rPr>
                            <w:sz w:val="16"/>
                          </w:rPr>
                        </w:pPr>
                        <w:r>
                          <w:rPr>
                            <w:sz w:val="16"/>
                          </w:rPr>
                          <w:t>4.2%</w:t>
                        </w:r>
                      </w:p>
                    </w:tc>
                    <w:tc>
                      <w:tcPr>
                        <w:tcW w:w="1627" w:type="dxa"/>
                      </w:tcPr>
                      <w:p w:rsidR="00810E19" w:rsidRDefault="00581EE6">
                        <w:pPr>
                          <w:pStyle w:val="TableParagraph"/>
                          <w:ind w:left="298" w:right="298"/>
                          <w:rPr>
                            <w:sz w:val="16"/>
                          </w:rPr>
                        </w:pPr>
                        <w:r>
                          <w:rPr>
                            <w:sz w:val="16"/>
                          </w:rPr>
                          <w:t>13.7%</w:t>
                        </w:r>
                      </w:p>
                    </w:tc>
                    <w:tc>
                      <w:tcPr>
                        <w:tcW w:w="2902" w:type="dxa"/>
                      </w:tcPr>
                      <w:p w:rsidR="00810E19" w:rsidRDefault="00581EE6">
                        <w:pPr>
                          <w:pStyle w:val="TableParagraph"/>
                          <w:ind w:left="486" w:right="487"/>
                          <w:rPr>
                            <w:sz w:val="16"/>
                          </w:rPr>
                        </w:pPr>
                        <w:r>
                          <w:rPr>
                            <w:sz w:val="16"/>
                          </w:rPr>
                          <w:t>17.9%</w:t>
                        </w:r>
                      </w:p>
                    </w:tc>
                    <w:tc>
                      <w:tcPr>
                        <w:tcW w:w="1934" w:type="dxa"/>
                      </w:tcPr>
                      <w:p w:rsidR="00810E19" w:rsidRDefault="00581EE6">
                        <w:pPr>
                          <w:pStyle w:val="TableParagraph"/>
                          <w:ind w:left="344" w:right="344"/>
                          <w:rPr>
                            <w:sz w:val="16"/>
                          </w:rPr>
                        </w:pPr>
                        <w:r>
                          <w:rPr>
                            <w:sz w:val="16"/>
                          </w:rPr>
                          <w:t>4.3%</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12,501</w:t>
                        </w:r>
                      </w:p>
                    </w:tc>
                    <w:tc>
                      <w:tcPr>
                        <w:tcW w:w="969" w:type="dxa"/>
                      </w:tcPr>
                      <w:p w:rsidR="00810E19" w:rsidRDefault="00581EE6">
                        <w:pPr>
                          <w:pStyle w:val="TableParagraph"/>
                          <w:ind w:left="201" w:right="201"/>
                          <w:rPr>
                            <w:sz w:val="16"/>
                          </w:rPr>
                        </w:pPr>
                        <w:r>
                          <w:rPr>
                            <w:sz w:val="16"/>
                          </w:rPr>
                          <w:t>55.2%</w:t>
                        </w:r>
                      </w:p>
                    </w:tc>
                    <w:tc>
                      <w:tcPr>
                        <w:tcW w:w="1676" w:type="dxa"/>
                      </w:tcPr>
                      <w:p w:rsidR="00810E19" w:rsidRDefault="00581EE6">
                        <w:pPr>
                          <w:pStyle w:val="TableParagraph"/>
                          <w:ind w:left="305" w:right="306"/>
                          <w:rPr>
                            <w:sz w:val="16"/>
                          </w:rPr>
                        </w:pPr>
                        <w:r>
                          <w:rPr>
                            <w:sz w:val="16"/>
                          </w:rPr>
                          <w:t>21.6%</w:t>
                        </w:r>
                      </w:p>
                    </w:tc>
                    <w:tc>
                      <w:tcPr>
                        <w:tcW w:w="914" w:type="dxa"/>
                      </w:tcPr>
                      <w:p w:rsidR="00810E19" w:rsidRDefault="00581EE6">
                        <w:pPr>
                          <w:pStyle w:val="TableParagraph"/>
                          <w:ind w:left="193" w:right="194"/>
                          <w:rPr>
                            <w:sz w:val="16"/>
                          </w:rPr>
                        </w:pPr>
                        <w:r>
                          <w:rPr>
                            <w:sz w:val="16"/>
                          </w:rPr>
                          <w:t>57.1%</w:t>
                        </w:r>
                      </w:p>
                    </w:tc>
                    <w:tc>
                      <w:tcPr>
                        <w:tcW w:w="1234" w:type="dxa"/>
                      </w:tcPr>
                      <w:p w:rsidR="00810E19" w:rsidRDefault="00581EE6">
                        <w:pPr>
                          <w:pStyle w:val="TableParagraph"/>
                          <w:ind w:left="239" w:right="240"/>
                          <w:rPr>
                            <w:sz w:val="16"/>
                          </w:rPr>
                        </w:pPr>
                        <w:r>
                          <w:rPr>
                            <w:sz w:val="16"/>
                          </w:rPr>
                          <w:t>22.9%</w:t>
                        </w:r>
                      </w:p>
                    </w:tc>
                    <w:tc>
                      <w:tcPr>
                        <w:tcW w:w="815" w:type="dxa"/>
                      </w:tcPr>
                      <w:p w:rsidR="00810E19" w:rsidRDefault="00581EE6">
                        <w:pPr>
                          <w:pStyle w:val="TableParagraph"/>
                          <w:ind w:left="177" w:right="178"/>
                          <w:rPr>
                            <w:sz w:val="16"/>
                          </w:rPr>
                        </w:pPr>
                        <w:r>
                          <w:rPr>
                            <w:sz w:val="16"/>
                          </w:rPr>
                          <w:t>4.2%</w:t>
                        </w:r>
                      </w:p>
                    </w:tc>
                    <w:tc>
                      <w:tcPr>
                        <w:tcW w:w="1627" w:type="dxa"/>
                      </w:tcPr>
                      <w:p w:rsidR="00810E19" w:rsidRDefault="00581EE6">
                        <w:pPr>
                          <w:pStyle w:val="TableParagraph"/>
                          <w:ind w:left="298" w:right="298"/>
                          <w:rPr>
                            <w:sz w:val="16"/>
                          </w:rPr>
                        </w:pPr>
                        <w:r>
                          <w:rPr>
                            <w:sz w:val="16"/>
                          </w:rPr>
                          <w:t>14.6%</w:t>
                        </w:r>
                      </w:p>
                    </w:tc>
                    <w:tc>
                      <w:tcPr>
                        <w:tcW w:w="2902" w:type="dxa"/>
                      </w:tcPr>
                      <w:p w:rsidR="00810E19" w:rsidRDefault="00581EE6">
                        <w:pPr>
                          <w:pStyle w:val="TableParagraph"/>
                          <w:ind w:left="486" w:right="487"/>
                          <w:rPr>
                            <w:sz w:val="16"/>
                          </w:rPr>
                        </w:pPr>
                        <w:r>
                          <w:rPr>
                            <w:sz w:val="16"/>
                          </w:rPr>
                          <w:t>17.4%</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12,009</w:t>
                        </w:r>
                      </w:p>
                    </w:tc>
                    <w:tc>
                      <w:tcPr>
                        <w:tcW w:w="969" w:type="dxa"/>
                      </w:tcPr>
                      <w:p w:rsidR="00810E19" w:rsidRDefault="00581EE6">
                        <w:pPr>
                          <w:pStyle w:val="TableParagraph"/>
                          <w:ind w:left="201" w:right="201"/>
                          <w:rPr>
                            <w:sz w:val="16"/>
                          </w:rPr>
                        </w:pPr>
                        <w:r>
                          <w:rPr>
                            <w:sz w:val="16"/>
                          </w:rPr>
                          <w:t>55.6%</w:t>
                        </w:r>
                      </w:p>
                    </w:tc>
                    <w:tc>
                      <w:tcPr>
                        <w:tcW w:w="1676" w:type="dxa"/>
                      </w:tcPr>
                      <w:p w:rsidR="00810E19" w:rsidRDefault="00581EE6">
                        <w:pPr>
                          <w:pStyle w:val="TableParagraph"/>
                          <w:ind w:left="305" w:right="306"/>
                          <w:rPr>
                            <w:sz w:val="16"/>
                          </w:rPr>
                        </w:pPr>
                        <w:r>
                          <w:rPr>
                            <w:sz w:val="16"/>
                          </w:rPr>
                          <w:t>23.7%</w:t>
                        </w:r>
                      </w:p>
                    </w:tc>
                    <w:tc>
                      <w:tcPr>
                        <w:tcW w:w="914" w:type="dxa"/>
                      </w:tcPr>
                      <w:p w:rsidR="00810E19" w:rsidRDefault="00581EE6">
                        <w:pPr>
                          <w:pStyle w:val="TableParagraph"/>
                          <w:ind w:left="193" w:right="194"/>
                          <w:rPr>
                            <w:sz w:val="16"/>
                          </w:rPr>
                        </w:pPr>
                        <w:r>
                          <w:rPr>
                            <w:sz w:val="16"/>
                          </w:rPr>
                          <w:t>55.3%</w:t>
                        </w:r>
                      </w:p>
                    </w:tc>
                    <w:tc>
                      <w:tcPr>
                        <w:tcW w:w="1234" w:type="dxa"/>
                      </w:tcPr>
                      <w:p w:rsidR="00810E19" w:rsidRDefault="00581EE6">
                        <w:pPr>
                          <w:pStyle w:val="TableParagraph"/>
                          <w:ind w:left="239" w:right="240"/>
                          <w:rPr>
                            <w:sz w:val="16"/>
                          </w:rPr>
                        </w:pPr>
                        <w:r>
                          <w:rPr>
                            <w:sz w:val="16"/>
                          </w:rPr>
                          <w:t>22.6%</w:t>
                        </w:r>
                      </w:p>
                    </w:tc>
                    <w:tc>
                      <w:tcPr>
                        <w:tcW w:w="815" w:type="dxa"/>
                      </w:tcPr>
                      <w:p w:rsidR="00810E19" w:rsidRDefault="00581EE6">
                        <w:pPr>
                          <w:pStyle w:val="TableParagraph"/>
                          <w:ind w:left="177" w:right="178"/>
                          <w:rPr>
                            <w:sz w:val="16"/>
                          </w:rPr>
                        </w:pPr>
                        <w:r>
                          <w:rPr>
                            <w:sz w:val="16"/>
                          </w:rPr>
                          <w:t>3.6%</w:t>
                        </w:r>
                      </w:p>
                    </w:tc>
                    <w:tc>
                      <w:tcPr>
                        <w:tcW w:w="1627" w:type="dxa"/>
                      </w:tcPr>
                      <w:p w:rsidR="00810E19" w:rsidRDefault="00581EE6">
                        <w:pPr>
                          <w:pStyle w:val="TableParagraph"/>
                          <w:ind w:left="298" w:right="298"/>
                          <w:rPr>
                            <w:sz w:val="16"/>
                          </w:rPr>
                        </w:pPr>
                        <w:r>
                          <w:rPr>
                            <w:sz w:val="16"/>
                          </w:rPr>
                          <w:t>13.0%</w:t>
                        </w:r>
                      </w:p>
                    </w:tc>
                    <w:tc>
                      <w:tcPr>
                        <w:tcW w:w="2902" w:type="dxa"/>
                      </w:tcPr>
                      <w:p w:rsidR="00810E19" w:rsidRDefault="00581EE6">
                        <w:pPr>
                          <w:pStyle w:val="TableParagraph"/>
                          <w:ind w:left="486" w:right="487"/>
                          <w:rPr>
                            <w:sz w:val="16"/>
                          </w:rPr>
                        </w:pPr>
                        <w:r>
                          <w:rPr>
                            <w:sz w:val="16"/>
                          </w:rPr>
                          <w:t>18.2%</w:t>
                        </w:r>
                      </w:p>
                    </w:tc>
                    <w:tc>
                      <w:tcPr>
                        <w:tcW w:w="1934" w:type="dxa"/>
                      </w:tcPr>
                      <w:p w:rsidR="00810E19" w:rsidRDefault="00581EE6">
                        <w:pPr>
                          <w:pStyle w:val="TableParagraph"/>
                          <w:ind w:left="344" w:right="344"/>
                          <w:rPr>
                            <w:sz w:val="16"/>
                          </w:rPr>
                        </w:pPr>
                        <w:r>
                          <w:rPr>
                            <w:sz w:val="16"/>
                          </w:rPr>
                          <w:t>4.4%</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12" w:name="_bookmark11"/>
            <w:bookmarkEnd w:id="12"/>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7"/>
              <w:rPr>
                <w:b/>
                <w:sz w:val="24"/>
              </w:rPr>
            </w:pPr>
            <w:r>
              <w:rPr>
                <w:b/>
                <w:sz w:val="24"/>
              </w:rPr>
              <w:t>Nantucket County</w:t>
            </w:r>
          </w:p>
          <w:p w:rsidR="00810E19" w:rsidRDefault="00581EE6">
            <w:pPr>
              <w:pStyle w:val="TableParagraph"/>
              <w:spacing w:before="150"/>
              <w:ind w:left="-10" w:right="209"/>
              <w:jc w:val="left"/>
              <w:rPr>
                <w:sz w:val="20"/>
              </w:rPr>
            </w:pPr>
            <w:r>
              <w:rPr>
                <w:sz w:val="20"/>
              </w:rPr>
              <w:t>The total number of people served during FY 2017 was 0-100. People served refers to individuals who received services during the fiscal year. This number includes individuals that could have been admitted prior to the beginning of the fiscal year. The tota</w:t>
            </w:r>
            <w:r>
              <w:rPr>
                <w:sz w:val="20"/>
              </w:rPr>
              <w:t>l number of admissions during FY 2017 was 0-100.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27.0%</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73.0%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0.0%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9.7%</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14.5%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74.2%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19.0%</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81.0%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17.2%</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62.1%</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13.8%</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0.0%</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13.6%</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67.8%</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0.0%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17.5%</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30.2%</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19.0%</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20.6%</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9.5%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35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48.6%</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51.4%</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48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85.4%</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14.6%</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83.3%</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16.7%</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76.3%</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23.7%</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62.7%</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37.3%</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7"/>
              <w:rPr>
                <w:b/>
                <w:sz w:val="24"/>
              </w:rPr>
            </w:pPr>
            <w:r>
              <w:rPr>
                <w:b/>
                <w:sz w:val="24"/>
              </w:rPr>
              <w:t>Nantucket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3" w:right="373"/>
              <w:rPr>
                <w:sz w:val="16"/>
              </w:rPr>
            </w:pPr>
            <w:r>
              <w:rPr>
                <w:sz w:val="16"/>
              </w:rPr>
              <w:t>170</w:t>
            </w:r>
          </w:p>
        </w:tc>
        <w:tc>
          <w:tcPr>
            <w:tcW w:w="969" w:type="dxa"/>
          </w:tcPr>
          <w:p w:rsidR="00810E19" w:rsidRDefault="00581EE6">
            <w:pPr>
              <w:pStyle w:val="TableParagraph"/>
              <w:ind w:left="201" w:right="201"/>
              <w:rPr>
                <w:sz w:val="16"/>
              </w:rPr>
            </w:pPr>
            <w:r>
              <w:rPr>
                <w:sz w:val="16"/>
              </w:rPr>
              <w:t>78.2%</w:t>
            </w:r>
          </w:p>
        </w:tc>
        <w:tc>
          <w:tcPr>
            <w:tcW w:w="1676" w:type="dxa"/>
          </w:tcPr>
          <w:p w:rsidR="00810E19" w:rsidRDefault="00581EE6">
            <w:pPr>
              <w:pStyle w:val="TableParagraph"/>
              <w:ind w:left="306" w:right="306"/>
              <w:rPr>
                <w:sz w:val="16"/>
              </w:rPr>
            </w:pPr>
            <w:r>
              <w:rPr>
                <w:sz w:val="16"/>
              </w:rPr>
              <w:t>3.5%</w:t>
            </w:r>
          </w:p>
        </w:tc>
        <w:tc>
          <w:tcPr>
            <w:tcW w:w="914" w:type="dxa"/>
          </w:tcPr>
          <w:p w:rsidR="00810E19" w:rsidRDefault="00581EE6">
            <w:pPr>
              <w:pStyle w:val="TableParagraph"/>
              <w:ind w:left="193" w:right="193"/>
              <w:rPr>
                <w:sz w:val="16"/>
              </w:rPr>
            </w:pPr>
            <w:r>
              <w:rPr>
                <w:sz w:val="16"/>
              </w:rPr>
              <w:t>4.7%</w:t>
            </w:r>
          </w:p>
        </w:tc>
        <w:tc>
          <w:tcPr>
            <w:tcW w:w="1234" w:type="dxa"/>
          </w:tcPr>
          <w:p w:rsidR="00810E19" w:rsidRDefault="00581EE6">
            <w:pPr>
              <w:pStyle w:val="TableParagraph"/>
              <w:ind w:left="240" w:right="240"/>
              <w:rPr>
                <w:sz w:val="16"/>
              </w:rPr>
            </w:pPr>
            <w:r>
              <w:rPr>
                <w:sz w:val="16"/>
              </w:rPr>
              <w:t>5.9%</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3" w:right="373"/>
              <w:rPr>
                <w:sz w:val="16"/>
              </w:rPr>
            </w:pPr>
            <w:r>
              <w:rPr>
                <w:sz w:val="16"/>
              </w:rPr>
              <w:t>120</w:t>
            </w:r>
          </w:p>
        </w:tc>
        <w:tc>
          <w:tcPr>
            <w:tcW w:w="969" w:type="dxa"/>
          </w:tcPr>
          <w:p w:rsidR="00810E19" w:rsidRDefault="00581EE6">
            <w:pPr>
              <w:pStyle w:val="TableParagraph"/>
              <w:ind w:left="201" w:right="201"/>
              <w:rPr>
                <w:sz w:val="16"/>
              </w:rPr>
            </w:pPr>
            <w:r>
              <w:rPr>
                <w:sz w:val="16"/>
              </w:rPr>
              <w:t>70.8%</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rPr>
                <w:sz w:val="16"/>
              </w:rPr>
            </w:pPr>
            <w:r>
              <w:rPr>
                <w:sz w:val="16"/>
              </w:rPr>
              <w:t>*</w:t>
            </w:r>
          </w:p>
        </w:tc>
        <w:tc>
          <w:tcPr>
            <w:tcW w:w="1234" w:type="dxa"/>
          </w:tcPr>
          <w:p w:rsidR="00810E19" w:rsidRDefault="00581EE6">
            <w:pPr>
              <w:pStyle w:val="TableParagraph"/>
              <w:ind w:left="240" w:right="240"/>
              <w:rPr>
                <w:sz w:val="16"/>
              </w:rPr>
            </w:pPr>
            <w:r>
              <w:rPr>
                <w:sz w:val="16"/>
              </w:rPr>
              <w:t>9.2%</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11.7%</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0-100</w:t>
            </w:r>
          </w:p>
        </w:tc>
        <w:tc>
          <w:tcPr>
            <w:tcW w:w="969" w:type="dxa"/>
          </w:tcPr>
          <w:p w:rsidR="00810E19" w:rsidRDefault="00581EE6">
            <w:pPr>
              <w:pStyle w:val="TableParagraph"/>
              <w:ind w:left="201" w:right="201"/>
              <w:rPr>
                <w:sz w:val="16"/>
              </w:rPr>
            </w:pPr>
            <w:r>
              <w:rPr>
                <w:sz w:val="16"/>
              </w:rPr>
              <w:t>68.6%</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rPr>
                <w:sz w:val="16"/>
              </w:rPr>
            </w:pPr>
            <w:r>
              <w:rPr>
                <w:sz w:val="16"/>
              </w:rPr>
              <w:t>*</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right="1"/>
              <w:rPr>
                <w:sz w:val="16"/>
              </w:rPr>
            </w:pPr>
            <w:r>
              <w:rPr>
                <w:sz w:val="16"/>
              </w:rPr>
              <w:t>*</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0-100</w:t>
            </w:r>
          </w:p>
        </w:tc>
        <w:tc>
          <w:tcPr>
            <w:tcW w:w="969" w:type="dxa"/>
          </w:tcPr>
          <w:p w:rsidR="00810E19" w:rsidRDefault="00581EE6">
            <w:pPr>
              <w:pStyle w:val="TableParagraph"/>
              <w:ind w:left="201" w:right="201"/>
              <w:rPr>
                <w:sz w:val="16"/>
              </w:rPr>
            </w:pPr>
            <w:r>
              <w:rPr>
                <w:sz w:val="16"/>
              </w:rPr>
              <w:t>61.7%</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193" w:right="194"/>
              <w:rPr>
                <w:sz w:val="16"/>
              </w:rPr>
            </w:pPr>
            <w:r>
              <w:rPr>
                <w:sz w:val="16"/>
              </w:rPr>
              <w:t>11.7%</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11.7%</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0-100</w:t>
            </w:r>
          </w:p>
        </w:tc>
        <w:tc>
          <w:tcPr>
            <w:tcW w:w="969" w:type="dxa"/>
          </w:tcPr>
          <w:p w:rsidR="00810E19" w:rsidRDefault="00581EE6">
            <w:pPr>
              <w:pStyle w:val="TableParagraph"/>
              <w:ind w:left="201" w:right="201"/>
              <w:rPr>
                <w:sz w:val="16"/>
              </w:rPr>
            </w:pPr>
            <w:r>
              <w:rPr>
                <w:sz w:val="16"/>
              </w:rPr>
              <w:t>43.2%</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rPr>
                <w:sz w:val="16"/>
              </w:rPr>
            </w:pPr>
            <w:r>
              <w:rPr>
                <w:sz w:val="16"/>
              </w:rPr>
              <w:t>*</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37.8%</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0-100</w:t>
            </w:r>
          </w:p>
        </w:tc>
        <w:tc>
          <w:tcPr>
            <w:tcW w:w="969" w:type="dxa"/>
          </w:tcPr>
          <w:p w:rsidR="00810E19" w:rsidRDefault="00581EE6">
            <w:pPr>
              <w:pStyle w:val="TableParagraph"/>
              <w:ind w:left="201" w:right="201"/>
              <w:rPr>
                <w:sz w:val="16"/>
              </w:rPr>
            </w:pPr>
            <w:r>
              <w:rPr>
                <w:sz w:val="16"/>
              </w:rPr>
              <w:t>35.2%</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193" w:right="194"/>
              <w:rPr>
                <w:sz w:val="16"/>
              </w:rPr>
            </w:pPr>
            <w:r>
              <w:rPr>
                <w:sz w:val="16"/>
              </w:rPr>
              <w:t>42.6%</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18.5%</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0-100</w:t>
            </w:r>
          </w:p>
        </w:tc>
        <w:tc>
          <w:tcPr>
            <w:tcW w:w="969" w:type="dxa"/>
          </w:tcPr>
          <w:p w:rsidR="00810E19" w:rsidRDefault="00581EE6">
            <w:pPr>
              <w:pStyle w:val="TableParagraph"/>
              <w:ind w:left="201" w:right="201"/>
              <w:rPr>
                <w:sz w:val="16"/>
              </w:rPr>
            </w:pPr>
            <w:r>
              <w:rPr>
                <w:sz w:val="16"/>
              </w:rPr>
              <w:t>58.5%</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193" w:right="194"/>
              <w:rPr>
                <w:sz w:val="16"/>
              </w:rPr>
            </w:pPr>
            <w:r>
              <w:rPr>
                <w:sz w:val="16"/>
              </w:rPr>
              <w:t>26.2%</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right="1"/>
              <w:rPr>
                <w:sz w:val="16"/>
              </w:rPr>
            </w:pPr>
            <w:r>
              <w:rPr>
                <w:sz w:val="16"/>
              </w:rPr>
              <w:t>*</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3" w:right="373"/>
              <w:rPr>
                <w:sz w:val="16"/>
              </w:rPr>
            </w:pPr>
            <w:r>
              <w:rPr>
                <w:sz w:val="16"/>
              </w:rPr>
              <w:t>111</w:t>
            </w:r>
          </w:p>
        </w:tc>
        <w:tc>
          <w:tcPr>
            <w:tcW w:w="969" w:type="dxa"/>
          </w:tcPr>
          <w:p w:rsidR="00810E19" w:rsidRDefault="00581EE6">
            <w:pPr>
              <w:pStyle w:val="TableParagraph"/>
              <w:ind w:left="201" w:right="201"/>
              <w:rPr>
                <w:sz w:val="16"/>
              </w:rPr>
            </w:pPr>
            <w:r>
              <w:rPr>
                <w:sz w:val="16"/>
              </w:rPr>
              <w:t>45.9%</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193" w:right="194"/>
              <w:rPr>
                <w:sz w:val="16"/>
              </w:rPr>
            </w:pPr>
            <w:r>
              <w:rPr>
                <w:sz w:val="16"/>
              </w:rPr>
              <w:t>30.6%</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left="298" w:right="298"/>
              <w:rPr>
                <w:sz w:val="16"/>
              </w:rPr>
            </w:pPr>
            <w:r>
              <w:rPr>
                <w:sz w:val="16"/>
              </w:rPr>
              <w:t>11.7%</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3" w:right="373"/>
              <w:rPr>
                <w:sz w:val="16"/>
              </w:rPr>
            </w:pPr>
            <w:r>
              <w:rPr>
                <w:sz w:val="16"/>
              </w:rPr>
              <w:t>119</w:t>
            </w:r>
          </w:p>
        </w:tc>
        <w:tc>
          <w:tcPr>
            <w:tcW w:w="969" w:type="dxa"/>
          </w:tcPr>
          <w:p w:rsidR="00810E19" w:rsidRDefault="00581EE6">
            <w:pPr>
              <w:pStyle w:val="TableParagraph"/>
              <w:ind w:left="201" w:right="201"/>
              <w:rPr>
                <w:sz w:val="16"/>
              </w:rPr>
            </w:pPr>
            <w:r>
              <w:rPr>
                <w:sz w:val="16"/>
              </w:rPr>
              <w:t>71.4%</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193" w:right="194"/>
              <w:rPr>
                <w:sz w:val="16"/>
              </w:rPr>
            </w:pPr>
            <w:r>
              <w:rPr>
                <w:sz w:val="16"/>
              </w:rPr>
              <w:t>21.0%</w:t>
            </w:r>
          </w:p>
        </w:tc>
        <w:tc>
          <w:tcPr>
            <w:tcW w:w="1234" w:type="dxa"/>
          </w:tcPr>
          <w:p w:rsidR="00810E19" w:rsidRDefault="00581EE6">
            <w:pPr>
              <w:pStyle w:val="TableParagraph"/>
              <w:ind w:left="240" w:right="240"/>
              <w:rPr>
                <w:sz w:val="16"/>
              </w:rPr>
            </w:pPr>
            <w:r>
              <w:rPr>
                <w:sz w:val="16"/>
              </w:rPr>
              <w:t>5.0%</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right="1"/>
              <w:rPr>
                <w:sz w:val="16"/>
              </w:rPr>
            </w:pPr>
            <w:r>
              <w:rPr>
                <w:sz w:val="16"/>
              </w:rPr>
              <w:t>*</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0-100</w:t>
            </w:r>
          </w:p>
        </w:tc>
        <w:tc>
          <w:tcPr>
            <w:tcW w:w="969" w:type="dxa"/>
          </w:tcPr>
          <w:p w:rsidR="00810E19" w:rsidRDefault="00581EE6">
            <w:pPr>
              <w:pStyle w:val="TableParagraph"/>
              <w:ind w:left="201" w:right="201"/>
              <w:rPr>
                <w:sz w:val="16"/>
              </w:rPr>
            </w:pPr>
            <w:r>
              <w:rPr>
                <w:sz w:val="16"/>
              </w:rPr>
              <w:t>62.7%</w:t>
            </w:r>
          </w:p>
        </w:tc>
        <w:tc>
          <w:tcPr>
            <w:tcW w:w="1676" w:type="dxa"/>
          </w:tcPr>
          <w:p w:rsidR="00810E19" w:rsidRDefault="00581EE6">
            <w:pPr>
              <w:pStyle w:val="TableParagraph"/>
              <w:rPr>
                <w:sz w:val="16"/>
              </w:rPr>
            </w:pPr>
            <w:r>
              <w:rPr>
                <w:sz w:val="16"/>
              </w:rPr>
              <w:t>*</w:t>
            </w:r>
          </w:p>
        </w:tc>
        <w:tc>
          <w:tcPr>
            <w:tcW w:w="914" w:type="dxa"/>
          </w:tcPr>
          <w:p w:rsidR="00810E19" w:rsidRDefault="00581EE6">
            <w:pPr>
              <w:pStyle w:val="TableParagraph"/>
              <w:ind w:left="193" w:right="194"/>
              <w:rPr>
                <w:sz w:val="16"/>
              </w:rPr>
            </w:pPr>
            <w:r>
              <w:rPr>
                <w:sz w:val="16"/>
              </w:rPr>
              <w:t>25.4%</w:t>
            </w:r>
          </w:p>
        </w:tc>
        <w:tc>
          <w:tcPr>
            <w:tcW w:w="1234" w:type="dxa"/>
          </w:tcPr>
          <w:p w:rsidR="00810E19" w:rsidRDefault="00581EE6">
            <w:pPr>
              <w:pStyle w:val="TableParagraph"/>
              <w:rPr>
                <w:sz w:val="16"/>
              </w:rPr>
            </w:pPr>
            <w:r>
              <w:rPr>
                <w:sz w:val="16"/>
              </w:rPr>
              <w:t>*</w:t>
            </w:r>
          </w:p>
        </w:tc>
        <w:tc>
          <w:tcPr>
            <w:tcW w:w="815" w:type="dxa"/>
          </w:tcPr>
          <w:p w:rsidR="00810E19" w:rsidRDefault="00581EE6">
            <w:pPr>
              <w:pStyle w:val="TableParagraph"/>
              <w:ind w:right="1"/>
              <w:rPr>
                <w:sz w:val="16"/>
              </w:rPr>
            </w:pPr>
            <w:r>
              <w:rPr>
                <w:sz w:val="16"/>
              </w:rPr>
              <w:t>*</w:t>
            </w:r>
          </w:p>
        </w:tc>
        <w:tc>
          <w:tcPr>
            <w:tcW w:w="1627" w:type="dxa"/>
          </w:tcPr>
          <w:p w:rsidR="00810E19" w:rsidRDefault="00581EE6">
            <w:pPr>
              <w:pStyle w:val="TableParagraph"/>
              <w:ind w:right="1"/>
              <w:rPr>
                <w:sz w:val="16"/>
              </w:rPr>
            </w:pPr>
            <w:r>
              <w:rPr>
                <w:sz w:val="16"/>
              </w:rPr>
              <w:t>*</w:t>
            </w:r>
          </w:p>
        </w:tc>
        <w:tc>
          <w:tcPr>
            <w:tcW w:w="2902" w:type="dxa"/>
          </w:tcPr>
          <w:p w:rsidR="00810E19" w:rsidRDefault="00581EE6">
            <w:pPr>
              <w:pStyle w:val="TableParagraph"/>
              <w:rPr>
                <w:sz w:val="16"/>
              </w:rPr>
            </w:pPr>
            <w:r>
              <w:rPr>
                <w:sz w:val="16"/>
              </w:rPr>
              <w:t>*</w:t>
            </w:r>
          </w:p>
        </w:tc>
        <w:tc>
          <w:tcPr>
            <w:tcW w:w="1934" w:type="dxa"/>
          </w:tcPr>
          <w:p w:rsidR="00810E19" w:rsidRDefault="00581EE6">
            <w:pPr>
              <w:pStyle w:val="TableParagraph"/>
              <w:rPr>
                <w:sz w:val="16"/>
              </w:rPr>
            </w:pPr>
            <w:r>
              <w:rPr>
                <w:sz w:val="16"/>
              </w:rPr>
              <w:t>*</w:t>
            </w:r>
          </w:p>
        </w:tc>
      </w:tr>
    </w:tbl>
    <w:p w:rsidR="00810E19" w:rsidRDefault="00581EE6">
      <w:pPr>
        <w:rPr>
          <w:i/>
          <w:sz w:val="20"/>
        </w:rPr>
      </w:pPr>
      <w:r>
        <w:pict>
          <v:shape id="_x0000_s1035" type="#_x0000_t202" style="position:absolute;margin-left:39.75pt;margin-top:0;width:749pt;height:685.45pt;z-index:-503314568;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3"/>
                    <w:gridCol w:w="2117"/>
                    <w:gridCol w:w="963"/>
                    <w:gridCol w:w="1665"/>
                    <w:gridCol w:w="907"/>
                    <w:gridCol w:w="1226"/>
                    <w:gridCol w:w="907"/>
                    <w:gridCol w:w="1617"/>
                    <w:gridCol w:w="2884"/>
                    <w:gridCol w:w="1921"/>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3" w:type="dxa"/>
                      </w:tcPr>
                      <w:p w:rsidR="00810E19" w:rsidRDefault="00810E19"/>
                    </w:tc>
                    <w:tc>
                      <w:tcPr>
                        <w:tcW w:w="2117" w:type="dxa"/>
                      </w:tcPr>
                      <w:p w:rsidR="00810E19" w:rsidRDefault="00581EE6">
                        <w:pPr>
                          <w:pStyle w:val="TableParagraph"/>
                          <w:ind w:left="366" w:right="366"/>
                          <w:rPr>
                            <w:sz w:val="16"/>
                          </w:rPr>
                        </w:pPr>
                        <w:r>
                          <w:rPr>
                            <w:sz w:val="16"/>
                          </w:rPr>
                          <w:t>Total Admissions *</w:t>
                        </w:r>
                      </w:p>
                    </w:tc>
                    <w:tc>
                      <w:tcPr>
                        <w:tcW w:w="963" w:type="dxa"/>
                      </w:tcPr>
                      <w:p w:rsidR="00810E19" w:rsidRDefault="00581EE6">
                        <w:pPr>
                          <w:pStyle w:val="TableParagraph"/>
                          <w:ind w:left="198" w:right="198"/>
                          <w:rPr>
                            <w:sz w:val="16"/>
                          </w:rPr>
                        </w:pPr>
                        <w:r>
                          <w:rPr>
                            <w:sz w:val="16"/>
                          </w:rPr>
                          <w:t>Alcohol</w:t>
                        </w:r>
                      </w:p>
                    </w:tc>
                    <w:tc>
                      <w:tcPr>
                        <w:tcW w:w="1665" w:type="dxa"/>
                      </w:tcPr>
                      <w:p w:rsidR="00810E19" w:rsidRDefault="00581EE6">
                        <w:pPr>
                          <w:pStyle w:val="TableParagraph"/>
                          <w:ind w:left="300" w:right="300"/>
                          <w:rPr>
                            <w:sz w:val="16"/>
                          </w:rPr>
                        </w:pPr>
                        <w:r>
                          <w:rPr>
                            <w:sz w:val="16"/>
                          </w:rPr>
                          <w:t>Crack/Cocaine</w:t>
                        </w:r>
                      </w:p>
                    </w:tc>
                    <w:tc>
                      <w:tcPr>
                        <w:tcW w:w="907" w:type="dxa"/>
                      </w:tcPr>
                      <w:p w:rsidR="00810E19" w:rsidRDefault="00581EE6">
                        <w:pPr>
                          <w:pStyle w:val="TableParagraph"/>
                          <w:ind w:left="190" w:right="190"/>
                          <w:rPr>
                            <w:sz w:val="16"/>
                          </w:rPr>
                        </w:pPr>
                        <w:r>
                          <w:rPr>
                            <w:sz w:val="16"/>
                          </w:rPr>
                          <w:t>Heroin</w:t>
                        </w:r>
                      </w:p>
                    </w:tc>
                    <w:tc>
                      <w:tcPr>
                        <w:tcW w:w="1226" w:type="dxa"/>
                      </w:tcPr>
                      <w:p w:rsidR="00810E19" w:rsidRDefault="00581EE6">
                        <w:pPr>
                          <w:pStyle w:val="TableParagraph"/>
                          <w:ind w:left="236" w:right="236"/>
                          <w:rPr>
                            <w:sz w:val="16"/>
                          </w:rPr>
                        </w:pPr>
                        <w:r>
                          <w:rPr>
                            <w:sz w:val="16"/>
                          </w:rPr>
                          <w:t>Marijuana</w:t>
                        </w:r>
                      </w:p>
                    </w:tc>
                    <w:tc>
                      <w:tcPr>
                        <w:tcW w:w="907" w:type="dxa"/>
                      </w:tcPr>
                      <w:p w:rsidR="00810E19" w:rsidRDefault="00581EE6">
                        <w:pPr>
                          <w:pStyle w:val="TableParagraph"/>
                          <w:ind w:left="190" w:right="190"/>
                          <w:rPr>
                            <w:sz w:val="16"/>
                          </w:rPr>
                        </w:pPr>
                        <w:r>
                          <w:rPr>
                            <w:sz w:val="16"/>
                          </w:rPr>
                          <w:t>Other</w:t>
                        </w:r>
                      </w:p>
                    </w:tc>
                    <w:tc>
                      <w:tcPr>
                        <w:tcW w:w="1617" w:type="dxa"/>
                      </w:tcPr>
                      <w:p w:rsidR="00810E19" w:rsidRDefault="00581EE6">
                        <w:pPr>
                          <w:pStyle w:val="TableParagraph"/>
                          <w:ind w:left="293" w:right="294"/>
                          <w:rPr>
                            <w:sz w:val="16"/>
                          </w:rPr>
                        </w:pPr>
                        <w:r>
                          <w:rPr>
                            <w:sz w:val="16"/>
                          </w:rPr>
                          <w:t>Other Opioids</w:t>
                        </w:r>
                      </w:p>
                    </w:tc>
                    <w:tc>
                      <w:tcPr>
                        <w:tcW w:w="2884" w:type="dxa"/>
                      </w:tcPr>
                      <w:p w:rsidR="00810E19" w:rsidRDefault="00581EE6">
                        <w:pPr>
                          <w:pStyle w:val="TableParagraph"/>
                          <w:ind w:left="478" w:right="478"/>
                          <w:rPr>
                            <w:sz w:val="16"/>
                          </w:rPr>
                        </w:pPr>
                        <w:r>
                          <w:rPr>
                            <w:sz w:val="16"/>
                          </w:rPr>
                          <w:t>Other Sedatives/Hypnotics</w:t>
                        </w:r>
                      </w:p>
                    </w:tc>
                    <w:tc>
                      <w:tcPr>
                        <w:tcW w:w="1921" w:type="dxa"/>
                      </w:tcPr>
                      <w:p w:rsidR="00810E19" w:rsidRDefault="00581EE6">
                        <w:pPr>
                          <w:pStyle w:val="TableParagraph"/>
                          <w:ind w:left="337" w:right="338"/>
                          <w:rPr>
                            <w:sz w:val="16"/>
                          </w:rPr>
                        </w:pPr>
                        <w:r>
                          <w:rPr>
                            <w:sz w:val="16"/>
                          </w:rPr>
                          <w:t>Other Stimulants</w:t>
                        </w:r>
                      </w:p>
                    </w:tc>
                  </w:tr>
                  <w:tr w:rsidR="00810E19">
                    <w:trPr>
                      <w:trHeight w:hRule="exact" w:val="304"/>
                    </w:trPr>
                    <w:tc>
                      <w:tcPr>
                        <w:tcW w:w="743" w:type="dxa"/>
                      </w:tcPr>
                      <w:p w:rsidR="00810E19" w:rsidRDefault="00581EE6">
                        <w:pPr>
                          <w:pStyle w:val="TableParagraph"/>
                          <w:ind w:right="185"/>
                          <w:jc w:val="right"/>
                          <w:rPr>
                            <w:sz w:val="16"/>
                          </w:rPr>
                        </w:pPr>
                        <w:r>
                          <w:rPr>
                            <w:sz w:val="16"/>
                          </w:rPr>
                          <w:t>2008</w:t>
                        </w:r>
                      </w:p>
                    </w:tc>
                    <w:tc>
                      <w:tcPr>
                        <w:tcW w:w="2117" w:type="dxa"/>
                      </w:tcPr>
                      <w:p w:rsidR="00810E19" w:rsidRDefault="00581EE6">
                        <w:pPr>
                          <w:pStyle w:val="TableParagraph"/>
                          <w:ind w:left="366" w:right="366"/>
                          <w:rPr>
                            <w:sz w:val="16"/>
                          </w:rPr>
                        </w:pPr>
                        <w:r>
                          <w:rPr>
                            <w:sz w:val="16"/>
                          </w:rPr>
                          <w:t>162</w:t>
                        </w:r>
                      </w:p>
                    </w:tc>
                    <w:tc>
                      <w:tcPr>
                        <w:tcW w:w="963" w:type="dxa"/>
                      </w:tcPr>
                      <w:p w:rsidR="00810E19" w:rsidRDefault="00581EE6">
                        <w:pPr>
                          <w:pStyle w:val="TableParagraph"/>
                          <w:ind w:left="198" w:right="198"/>
                          <w:rPr>
                            <w:sz w:val="16"/>
                          </w:rPr>
                        </w:pPr>
                        <w:r>
                          <w:rPr>
                            <w:sz w:val="16"/>
                          </w:rPr>
                          <w:t>95.7%</w:t>
                        </w:r>
                      </w:p>
                    </w:tc>
                    <w:tc>
                      <w:tcPr>
                        <w:tcW w:w="1665" w:type="dxa"/>
                      </w:tcPr>
                      <w:p w:rsidR="00810E19" w:rsidRDefault="00581EE6">
                        <w:pPr>
                          <w:pStyle w:val="TableParagraph"/>
                          <w:ind w:left="300" w:right="300"/>
                          <w:rPr>
                            <w:sz w:val="16"/>
                          </w:rPr>
                        </w:pPr>
                        <w:r>
                          <w:rPr>
                            <w:sz w:val="16"/>
                          </w:rPr>
                          <w:t>18.5%</w:t>
                        </w:r>
                      </w:p>
                    </w:tc>
                    <w:tc>
                      <w:tcPr>
                        <w:tcW w:w="907" w:type="dxa"/>
                      </w:tcPr>
                      <w:p w:rsidR="00810E19" w:rsidRDefault="00581EE6">
                        <w:pPr>
                          <w:pStyle w:val="TableParagraph"/>
                          <w:ind w:left="189" w:right="190"/>
                          <w:rPr>
                            <w:sz w:val="16"/>
                          </w:rPr>
                        </w:pPr>
                        <w:r>
                          <w:rPr>
                            <w:sz w:val="16"/>
                          </w:rPr>
                          <w:t>6.2%</w:t>
                        </w:r>
                      </w:p>
                    </w:tc>
                    <w:tc>
                      <w:tcPr>
                        <w:tcW w:w="1226" w:type="dxa"/>
                      </w:tcPr>
                      <w:p w:rsidR="00810E19" w:rsidRDefault="00581EE6">
                        <w:pPr>
                          <w:pStyle w:val="TableParagraph"/>
                          <w:ind w:left="235" w:right="236"/>
                          <w:rPr>
                            <w:sz w:val="16"/>
                          </w:rPr>
                        </w:pPr>
                        <w:r>
                          <w:rPr>
                            <w:sz w:val="16"/>
                          </w:rPr>
                          <w:t>33.3%</w:t>
                        </w:r>
                      </w:p>
                    </w:tc>
                    <w:tc>
                      <w:tcPr>
                        <w:tcW w:w="907" w:type="dxa"/>
                      </w:tcPr>
                      <w:p w:rsidR="00810E19" w:rsidRDefault="00581EE6">
                        <w:pPr>
                          <w:pStyle w:val="TableParagraph"/>
                          <w:ind w:left="190" w:right="190"/>
                          <w:rPr>
                            <w:sz w:val="16"/>
                          </w:rPr>
                        </w:pPr>
                        <w:r>
                          <w:rPr>
                            <w:sz w:val="16"/>
                          </w:rPr>
                          <w:t>33.3%</w:t>
                        </w:r>
                      </w:p>
                    </w:tc>
                    <w:tc>
                      <w:tcPr>
                        <w:tcW w:w="1617" w:type="dxa"/>
                      </w:tcPr>
                      <w:p w:rsidR="00810E19" w:rsidRDefault="00581EE6">
                        <w:pPr>
                          <w:pStyle w:val="TableParagraph"/>
                          <w:ind w:left="293" w:right="293"/>
                          <w:rPr>
                            <w:sz w:val="16"/>
                          </w:rPr>
                        </w:pPr>
                        <w:r>
                          <w:rPr>
                            <w:sz w:val="16"/>
                          </w:rPr>
                          <w:t>19.1%</w:t>
                        </w:r>
                      </w:p>
                    </w:tc>
                    <w:tc>
                      <w:tcPr>
                        <w:tcW w:w="2884" w:type="dxa"/>
                      </w:tcPr>
                      <w:p w:rsidR="00810E19" w:rsidRDefault="00581EE6">
                        <w:pPr>
                          <w:pStyle w:val="TableParagraph"/>
                          <w:ind w:left="478" w:right="478"/>
                          <w:rPr>
                            <w:sz w:val="16"/>
                          </w:rPr>
                        </w:pPr>
                        <w:r>
                          <w:rPr>
                            <w:sz w:val="16"/>
                          </w:rPr>
                          <w:t>8.0%</w:t>
                        </w:r>
                      </w:p>
                    </w:tc>
                    <w:tc>
                      <w:tcPr>
                        <w:tcW w:w="1921" w:type="dxa"/>
                      </w:tcPr>
                      <w:p w:rsidR="00810E19" w:rsidRDefault="00581EE6">
                        <w:pPr>
                          <w:pStyle w:val="TableParagraph"/>
                          <w:ind w:left="337" w:right="338"/>
                          <w:rPr>
                            <w:sz w:val="16"/>
                          </w:rPr>
                        </w:pPr>
                        <w:r>
                          <w:rPr>
                            <w:sz w:val="16"/>
                          </w:rPr>
                          <w:t>3.7%</w:t>
                        </w:r>
                      </w:p>
                    </w:tc>
                  </w:tr>
                  <w:tr w:rsidR="00810E19">
                    <w:trPr>
                      <w:trHeight w:hRule="exact" w:val="304"/>
                    </w:trPr>
                    <w:tc>
                      <w:tcPr>
                        <w:tcW w:w="743" w:type="dxa"/>
                      </w:tcPr>
                      <w:p w:rsidR="00810E19" w:rsidRDefault="00581EE6">
                        <w:pPr>
                          <w:pStyle w:val="TableParagraph"/>
                          <w:ind w:right="185"/>
                          <w:jc w:val="right"/>
                          <w:rPr>
                            <w:sz w:val="16"/>
                          </w:rPr>
                        </w:pPr>
                        <w:r>
                          <w:rPr>
                            <w:sz w:val="16"/>
                          </w:rPr>
                          <w:t>2009</w:t>
                        </w:r>
                      </w:p>
                    </w:tc>
                    <w:tc>
                      <w:tcPr>
                        <w:tcW w:w="2117" w:type="dxa"/>
                      </w:tcPr>
                      <w:p w:rsidR="00810E19" w:rsidRDefault="00581EE6">
                        <w:pPr>
                          <w:pStyle w:val="TableParagraph"/>
                          <w:ind w:left="366" w:right="366"/>
                          <w:rPr>
                            <w:sz w:val="16"/>
                          </w:rPr>
                        </w:pPr>
                        <w:r>
                          <w:rPr>
                            <w:sz w:val="16"/>
                          </w:rPr>
                          <w:t>116</w:t>
                        </w:r>
                      </w:p>
                    </w:tc>
                    <w:tc>
                      <w:tcPr>
                        <w:tcW w:w="963" w:type="dxa"/>
                      </w:tcPr>
                      <w:p w:rsidR="00810E19" w:rsidRDefault="00581EE6">
                        <w:pPr>
                          <w:pStyle w:val="TableParagraph"/>
                          <w:ind w:left="198" w:right="198"/>
                          <w:rPr>
                            <w:sz w:val="16"/>
                          </w:rPr>
                        </w:pPr>
                        <w:r>
                          <w:rPr>
                            <w:sz w:val="16"/>
                          </w:rPr>
                          <w:t>92.2%</w:t>
                        </w:r>
                      </w:p>
                    </w:tc>
                    <w:tc>
                      <w:tcPr>
                        <w:tcW w:w="1665" w:type="dxa"/>
                      </w:tcPr>
                      <w:p w:rsidR="00810E19" w:rsidRDefault="00581EE6">
                        <w:pPr>
                          <w:pStyle w:val="TableParagraph"/>
                          <w:ind w:left="300" w:right="300"/>
                          <w:rPr>
                            <w:sz w:val="16"/>
                          </w:rPr>
                        </w:pPr>
                        <w:r>
                          <w:rPr>
                            <w:sz w:val="16"/>
                          </w:rPr>
                          <w:t>18.1%</w:t>
                        </w:r>
                      </w:p>
                    </w:tc>
                    <w:tc>
                      <w:tcPr>
                        <w:tcW w:w="907" w:type="dxa"/>
                      </w:tcPr>
                      <w:p w:rsidR="00810E19" w:rsidRDefault="00581EE6">
                        <w:pPr>
                          <w:pStyle w:val="TableParagraph"/>
                          <w:ind w:left="189" w:right="190"/>
                          <w:rPr>
                            <w:sz w:val="16"/>
                          </w:rPr>
                        </w:pPr>
                        <w:r>
                          <w:rPr>
                            <w:sz w:val="16"/>
                          </w:rPr>
                          <w:t>7.8%</w:t>
                        </w:r>
                      </w:p>
                    </w:tc>
                    <w:tc>
                      <w:tcPr>
                        <w:tcW w:w="1226" w:type="dxa"/>
                      </w:tcPr>
                      <w:p w:rsidR="00810E19" w:rsidRDefault="00581EE6">
                        <w:pPr>
                          <w:pStyle w:val="TableParagraph"/>
                          <w:ind w:left="235" w:right="236"/>
                          <w:rPr>
                            <w:sz w:val="16"/>
                          </w:rPr>
                        </w:pPr>
                        <w:r>
                          <w:rPr>
                            <w:sz w:val="16"/>
                          </w:rPr>
                          <w:t>35.3%</w:t>
                        </w:r>
                      </w:p>
                    </w:tc>
                    <w:tc>
                      <w:tcPr>
                        <w:tcW w:w="907" w:type="dxa"/>
                      </w:tcPr>
                      <w:p w:rsidR="00810E19" w:rsidRDefault="00581EE6">
                        <w:pPr>
                          <w:pStyle w:val="TableParagraph"/>
                          <w:ind w:left="189" w:right="190"/>
                          <w:rPr>
                            <w:sz w:val="16"/>
                          </w:rPr>
                        </w:pPr>
                        <w:r>
                          <w:rPr>
                            <w:sz w:val="16"/>
                          </w:rPr>
                          <w:t>9.5%</w:t>
                        </w:r>
                      </w:p>
                    </w:tc>
                    <w:tc>
                      <w:tcPr>
                        <w:tcW w:w="1617" w:type="dxa"/>
                      </w:tcPr>
                      <w:p w:rsidR="00810E19" w:rsidRDefault="00581EE6">
                        <w:pPr>
                          <w:pStyle w:val="TableParagraph"/>
                          <w:ind w:left="293" w:right="293"/>
                          <w:rPr>
                            <w:sz w:val="16"/>
                          </w:rPr>
                        </w:pPr>
                        <w:r>
                          <w:rPr>
                            <w:sz w:val="16"/>
                          </w:rPr>
                          <w:t>19.8%</w:t>
                        </w:r>
                      </w:p>
                    </w:tc>
                    <w:tc>
                      <w:tcPr>
                        <w:tcW w:w="2884" w:type="dxa"/>
                      </w:tcPr>
                      <w:p w:rsidR="00810E19" w:rsidRDefault="00581EE6">
                        <w:pPr>
                          <w:pStyle w:val="TableParagraph"/>
                          <w:ind w:left="478" w:right="478"/>
                          <w:rPr>
                            <w:sz w:val="16"/>
                          </w:rPr>
                        </w:pPr>
                        <w:r>
                          <w:rPr>
                            <w:sz w:val="16"/>
                          </w:rPr>
                          <w:t>6.0%</w:t>
                        </w:r>
                      </w:p>
                    </w:tc>
                    <w:tc>
                      <w:tcPr>
                        <w:tcW w:w="1921" w:type="dxa"/>
                      </w:tcPr>
                      <w:p w:rsidR="00810E19" w:rsidRDefault="00581EE6">
                        <w:pPr>
                          <w:pStyle w:val="TableParagraph"/>
                          <w:ind w:right="1"/>
                          <w:rPr>
                            <w:sz w:val="16"/>
                          </w:rPr>
                        </w:pPr>
                        <w:r>
                          <w:rPr>
                            <w:sz w:val="16"/>
                          </w:rPr>
                          <w:t>*</w:t>
                        </w:r>
                      </w:p>
                    </w:tc>
                  </w:tr>
                  <w:tr w:rsidR="00810E19">
                    <w:trPr>
                      <w:trHeight w:hRule="exact" w:val="304"/>
                    </w:trPr>
                    <w:tc>
                      <w:tcPr>
                        <w:tcW w:w="743" w:type="dxa"/>
                      </w:tcPr>
                      <w:p w:rsidR="00810E19" w:rsidRDefault="00581EE6">
                        <w:pPr>
                          <w:pStyle w:val="TableParagraph"/>
                          <w:ind w:right="185"/>
                          <w:jc w:val="right"/>
                          <w:rPr>
                            <w:sz w:val="16"/>
                          </w:rPr>
                        </w:pPr>
                        <w:r>
                          <w:rPr>
                            <w:sz w:val="16"/>
                          </w:rPr>
                          <w:t>2010</w:t>
                        </w:r>
                      </w:p>
                    </w:tc>
                    <w:tc>
                      <w:tcPr>
                        <w:tcW w:w="2117" w:type="dxa"/>
                      </w:tcPr>
                      <w:p w:rsidR="00810E19" w:rsidRDefault="00581EE6">
                        <w:pPr>
                          <w:pStyle w:val="TableParagraph"/>
                          <w:ind w:left="365" w:right="366"/>
                          <w:rPr>
                            <w:sz w:val="16"/>
                          </w:rPr>
                        </w:pPr>
                        <w:r>
                          <w:rPr>
                            <w:sz w:val="16"/>
                          </w:rPr>
                          <w:t>0-100</w:t>
                        </w:r>
                      </w:p>
                    </w:tc>
                    <w:tc>
                      <w:tcPr>
                        <w:tcW w:w="963" w:type="dxa"/>
                      </w:tcPr>
                      <w:p w:rsidR="00810E19" w:rsidRDefault="00581EE6">
                        <w:pPr>
                          <w:pStyle w:val="TableParagraph"/>
                          <w:ind w:left="198" w:right="198"/>
                          <w:rPr>
                            <w:sz w:val="16"/>
                          </w:rPr>
                        </w:pPr>
                        <w:r>
                          <w:rPr>
                            <w:sz w:val="16"/>
                          </w:rPr>
                          <w:t>91.1%</w:t>
                        </w:r>
                      </w:p>
                    </w:tc>
                    <w:tc>
                      <w:tcPr>
                        <w:tcW w:w="1665" w:type="dxa"/>
                      </w:tcPr>
                      <w:p w:rsidR="00810E19" w:rsidRDefault="00581EE6">
                        <w:pPr>
                          <w:pStyle w:val="TableParagraph"/>
                          <w:ind w:left="300" w:right="300"/>
                          <w:rPr>
                            <w:sz w:val="16"/>
                          </w:rPr>
                        </w:pPr>
                        <w:r>
                          <w:rPr>
                            <w:sz w:val="16"/>
                          </w:rPr>
                          <w:t>15.6%</w:t>
                        </w:r>
                      </w:p>
                    </w:tc>
                    <w:tc>
                      <w:tcPr>
                        <w:tcW w:w="907" w:type="dxa"/>
                      </w:tcPr>
                      <w:p w:rsidR="00810E19" w:rsidRDefault="00581EE6">
                        <w:pPr>
                          <w:pStyle w:val="TableParagraph"/>
                          <w:ind w:right="1"/>
                          <w:rPr>
                            <w:sz w:val="16"/>
                          </w:rPr>
                        </w:pPr>
                        <w:r>
                          <w:rPr>
                            <w:sz w:val="16"/>
                          </w:rPr>
                          <w:t>*</w:t>
                        </w:r>
                      </w:p>
                    </w:tc>
                    <w:tc>
                      <w:tcPr>
                        <w:tcW w:w="1226" w:type="dxa"/>
                      </w:tcPr>
                      <w:p w:rsidR="00810E19" w:rsidRDefault="00581EE6">
                        <w:pPr>
                          <w:pStyle w:val="TableParagraph"/>
                          <w:ind w:left="235" w:right="236"/>
                          <w:rPr>
                            <w:sz w:val="16"/>
                          </w:rPr>
                        </w:pPr>
                        <w:r>
                          <w:rPr>
                            <w:sz w:val="16"/>
                          </w:rPr>
                          <w:t>33.3%</w:t>
                        </w:r>
                      </w:p>
                    </w:tc>
                    <w:tc>
                      <w:tcPr>
                        <w:tcW w:w="907" w:type="dxa"/>
                      </w:tcPr>
                      <w:p w:rsidR="00810E19" w:rsidRDefault="00581EE6">
                        <w:pPr>
                          <w:pStyle w:val="TableParagraph"/>
                          <w:ind w:right="1"/>
                          <w:rPr>
                            <w:sz w:val="16"/>
                          </w:rPr>
                        </w:pPr>
                        <w:r>
                          <w:rPr>
                            <w:sz w:val="16"/>
                          </w:rPr>
                          <w:t>*</w:t>
                        </w:r>
                      </w:p>
                    </w:tc>
                    <w:tc>
                      <w:tcPr>
                        <w:tcW w:w="1617" w:type="dxa"/>
                      </w:tcPr>
                      <w:p w:rsidR="00810E19" w:rsidRDefault="00581EE6">
                        <w:pPr>
                          <w:pStyle w:val="TableParagraph"/>
                          <w:ind w:left="293" w:right="293"/>
                          <w:rPr>
                            <w:sz w:val="16"/>
                          </w:rPr>
                        </w:pPr>
                        <w:r>
                          <w:rPr>
                            <w:sz w:val="16"/>
                          </w:rPr>
                          <w:t>15.6%</w:t>
                        </w:r>
                      </w:p>
                    </w:tc>
                    <w:tc>
                      <w:tcPr>
                        <w:tcW w:w="2884" w:type="dxa"/>
                      </w:tcPr>
                      <w:p w:rsidR="00810E19" w:rsidRDefault="00581EE6">
                        <w:pPr>
                          <w:pStyle w:val="TableParagraph"/>
                          <w:rPr>
                            <w:sz w:val="16"/>
                          </w:rPr>
                        </w:pPr>
                        <w:r>
                          <w:rPr>
                            <w:sz w:val="16"/>
                          </w:rPr>
                          <w:t>*</w:t>
                        </w:r>
                      </w:p>
                    </w:tc>
                    <w:tc>
                      <w:tcPr>
                        <w:tcW w:w="1921" w:type="dxa"/>
                      </w:tcPr>
                      <w:p w:rsidR="00810E19" w:rsidRDefault="00581EE6">
                        <w:pPr>
                          <w:pStyle w:val="TableParagraph"/>
                          <w:ind w:right="1"/>
                          <w:rPr>
                            <w:sz w:val="16"/>
                          </w:rPr>
                        </w:pPr>
                        <w:r>
                          <w:rPr>
                            <w:sz w:val="16"/>
                          </w:rPr>
                          <w:t>*</w:t>
                        </w:r>
                      </w:p>
                    </w:tc>
                  </w:tr>
                  <w:tr w:rsidR="00810E19">
                    <w:trPr>
                      <w:trHeight w:hRule="exact" w:val="304"/>
                    </w:trPr>
                    <w:tc>
                      <w:tcPr>
                        <w:tcW w:w="743" w:type="dxa"/>
                      </w:tcPr>
                      <w:p w:rsidR="00810E19" w:rsidRDefault="00581EE6">
                        <w:pPr>
                          <w:pStyle w:val="TableParagraph"/>
                          <w:ind w:right="185"/>
                          <w:jc w:val="right"/>
                          <w:rPr>
                            <w:sz w:val="16"/>
                          </w:rPr>
                        </w:pPr>
                        <w:r>
                          <w:rPr>
                            <w:sz w:val="16"/>
                          </w:rPr>
                          <w:t>2011</w:t>
                        </w:r>
                      </w:p>
                    </w:tc>
                    <w:tc>
                      <w:tcPr>
                        <w:tcW w:w="2117" w:type="dxa"/>
                      </w:tcPr>
                      <w:p w:rsidR="00810E19" w:rsidRDefault="00581EE6">
                        <w:pPr>
                          <w:pStyle w:val="TableParagraph"/>
                          <w:ind w:left="365" w:right="366"/>
                          <w:rPr>
                            <w:sz w:val="16"/>
                          </w:rPr>
                        </w:pPr>
                        <w:r>
                          <w:rPr>
                            <w:sz w:val="16"/>
                          </w:rPr>
                          <w:t>0-100</w:t>
                        </w:r>
                      </w:p>
                    </w:tc>
                    <w:tc>
                      <w:tcPr>
                        <w:tcW w:w="963" w:type="dxa"/>
                      </w:tcPr>
                      <w:p w:rsidR="00810E19" w:rsidRDefault="00581EE6">
                        <w:pPr>
                          <w:pStyle w:val="TableParagraph"/>
                          <w:ind w:left="198" w:right="198"/>
                          <w:rPr>
                            <w:sz w:val="16"/>
                          </w:rPr>
                        </w:pPr>
                        <w:r>
                          <w:rPr>
                            <w:sz w:val="16"/>
                          </w:rPr>
                          <w:t>84.2%</w:t>
                        </w:r>
                      </w:p>
                    </w:tc>
                    <w:tc>
                      <w:tcPr>
                        <w:tcW w:w="1665" w:type="dxa"/>
                      </w:tcPr>
                      <w:p w:rsidR="00810E19" w:rsidRDefault="00581EE6">
                        <w:pPr>
                          <w:pStyle w:val="TableParagraph"/>
                          <w:ind w:left="300" w:right="300"/>
                          <w:rPr>
                            <w:sz w:val="16"/>
                          </w:rPr>
                        </w:pPr>
                        <w:r>
                          <w:rPr>
                            <w:sz w:val="16"/>
                          </w:rPr>
                          <w:t>21.1%</w:t>
                        </w:r>
                      </w:p>
                    </w:tc>
                    <w:tc>
                      <w:tcPr>
                        <w:tcW w:w="907" w:type="dxa"/>
                      </w:tcPr>
                      <w:p w:rsidR="00810E19" w:rsidRDefault="00581EE6">
                        <w:pPr>
                          <w:pStyle w:val="TableParagraph"/>
                          <w:ind w:left="190" w:right="190"/>
                          <w:rPr>
                            <w:sz w:val="16"/>
                          </w:rPr>
                        </w:pPr>
                        <w:r>
                          <w:rPr>
                            <w:sz w:val="16"/>
                          </w:rPr>
                          <w:t>12.3%</w:t>
                        </w:r>
                      </w:p>
                    </w:tc>
                    <w:tc>
                      <w:tcPr>
                        <w:tcW w:w="1226" w:type="dxa"/>
                      </w:tcPr>
                      <w:p w:rsidR="00810E19" w:rsidRDefault="00581EE6">
                        <w:pPr>
                          <w:pStyle w:val="TableParagraph"/>
                          <w:ind w:left="235" w:right="236"/>
                          <w:rPr>
                            <w:sz w:val="16"/>
                          </w:rPr>
                        </w:pPr>
                        <w:r>
                          <w:rPr>
                            <w:sz w:val="16"/>
                          </w:rPr>
                          <w:t>28.1%</w:t>
                        </w:r>
                      </w:p>
                    </w:tc>
                    <w:tc>
                      <w:tcPr>
                        <w:tcW w:w="907" w:type="dxa"/>
                      </w:tcPr>
                      <w:p w:rsidR="00810E19" w:rsidRDefault="00581EE6">
                        <w:pPr>
                          <w:pStyle w:val="TableParagraph"/>
                          <w:ind w:left="190" w:right="190"/>
                          <w:rPr>
                            <w:sz w:val="16"/>
                          </w:rPr>
                        </w:pPr>
                        <w:r>
                          <w:rPr>
                            <w:sz w:val="16"/>
                          </w:rPr>
                          <w:t>14.0%</w:t>
                        </w:r>
                      </w:p>
                    </w:tc>
                    <w:tc>
                      <w:tcPr>
                        <w:tcW w:w="1617" w:type="dxa"/>
                      </w:tcPr>
                      <w:p w:rsidR="00810E19" w:rsidRDefault="00581EE6">
                        <w:pPr>
                          <w:pStyle w:val="TableParagraph"/>
                          <w:ind w:left="293" w:right="293"/>
                          <w:rPr>
                            <w:sz w:val="16"/>
                          </w:rPr>
                        </w:pPr>
                        <w:r>
                          <w:rPr>
                            <w:sz w:val="16"/>
                          </w:rPr>
                          <w:t>28.1%</w:t>
                        </w:r>
                      </w:p>
                    </w:tc>
                    <w:tc>
                      <w:tcPr>
                        <w:tcW w:w="2884" w:type="dxa"/>
                      </w:tcPr>
                      <w:p w:rsidR="00810E19" w:rsidRDefault="00581EE6">
                        <w:pPr>
                          <w:pStyle w:val="TableParagraph"/>
                          <w:rPr>
                            <w:sz w:val="16"/>
                          </w:rPr>
                        </w:pPr>
                        <w:r>
                          <w:rPr>
                            <w:sz w:val="16"/>
                          </w:rPr>
                          <w:t>*</w:t>
                        </w:r>
                      </w:p>
                    </w:tc>
                    <w:tc>
                      <w:tcPr>
                        <w:tcW w:w="1921" w:type="dxa"/>
                      </w:tcPr>
                      <w:p w:rsidR="00810E19" w:rsidRDefault="00581EE6">
                        <w:pPr>
                          <w:pStyle w:val="TableParagraph"/>
                          <w:ind w:right="1"/>
                          <w:rPr>
                            <w:sz w:val="16"/>
                          </w:rPr>
                        </w:pPr>
                        <w:r>
                          <w:rPr>
                            <w:sz w:val="16"/>
                          </w:rPr>
                          <w:t>*</w:t>
                        </w:r>
                      </w:p>
                    </w:tc>
                  </w:tr>
                  <w:tr w:rsidR="00810E19">
                    <w:trPr>
                      <w:trHeight w:hRule="exact" w:val="304"/>
                    </w:trPr>
                    <w:tc>
                      <w:tcPr>
                        <w:tcW w:w="743" w:type="dxa"/>
                      </w:tcPr>
                      <w:p w:rsidR="00810E19" w:rsidRDefault="00581EE6">
                        <w:pPr>
                          <w:pStyle w:val="TableParagraph"/>
                          <w:ind w:right="185"/>
                          <w:jc w:val="right"/>
                          <w:rPr>
                            <w:sz w:val="16"/>
                          </w:rPr>
                        </w:pPr>
                        <w:r>
                          <w:rPr>
                            <w:sz w:val="16"/>
                          </w:rPr>
                          <w:t>2012</w:t>
                        </w:r>
                      </w:p>
                    </w:tc>
                    <w:tc>
                      <w:tcPr>
                        <w:tcW w:w="2117" w:type="dxa"/>
                      </w:tcPr>
                      <w:p w:rsidR="00810E19" w:rsidRDefault="00581EE6">
                        <w:pPr>
                          <w:pStyle w:val="TableParagraph"/>
                          <w:ind w:left="365" w:right="366"/>
                          <w:rPr>
                            <w:sz w:val="16"/>
                          </w:rPr>
                        </w:pPr>
                        <w:r>
                          <w:rPr>
                            <w:sz w:val="16"/>
                          </w:rPr>
                          <w:t>0-100</w:t>
                        </w:r>
                      </w:p>
                    </w:tc>
                    <w:tc>
                      <w:tcPr>
                        <w:tcW w:w="963" w:type="dxa"/>
                      </w:tcPr>
                      <w:p w:rsidR="00810E19" w:rsidRDefault="00581EE6">
                        <w:pPr>
                          <w:pStyle w:val="TableParagraph"/>
                          <w:ind w:left="198" w:right="198"/>
                          <w:rPr>
                            <w:sz w:val="16"/>
                          </w:rPr>
                        </w:pPr>
                        <w:r>
                          <w:rPr>
                            <w:sz w:val="16"/>
                          </w:rPr>
                          <w:t>63.9%</w:t>
                        </w:r>
                      </w:p>
                    </w:tc>
                    <w:tc>
                      <w:tcPr>
                        <w:tcW w:w="1665" w:type="dxa"/>
                      </w:tcPr>
                      <w:p w:rsidR="00810E19" w:rsidRDefault="00581EE6">
                        <w:pPr>
                          <w:pStyle w:val="TableParagraph"/>
                          <w:ind w:left="300" w:right="300"/>
                          <w:rPr>
                            <w:sz w:val="16"/>
                          </w:rPr>
                        </w:pPr>
                        <w:r>
                          <w:rPr>
                            <w:sz w:val="16"/>
                          </w:rPr>
                          <w:t>36.1%</w:t>
                        </w:r>
                      </w:p>
                    </w:tc>
                    <w:tc>
                      <w:tcPr>
                        <w:tcW w:w="907" w:type="dxa"/>
                      </w:tcPr>
                      <w:p w:rsidR="00810E19" w:rsidRDefault="00581EE6">
                        <w:pPr>
                          <w:pStyle w:val="TableParagraph"/>
                          <w:ind w:left="190" w:right="190"/>
                          <w:rPr>
                            <w:sz w:val="16"/>
                          </w:rPr>
                        </w:pPr>
                        <w:r>
                          <w:rPr>
                            <w:sz w:val="16"/>
                          </w:rPr>
                          <w:t>16.7%</w:t>
                        </w:r>
                      </w:p>
                    </w:tc>
                    <w:tc>
                      <w:tcPr>
                        <w:tcW w:w="1226" w:type="dxa"/>
                      </w:tcPr>
                      <w:p w:rsidR="00810E19" w:rsidRDefault="00581EE6">
                        <w:pPr>
                          <w:pStyle w:val="TableParagraph"/>
                          <w:ind w:left="235" w:right="236"/>
                          <w:rPr>
                            <w:sz w:val="16"/>
                          </w:rPr>
                        </w:pPr>
                        <w:r>
                          <w:rPr>
                            <w:sz w:val="16"/>
                          </w:rPr>
                          <w:t>38.9%</w:t>
                        </w:r>
                      </w:p>
                    </w:tc>
                    <w:tc>
                      <w:tcPr>
                        <w:tcW w:w="907" w:type="dxa"/>
                      </w:tcPr>
                      <w:p w:rsidR="00810E19" w:rsidRDefault="00581EE6">
                        <w:pPr>
                          <w:pStyle w:val="TableParagraph"/>
                          <w:ind w:right="1"/>
                          <w:rPr>
                            <w:sz w:val="16"/>
                          </w:rPr>
                        </w:pPr>
                        <w:r>
                          <w:rPr>
                            <w:sz w:val="16"/>
                          </w:rPr>
                          <w:t>*</w:t>
                        </w:r>
                      </w:p>
                    </w:tc>
                    <w:tc>
                      <w:tcPr>
                        <w:tcW w:w="1617" w:type="dxa"/>
                      </w:tcPr>
                      <w:p w:rsidR="00810E19" w:rsidRDefault="00581EE6">
                        <w:pPr>
                          <w:pStyle w:val="TableParagraph"/>
                          <w:ind w:left="293" w:right="293"/>
                          <w:rPr>
                            <w:sz w:val="16"/>
                          </w:rPr>
                        </w:pPr>
                        <w:r>
                          <w:rPr>
                            <w:sz w:val="16"/>
                          </w:rPr>
                          <w:t>58.3%</w:t>
                        </w:r>
                      </w:p>
                    </w:tc>
                    <w:tc>
                      <w:tcPr>
                        <w:tcW w:w="2884" w:type="dxa"/>
                      </w:tcPr>
                      <w:p w:rsidR="00810E19" w:rsidRDefault="00581EE6">
                        <w:pPr>
                          <w:pStyle w:val="TableParagraph"/>
                          <w:ind w:left="477" w:right="478"/>
                          <w:rPr>
                            <w:sz w:val="16"/>
                          </w:rPr>
                        </w:pPr>
                        <w:r>
                          <w:rPr>
                            <w:sz w:val="16"/>
                          </w:rPr>
                          <w:t>22.2%</w:t>
                        </w:r>
                      </w:p>
                    </w:tc>
                    <w:tc>
                      <w:tcPr>
                        <w:tcW w:w="1921" w:type="dxa"/>
                      </w:tcPr>
                      <w:p w:rsidR="00810E19" w:rsidRDefault="00581EE6">
                        <w:pPr>
                          <w:pStyle w:val="TableParagraph"/>
                          <w:ind w:right="1"/>
                          <w:rPr>
                            <w:sz w:val="16"/>
                          </w:rPr>
                        </w:pPr>
                        <w:r>
                          <w:rPr>
                            <w:sz w:val="16"/>
                          </w:rPr>
                          <w:t>*</w:t>
                        </w:r>
                      </w:p>
                    </w:tc>
                  </w:tr>
                  <w:tr w:rsidR="00810E19">
                    <w:trPr>
                      <w:trHeight w:hRule="exact" w:val="304"/>
                    </w:trPr>
                    <w:tc>
                      <w:tcPr>
                        <w:tcW w:w="743" w:type="dxa"/>
                      </w:tcPr>
                      <w:p w:rsidR="00810E19" w:rsidRDefault="00581EE6">
                        <w:pPr>
                          <w:pStyle w:val="TableParagraph"/>
                          <w:ind w:right="185"/>
                          <w:jc w:val="right"/>
                          <w:rPr>
                            <w:sz w:val="16"/>
                          </w:rPr>
                        </w:pPr>
                        <w:r>
                          <w:rPr>
                            <w:sz w:val="16"/>
                          </w:rPr>
                          <w:t>2013</w:t>
                        </w:r>
                      </w:p>
                    </w:tc>
                    <w:tc>
                      <w:tcPr>
                        <w:tcW w:w="2117" w:type="dxa"/>
                      </w:tcPr>
                      <w:p w:rsidR="00810E19" w:rsidRDefault="00581EE6">
                        <w:pPr>
                          <w:pStyle w:val="TableParagraph"/>
                          <w:ind w:left="365" w:right="366"/>
                          <w:rPr>
                            <w:sz w:val="16"/>
                          </w:rPr>
                        </w:pPr>
                        <w:r>
                          <w:rPr>
                            <w:sz w:val="16"/>
                          </w:rPr>
                          <w:t>0-100</w:t>
                        </w:r>
                      </w:p>
                    </w:tc>
                    <w:tc>
                      <w:tcPr>
                        <w:tcW w:w="963" w:type="dxa"/>
                      </w:tcPr>
                      <w:p w:rsidR="00810E19" w:rsidRDefault="00581EE6">
                        <w:pPr>
                          <w:pStyle w:val="TableParagraph"/>
                          <w:ind w:left="198" w:right="198"/>
                          <w:rPr>
                            <w:sz w:val="16"/>
                          </w:rPr>
                        </w:pPr>
                        <w:r>
                          <w:rPr>
                            <w:sz w:val="16"/>
                          </w:rPr>
                          <w:t>56.6%</w:t>
                        </w:r>
                      </w:p>
                    </w:tc>
                    <w:tc>
                      <w:tcPr>
                        <w:tcW w:w="1665" w:type="dxa"/>
                      </w:tcPr>
                      <w:p w:rsidR="00810E19" w:rsidRDefault="00581EE6">
                        <w:pPr>
                          <w:pStyle w:val="TableParagraph"/>
                          <w:ind w:left="300" w:right="300"/>
                          <w:rPr>
                            <w:sz w:val="16"/>
                          </w:rPr>
                        </w:pPr>
                        <w:r>
                          <w:rPr>
                            <w:sz w:val="16"/>
                          </w:rPr>
                          <w:t>13.2%</w:t>
                        </w:r>
                      </w:p>
                    </w:tc>
                    <w:tc>
                      <w:tcPr>
                        <w:tcW w:w="907" w:type="dxa"/>
                      </w:tcPr>
                      <w:p w:rsidR="00810E19" w:rsidRDefault="00581EE6">
                        <w:pPr>
                          <w:pStyle w:val="TableParagraph"/>
                          <w:ind w:left="190" w:right="190"/>
                          <w:rPr>
                            <w:sz w:val="16"/>
                          </w:rPr>
                        </w:pPr>
                        <w:r>
                          <w:rPr>
                            <w:sz w:val="16"/>
                          </w:rPr>
                          <w:t>50.9%</w:t>
                        </w:r>
                      </w:p>
                    </w:tc>
                    <w:tc>
                      <w:tcPr>
                        <w:tcW w:w="1226" w:type="dxa"/>
                      </w:tcPr>
                      <w:p w:rsidR="00810E19" w:rsidRDefault="00581EE6">
                        <w:pPr>
                          <w:pStyle w:val="TableParagraph"/>
                          <w:ind w:left="235" w:right="236"/>
                          <w:rPr>
                            <w:sz w:val="16"/>
                          </w:rPr>
                        </w:pPr>
                        <w:r>
                          <w:rPr>
                            <w:sz w:val="16"/>
                          </w:rPr>
                          <w:t>26.4%</w:t>
                        </w:r>
                      </w:p>
                    </w:tc>
                    <w:tc>
                      <w:tcPr>
                        <w:tcW w:w="907" w:type="dxa"/>
                      </w:tcPr>
                      <w:p w:rsidR="00810E19" w:rsidRDefault="00581EE6">
                        <w:pPr>
                          <w:pStyle w:val="TableParagraph"/>
                          <w:ind w:right="1"/>
                          <w:rPr>
                            <w:sz w:val="16"/>
                          </w:rPr>
                        </w:pPr>
                        <w:r>
                          <w:rPr>
                            <w:sz w:val="16"/>
                          </w:rPr>
                          <w:t>*</w:t>
                        </w:r>
                      </w:p>
                    </w:tc>
                    <w:tc>
                      <w:tcPr>
                        <w:tcW w:w="1617" w:type="dxa"/>
                      </w:tcPr>
                      <w:p w:rsidR="00810E19" w:rsidRDefault="00581EE6">
                        <w:pPr>
                          <w:pStyle w:val="TableParagraph"/>
                          <w:ind w:left="293" w:right="293"/>
                          <w:rPr>
                            <w:sz w:val="16"/>
                          </w:rPr>
                        </w:pPr>
                        <w:r>
                          <w:rPr>
                            <w:sz w:val="16"/>
                          </w:rPr>
                          <w:t>39.6%</w:t>
                        </w:r>
                      </w:p>
                    </w:tc>
                    <w:tc>
                      <w:tcPr>
                        <w:tcW w:w="2884" w:type="dxa"/>
                      </w:tcPr>
                      <w:p w:rsidR="00810E19" w:rsidRDefault="00581EE6">
                        <w:pPr>
                          <w:pStyle w:val="TableParagraph"/>
                          <w:ind w:left="477" w:right="478"/>
                          <w:rPr>
                            <w:sz w:val="16"/>
                          </w:rPr>
                        </w:pPr>
                        <w:r>
                          <w:rPr>
                            <w:sz w:val="16"/>
                          </w:rPr>
                          <w:t>13.2%</w:t>
                        </w:r>
                      </w:p>
                    </w:tc>
                    <w:tc>
                      <w:tcPr>
                        <w:tcW w:w="1921" w:type="dxa"/>
                      </w:tcPr>
                      <w:p w:rsidR="00810E19" w:rsidRDefault="00581EE6">
                        <w:pPr>
                          <w:pStyle w:val="TableParagraph"/>
                          <w:ind w:right="1"/>
                          <w:rPr>
                            <w:sz w:val="16"/>
                          </w:rPr>
                        </w:pPr>
                        <w:r>
                          <w:rPr>
                            <w:sz w:val="16"/>
                          </w:rPr>
                          <w:t>*</w:t>
                        </w:r>
                      </w:p>
                    </w:tc>
                  </w:tr>
                  <w:tr w:rsidR="00810E19">
                    <w:trPr>
                      <w:trHeight w:hRule="exact" w:val="304"/>
                    </w:trPr>
                    <w:tc>
                      <w:tcPr>
                        <w:tcW w:w="743" w:type="dxa"/>
                      </w:tcPr>
                      <w:p w:rsidR="00810E19" w:rsidRDefault="00581EE6">
                        <w:pPr>
                          <w:pStyle w:val="TableParagraph"/>
                          <w:ind w:right="185"/>
                          <w:jc w:val="right"/>
                          <w:rPr>
                            <w:sz w:val="16"/>
                          </w:rPr>
                        </w:pPr>
                        <w:r>
                          <w:rPr>
                            <w:sz w:val="16"/>
                          </w:rPr>
                          <w:t>2014</w:t>
                        </w:r>
                      </w:p>
                    </w:tc>
                    <w:tc>
                      <w:tcPr>
                        <w:tcW w:w="2117" w:type="dxa"/>
                      </w:tcPr>
                      <w:p w:rsidR="00810E19" w:rsidRDefault="00581EE6">
                        <w:pPr>
                          <w:pStyle w:val="TableParagraph"/>
                          <w:ind w:left="365" w:right="366"/>
                          <w:rPr>
                            <w:sz w:val="16"/>
                          </w:rPr>
                        </w:pPr>
                        <w:r>
                          <w:rPr>
                            <w:sz w:val="16"/>
                          </w:rPr>
                          <w:t>0-100</w:t>
                        </w:r>
                      </w:p>
                    </w:tc>
                    <w:tc>
                      <w:tcPr>
                        <w:tcW w:w="963" w:type="dxa"/>
                      </w:tcPr>
                      <w:p w:rsidR="00810E19" w:rsidRDefault="00581EE6">
                        <w:pPr>
                          <w:pStyle w:val="TableParagraph"/>
                          <w:ind w:left="198" w:right="198"/>
                          <w:rPr>
                            <w:sz w:val="16"/>
                          </w:rPr>
                        </w:pPr>
                        <w:r>
                          <w:rPr>
                            <w:sz w:val="16"/>
                          </w:rPr>
                          <w:t>69.4%</w:t>
                        </w:r>
                      </w:p>
                    </w:tc>
                    <w:tc>
                      <w:tcPr>
                        <w:tcW w:w="1665" w:type="dxa"/>
                      </w:tcPr>
                      <w:p w:rsidR="00810E19" w:rsidRDefault="00581EE6">
                        <w:pPr>
                          <w:pStyle w:val="TableParagraph"/>
                          <w:ind w:left="299" w:right="300"/>
                          <w:rPr>
                            <w:sz w:val="16"/>
                          </w:rPr>
                        </w:pPr>
                        <w:r>
                          <w:rPr>
                            <w:sz w:val="16"/>
                          </w:rPr>
                          <w:t>9.7%</w:t>
                        </w:r>
                      </w:p>
                    </w:tc>
                    <w:tc>
                      <w:tcPr>
                        <w:tcW w:w="907" w:type="dxa"/>
                      </w:tcPr>
                      <w:p w:rsidR="00810E19" w:rsidRDefault="00581EE6">
                        <w:pPr>
                          <w:pStyle w:val="TableParagraph"/>
                          <w:ind w:left="190" w:right="190"/>
                          <w:rPr>
                            <w:sz w:val="16"/>
                          </w:rPr>
                        </w:pPr>
                        <w:r>
                          <w:rPr>
                            <w:sz w:val="16"/>
                          </w:rPr>
                          <w:t>29.0%</w:t>
                        </w:r>
                      </w:p>
                    </w:tc>
                    <w:tc>
                      <w:tcPr>
                        <w:tcW w:w="1226" w:type="dxa"/>
                      </w:tcPr>
                      <w:p w:rsidR="00810E19" w:rsidRDefault="00581EE6">
                        <w:pPr>
                          <w:pStyle w:val="TableParagraph"/>
                          <w:ind w:left="235" w:right="236"/>
                          <w:rPr>
                            <w:sz w:val="16"/>
                          </w:rPr>
                        </w:pPr>
                        <w:r>
                          <w:rPr>
                            <w:sz w:val="16"/>
                          </w:rPr>
                          <w:t>22.6%</w:t>
                        </w:r>
                      </w:p>
                    </w:tc>
                    <w:tc>
                      <w:tcPr>
                        <w:tcW w:w="907" w:type="dxa"/>
                      </w:tcPr>
                      <w:p w:rsidR="00810E19" w:rsidRDefault="00581EE6">
                        <w:pPr>
                          <w:pStyle w:val="TableParagraph"/>
                          <w:ind w:right="1"/>
                          <w:rPr>
                            <w:sz w:val="16"/>
                          </w:rPr>
                        </w:pPr>
                        <w:r>
                          <w:rPr>
                            <w:sz w:val="16"/>
                          </w:rPr>
                          <w:t>*</w:t>
                        </w:r>
                      </w:p>
                    </w:tc>
                    <w:tc>
                      <w:tcPr>
                        <w:tcW w:w="1617" w:type="dxa"/>
                      </w:tcPr>
                      <w:p w:rsidR="00810E19" w:rsidRDefault="00581EE6">
                        <w:pPr>
                          <w:pStyle w:val="TableParagraph"/>
                          <w:ind w:left="293" w:right="293"/>
                          <w:rPr>
                            <w:sz w:val="16"/>
                          </w:rPr>
                        </w:pPr>
                        <w:r>
                          <w:rPr>
                            <w:sz w:val="16"/>
                          </w:rPr>
                          <w:t>16.1%</w:t>
                        </w:r>
                      </w:p>
                    </w:tc>
                    <w:tc>
                      <w:tcPr>
                        <w:tcW w:w="2884" w:type="dxa"/>
                      </w:tcPr>
                      <w:p w:rsidR="00810E19" w:rsidRDefault="00581EE6">
                        <w:pPr>
                          <w:pStyle w:val="TableParagraph"/>
                          <w:rPr>
                            <w:sz w:val="16"/>
                          </w:rPr>
                        </w:pPr>
                        <w:r>
                          <w:rPr>
                            <w:sz w:val="16"/>
                          </w:rPr>
                          <w:t>*</w:t>
                        </w:r>
                      </w:p>
                    </w:tc>
                    <w:tc>
                      <w:tcPr>
                        <w:tcW w:w="1921" w:type="dxa"/>
                      </w:tcPr>
                      <w:p w:rsidR="00810E19" w:rsidRDefault="00581EE6">
                        <w:pPr>
                          <w:pStyle w:val="TableParagraph"/>
                          <w:ind w:right="1"/>
                          <w:rPr>
                            <w:sz w:val="16"/>
                          </w:rPr>
                        </w:pPr>
                        <w:r>
                          <w:rPr>
                            <w:sz w:val="16"/>
                          </w:rPr>
                          <w:t>*</w:t>
                        </w:r>
                      </w:p>
                    </w:tc>
                  </w:tr>
                  <w:tr w:rsidR="00810E19">
                    <w:trPr>
                      <w:trHeight w:hRule="exact" w:val="304"/>
                    </w:trPr>
                    <w:tc>
                      <w:tcPr>
                        <w:tcW w:w="743" w:type="dxa"/>
                      </w:tcPr>
                      <w:p w:rsidR="00810E19" w:rsidRDefault="00581EE6">
                        <w:pPr>
                          <w:pStyle w:val="TableParagraph"/>
                          <w:ind w:right="185"/>
                          <w:jc w:val="right"/>
                          <w:rPr>
                            <w:sz w:val="16"/>
                          </w:rPr>
                        </w:pPr>
                        <w:r>
                          <w:rPr>
                            <w:sz w:val="16"/>
                          </w:rPr>
                          <w:t>2015</w:t>
                        </w:r>
                      </w:p>
                    </w:tc>
                    <w:tc>
                      <w:tcPr>
                        <w:tcW w:w="2117" w:type="dxa"/>
                      </w:tcPr>
                      <w:p w:rsidR="00810E19" w:rsidRDefault="00581EE6">
                        <w:pPr>
                          <w:pStyle w:val="TableParagraph"/>
                          <w:ind w:left="366" w:right="366"/>
                          <w:rPr>
                            <w:sz w:val="16"/>
                          </w:rPr>
                        </w:pPr>
                        <w:r>
                          <w:rPr>
                            <w:sz w:val="16"/>
                          </w:rPr>
                          <w:t>109</w:t>
                        </w:r>
                      </w:p>
                    </w:tc>
                    <w:tc>
                      <w:tcPr>
                        <w:tcW w:w="963" w:type="dxa"/>
                      </w:tcPr>
                      <w:p w:rsidR="00810E19" w:rsidRDefault="00581EE6">
                        <w:pPr>
                          <w:pStyle w:val="TableParagraph"/>
                          <w:ind w:left="198" w:right="198"/>
                          <w:rPr>
                            <w:sz w:val="16"/>
                          </w:rPr>
                        </w:pPr>
                        <w:r>
                          <w:rPr>
                            <w:sz w:val="16"/>
                          </w:rPr>
                          <w:t>76.1%</w:t>
                        </w:r>
                      </w:p>
                    </w:tc>
                    <w:tc>
                      <w:tcPr>
                        <w:tcW w:w="1665" w:type="dxa"/>
                      </w:tcPr>
                      <w:p w:rsidR="00810E19" w:rsidRDefault="00581EE6">
                        <w:pPr>
                          <w:pStyle w:val="TableParagraph"/>
                          <w:ind w:left="300" w:right="300"/>
                          <w:rPr>
                            <w:sz w:val="16"/>
                          </w:rPr>
                        </w:pPr>
                        <w:r>
                          <w:rPr>
                            <w:sz w:val="16"/>
                          </w:rPr>
                          <w:t>30.3%</w:t>
                        </w:r>
                      </w:p>
                    </w:tc>
                    <w:tc>
                      <w:tcPr>
                        <w:tcW w:w="907" w:type="dxa"/>
                      </w:tcPr>
                      <w:p w:rsidR="00810E19" w:rsidRDefault="00581EE6">
                        <w:pPr>
                          <w:pStyle w:val="TableParagraph"/>
                          <w:ind w:left="190" w:right="190"/>
                          <w:rPr>
                            <w:sz w:val="16"/>
                          </w:rPr>
                        </w:pPr>
                        <w:r>
                          <w:rPr>
                            <w:sz w:val="16"/>
                          </w:rPr>
                          <w:t>38.5%</w:t>
                        </w:r>
                      </w:p>
                    </w:tc>
                    <w:tc>
                      <w:tcPr>
                        <w:tcW w:w="1226" w:type="dxa"/>
                      </w:tcPr>
                      <w:p w:rsidR="00810E19" w:rsidRDefault="00581EE6">
                        <w:pPr>
                          <w:pStyle w:val="TableParagraph"/>
                          <w:ind w:left="235" w:right="236"/>
                          <w:rPr>
                            <w:sz w:val="16"/>
                          </w:rPr>
                        </w:pPr>
                        <w:r>
                          <w:rPr>
                            <w:sz w:val="16"/>
                          </w:rPr>
                          <w:t>35.8%</w:t>
                        </w:r>
                      </w:p>
                    </w:tc>
                    <w:tc>
                      <w:tcPr>
                        <w:tcW w:w="907" w:type="dxa"/>
                      </w:tcPr>
                      <w:p w:rsidR="00810E19" w:rsidRDefault="00581EE6">
                        <w:pPr>
                          <w:pStyle w:val="TableParagraph"/>
                          <w:ind w:left="189" w:right="190"/>
                          <w:rPr>
                            <w:sz w:val="16"/>
                          </w:rPr>
                        </w:pPr>
                        <w:r>
                          <w:rPr>
                            <w:sz w:val="16"/>
                          </w:rPr>
                          <w:t>9.2%</w:t>
                        </w:r>
                      </w:p>
                    </w:tc>
                    <w:tc>
                      <w:tcPr>
                        <w:tcW w:w="1617" w:type="dxa"/>
                      </w:tcPr>
                      <w:p w:rsidR="00810E19" w:rsidRDefault="00581EE6">
                        <w:pPr>
                          <w:pStyle w:val="TableParagraph"/>
                          <w:ind w:left="293" w:right="293"/>
                          <w:rPr>
                            <w:sz w:val="16"/>
                          </w:rPr>
                        </w:pPr>
                        <w:r>
                          <w:rPr>
                            <w:sz w:val="16"/>
                          </w:rPr>
                          <w:t>23.9%</w:t>
                        </w:r>
                      </w:p>
                    </w:tc>
                    <w:tc>
                      <w:tcPr>
                        <w:tcW w:w="2884" w:type="dxa"/>
                      </w:tcPr>
                      <w:p w:rsidR="00810E19" w:rsidRDefault="00581EE6">
                        <w:pPr>
                          <w:pStyle w:val="TableParagraph"/>
                          <w:ind w:left="478" w:right="478"/>
                          <w:rPr>
                            <w:sz w:val="16"/>
                          </w:rPr>
                        </w:pPr>
                        <w:r>
                          <w:rPr>
                            <w:sz w:val="16"/>
                          </w:rPr>
                          <w:t>9.2%</w:t>
                        </w:r>
                      </w:p>
                    </w:tc>
                    <w:tc>
                      <w:tcPr>
                        <w:tcW w:w="1921" w:type="dxa"/>
                      </w:tcPr>
                      <w:p w:rsidR="00810E19" w:rsidRDefault="00581EE6">
                        <w:pPr>
                          <w:pStyle w:val="TableParagraph"/>
                          <w:ind w:left="337" w:right="338"/>
                          <w:rPr>
                            <w:sz w:val="16"/>
                          </w:rPr>
                        </w:pPr>
                        <w:r>
                          <w:rPr>
                            <w:sz w:val="16"/>
                          </w:rPr>
                          <w:t>5.5%</w:t>
                        </w:r>
                      </w:p>
                    </w:tc>
                  </w:tr>
                  <w:tr w:rsidR="00810E19">
                    <w:trPr>
                      <w:trHeight w:hRule="exact" w:val="304"/>
                    </w:trPr>
                    <w:tc>
                      <w:tcPr>
                        <w:tcW w:w="743" w:type="dxa"/>
                      </w:tcPr>
                      <w:p w:rsidR="00810E19" w:rsidRDefault="00581EE6">
                        <w:pPr>
                          <w:pStyle w:val="TableParagraph"/>
                          <w:ind w:right="185"/>
                          <w:jc w:val="right"/>
                          <w:rPr>
                            <w:sz w:val="16"/>
                          </w:rPr>
                        </w:pPr>
                        <w:r>
                          <w:rPr>
                            <w:sz w:val="16"/>
                          </w:rPr>
                          <w:t>2016</w:t>
                        </w:r>
                      </w:p>
                    </w:tc>
                    <w:tc>
                      <w:tcPr>
                        <w:tcW w:w="2117" w:type="dxa"/>
                      </w:tcPr>
                      <w:p w:rsidR="00810E19" w:rsidRDefault="00581EE6">
                        <w:pPr>
                          <w:pStyle w:val="TableParagraph"/>
                          <w:ind w:left="366" w:right="366"/>
                          <w:rPr>
                            <w:sz w:val="16"/>
                          </w:rPr>
                        </w:pPr>
                        <w:r>
                          <w:rPr>
                            <w:sz w:val="16"/>
                          </w:rPr>
                          <w:t>114</w:t>
                        </w:r>
                      </w:p>
                    </w:tc>
                    <w:tc>
                      <w:tcPr>
                        <w:tcW w:w="963" w:type="dxa"/>
                      </w:tcPr>
                      <w:p w:rsidR="00810E19" w:rsidRDefault="00581EE6">
                        <w:pPr>
                          <w:pStyle w:val="TableParagraph"/>
                          <w:ind w:left="198" w:right="198"/>
                          <w:rPr>
                            <w:sz w:val="16"/>
                          </w:rPr>
                        </w:pPr>
                        <w:r>
                          <w:rPr>
                            <w:sz w:val="16"/>
                          </w:rPr>
                          <w:t>85.1%</w:t>
                        </w:r>
                      </w:p>
                    </w:tc>
                    <w:tc>
                      <w:tcPr>
                        <w:tcW w:w="1665" w:type="dxa"/>
                      </w:tcPr>
                      <w:p w:rsidR="00810E19" w:rsidRDefault="00581EE6">
                        <w:pPr>
                          <w:pStyle w:val="TableParagraph"/>
                          <w:ind w:left="300" w:right="300"/>
                          <w:rPr>
                            <w:sz w:val="16"/>
                          </w:rPr>
                        </w:pPr>
                        <w:r>
                          <w:rPr>
                            <w:sz w:val="16"/>
                          </w:rPr>
                          <w:t>18.4%</w:t>
                        </w:r>
                      </w:p>
                    </w:tc>
                    <w:tc>
                      <w:tcPr>
                        <w:tcW w:w="907" w:type="dxa"/>
                      </w:tcPr>
                      <w:p w:rsidR="00810E19" w:rsidRDefault="00581EE6">
                        <w:pPr>
                          <w:pStyle w:val="TableParagraph"/>
                          <w:ind w:left="190" w:right="190"/>
                          <w:rPr>
                            <w:sz w:val="16"/>
                          </w:rPr>
                        </w:pPr>
                        <w:r>
                          <w:rPr>
                            <w:sz w:val="16"/>
                          </w:rPr>
                          <w:t>26.3%</w:t>
                        </w:r>
                      </w:p>
                    </w:tc>
                    <w:tc>
                      <w:tcPr>
                        <w:tcW w:w="1226" w:type="dxa"/>
                      </w:tcPr>
                      <w:p w:rsidR="00810E19" w:rsidRDefault="00581EE6">
                        <w:pPr>
                          <w:pStyle w:val="TableParagraph"/>
                          <w:ind w:left="235" w:right="236"/>
                          <w:rPr>
                            <w:sz w:val="16"/>
                          </w:rPr>
                        </w:pPr>
                        <w:r>
                          <w:rPr>
                            <w:sz w:val="16"/>
                          </w:rPr>
                          <w:t>19.3%</w:t>
                        </w:r>
                      </w:p>
                    </w:tc>
                    <w:tc>
                      <w:tcPr>
                        <w:tcW w:w="907" w:type="dxa"/>
                      </w:tcPr>
                      <w:p w:rsidR="00810E19" w:rsidRDefault="00581EE6">
                        <w:pPr>
                          <w:pStyle w:val="TableParagraph"/>
                          <w:ind w:right="1"/>
                          <w:rPr>
                            <w:sz w:val="16"/>
                          </w:rPr>
                        </w:pPr>
                        <w:r>
                          <w:rPr>
                            <w:sz w:val="16"/>
                          </w:rPr>
                          <w:t>*</w:t>
                        </w:r>
                      </w:p>
                    </w:tc>
                    <w:tc>
                      <w:tcPr>
                        <w:tcW w:w="1617" w:type="dxa"/>
                      </w:tcPr>
                      <w:p w:rsidR="00810E19" w:rsidRDefault="00581EE6">
                        <w:pPr>
                          <w:pStyle w:val="TableParagraph"/>
                          <w:ind w:left="293" w:right="294"/>
                          <w:rPr>
                            <w:sz w:val="16"/>
                          </w:rPr>
                        </w:pPr>
                        <w:r>
                          <w:rPr>
                            <w:sz w:val="16"/>
                          </w:rPr>
                          <w:t>7.0%</w:t>
                        </w:r>
                      </w:p>
                    </w:tc>
                    <w:tc>
                      <w:tcPr>
                        <w:tcW w:w="2884" w:type="dxa"/>
                      </w:tcPr>
                      <w:p w:rsidR="00810E19" w:rsidRDefault="00581EE6">
                        <w:pPr>
                          <w:pStyle w:val="TableParagraph"/>
                          <w:ind w:left="478" w:right="478"/>
                          <w:rPr>
                            <w:sz w:val="16"/>
                          </w:rPr>
                        </w:pPr>
                        <w:r>
                          <w:rPr>
                            <w:sz w:val="16"/>
                          </w:rPr>
                          <w:t>8.8%</w:t>
                        </w:r>
                      </w:p>
                    </w:tc>
                    <w:tc>
                      <w:tcPr>
                        <w:tcW w:w="1921" w:type="dxa"/>
                      </w:tcPr>
                      <w:p w:rsidR="00810E19" w:rsidRDefault="00581EE6">
                        <w:pPr>
                          <w:pStyle w:val="TableParagraph"/>
                          <w:ind w:right="1"/>
                          <w:rPr>
                            <w:sz w:val="16"/>
                          </w:rPr>
                        </w:pPr>
                        <w:r>
                          <w:rPr>
                            <w:sz w:val="16"/>
                          </w:rPr>
                          <w:t>*</w:t>
                        </w:r>
                      </w:p>
                    </w:tc>
                  </w:tr>
                  <w:tr w:rsidR="00810E19">
                    <w:trPr>
                      <w:trHeight w:hRule="exact" w:val="304"/>
                    </w:trPr>
                    <w:tc>
                      <w:tcPr>
                        <w:tcW w:w="743" w:type="dxa"/>
                      </w:tcPr>
                      <w:p w:rsidR="00810E19" w:rsidRDefault="00581EE6">
                        <w:pPr>
                          <w:pStyle w:val="TableParagraph"/>
                          <w:ind w:right="185"/>
                          <w:jc w:val="right"/>
                          <w:rPr>
                            <w:sz w:val="16"/>
                          </w:rPr>
                        </w:pPr>
                        <w:r>
                          <w:rPr>
                            <w:sz w:val="16"/>
                          </w:rPr>
                          <w:t>2017</w:t>
                        </w:r>
                      </w:p>
                    </w:tc>
                    <w:tc>
                      <w:tcPr>
                        <w:tcW w:w="2117" w:type="dxa"/>
                      </w:tcPr>
                      <w:p w:rsidR="00810E19" w:rsidRDefault="00581EE6">
                        <w:pPr>
                          <w:pStyle w:val="TableParagraph"/>
                          <w:ind w:left="365" w:right="366"/>
                          <w:rPr>
                            <w:sz w:val="16"/>
                          </w:rPr>
                        </w:pPr>
                        <w:r>
                          <w:rPr>
                            <w:sz w:val="16"/>
                          </w:rPr>
                          <w:t>0-100</w:t>
                        </w:r>
                      </w:p>
                    </w:tc>
                    <w:tc>
                      <w:tcPr>
                        <w:tcW w:w="963" w:type="dxa"/>
                      </w:tcPr>
                      <w:p w:rsidR="00810E19" w:rsidRDefault="00581EE6">
                        <w:pPr>
                          <w:pStyle w:val="TableParagraph"/>
                          <w:ind w:left="198" w:right="198"/>
                          <w:rPr>
                            <w:sz w:val="16"/>
                          </w:rPr>
                        </w:pPr>
                        <w:r>
                          <w:rPr>
                            <w:sz w:val="16"/>
                          </w:rPr>
                          <w:t>74.1%</w:t>
                        </w:r>
                      </w:p>
                    </w:tc>
                    <w:tc>
                      <w:tcPr>
                        <w:tcW w:w="1665" w:type="dxa"/>
                      </w:tcPr>
                      <w:p w:rsidR="00810E19" w:rsidRDefault="00581EE6">
                        <w:pPr>
                          <w:pStyle w:val="TableParagraph"/>
                          <w:ind w:left="300" w:right="300"/>
                          <w:rPr>
                            <w:sz w:val="16"/>
                          </w:rPr>
                        </w:pPr>
                        <w:r>
                          <w:rPr>
                            <w:sz w:val="16"/>
                          </w:rPr>
                          <w:t>19.0%</w:t>
                        </w:r>
                      </w:p>
                    </w:tc>
                    <w:tc>
                      <w:tcPr>
                        <w:tcW w:w="907" w:type="dxa"/>
                      </w:tcPr>
                      <w:p w:rsidR="00810E19" w:rsidRDefault="00581EE6">
                        <w:pPr>
                          <w:pStyle w:val="TableParagraph"/>
                          <w:ind w:left="190" w:right="190"/>
                          <w:rPr>
                            <w:sz w:val="16"/>
                          </w:rPr>
                        </w:pPr>
                        <w:r>
                          <w:rPr>
                            <w:sz w:val="16"/>
                          </w:rPr>
                          <w:t>31.0%</w:t>
                        </w:r>
                      </w:p>
                    </w:tc>
                    <w:tc>
                      <w:tcPr>
                        <w:tcW w:w="1226" w:type="dxa"/>
                      </w:tcPr>
                      <w:p w:rsidR="00810E19" w:rsidRDefault="00581EE6">
                        <w:pPr>
                          <w:pStyle w:val="TableParagraph"/>
                          <w:ind w:left="235" w:right="236"/>
                          <w:rPr>
                            <w:sz w:val="16"/>
                          </w:rPr>
                        </w:pPr>
                        <w:r>
                          <w:rPr>
                            <w:sz w:val="16"/>
                          </w:rPr>
                          <w:t>20.7%</w:t>
                        </w:r>
                      </w:p>
                    </w:tc>
                    <w:tc>
                      <w:tcPr>
                        <w:tcW w:w="907" w:type="dxa"/>
                      </w:tcPr>
                      <w:p w:rsidR="00810E19" w:rsidRDefault="00581EE6">
                        <w:pPr>
                          <w:pStyle w:val="TableParagraph"/>
                          <w:ind w:right="1"/>
                          <w:rPr>
                            <w:sz w:val="16"/>
                          </w:rPr>
                        </w:pPr>
                        <w:r>
                          <w:rPr>
                            <w:sz w:val="16"/>
                          </w:rPr>
                          <w:t>*</w:t>
                        </w:r>
                      </w:p>
                    </w:tc>
                    <w:tc>
                      <w:tcPr>
                        <w:tcW w:w="1617" w:type="dxa"/>
                      </w:tcPr>
                      <w:p w:rsidR="00810E19" w:rsidRDefault="00581EE6">
                        <w:pPr>
                          <w:pStyle w:val="TableParagraph"/>
                          <w:ind w:left="293" w:right="293"/>
                          <w:rPr>
                            <w:sz w:val="16"/>
                          </w:rPr>
                        </w:pPr>
                        <w:r>
                          <w:rPr>
                            <w:sz w:val="16"/>
                          </w:rPr>
                          <w:t>12.1%</w:t>
                        </w:r>
                      </w:p>
                    </w:tc>
                    <w:tc>
                      <w:tcPr>
                        <w:tcW w:w="2884" w:type="dxa"/>
                      </w:tcPr>
                      <w:p w:rsidR="00810E19" w:rsidRDefault="00581EE6">
                        <w:pPr>
                          <w:pStyle w:val="TableParagraph"/>
                          <w:ind w:left="477" w:right="478"/>
                          <w:rPr>
                            <w:sz w:val="16"/>
                          </w:rPr>
                        </w:pPr>
                        <w:r>
                          <w:rPr>
                            <w:sz w:val="16"/>
                          </w:rPr>
                          <w:t>12.1%</w:t>
                        </w:r>
                      </w:p>
                    </w:tc>
                    <w:tc>
                      <w:tcPr>
                        <w:tcW w:w="1921" w:type="dxa"/>
                      </w:tcPr>
                      <w:p w:rsidR="00810E19" w:rsidRDefault="00581EE6">
                        <w:pPr>
                          <w:pStyle w:val="TableParagraph"/>
                          <w:ind w:right="1"/>
                          <w:rPr>
                            <w:sz w:val="16"/>
                          </w:rPr>
                        </w:pPr>
                        <w:r>
                          <w:rPr>
                            <w:sz w:val="16"/>
                          </w:rPr>
                          <w:t>*</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13" w:name="_bookmark12"/>
            <w:bookmarkEnd w:id="13"/>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Norfolk County</w:t>
            </w:r>
          </w:p>
          <w:p w:rsidR="00810E19" w:rsidRDefault="00581EE6">
            <w:pPr>
              <w:pStyle w:val="TableParagraph"/>
              <w:spacing w:before="150"/>
              <w:ind w:left="-10" w:right="221"/>
              <w:jc w:val="left"/>
              <w:rPr>
                <w:sz w:val="20"/>
              </w:rPr>
            </w:pPr>
            <w:r>
              <w:rPr>
                <w:sz w:val="20"/>
              </w:rPr>
              <w:t>The total number of people served during FY 2017 was 5,118. People served refers to individuals who received services during the fiscal year. This number includes individuals that could have been admitted prior to the beginning of the fiscal year. The tota</w:t>
            </w:r>
            <w:r>
              <w:rPr>
                <w:sz w:val="20"/>
              </w:rPr>
              <w:t>l number of admissions during FY 2017 was 6,110.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32.1%</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67.9%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5.3%</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3.7%</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3.2%</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87.8%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3.0%</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97.0%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18.0%</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44.6%</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24.3%</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11.4%</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1.8%</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9.7%</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10.4%</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3.0%</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74.1%</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1.7%</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1.2%</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15.8%</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23.7%</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30.1%</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14.5%</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14.7%</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2,929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51.0%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49.0%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4,476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76.5%</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23.5%</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68.5%</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31.5%</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53.4%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46.6%</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56.3%</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43.7%</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Norfolk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6,532</w:t>
            </w:r>
          </w:p>
        </w:tc>
        <w:tc>
          <w:tcPr>
            <w:tcW w:w="969" w:type="dxa"/>
          </w:tcPr>
          <w:p w:rsidR="00810E19" w:rsidRDefault="00581EE6">
            <w:pPr>
              <w:pStyle w:val="TableParagraph"/>
              <w:ind w:left="201" w:right="201"/>
              <w:rPr>
                <w:sz w:val="16"/>
              </w:rPr>
            </w:pPr>
            <w:r>
              <w:rPr>
                <w:sz w:val="16"/>
              </w:rPr>
              <w:t>40.7%</w:t>
            </w:r>
          </w:p>
        </w:tc>
        <w:tc>
          <w:tcPr>
            <w:tcW w:w="1676" w:type="dxa"/>
          </w:tcPr>
          <w:p w:rsidR="00810E19" w:rsidRDefault="00581EE6">
            <w:pPr>
              <w:pStyle w:val="TableParagraph"/>
              <w:ind w:left="306" w:right="306"/>
              <w:rPr>
                <w:sz w:val="16"/>
              </w:rPr>
            </w:pPr>
            <w:r>
              <w:rPr>
                <w:sz w:val="16"/>
              </w:rPr>
              <w:t>5.4%</w:t>
            </w:r>
          </w:p>
        </w:tc>
        <w:tc>
          <w:tcPr>
            <w:tcW w:w="914" w:type="dxa"/>
          </w:tcPr>
          <w:p w:rsidR="00810E19" w:rsidRDefault="00581EE6">
            <w:pPr>
              <w:pStyle w:val="TableParagraph"/>
              <w:ind w:left="193" w:right="194"/>
              <w:rPr>
                <w:sz w:val="16"/>
              </w:rPr>
            </w:pPr>
            <w:r>
              <w:rPr>
                <w:sz w:val="16"/>
              </w:rPr>
              <w:t>39.1%</w:t>
            </w:r>
          </w:p>
        </w:tc>
        <w:tc>
          <w:tcPr>
            <w:tcW w:w="1234" w:type="dxa"/>
          </w:tcPr>
          <w:p w:rsidR="00810E19" w:rsidRDefault="00581EE6">
            <w:pPr>
              <w:pStyle w:val="TableParagraph"/>
              <w:ind w:left="240" w:right="240"/>
              <w:rPr>
                <w:sz w:val="16"/>
              </w:rPr>
            </w:pPr>
            <w:r>
              <w:rPr>
                <w:sz w:val="16"/>
              </w:rPr>
              <w:t>4.9%</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8.1%</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6,542</w:t>
            </w:r>
          </w:p>
        </w:tc>
        <w:tc>
          <w:tcPr>
            <w:tcW w:w="969" w:type="dxa"/>
          </w:tcPr>
          <w:p w:rsidR="00810E19" w:rsidRDefault="00581EE6">
            <w:pPr>
              <w:pStyle w:val="TableParagraph"/>
              <w:ind w:left="201" w:right="201"/>
              <w:rPr>
                <w:sz w:val="16"/>
              </w:rPr>
            </w:pPr>
            <w:r>
              <w:rPr>
                <w:sz w:val="16"/>
              </w:rPr>
              <w:t>38.7%</w:t>
            </w:r>
          </w:p>
        </w:tc>
        <w:tc>
          <w:tcPr>
            <w:tcW w:w="1676" w:type="dxa"/>
          </w:tcPr>
          <w:p w:rsidR="00810E19" w:rsidRDefault="00581EE6">
            <w:pPr>
              <w:pStyle w:val="TableParagraph"/>
              <w:ind w:left="306" w:right="306"/>
              <w:rPr>
                <w:sz w:val="16"/>
              </w:rPr>
            </w:pPr>
            <w:r>
              <w:rPr>
                <w:sz w:val="16"/>
              </w:rPr>
              <w:t>4.5%</w:t>
            </w:r>
          </w:p>
        </w:tc>
        <w:tc>
          <w:tcPr>
            <w:tcW w:w="914" w:type="dxa"/>
          </w:tcPr>
          <w:p w:rsidR="00810E19" w:rsidRDefault="00581EE6">
            <w:pPr>
              <w:pStyle w:val="TableParagraph"/>
              <w:ind w:left="193" w:right="194"/>
              <w:rPr>
                <w:sz w:val="16"/>
              </w:rPr>
            </w:pPr>
            <w:r>
              <w:rPr>
                <w:sz w:val="16"/>
              </w:rPr>
              <w:t>43.3%</w:t>
            </w:r>
          </w:p>
        </w:tc>
        <w:tc>
          <w:tcPr>
            <w:tcW w:w="1234" w:type="dxa"/>
          </w:tcPr>
          <w:p w:rsidR="00810E19" w:rsidRDefault="00581EE6">
            <w:pPr>
              <w:pStyle w:val="TableParagraph"/>
              <w:ind w:left="240" w:right="240"/>
              <w:rPr>
                <w:sz w:val="16"/>
              </w:rPr>
            </w:pPr>
            <w:r>
              <w:rPr>
                <w:sz w:val="16"/>
              </w:rPr>
              <w:t>3.6%</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7.9%</w:t>
            </w:r>
          </w:p>
        </w:tc>
        <w:tc>
          <w:tcPr>
            <w:tcW w:w="2902" w:type="dxa"/>
          </w:tcPr>
          <w:p w:rsidR="00810E19" w:rsidRDefault="00581EE6">
            <w:pPr>
              <w:pStyle w:val="TableParagraph"/>
              <w:ind w:left="487" w:right="487"/>
              <w:rPr>
                <w:sz w:val="16"/>
              </w:rPr>
            </w:pPr>
            <w:r>
              <w:rPr>
                <w:sz w:val="16"/>
              </w:rPr>
              <w:t>1.3%</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7,397</w:t>
            </w:r>
          </w:p>
        </w:tc>
        <w:tc>
          <w:tcPr>
            <w:tcW w:w="969" w:type="dxa"/>
          </w:tcPr>
          <w:p w:rsidR="00810E19" w:rsidRDefault="00581EE6">
            <w:pPr>
              <w:pStyle w:val="TableParagraph"/>
              <w:ind w:left="201" w:right="201"/>
              <w:rPr>
                <w:sz w:val="16"/>
              </w:rPr>
            </w:pPr>
            <w:r>
              <w:rPr>
                <w:sz w:val="16"/>
              </w:rPr>
              <w:t>37.2%</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193" w:right="194"/>
              <w:rPr>
                <w:sz w:val="16"/>
              </w:rPr>
            </w:pPr>
            <w:r>
              <w:rPr>
                <w:sz w:val="16"/>
              </w:rPr>
              <w:t>46.1%</w:t>
            </w:r>
          </w:p>
        </w:tc>
        <w:tc>
          <w:tcPr>
            <w:tcW w:w="1234" w:type="dxa"/>
          </w:tcPr>
          <w:p w:rsidR="00810E19" w:rsidRDefault="00581EE6">
            <w:pPr>
              <w:pStyle w:val="TableParagraph"/>
              <w:ind w:left="240" w:right="240"/>
              <w:rPr>
                <w:sz w:val="16"/>
              </w:rPr>
            </w:pPr>
            <w:r>
              <w:rPr>
                <w:sz w:val="16"/>
              </w:rPr>
              <w:t>2.9%</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9.2%</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7,245</w:t>
            </w:r>
          </w:p>
        </w:tc>
        <w:tc>
          <w:tcPr>
            <w:tcW w:w="969" w:type="dxa"/>
          </w:tcPr>
          <w:p w:rsidR="00810E19" w:rsidRDefault="00581EE6">
            <w:pPr>
              <w:pStyle w:val="TableParagraph"/>
              <w:ind w:left="201" w:right="201"/>
              <w:rPr>
                <w:sz w:val="16"/>
              </w:rPr>
            </w:pPr>
            <w:r>
              <w:rPr>
                <w:sz w:val="16"/>
              </w:rPr>
              <w:t>36.9%</w:t>
            </w:r>
          </w:p>
        </w:tc>
        <w:tc>
          <w:tcPr>
            <w:tcW w:w="1676" w:type="dxa"/>
          </w:tcPr>
          <w:p w:rsidR="00810E19" w:rsidRDefault="00581EE6">
            <w:pPr>
              <w:pStyle w:val="TableParagraph"/>
              <w:ind w:left="306" w:right="306"/>
              <w:rPr>
                <w:sz w:val="16"/>
              </w:rPr>
            </w:pPr>
            <w:r>
              <w:rPr>
                <w:sz w:val="16"/>
              </w:rPr>
              <w:t>2.4%</w:t>
            </w:r>
          </w:p>
        </w:tc>
        <w:tc>
          <w:tcPr>
            <w:tcW w:w="914" w:type="dxa"/>
          </w:tcPr>
          <w:p w:rsidR="00810E19" w:rsidRDefault="00581EE6">
            <w:pPr>
              <w:pStyle w:val="TableParagraph"/>
              <w:ind w:left="193" w:right="194"/>
              <w:rPr>
                <w:sz w:val="16"/>
              </w:rPr>
            </w:pPr>
            <w:r>
              <w:rPr>
                <w:sz w:val="16"/>
              </w:rPr>
              <w:t>44.2%</w:t>
            </w:r>
          </w:p>
        </w:tc>
        <w:tc>
          <w:tcPr>
            <w:tcW w:w="1234" w:type="dxa"/>
          </w:tcPr>
          <w:p w:rsidR="00810E19" w:rsidRDefault="00581EE6">
            <w:pPr>
              <w:pStyle w:val="TableParagraph"/>
              <w:ind w:left="240" w:right="240"/>
              <w:rPr>
                <w:sz w:val="16"/>
              </w:rPr>
            </w:pPr>
            <w:r>
              <w:rPr>
                <w:sz w:val="16"/>
              </w:rPr>
              <w:t>3.0%</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11.1%</w:t>
            </w:r>
          </w:p>
        </w:tc>
        <w:tc>
          <w:tcPr>
            <w:tcW w:w="2902" w:type="dxa"/>
          </w:tcPr>
          <w:p w:rsidR="00810E19" w:rsidRDefault="00581EE6">
            <w:pPr>
              <w:pStyle w:val="TableParagraph"/>
              <w:ind w:left="487" w:right="487"/>
              <w:rPr>
                <w:sz w:val="16"/>
              </w:rPr>
            </w:pPr>
            <w:r>
              <w:rPr>
                <w:sz w:val="16"/>
              </w:rPr>
              <w:t>2.0%</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7,607</w:t>
            </w:r>
          </w:p>
        </w:tc>
        <w:tc>
          <w:tcPr>
            <w:tcW w:w="969" w:type="dxa"/>
          </w:tcPr>
          <w:p w:rsidR="00810E19" w:rsidRDefault="00581EE6">
            <w:pPr>
              <w:pStyle w:val="TableParagraph"/>
              <w:ind w:left="201" w:right="201"/>
              <w:rPr>
                <w:sz w:val="16"/>
              </w:rPr>
            </w:pPr>
            <w:r>
              <w:rPr>
                <w:sz w:val="16"/>
              </w:rPr>
              <w:t>35.2%</w:t>
            </w:r>
          </w:p>
        </w:tc>
        <w:tc>
          <w:tcPr>
            <w:tcW w:w="1676" w:type="dxa"/>
          </w:tcPr>
          <w:p w:rsidR="00810E19" w:rsidRDefault="00581EE6">
            <w:pPr>
              <w:pStyle w:val="TableParagraph"/>
              <w:ind w:left="306" w:right="306"/>
              <w:rPr>
                <w:sz w:val="16"/>
              </w:rPr>
            </w:pPr>
            <w:r>
              <w:rPr>
                <w:sz w:val="16"/>
              </w:rPr>
              <w:t>2.9%</w:t>
            </w:r>
          </w:p>
        </w:tc>
        <w:tc>
          <w:tcPr>
            <w:tcW w:w="914" w:type="dxa"/>
          </w:tcPr>
          <w:p w:rsidR="00810E19" w:rsidRDefault="00581EE6">
            <w:pPr>
              <w:pStyle w:val="TableParagraph"/>
              <w:ind w:left="193" w:right="194"/>
              <w:rPr>
                <w:sz w:val="16"/>
              </w:rPr>
            </w:pPr>
            <w:r>
              <w:rPr>
                <w:sz w:val="16"/>
              </w:rPr>
              <w:t>48.2%</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9"/>
              <w:rPr>
                <w:sz w:val="16"/>
              </w:rPr>
            </w:pPr>
            <w:r>
              <w:rPr>
                <w:sz w:val="16"/>
              </w:rPr>
              <w:t>8.5%</w:t>
            </w:r>
          </w:p>
        </w:tc>
        <w:tc>
          <w:tcPr>
            <w:tcW w:w="2902" w:type="dxa"/>
          </w:tcPr>
          <w:p w:rsidR="00810E19" w:rsidRDefault="00581EE6">
            <w:pPr>
              <w:pStyle w:val="TableParagraph"/>
              <w:ind w:left="487" w:right="487"/>
              <w:rPr>
                <w:sz w:val="16"/>
              </w:rPr>
            </w:pPr>
            <w:r>
              <w:rPr>
                <w:sz w:val="16"/>
              </w:rPr>
              <w:t>1.7%</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7,018</w:t>
            </w:r>
          </w:p>
        </w:tc>
        <w:tc>
          <w:tcPr>
            <w:tcW w:w="969" w:type="dxa"/>
          </w:tcPr>
          <w:p w:rsidR="00810E19" w:rsidRDefault="00581EE6">
            <w:pPr>
              <w:pStyle w:val="TableParagraph"/>
              <w:ind w:left="201" w:right="201"/>
              <w:rPr>
                <w:sz w:val="16"/>
              </w:rPr>
            </w:pPr>
            <w:r>
              <w:rPr>
                <w:sz w:val="16"/>
              </w:rPr>
              <w:t>34.1%</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193" w:right="194"/>
              <w:rPr>
                <w:sz w:val="16"/>
              </w:rPr>
            </w:pPr>
            <w:r>
              <w:rPr>
                <w:sz w:val="16"/>
              </w:rPr>
              <w:t>52.1%</w:t>
            </w:r>
          </w:p>
        </w:tc>
        <w:tc>
          <w:tcPr>
            <w:tcW w:w="1234" w:type="dxa"/>
          </w:tcPr>
          <w:p w:rsidR="00810E19" w:rsidRDefault="00581EE6">
            <w:pPr>
              <w:pStyle w:val="TableParagraph"/>
              <w:ind w:left="240" w:right="240"/>
              <w:rPr>
                <w:sz w:val="16"/>
              </w:rPr>
            </w:pPr>
            <w:r>
              <w:rPr>
                <w:sz w:val="16"/>
              </w:rPr>
              <w:t>2.9%</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6.1%</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7,375</w:t>
            </w:r>
          </w:p>
        </w:tc>
        <w:tc>
          <w:tcPr>
            <w:tcW w:w="969" w:type="dxa"/>
          </w:tcPr>
          <w:p w:rsidR="00810E19" w:rsidRDefault="00581EE6">
            <w:pPr>
              <w:pStyle w:val="TableParagraph"/>
              <w:ind w:left="201" w:right="201"/>
              <w:rPr>
                <w:sz w:val="16"/>
              </w:rPr>
            </w:pPr>
            <w:r>
              <w:rPr>
                <w:sz w:val="16"/>
              </w:rPr>
              <w:t>31.7%</w:t>
            </w:r>
          </w:p>
        </w:tc>
        <w:tc>
          <w:tcPr>
            <w:tcW w:w="1676" w:type="dxa"/>
          </w:tcPr>
          <w:p w:rsidR="00810E19" w:rsidRDefault="00581EE6">
            <w:pPr>
              <w:pStyle w:val="TableParagraph"/>
              <w:ind w:left="306" w:right="306"/>
              <w:rPr>
                <w:sz w:val="16"/>
              </w:rPr>
            </w:pPr>
            <w:r>
              <w:rPr>
                <w:sz w:val="16"/>
              </w:rPr>
              <w:t>2.3%</w:t>
            </w:r>
          </w:p>
        </w:tc>
        <w:tc>
          <w:tcPr>
            <w:tcW w:w="914" w:type="dxa"/>
          </w:tcPr>
          <w:p w:rsidR="00810E19" w:rsidRDefault="00581EE6">
            <w:pPr>
              <w:pStyle w:val="TableParagraph"/>
              <w:ind w:left="193" w:right="194"/>
              <w:rPr>
                <w:sz w:val="16"/>
              </w:rPr>
            </w:pPr>
            <w:r>
              <w:rPr>
                <w:sz w:val="16"/>
              </w:rPr>
              <w:t>55.9%</w:t>
            </w:r>
          </w:p>
        </w:tc>
        <w:tc>
          <w:tcPr>
            <w:tcW w:w="1234" w:type="dxa"/>
          </w:tcPr>
          <w:p w:rsidR="00810E19" w:rsidRDefault="00581EE6">
            <w:pPr>
              <w:pStyle w:val="TableParagraph"/>
              <w:ind w:left="240" w:right="240"/>
              <w:rPr>
                <w:sz w:val="16"/>
              </w:rPr>
            </w:pPr>
            <w:r>
              <w:rPr>
                <w:sz w:val="16"/>
              </w:rPr>
              <w:t>3.0%</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5.0%</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6,330</w:t>
            </w:r>
          </w:p>
        </w:tc>
        <w:tc>
          <w:tcPr>
            <w:tcW w:w="969" w:type="dxa"/>
          </w:tcPr>
          <w:p w:rsidR="00810E19" w:rsidRDefault="00581EE6">
            <w:pPr>
              <w:pStyle w:val="TableParagraph"/>
              <w:ind w:left="201" w:right="201"/>
              <w:rPr>
                <w:sz w:val="16"/>
              </w:rPr>
            </w:pPr>
            <w:r>
              <w:rPr>
                <w:sz w:val="16"/>
              </w:rPr>
              <w:t>34.6%</w:t>
            </w:r>
          </w:p>
        </w:tc>
        <w:tc>
          <w:tcPr>
            <w:tcW w:w="1676" w:type="dxa"/>
          </w:tcPr>
          <w:p w:rsidR="00810E19" w:rsidRDefault="00581EE6">
            <w:pPr>
              <w:pStyle w:val="TableParagraph"/>
              <w:ind w:left="306" w:right="306"/>
              <w:rPr>
                <w:sz w:val="16"/>
              </w:rPr>
            </w:pPr>
            <w:r>
              <w:rPr>
                <w:sz w:val="16"/>
              </w:rPr>
              <w:t>1.8%</w:t>
            </w:r>
          </w:p>
        </w:tc>
        <w:tc>
          <w:tcPr>
            <w:tcW w:w="914" w:type="dxa"/>
          </w:tcPr>
          <w:p w:rsidR="00810E19" w:rsidRDefault="00581EE6">
            <w:pPr>
              <w:pStyle w:val="TableParagraph"/>
              <w:ind w:left="193" w:right="194"/>
              <w:rPr>
                <w:sz w:val="16"/>
              </w:rPr>
            </w:pPr>
            <w:r>
              <w:rPr>
                <w:sz w:val="16"/>
              </w:rPr>
              <w:t>54.5%</w:t>
            </w:r>
          </w:p>
        </w:tc>
        <w:tc>
          <w:tcPr>
            <w:tcW w:w="1234" w:type="dxa"/>
          </w:tcPr>
          <w:p w:rsidR="00810E19" w:rsidRDefault="00581EE6">
            <w:pPr>
              <w:pStyle w:val="TableParagraph"/>
              <w:ind w:left="240" w:right="240"/>
              <w:rPr>
                <w:sz w:val="16"/>
              </w:rPr>
            </w:pPr>
            <w:r>
              <w:rPr>
                <w:sz w:val="16"/>
              </w:rPr>
              <w:t>2.8%</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4.4%</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6,185</w:t>
            </w:r>
          </w:p>
        </w:tc>
        <w:tc>
          <w:tcPr>
            <w:tcW w:w="969" w:type="dxa"/>
          </w:tcPr>
          <w:p w:rsidR="00810E19" w:rsidRDefault="00581EE6">
            <w:pPr>
              <w:pStyle w:val="TableParagraph"/>
              <w:ind w:left="201" w:right="201"/>
              <w:rPr>
                <w:sz w:val="16"/>
              </w:rPr>
            </w:pPr>
            <w:r>
              <w:rPr>
                <w:sz w:val="16"/>
              </w:rPr>
              <w:t>33.9%</w:t>
            </w:r>
          </w:p>
        </w:tc>
        <w:tc>
          <w:tcPr>
            <w:tcW w:w="1676" w:type="dxa"/>
          </w:tcPr>
          <w:p w:rsidR="00810E19" w:rsidRDefault="00581EE6">
            <w:pPr>
              <w:pStyle w:val="TableParagraph"/>
              <w:ind w:left="306" w:right="306"/>
              <w:rPr>
                <w:sz w:val="16"/>
              </w:rPr>
            </w:pPr>
            <w:r>
              <w:rPr>
                <w:sz w:val="16"/>
              </w:rPr>
              <w:t>2.3%</w:t>
            </w:r>
          </w:p>
        </w:tc>
        <w:tc>
          <w:tcPr>
            <w:tcW w:w="914" w:type="dxa"/>
          </w:tcPr>
          <w:p w:rsidR="00810E19" w:rsidRDefault="00581EE6">
            <w:pPr>
              <w:pStyle w:val="TableParagraph"/>
              <w:ind w:left="193" w:right="194"/>
              <w:rPr>
                <w:sz w:val="16"/>
              </w:rPr>
            </w:pPr>
            <w:r>
              <w:rPr>
                <w:sz w:val="16"/>
              </w:rPr>
              <w:t>54.4%</w:t>
            </w:r>
          </w:p>
        </w:tc>
        <w:tc>
          <w:tcPr>
            <w:tcW w:w="1234" w:type="dxa"/>
          </w:tcPr>
          <w:p w:rsidR="00810E19" w:rsidRDefault="00581EE6">
            <w:pPr>
              <w:pStyle w:val="TableParagraph"/>
              <w:ind w:left="240" w:right="240"/>
              <w:rPr>
                <w:sz w:val="16"/>
              </w:rPr>
            </w:pPr>
            <w:r>
              <w:rPr>
                <w:sz w:val="16"/>
              </w:rPr>
              <w:t>3.1%</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4.0%</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5,797</w:t>
            </w:r>
          </w:p>
        </w:tc>
        <w:tc>
          <w:tcPr>
            <w:tcW w:w="969" w:type="dxa"/>
          </w:tcPr>
          <w:p w:rsidR="00810E19" w:rsidRDefault="00581EE6">
            <w:pPr>
              <w:pStyle w:val="TableParagraph"/>
              <w:ind w:left="201" w:right="201"/>
              <w:rPr>
                <w:sz w:val="16"/>
              </w:rPr>
            </w:pPr>
            <w:r>
              <w:rPr>
                <w:sz w:val="16"/>
              </w:rPr>
              <w:t>36.2%</w:t>
            </w:r>
          </w:p>
        </w:tc>
        <w:tc>
          <w:tcPr>
            <w:tcW w:w="1676" w:type="dxa"/>
          </w:tcPr>
          <w:p w:rsidR="00810E19" w:rsidRDefault="00581EE6">
            <w:pPr>
              <w:pStyle w:val="TableParagraph"/>
              <w:ind w:left="306" w:right="306"/>
              <w:rPr>
                <w:sz w:val="16"/>
              </w:rPr>
            </w:pPr>
            <w:r>
              <w:rPr>
                <w:sz w:val="16"/>
              </w:rPr>
              <w:t>2.8%</w:t>
            </w:r>
          </w:p>
        </w:tc>
        <w:tc>
          <w:tcPr>
            <w:tcW w:w="914" w:type="dxa"/>
          </w:tcPr>
          <w:p w:rsidR="00810E19" w:rsidRDefault="00581EE6">
            <w:pPr>
              <w:pStyle w:val="TableParagraph"/>
              <w:ind w:left="193" w:right="194"/>
              <w:rPr>
                <w:sz w:val="16"/>
              </w:rPr>
            </w:pPr>
            <w:r>
              <w:rPr>
                <w:sz w:val="16"/>
              </w:rPr>
              <w:t>50.5%</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4.6%</w:t>
            </w:r>
          </w:p>
        </w:tc>
        <w:tc>
          <w:tcPr>
            <w:tcW w:w="2902" w:type="dxa"/>
          </w:tcPr>
          <w:p w:rsidR="00810E19" w:rsidRDefault="00581EE6">
            <w:pPr>
              <w:pStyle w:val="TableParagraph"/>
              <w:ind w:left="487" w:right="487"/>
              <w:rPr>
                <w:sz w:val="16"/>
              </w:rPr>
            </w:pPr>
            <w:r>
              <w:rPr>
                <w:sz w:val="16"/>
              </w:rPr>
              <w:t>1.7%</w:t>
            </w:r>
          </w:p>
        </w:tc>
        <w:tc>
          <w:tcPr>
            <w:tcW w:w="1934" w:type="dxa"/>
          </w:tcPr>
          <w:p w:rsidR="00810E19" w:rsidRDefault="00581EE6">
            <w:pPr>
              <w:pStyle w:val="TableParagraph"/>
              <w:ind w:left="344" w:right="344"/>
              <w:rPr>
                <w:sz w:val="16"/>
              </w:rPr>
            </w:pPr>
            <w:r>
              <w:rPr>
                <w:sz w:val="16"/>
              </w:rPr>
              <w:t>0.7%</w:t>
            </w:r>
          </w:p>
        </w:tc>
      </w:tr>
    </w:tbl>
    <w:p w:rsidR="00810E19" w:rsidRDefault="00581EE6">
      <w:pPr>
        <w:rPr>
          <w:i/>
          <w:sz w:val="20"/>
        </w:rPr>
      </w:pPr>
      <w:r>
        <w:pict>
          <v:shape id="_x0000_s1033" type="#_x0000_t202" style="position:absolute;margin-left:39.75pt;margin-top:0;width:749pt;height:685.45pt;z-index:-503314520;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6,272</w:t>
                        </w:r>
                      </w:p>
                    </w:tc>
                    <w:tc>
                      <w:tcPr>
                        <w:tcW w:w="969" w:type="dxa"/>
                      </w:tcPr>
                      <w:p w:rsidR="00810E19" w:rsidRDefault="00581EE6">
                        <w:pPr>
                          <w:pStyle w:val="TableParagraph"/>
                          <w:ind w:left="201" w:right="201"/>
                          <w:rPr>
                            <w:sz w:val="16"/>
                          </w:rPr>
                        </w:pPr>
                        <w:r>
                          <w:rPr>
                            <w:sz w:val="16"/>
                          </w:rPr>
                          <w:t>65.2%</w:t>
                        </w:r>
                      </w:p>
                    </w:tc>
                    <w:tc>
                      <w:tcPr>
                        <w:tcW w:w="1676" w:type="dxa"/>
                      </w:tcPr>
                      <w:p w:rsidR="00810E19" w:rsidRDefault="00581EE6">
                        <w:pPr>
                          <w:pStyle w:val="TableParagraph"/>
                          <w:ind w:left="305" w:right="306"/>
                          <w:rPr>
                            <w:sz w:val="16"/>
                          </w:rPr>
                        </w:pPr>
                        <w:r>
                          <w:rPr>
                            <w:sz w:val="16"/>
                          </w:rPr>
                          <w:t>30.0%</w:t>
                        </w:r>
                      </w:p>
                    </w:tc>
                    <w:tc>
                      <w:tcPr>
                        <w:tcW w:w="914" w:type="dxa"/>
                      </w:tcPr>
                      <w:p w:rsidR="00810E19" w:rsidRDefault="00581EE6">
                        <w:pPr>
                          <w:pStyle w:val="TableParagraph"/>
                          <w:ind w:left="193" w:right="194"/>
                          <w:rPr>
                            <w:sz w:val="16"/>
                          </w:rPr>
                        </w:pPr>
                        <w:r>
                          <w:rPr>
                            <w:sz w:val="16"/>
                          </w:rPr>
                          <w:t>44.6%</w:t>
                        </w:r>
                      </w:p>
                    </w:tc>
                    <w:tc>
                      <w:tcPr>
                        <w:tcW w:w="1234" w:type="dxa"/>
                      </w:tcPr>
                      <w:p w:rsidR="00810E19" w:rsidRDefault="00581EE6">
                        <w:pPr>
                          <w:pStyle w:val="TableParagraph"/>
                          <w:ind w:left="239" w:right="240"/>
                          <w:rPr>
                            <w:sz w:val="16"/>
                          </w:rPr>
                        </w:pPr>
                        <w:r>
                          <w:rPr>
                            <w:sz w:val="16"/>
                          </w:rPr>
                          <w:t>23.4%</w:t>
                        </w:r>
                      </w:p>
                    </w:tc>
                    <w:tc>
                      <w:tcPr>
                        <w:tcW w:w="815" w:type="dxa"/>
                      </w:tcPr>
                      <w:p w:rsidR="00810E19" w:rsidRDefault="00581EE6">
                        <w:pPr>
                          <w:pStyle w:val="TableParagraph"/>
                          <w:ind w:left="177" w:right="178"/>
                          <w:rPr>
                            <w:sz w:val="16"/>
                          </w:rPr>
                        </w:pPr>
                        <w:r>
                          <w:rPr>
                            <w:sz w:val="16"/>
                          </w:rPr>
                          <w:t>4.8%</w:t>
                        </w:r>
                      </w:p>
                    </w:tc>
                    <w:tc>
                      <w:tcPr>
                        <w:tcW w:w="1627" w:type="dxa"/>
                      </w:tcPr>
                      <w:p w:rsidR="00810E19" w:rsidRDefault="00581EE6">
                        <w:pPr>
                          <w:pStyle w:val="TableParagraph"/>
                          <w:ind w:left="298" w:right="298"/>
                          <w:rPr>
                            <w:sz w:val="16"/>
                          </w:rPr>
                        </w:pPr>
                        <w:r>
                          <w:rPr>
                            <w:sz w:val="16"/>
                          </w:rPr>
                          <w:t>22.2%</w:t>
                        </w:r>
                      </w:p>
                    </w:tc>
                    <w:tc>
                      <w:tcPr>
                        <w:tcW w:w="2902" w:type="dxa"/>
                      </w:tcPr>
                      <w:p w:rsidR="00810E19" w:rsidRDefault="00581EE6">
                        <w:pPr>
                          <w:pStyle w:val="TableParagraph"/>
                          <w:ind w:left="486" w:right="487"/>
                          <w:rPr>
                            <w:sz w:val="16"/>
                          </w:rPr>
                        </w:pPr>
                        <w:r>
                          <w:rPr>
                            <w:sz w:val="16"/>
                          </w:rPr>
                          <w:t>16.7%</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6,259</w:t>
                        </w:r>
                      </w:p>
                    </w:tc>
                    <w:tc>
                      <w:tcPr>
                        <w:tcW w:w="969" w:type="dxa"/>
                      </w:tcPr>
                      <w:p w:rsidR="00810E19" w:rsidRDefault="00581EE6">
                        <w:pPr>
                          <w:pStyle w:val="TableParagraph"/>
                          <w:ind w:left="201" w:right="201"/>
                          <w:rPr>
                            <w:sz w:val="16"/>
                          </w:rPr>
                        </w:pPr>
                        <w:r>
                          <w:rPr>
                            <w:sz w:val="16"/>
                          </w:rPr>
                          <w:t>62.5%</w:t>
                        </w:r>
                      </w:p>
                    </w:tc>
                    <w:tc>
                      <w:tcPr>
                        <w:tcW w:w="1676" w:type="dxa"/>
                      </w:tcPr>
                      <w:p w:rsidR="00810E19" w:rsidRDefault="00581EE6">
                        <w:pPr>
                          <w:pStyle w:val="TableParagraph"/>
                          <w:ind w:left="305" w:right="306"/>
                          <w:rPr>
                            <w:sz w:val="16"/>
                          </w:rPr>
                        </w:pPr>
                        <w:r>
                          <w:rPr>
                            <w:sz w:val="16"/>
                          </w:rPr>
                          <w:t>27.4%</w:t>
                        </w:r>
                      </w:p>
                    </w:tc>
                    <w:tc>
                      <w:tcPr>
                        <w:tcW w:w="914" w:type="dxa"/>
                      </w:tcPr>
                      <w:p w:rsidR="00810E19" w:rsidRDefault="00581EE6">
                        <w:pPr>
                          <w:pStyle w:val="TableParagraph"/>
                          <w:ind w:left="193" w:right="194"/>
                          <w:rPr>
                            <w:sz w:val="16"/>
                          </w:rPr>
                        </w:pPr>
                        <w:r>
                          <w:rPr>
                            <w:sz w:val="16"/>
                          </w:rPr>
                          <w:t>49.3%</w:t>
                        </w:r>
                      </w:p>
                    </w:tc>
                    <w:tc>
                      <w:tcPr>
                        <w:tcW w:w="1234" w:type="dxa"/>
                      </w:tcPr>
                      <w:p w:rsidR="00810E19" w:rsidRDefault="00581EE6">
                        <w:pPr>
                          <w:pStyle w:val="TableParagraph"/>
                          <w:ind w:left="239" w:right="240"/>
                          <w:rPr>
                            <w:sz w:val="16"/>
                          </w:rPr>
                        </w:pPr>
                        <w:r>
                          <w:rPr>
                            <w:sz w:val="16"/>
                          </w:rPr>
                          <w:t>24.6%</w:t>
                        </w:r>
                      </w:p>
                    </w:tc>
                    <w:tc>
                      <w:tcPr>
                        <w:tcW w:w="815" w:type="dxa"/>
                      </w:tcPr>
                      <w:p w:rsidR="00810E19" w:rsidRDefault="00581EE6">
                        <w:pPr>
                          <w:pStyle w:val="TableParagraph"/>
                          <w:ind w:left="177" w:right="178"/>
                          <w:rPr>
                            <w:sz w:val="16"/>
                          </w:rPr>
                        </w:pPr>
                        <w:r>
                          <w:rPr>
                            <w:sz w:val="16"/>
                          </w:rPr>
                          <w:t>3.2%</w:t>
                        </w:r>
                      </w:p>
                    </w:tc>
                    <w:tc>
                      <w:tcPr>
                        <w:tcW w:w="1627" w:type="dxa"/>
                      </w:tcPr>
                      <w:p w:rsidR="00810E19" w:rsidRDefault="00581EE6">
                        <w:pPr>
                          <w:pStyle w:val="TableParagraph"/>
                          <w:ind w:left="298" w:right="298"/>
                          <w:rPr>
                            <w:sz w:val="16"/>
                          </w:rPr>
                        </w:pPr>
                        <w:r>
                          <w:rPr>
                            <w:sz w:val="16"/>
                          </w:rPr>
                          <w:t>24.1%</w:t>
                        </w:r>
                      </w:p>
                    </w:tc>
                    <w:tc>
                      <w:tcPr>
                        <w:tcW w:w="2902" w:type="dxa"/>
                      </w:tcPr>
                      <w:p w:rsidR="00810E19" w:rsidRDefault="00581EE6">
                        <w:pPr>
                          <w:pStyle w:val="TableParagraph"/>
                          <w:ind w:left="486" w:right="487"/>
                          <w:rPr>
                            <w:sz w:val="16"/>
                          </w:rPr>
                        </w:pPr>
                        <w:r>
                          <w:rPr>
                            <w:sz w:val="16"/>
                          </w:rPr>
                          <w:t>20.2%</w:t>
                        </w:r>
                      </w:p>
                    </w:tc>
                    <w:tc>
                      <w:tcPr>
                        <w:tcW w:w="1934" w:type="dxa"/>
                      </w:tcPr>
                      <w:p w:rsidR="00810E19" w:rsidRDefault="00581EE6">
                        <w:pPr>
                          <w:pStyle w:val="TableParagraph"/>
                          <w:ind w:left="344" w:right="344"/>
                          <w:rPr>
                            <w:sz w:val="16"/>
                          </w:rPr>
                        </w:pPr>
                        <w:r>
                          <w:rPr>
                            <w:sz w:val="16"/>
                          </w:rPr>
                          <w:t>3.0%</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7,106</w:t>
                        </w:r>
                      </w:p>
                    </w:tc>
                    <w:tc>
                      <w:tcPr>
                        <w:tcW w:w="969" w:type="dxa"/>
                      </w:tcPr>
                      <w:p w:rsidR="00810E19" w:rsidRDefault="00581EE6">
                        <w:pPr>
                          <w:pStyle w:val="TableParagraph"/>
                          <w:ind w:left="201" w:right="201"/>
                          <w:rPr>
                            <w:sz w:val="16"/>
                          </w:rPr>
                        </w:pPr>
                        <w:r>
                          <w:rPr>
                            <w:sz w:val="16"/>
                          </w:rPr>
                          <w:t>58.9%</w:t>
                        </w:r>
                      </w:p>
                    </w:tc>
                    <w:tc>
                      <w:tcPr>
                        <w:tcW w:w="1676" w:type="dxa"/>
                      </w:tcPr>
                      <w:p w:rsidR="00810E19" w:rsidRDefault="00581EE6">
                        <w:pPr>
                          <w:pStyle w:val="TableParagraph"/>
                          <w:ind w:left="305" w:right="306"/>
                          <w:rPr>
                            <w:sz w:val="16"/>
                          </w:rPr>
                        </w:pPr>
                        <w:r>
                          <w:rPr>
                            <w:sz w:val="16"/>
                          </w:rPr>
                          <w:t>22.6%</w:t>
                        </w:r>
                      </w:p>
                    </w:tc>
                    <w:tc>
                      <w:tcPr>
                        <w:tcW w:w="914" w:type="dxa"/>
                      </w:tcPr>
                      <w:p w:rsidR="00810E19" w:rsidRDefault="00581EE6">
                        <w:pPr>
                          <w:pStyle w:val="TableParagraph"/>
                          <w:ind w:left="193" w:right="194"/>
                          <w:rPr>
                            <w:sz w:val="16"/>
                          </w:rPr>
                        </w:pPr>
                        <w:r>
                          <w:rPr>
                            <w:sz w:val="16"/>
                          </w:rPr>
                          <w:t>51.5%</w:t>
                        </w:r>
                      </w:p>
                    </w:tc>
                    <w:tc>
                      <w:tcPr>
                        <w:tcW w:w="1234" w:type="dxa"/>
                      </w:tcPr>
                      <w:p w:rsidR="00810E19" w:rsidRDefault="00581EE6">
                        <w:pPr>
                          <w:pStyle w:val="TableParagraph"/>
                          <w:ind w:left="239" w:right="240"/>
                          <w:rPr>
                            <w:sz w:val="16"/>
                          </w:rPr>
                        </w:pPr>
                        <w:r>
                          <w:rPr>
                            <w:sz w:val="16"/>
                          </w:rPr>
                          <w:t>20.0%</w:t>
                        </w:r>
                      </w:p>
                    </w:tc>
                    <w:tc>
                      <w:tcPr>
                        <w:tcW w:w="815" w:type="dxa"/>
                      </w:tcPr>
                      <w:p w:rsidR="00810E19" w:rsidRDefault="00581EE6">
                        <w:pPr>
                          <w:pStyle w:val="TableParagraph"/>
                          <w:ind w:left="177" w:right="178"/>
                          <w:rPr>
                            <w:sz w:val="16"/>
                          </w:rPr>
                        </w:pPr>
                        <w:r>
                          <w:rPr>
                            <w:sz w:val="16"/>
                          </w:rPr>
                          <w:t>2.6%</w:t>
                        </w:r>
                      </w:p>
                    </w:tc>
                    <w:tc>
                      <w:tcPr>
                        <w:tcW w:w="1627" w:type="dxa"/>
                      </w:tcPr>
                      <w:p w:rsidR="00810E19" w:rsidRDefault="00581EE6">
                        <w:pPr>
                          <w:pStyle w:val="TableParagraph"/>
                          <w:ind w:left="298" w:right="298"/>
                          <w:rPr>
                            <w:sz w:val="16"/>
                          </w:rPr>
                        </w:pPr>
                        <w:r>
                          <w:rPr>
                            <w:sz w:val="16"/>
                          </w:rPr>
                          <w:t>24.5%</w:t>
                        </w:r>
                      </w:p>
                    </w:tc>
                    <w:tc>
                      <w:tcPr>
                        <w:tcW w:w="2902" w:type="dxa"/>
                      </w:tcPr>
                      <w:p w:rsidR="00810E19" w:rsidRDefault="00581EE6">
                        <w:pPr>
                          <w:pStyle w:val="TableParagraph"/>
                          <w:ind w:left="486" w:right="487"/>
                          <w:rPr>
                            <w:sz w:val="16"/>
                          </w:rPr>
                        </w:pPr>
                        <w:r>
                          <w:rPr>
                            <w:sz w:val="16"/>
                          </w:rPr>
                          <w:t>19.8%</w:t>
                        </w:r>
                      </w:p>
                    </w:tc>
                    <w:tc>
                      <w:tcPr>
                        <w:tcW w:w="1934" w:type="dxa"/>
                      </w:tcPr>
                      <w:p w:rsidR="00810E19" w:rsidRDefault="00581EE6">
                        <w:pPr>
                          <w:pStyle w:val="TableParagraph"/>
                          <w:ind w:left="344" w:right="344"/>
                          <w:rPr>
                            <w:sz w:val="16"/>
                          </w:rPr>
                        </w:pPr>
                        <w:r>
                          <w:rPr>
                            <w:sz w:val="16"/>
                          </w:rPr>
                          <w:t>2.2%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6,953</w:t>
                        </w:r>
                      </w:p>
                    </w:tc>
                    <w:tc>
                      <w:tcPr>
                        <w:tcW w:w="969" w:type="dxa"/>
                      </w:tcPr>
                      <w:p w:rsidR="00810E19" w:rsidRDefault="00581EE6">
                        <w:pPr>
                          <w:pStyle w:val="TableParagraph"/>
                          <w:ind w:left="201" w:right="201"/>
                          <w:rPr>
                            <w:sz w:val="16"/>
                          </w:rPr>
                        </w:pPr>
                        <w:r>
                          <w:rPr>
                            <w:sz w:val="16"/>
                          </w:rPr>
                          <w:t>59.8%</w:t>
                        </w:r>
                      </w:p>
                    </w:tc>
                    <w:tc>
                      <w:tcPr>
                        <w:tcW w:w="1676" w:type="dxa"/>
                      </w:tcPr>
                      <w:p w:rsidR="00810E19" w:rsidRDefault="00581EE6">
                        <w:pPr>
                          <w:pStyle w:val="TableParagraph"/>
                          <w:ind w:left="305" w:right="306"/>
                          <w:rPr>
                            <w:sz w:val="16"/>
                          </w:rPr>
                        </w:pPr>
                        <w:r>
                          <w:rPr>
                            <w:sz w:val="16"/>
                          </w:rPr>
                          <w:t>23.0%</w:t>
                        </w:r>
                      </w:p>
                    </w:tc>
                    <w:tc>
                      <w:tcPr>
                        <w:tcW w:w="914" w:type="dxa"/>
                      </w:tcPr>
                      <w:p w:rsidR="00810E19" w:rsidRDefault="00581EE6">
                        <w:pPr>
                          <w:pStyle w:val="TableParagraph"/>
                          <w:ind w:left="193" w:right="194"/>
                          <w:rPr>
                            <w:sz w:val="16"/>
                          </w:rPr>
                        </w:pPr>
                        <w:r>
                          <w:rPr>
                            <w:sz w:val="16"/>
                          </w:rPr>
                          <w:t>50.1%</w:t>
                        </w:r>
                      </w:p>
                    </w:tc>
                    <w:tc>
                      <w:tcPr>
                        <w:tcW w:w="1234" w:type="dxa"/>
                      </w:tcPr>
                      <w:p w:rsidR="00810E19" w:rsidRDefault="00581EE6">
                        <w:pPr>
                          <w:pStyle w:val="TableParagraph"/>
                          <w:ind w:left="239" w:right="240"/>
                          <w:rPr>
                            <w:sz w:val="16"/>
                          </w:rPr>
                        </w:pPr>
                        <w:r>
                          <w:rPr>
                            <w:sz w:val="16"/>
                          </w:rPr>
                          <w:t>22.0%</w:t>
                        </w:r>
                      </w:p>
                    </w:tc>
                    <w:tc>
                      <w:tcPr>
                        <w:tcW w:w="815" w:type="dxa"/>
                      </w:tcPr>
                      <w:p w:rsidR="00810E19" w:rsidRDefault="00581EE6">
                        <w:pPr>
                          <w:pStyle w:val="TableParagraph"/>
                          <w:ind w:left="177" w:right="178"/>
                          <w:rPr>
                            <w:sz w:val="16"/>
                          </w:rPr>
                        </w:pPr>
                        <w:r>
                          <w:rPr>
                            <w:sz w:val="16"/>
                          </w:rPr>
                          <w:t>2.9%</w:t>
                        </w:r>
                      </w:p>
                    </w:tc>
                    <w:tc>
                      <w:tcPr>
                        <w:tcW w:w="1627" w:type="dxa"/>
                      </w:tcPr>
                      <w:p w:rsidR="00810E19" w:rsidRDefault="00581EE6">
                        <w:pPr>
                          <w:pStyle w:val="TableParagraph"/>
                          <w:ind w:left="298" w:right="298"/>
                          <w:rPr>
                            <w:sz w:val="16"/>
                          </w:rPr>
                        </w:pPr>
                        <w:r>
                          <w:rPr>
                            <w:sz w:val="16"/>
                          </w:rPr>
                          <w:t>26.9%</w:t>
                        </w:r>
                      </w:p>
                    </w:tc>
                    <w:tc>
                      <w:tcPr>
                        <w:tcW w:w="2902" w:type="dxa"/>
                      </w:tcPr>
                      <w:p w:rsidR="00810E19" w:rsidRDefault="00581EE6">
                        <w:pPr>
                          <w:pStyle w:val="TableParagraph"/>
                          <w:ind w:left="486" w:right="487"/>
                          <w:rPr>
                            <w:sz w:val="16"/>
                          </w:rPr>
                        </w:pPr>
                        <w:r>
                          <w:rPr>
                            <w:sz w:val="16"/>
                          </w:rPr>
                          <w:t>23.0%</w:t>
                        </w:r>
                      </w:p>
                    </w:tc>
                    <w:tc>
                      <w:tcPr>
                        <w:tcW w:w="1934" w:type="dxa"/>
                      </w:tcPr>
                      <w:p w:rsidR="00810E19" w:rsidRDefault="00581EE6">
                        <w:pPr>
                          <w:pStyle w:val="TableParagraph"/>
                          <w:ind w:left="344" w:right="344"/>
                          <w:rPr>
                            <w:sz w:val="16"/>
                          </w:rPr>
                        </w:pPr>
                        <w:r>
                          <w:rPr>
                            <w:sz w:val="16"/>
                          </w:rPr>
                          <w:t>3.1%</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7,287</w:t>
                        </w:r>
                      </w:p>
                    </w:tc>
                    <w:tc>
                      <w:tcPr>
                        <w:tcW w:w="969" w:type="dxa"/>
                      </w:tcPr>
                      <w:p w:rsidR="00810E19" w:rsidRDefault="00581EE6">
                        <w:pPr>
                          <w:pStyle w:val="TableParagraph"/>
                          <w:ind w:left="201" w:right="201"/>
                          <w:rPr>
                            <w:sz w:val="16"/>
                          </w:rPr>
                        </w:pPr>
                        <w:r>
                          <w:rPr>
                            <w:sz w:val="16"/>
                          </w:rPr>
                          <w:t>58.3%</w:t>
                        </w:r>
                      </w:p>
                    </w:tc>
                    <w:tc>
                      <w:tcPr>
                        <w:tcW w:w="1676" w:type="dxa"/>
                      </w:tcPr>
                      <w:p w:rsidR="00810E19" w:rsidRDefault="00581EE6">
                        <w:pPr>
                          <w:pStyle w:val="TableParagraph"/>
                          <w:ind w:left="305" w:right="306"/>
                          <w:rPr>
                            <w:sz w:val="16"/>
                          </w:rPr>
                        </w:pPr>
                        <w:r>
                          <w:rPr>
                            <w:sz w:val="16"/>
                          </w:rPr>
                          <w:t>23.4%</w:t>
                        </w:r>
                      </w:p>
                    </w:tc>
                    <w:tc>
                      <w:tcPr>
                        <w:tcW w:w="914" w:type="dxa"/>
                      </w:tcPr>
                      <w:p w:rsidR="00810E19" w:rsidRDefault="00581EE6">
                        <w:pPr>
                          <w:pStyle w:val="TableParagraph"/>
                          <w:ind w:left="193" w:right="194"/>
                          <w:rPr>
                            <w:sz w:val="16"/>
                          </w:rPr>
                        </w:pPr>
                        <w:r>
                          <w:rPr>
                            <w:sz w:val="16"/>
                          </w:rPr>
                          <w:t>54.0%</w:t>
                        </w:r>
                      </w:p>
                    </w:tc>
                    <w:tc>
                      <w:tcPr>
                        <w:tcW w:w="1234" w:type="dxa"/>
                      </w:tcPr>
                      <w:p w:rsidR="00810E19" w:rsidRDefault="00581EE6">
                        <w:pPr>
                          <w:pStyle w:val="TableParagraph"/>
                          <w:ind w:left="239" w:right="240"/>
                          <w:rPr>
                            <w:sz w:val="16"/>
                          </w:rPr>
                        </w:pPr>
                        <w:r>
                          <w:rPr>
                            <w:sz w:val="16"/>
                          </w:rPr>
                          <w:t>21.7%</w:t>
                        </w:r>
                      </w:p>
                    </w:tc>
                    <w:tc>
                      <w:tcPr>
                        <w:tcW w:w="815" w:type="dxa"/>
                      </w:tcPr>
                      <w:p w:rsidR="00810E19" w:rsidRDefault="00581EE6">
                        <w:pPr>
                          <w:pStyle w:val="TableParagraph"/>
                          <w:ind w:left="177" w:right="178"/>
                          <w:rPr>
                            <w:sz w:val="16"/>
                          </w:rPr>
                        </w:pPr>
                        <w:r>
                          <w:rPr>
                            <w:sz w:val="16"/>
                          </w:rPr>
                          <w:t>2.9%</w:t>
                        </w:r>
                      </w:p>
                    </w:tc>
                    <w:tc>
                      <w:tcPr>
                        <w:tcW w:w="1627" w:type="dxa"/>
                      </w:tcPr>
                      <w:p w:rsidR="00810E19" w:rsidRDefault="00581EE6">
                        <w:pPr>
                          <w:pStyle w:val="TableParagraph"/>
                          <w:ind w:left="298" w:right="298"/>
                          <w:rPr>
                            <w:sz w:val="16"/>
                          </w:rPr>
                        </w:pPr>
                        <w:r>
                          <w:rPr>
                            <w:sz w:val="16"/>
                          </w:rPr>
                          <w:t>24.5%</w:t>
                        </w:r>
                      </w:p>
                    </w:tc>
                    <w:tc>
                      <w:tcPr>
                        <w:tcW w:w="2902" w:type="dxa"/>
                      </w:tcPr>
                      <w:p w:rsidR="00810E19" w:rsidRDefault="00581EE6">
                        <w:pPr>
                          <w:pStyle w:val="TableParagraph"/>
                          <w:ind w:left="486" w:right="487"/>
                          <w:rPr>
                            <w:sz w:val="16"/>
                          </w:rPr>
                        </w:pPr>
                        <w:r>
                          <w:rPr>
                            <w:sz w:val="16"/>
                          </w:rPr>
                          <w:t>23.9%</w:t>
                        </w:r>
                      </w:p>
                    </w:tc>
                    <w:tc>
                      <w:tcPr>
                        <w:tcW w:w="1934" w:type="dxa"/>
                      </w:tcPr>
                      <w:p w:rsidR="00810E19" w:rsidRDefault="00581EE6">
                        <w:pPr>
                          <w:pStyle w:val="TableParagraph"/>
                          <w:ind w:left="344" w:right="344"/>
                          <w:rPr>
                            <w:sz w:val="16"/>
                          </w:rPr>
                        </w:pPr>
                        <w:r>
                          <w:rPr>
                            <w:sz w:val="16"/>
                          </w:rPr>
                          <w:t>3.4%</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6,755</w:t>
                        </w:r>
                      </w:p>
                    </w:tc>
                    <w:tc>
                      <w:tcPr>
                        <w:tcW w:w="969" w:type="dxa"/>
                      </w:tcPr>
                      <w:p w:rsidR="00810E19" w:rsidRDefault="00581EE6">
                        <w:pPr>
                          <w:pStyle w:val="TableParagraph"/>
                          <w:ind w:left="201" w:right="201"/>
                          <w:rPr>
                            <w:sz w:val="16"/>
                          </w:rPr>
                        </w:pPr>
                        <w:r>
                          <w:rPr>
                            <w:sz w:val="16"/>
                          </w:rPr>
                          <w:t>57.4%</w:t>
                        </w:r>
                      </w:p>
                    </w:tc>
                    <w:tc>
                      <w:tcPr>
                        <w:tcW w:w="1676" w:type="dxa"/>
                      </w:tcPr>
                      <w:p w:rsidR="00810E19" w:rsidRDefault="00581EE6">
                        <w:pPr>
                          <w:pStyle w:val="TableParagraph"/>
                          <w:ind w:left="305" w:right="306"/>
                          <w:rPr>
                            <w:sz w:val="16"/>
                          </w:rPr>
                        </w:pPr>
                        <w:r>
                          <w:rPr>
                            <w:sz w:val="16"/>
                          </w:rPr>
                          <w:t>23.4%</w:t>
                        </w:r>
                      </w:p>
                    </w:tc>
                    <w:tc>
                      <w:tcPr>
                        <w:tcW w:w="914" w:type="dxa"/>
                      </w:tcPr>
                      <w:p w:rsidR="00810E19" w:rsidRDefault="00581EE6">
                        <w:pPr>
                          <w:pStyle w:val="TableParagraph"/>
                          <w:ind w:left="193" w:right="194"/>
                          <w:rPr>
                            <w:sz w:val="16"/>
                          </w:rPr>
                        </w:pPr>
                        <w:r>
                          <w:rPr>
                            <w:sz w:val="16"/>
                          </w:rPr>
                          <w:t>57.1%</w:t>
                        </w:r>
                      </w:p>
                    </w:tc>
                    <w:tc>
                      <w:tcPr>
                        <w:tcW w:w="1234" w:type="dxa"/>
                      </w:tcPr>
                      <w:p w:rsidR="00810E19" w:rsidRDefault="00581EE6">
                        <w:pPr>
                          <w:pStyle w:val="TableParagraph"/>
                          <w:ind w:left="239" w:right="240"/>
                          <w:rPr>
                            <w:sz w:val="16"/>
                          </w:rPr>
                        </w:pPr>
                        <w:r>
                          <w:rPr>
                            <w:sz w:val="16"/>
                          </w:rPr>
                          <w:t>24.1%</w:t>
                        </w:r>
                      </w:p>
                    </w:tc>
                    <w:tc>
                      <w:tcPr>
                        <w:tcW w:w="815" w:type="dxa"/>
                      </w:tcPr>
                      <w:p w:rsidR="00810E19" w:rsidRDefault="00581EE6">
                        <w:pPr>
                          <w:pStyle w:val="TableParagraph"/>
                          <w:ind w:left="177" w:right="178"/>
                          <w:rPr>
                            <w:sz w:val="16"/>
                          </w:rPr>
                        </w:pPr>
                        <w:r>
                          <w:rPr>
                            <w:sz w:val="16"/>
                          </w:rPr>
                          <w:t>4.6%</w:t>
                        </w:r>
                      </w:p>
                    </w:tc>
                    <w:tc>
                      <w:tcPr>
                        <w:tcW w:w="1627" w:type="dxa"/>
                      </w:tcPr>
                      <w:p w:rsidR="00810E19" w:rsidRDefault="00581EE6">
                        <w:pPr>
                          <w:pStyle w:val="TableParagraph"/>
                          <w:ind w:left="298" w:right="298"/>
                          <w:rPr>
                            <w:sz w:val="16"/>
                          </w:rPr>
                        </w:pPr>
                        <w:r>
                          <w:rPr>
                            <w:sz w:val="16"/>
                          </w:rPr>
                          <w:t>20.0%</w:t>
                        </w:r>
                      </w:p>
                    </w:tc>
                    <w:tc>
                      <w:tcPr>
                        <w:tcW w:w="2902" w:type="dxa"/>
                      </w:tcPr>
                      <w:p w:rsidR="00810E19" w:rsidRDefault="00581EE6">
                        <w:pPr>
                          <w:pStyle w:val="TableParagraph"/>
                          <w:ind w:left="486" w:right="487"/>
                          <w:rPr>
                            <w:sz w:val="16"/>
                          </w:rPr>
                        </w:pPr>
                        <w:r>
                          <w:rPr>
                            <w:sz w:val="16"/>
                          </w:rPr>
                          <w:t>24.2%</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7,056</w:t>
                        </w:r>
                      </w:p>
                    </w:tc>
                    <w:tc>
                      <w:tcPr>
                        <w:tcW w:w="969" w:type="dxa"/>
                      </w:tcPr>
                      <w:p w:rsidR="00810E19" w:rsidRDefault="00581EE6">
                        <w:pPr>
                          <w:pStyle w:val="TableParagraph"/>
                          <w:ind w:left="201" w:right="201"/>
                          <w:rPr>
                            <w:sz w:val="16"/>
                          </w:rPr>
                        </w:pPr>
                        <w:r>
                          <w:rPr>
                            <w:sz w:val="16"/>
                          </w:rPr>
                          <w:t>53.7%</w:t>
                        </w:r>
                      </w:p>
                    </w:tc>
                    <w:tc>
                      <w:tcPr>
                        <w:tcW w:w="1676" w:type="dxa"/>
                      </w:tcPr>
                      <w:p w:rsidR="00810E19" w:rsidRDefault="00581EE6">
                        <w:pPr>
                          <w:pStyle w:val="TableParagraph"/>
                          <w:ind w:left="305" w:right="306"/>
                          <w:rPr>
                            <w:sz w:val="16"/>
                          </w:rPr>
                        </w:pPr>
                        <w:r>
                          <w:rPr>
                            <w:sz w:val="16"/>
                          </w:rPr>
                          <w:t>22.4%</w:t>
                        </w:r>
                      </w:p>
                    </w:tc>
                    <w:tc>
                      <w:tcPr>
                        <w:tcW w:w="914" w:type="dxa"/>
                      </w:tcPr>
                      <w:p w:rsidR="00810E19" w:rsidRDefault="00581EE6">
                        <w:pPr>
                          <w:pStyle w:val="TableParagraph"/>
                          <w:ind w:left="193" w:right="194"/>
                          <w:rPr>
                            <w:sz w:val="16"/>
                          </w:rPr>
                        </w:pPr>
                        <w:r>
                          <w:rPr>
                            <w:sz w:val="16"/>
                          </w:rPr>
                          <w:t>61.5%</w:t>
                        </w:r>
                      </w:p>
                    </w:tc>
                    <w:tc>
                      <w:tcPr>
                        <w:tcW w:w="1234" w:type="dxa"/>
                      </w:tcPr>
                      <w:p w:rsidR="00810E19" w:rsidRDefault="00581EE6">
                        <w:pPr>
                          <w:pStyle w:val="TableParagraph"/>
                          <w:ind w:left="239" w:right="240"/>
                          <w:rPr>
                            <w:sz w:val="16"/>
                          </w:rPr>
                        </w:pPr>
                        <w:r>
                          <w:rPr>
                            <w:sz w:val="16"/>
                          </w:rPr>
                          <w:t>20.9%</w:t>
                        </w:r>
                      </w:p>
                    </w:tc>
                    <w:tc>
                      <w:tcPr>
                        <w:tcW w:w="815" w:type="dxa"/>
                      </w:tcPr>
                      <w:p w:rsidR="00810E19" w:rsidRDefault="00581EE6">
                        <w:pPr>
                          <w:pStyle w:val="TableParagraph"/>
                          <w:ind w:left="177" w:right="178"/>
                          <w:rPr>
                            <w:sz w:val="16"/>
                          </w:rPr>
                        </w:pPr>
                        <w:r>
                          <w:rPr>
                            <w:sz w:val="16"/>
                          </w:rPr>
                          <w:t>4.4%</w:t>
                        </w:r>
                      </w:p>
                    </w:tc>
                    <w:tc>
                      <w:tcPr>
                        <w:tcW w:w="1627" w:type="dxa"/>
                      </w:tcPr>
                      <w:p w:rsidR="00810E19" w:rsidRDefault="00581EE6">
                        <w:pPr>
                          <w:pStyle w:val="TableParagraph"/>
                          <w:ind w:left="298" w:right="298"/>
                          <w:rPr>
                            <w:sz w:val="16"/>
                          </w:rPr>
                        </w:pPr>
                        <w:r>
                          <w:rPr>
                            <w:sz w:val="16"/>
                          </w:rPr>
                          <w:t>17.2%</w:t>
                        </w:r>
                      </w:p>
                    </w:tc>
                    <w:tc>
                      <w:tcPr>
                        <w:tcW w:w="2902" w:type="dxa"/>
                      </w:tcPr>
                      <w:p w:rsidR="00810E19" w:rsidRDefault="00581EE6">
                        <w:pPr>
                          <w:pStyle w:val="TableParagraph"/>
                          <w:ind w:left="486" w:right="487"/>
                          <w:rPr>
                            <w:sz w:val="16"/>
                          </w:rPr>
                        </w:pPr>
                        <w:r>
                          <w:rPr>
                            <w:sz w:val="16"/>
                          </w:rPr>
                          <w:t>25.0%</w:t>
                        </w:r>
                      </w:p>
                    </w:tc>
                    <w:tc>
                      <w:tcPr>
                        <w:tcW w:w="1934" w:type="dxa"/>
                      </w:tcPr>
                      <w:p w:rsidR="00810E19" w:rsidRDefault="00581EE6">
                        <w:pPr>
                          <w:pStyle w:val="TableParagraph"/>
                          <w:ind w:left="344" w:right="344"/>
                          <w:rPr>
                            <w:sz w:val="16"/>
                          </w:rPr>
                        </w:pPr>
                        <w:r>
                          <w:rPr>
                            <w:sz w:val="16"/>
                          </w:rPr>
                          <w:t>4.9%</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6,070</w:t>
                        </w:r>
                      </w:p>
                    </w:tc>
                    <w:tc>
                      <w:tcPr>
                        <w:tcW w:w="969" w:type="dxa"/>
                      </w:tcPr>
                      <w:p w:rsidR="00810E19" w:rsidRDefault="00581EE6">
                        <w:pPr>
                          <w:pStyle w:val="TableParagraph"/>
                          <w:ind w:left="201" w:right="201"/>
                          <w:rPr>
                            <w:sz w:val="16"/>
                          </w:rPr>
                        </w:pPr>
                        <w:r>
                          <w:rPr>
                            <w:sz w:val="16"/>
                          </w:rPr>
                          <w:t>56.8%</w:t>
                        </w:r>
                      </w:p>
                    </w:tc>
                    <w:tc>
                      <w:tcPr>
                        <w:tcW w:w="1676" w:type="dxa"/>
                      </w:tcPr>
                      <w:p w:rsidR="00810E19" w:rsidRDefault="00581EE6">
                        <w:pPr>
                          <w:pStyle w:val="TableParagraph"/>
                          <w:ind w:left="305" w:right="306"/>
                          <w:rPr>
                            <w:sz w:val="16"/>
                          </w:rPr>
                        </w:pPr>
                        <w:r>
                          <w:rPr>
                            <w:sz w:val="16"/>
                          </w:rPr>
                          <w:t>20.7%</w:t>
                        </w:r>
                      </w:p>
                    </w:tc>
                    <w:tc>
                      <w:tcPr>
                        <w:tcW w:w="914" w:type="dxa"/>
                      </w:tcPr>
                      <w:p w:rsidR="00810E19" w:rsidRDefault="00581EE6">
                        <w:pPr>
                          <w:pStyle w:val="TableParagraph"/>
                          <w:ind w:left="193" w:right="194"/>
                          <w:rPr>
                            <w:sz w:val="16"/>
                          </w:rPr>
                        </w:pPr>
                        <w:r>
                          <w:rPr>
                            <w:sz w:val="16"/>
                          </w:rPr>
                          <w:t>59.9%</w:t>
                        </w:r>
                      </w:p>
                    </w:tc>
                    <w:tc>
                      <w:tcPr>
                        <w:tcW w:w="1234" w:type="dxa"/>
                      </w:tcPr>
                      <w:p w:rsidR="00810E19" w:rsidRDefault="00581EE6">
                        <w:pPr>
                          <w:pStyle w:val="TableParagraph"/>
                          <w:ind w:left="239" w:right="240"/>
                          <w:rPr>
                            <w:sz w:val="16"/>
                          </w:rPr>
                        </w:pPr>
                        <w:r>
                          <w:rPr>
                            <w:sz w:val="16"/>
                          </w:rPr>
                          <w:t>21.6%</w:t>
                        </w:r>
                      </w:p>
                    </w:tc>
                    <w:tc>
                      <w:tcPr>
                        <w:tcW w:w="815" w:type="dxa"/>
                      </w:tcPr>
                      <w:p w:rsidR="00810E19" w:rsidRDefault="00581EE6">
                        <w:pPr>
                          <w:pStyle w:val="TableParagraph"/>
                          <w:ind w:left="177" w:right="178"/>
                          <w:rPr>
                            <w:sz w:val="16"/>
                          </w:rPr>
                        </w:pPr>
                        <w:r>
                          <w:rPr>
                            <w:sz w:val="16"/>
                          </w:rPr>
                          <w:t>4.7%</w:t>
                        </w:r>
                      </w:p>
                    </w:tc>
                    <w:tc>
                      <w:tcPr>
                        <w:tcW w:w="1627" w:type="dxa"/>
                      </w:tcPr>
                      <w:p w:rsidR="00810E19" w:rsidRDefault="00581EE6">
                        <w:pPr>
                          <w:pStyle w:val="TableParagraph"/>
                          <w:ind w:left="298" w:right="298"/>
                          <w:rPr>
                            <w:sz w:val="16"/>
                          </w:rPr>
                        </w:pPr>
                        <w:r>
                          <w:rPr>
                            <w:sz w:val="16"/>
                          </w:rPr>
                          <w:t>14.9%</w:t>
                        </w:r>
                      </w:p>
                    </w:tc>
                    <w:tc>
                      <w:tcPr>
                        <w:tcW w:w="2902" w:type="dxa"/>
                      </w:tcPr>
                      <w:p w:rsidR="00810E19" w:rsidRDefault="00581EE6">
                        <w:pPr>
                          <w:pStyle w:val="TableParagraph"/>
                          <w:ind w:left="486" w:right="487"/>
                          <w:rPr>
                            <w:sz w:val="16"/>
                          </w:rPr>
                        </w:pPr>
                        <w:r>
                          <w:rPr>
                            <w:sz w:val="16"/>
                          </w:rPr>
                          <w:t>22.7%</w:t>
                        </w:r>
                      </w:p>
                    </w:tc>
                    <w:tc>
                      <w:tcPr>
                        <w:tcW w:w="1934" w:type="dxa"/>
                      </w:tcPr>
                      <w:p w:rsidR="00810E19" w:rsidRDefault="00581EE6">
                        <w:pPr>
                          <w:pStyle w:val="TableParagraph"/>
                          <w:ind w:left="344" w:right="344"/>
                          <w:rPr>
                            <w:sz w:val="16"/>
                          </w:rPr>
                        </w:pPr>
                        <w:r>
                          <w:rPr>
                            <w:sz w:val="16"/>
                          </w:rPr>
                          <w:t>5.4%</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5,916</w:t>
                        </w:r>
                      </w:p>
                    </w:tc>
                    <w:tc>
                      <w:tcPr>
                        <w:tcW w:w="969" w:type="dxa"/>
                      </w:tcPr>
                      <w:p w:rsidR="00810E19" w:rsidRDefault="00581EE6">
                        <w:pPr>
                          <w:pStyle w:val="TableParagraph"/>
                          <w:ind w:left="201" w:right="201"/>
                          <w:rPr>
                            <w:sz w:val="16"/>
                          </w:rPr>
                        </w:pPr>
                        <w:r>
                          <w:rPr>
                            <w:sz w:val="16"/>
                          </w:rPr>
                          <w:t>56.9%</w:t>
                        </w:r>
                      </w:p>
                    </w:tc>
                    <w:tc>
                      <w:tcPr>
                        <w:tcW w:w="1676" w:type="dxa"/>
                      </w:tcPr>
                      <w:p w:rsidR="00810E19" w:rsidRDefault="00581EE6">
                        <w:pPr>
                          <w:pStyle w:val="TableParagraph"/>
                          <w:ind w:left="305" w:right="306"/>
                          <w:rPr>
                            <w:sz w:val="16"/>
                          </w:rPr>
                        </w:pPr>
                        <w:r>
                          <w:rPr>
                            <w:sz w:val="16"/>
                          </w:rPr>
                          <w:t>23.8%</w:t>
                        </w:r>
                      </w:p>
                    </w:tc>
                    <w:tc>
                      <w:tcPr>
                        <w:tcW w:w="914" w:type="dxa"/>
                      </w:tcPr>
                      <w:p w:rsidR="00810E19" w:rsidRDefault="00581EE6">
                        <w:pPr>
                          <w:pStyle w:val="TableParagraph"/>
                          <w:ind w:left="193" w:right="194"/>
                          <w:rPr>
                            <w:sz w:val="16"/>
                          </w:rPr>
                        </w:pPr>
                        <w:r>
                          <w:rPr>
                            <w:sz w:val="16"/>
                          </w:rPr>
                          <w:t>59.9%</w:t>
                        </w:r>
                      </w:p>
                    </w:tc>
                    <w:tc>
                      <w:tcPr>
                        <w:tcW w:w="1234" w:type="dxa"/>
                      </w:tcPr>
                      <w:p w:rsidR="00810E19" w:rsidRDefault="00581EE6">
                        <w:pPr>
                          <w:pStyle w:val="TableParagraph"/>
                          <w:ind w:left="239" w:right="240"/>
                          <w:rPr>
                            <w:sz w:val="16"/>
                          </w:rPr>
                        </w:pPr>
                        <w:r>
                          <w:rPr>
                            <w:sz w:val="16"/>
                          </w:rPr>
                          <w:t>23.6%</w:t>
                        </w:r>
                      </w:p>
                    </w:tc>
                    <w:tc>
                      <w:tcPr>
                        <w:tcW w:w="815" w:type="dxa"/>
                      </w:tcPr>
                      <w:p w:rsidR="00810E19" w:rsidRDefault="00581EE6">
                        <w:pPr>
                          <w:pStyle w:val="TableParagraph"/>
                          <w:ind w:left="177" w:right="178"/>
                          <w:rPr>
                            <w:sz w:val="16"/>
                          </w:rPr>
                        </w:pPr>
                        <w:r>
                          <w:rPr>
                            <w:sz w:val="16"/>
                          </w:rPr>
                          <w:t>4.8%</w:t>
                        </w:r>
                      </w:p>
                    </w:tc>
                    <w:tc>
                      <w:tcPr>
                        <w:tcW w:w="1627" w:type="dxa"/>
                      </w:tcPr>
                      <w:p w:rsidR="00810E19" w:rsidRDefault="00581EE6">
                        <w:pPr>
                          <w:pStyle w:val="TableParagraph"/>
                          <w:ind w:left="298" w:right="298"/>
                          <w:rPr>
                            <w:sz w:val="16"/>
                          </w:rPr>
                        </w:pPr>
                        <w:r>
                          <w:rPr>
                            <w:sz w:val="16"/>
                          </w:rPr>
                          <w:t>15.5%</w:t>
                        </w:r>
                      </w:p>
                    </w:tc>
                    <w:tc>
                      <w:tcPr>
                        <w:tcW w:w="2902" w:type="dxa"/>
                      </w:tcPr>
                      <w:p w:rsidR="00810E19" w:rsidRDefault="00581EE6">
                        <w:pPr>
                          <w:pStyle w:val="TableParagraph"/>
                          <w:ind w:left="486" w:right="487"/>
                          <w:rPr>
                            <w:sz w:val="16"/>
                          </w:rPr>
                        </w:pPr>
                        <w:r>
                          <w:rPr>
                            <w:sz w:val="16"/>
                          </w:rPr>
                          <w:t>24.0%</w:t>
                        </w:r>
                      </w:p>
                    </w:tc>
                    <w:tc>
                      <w:tcPr>
                        <w:tcW w:w="1934" w:type="dxa"/>
                      </w:tcPr>
                      <w:p w:rsidR="00810E19" w:rsidRDefault="00581EE6">
                        <w:pPr>
                          <w:pStyle w:val="TableParagraph"/>
                          <w:ind w:left="344" w:right="344"/>
                          <w:rPr>
                            <w:sz w:val="16"/>
                          </w:rPr>
                        </w:pPr>
                        <w:r>
                          <w:rPr>
                            <w:sz w:val="16"/>
                          </w:rPr>
                          <w:t>6.1%</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5,559</w:t>
                        </w:r>
                      </w:p>
                    </w:tc>
                    <w:tc>
                      <w:tcPr>
                        <w:tcW w:w="969" w:type="dxa"/>
                      </w:tcPr>
                      <w:p w:rsidR="00810E19" w:rsidRDefault="00581EE6">
                        <w:pPr>
                          <w:pStyle w:val="TableParagraph"/>
                          <w:ind w:left="201" w:right="201"/>
                          <w:rPr>
                            <w:sz w:val="16"/>
                          </w:rPr>
                        </w:pPr>
                        <w:r>
                          <w:rPr>
                            <w:sz w:val="16"/>
                          </w:rPr>
                          <w:t>58.0%</w:t>
                        </w:r>
                      </w:p>
                    </w:tc>
                    <w:tc>
                      <w:tcPr>
                        <w:tcW w:w="1676" w:type="dxa"/>
                      </w:tcPr>
                      <w:p w:rsidR="00810E19" w:rsidRDefault="00581EE6">
                        <w:pPr>
                          <w:pStyle w:val="TableParagraph"/>
                          <w:ind w:left="305" w:right="306"/>
                          <w:rPr>
                            <w:sz w:val="16"/>
                          </w:rPr>
                        </w:pPr>
                        <w:r>
                          <w:rPr>
                            <w:sz w:val="16"/>
                          </w:rPr>
                          <w:t>24.8%</w:t>
                        </w:r>
                      </w:p>
                    </w:tc>
                    <w:tc>
                      <w:tcPr>
                        <w:tcW w:w="914" w:type="dxa"/>
                      </w:tcPr>
                      <w:p w:rsidR="00810E19" w:rsidRDefault="00581EE6">
                        <w:pPr>
                          <w:pStyle w:val="TableParagraph"/>
                          <w:ind w:left="193" w:right="194"/>
                          <w:rPr>
                            <w:sz w:val="16"/>
                          </w:rPr>
                        </w:pPr>
                        <w:r>
                          <w:rPr>
                            <w:sz w:val="16"/>
                          </w:rPr>
                          <w:t>55.2%</w:t>
                        </w:r>
                      </w:p>
                    </w:tc>
                    <w:tc>
                      <w:tcPr>
                        <w:tcW w:w="1234" w:type="dxa"/>
                      </w:tcPr>
                      <w:p w:rsidR="00810E19" w:rsidRDefault="00581EE6">
                        <w:pPr>
                          <w:pStyle w:val="TableParagraph"/>
                          <w:ind w:left="239" w:right="240"/>
                          <w:rPr>
                            <w:sz w:val="16"/>
                          </w:rPr>
                        </w:pPr>
                        <w:r>
                          <w:rPr>
                            <w:sz w:val="16"/>
                          </w:rPr>
                          <w:t>23.7%</w:t>
                        </w:r>
                      </w:p>
                    </w:tc>
                    <w:tc>
                      <w:tcPr>
                        <w:tcW w:w="815" w:type="dxa"/>
                      </w:tcPr>
                      <w:p w:rsidR="00810E19" w:rsidRDefault="00581EE6">
                        <w:pPr>
                          <w:pStyle w:val="TableParagraph"/>
                          <w:ind w:left="177" w:right="178"/>
                          <w:rPr>
                            <w:sz w:val="16"/>
                          </w:rPr>
                        </w:pPr>
                        <w:r>
                          <w:rPr>
                            <w:sz w:val="16"/>
                          </w:rPr>
                          <w:t>3.7%</w:t>
                        </w:r>
                      </w:p>
                    </w:tc>
                    <w:tc>
                      <w:tcPr>
                        <w:tcW w:w="1627" w:type="dxa"/>
                      </w:tcPr>
                      <w:p w:rsidR="00810E19" w:rsidRDefault="00581EE6">
                        <w:pPr>
                          <w:pStyle w:val="TableParagraph"/>
                          <w:ind w:left="298" w:right="298"/>
                          <w:rPr>
                            <w:sz w:val="16"/>
                          </w:rPr>
                        </w:pPr>
                        <w:r>
                          <w:rPr>
                            <w:sz w:val="16"/>
                          </w:rPr>
                          <w:t>13.4%</w:t>
                        </w:r>
                      </w:p>
                    </w:tc>
                    <w:tc>
                      <w:tcPr>
                        <w:tcW w:w="2902" w:type="dxa"/>
                      </w:tcPr>
                      <w:p w:rsidR="00810E19" w:rsidRDefault="00581EE6">
                        <w:pPr>
                          <w:pStyle w:val="TableParagraph"/>
                          <w:ind w:left="486" w:right="487"/>
                          <w:rPr>
                            <w:sz w:val="16"/>
                          </w:rPr>
                        </w:pPr>
                        <w:r>
                          <w:rPr>
                            <w:sz w:val="16"/>
                          </w:rPr>
                          <w:t>22.6%</w:t>
                        </w:r>
                      </w:p>
                    </w:tc>
                    <w:tc>
                      <w:tcPr>
                        <w:tcW w:w="1934" w:type="dxa"/>
                      </w:tcPr>
                      <w:p w:rsidR="00810E19" w:rsidRDefault="00581EE6">
                        <w:pPr>
                          <w:pStyle w:val="TableParagraph"/>
                          <w:ind w:left="344" w:right="344"/>
                          <w:rPr>
                            <w:sz w:val="16"/>
                          </w:rPr>
                        </w:pPr>
                        <w:r>
                          <w:rPr>
                            <w:sz w:val="16"/>
                          </w:rPr>
                          <w:t>6.4%</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14" w:name="_bookmark13"/>
            <w:bookmarkEnd w:id="14"/>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Plymouth County</w:t>
            </w:r>
          </w:p>
          <w:p w:rsidR="00810E19" w:rsidRDefault="00581EE6">
            <w:pPr>
              <w:pStyle w:val="TableParagraph"/>
              <w:spacing w:before="150"/>
              <w:ind w:left="-10" w:right="221"/>
              <w:jc w:val="left"/>
              <w:rPr>
                <w:sz w:val="20"/>
              </w:rPr>
            </w:pPr>
            <w:r>
              <w:rPr>
                <w:sz w:val="20"/>
              </w:rPr>
              <w:t>The total number of people served during FY 2017 was 6,582. People served refers to individuals who received services during the fiscal year. This number includes individuals that could have been admitted prior to the beginning of the fiscal year. The tota</w:t>
            </w:r>
            <w:r>
              <w:rPr>
                <w:sz w:val="20"/>
              </w:rPr>
              <w:t>l number of admissions during FY 2017 was 8,327.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32.6%</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67.3%</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6.5%</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2.8%</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4.4%</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86.3%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4.0%</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96.0%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21.0%</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45.6%</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22.8%</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8.2%</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2.4%</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10.8%</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10.9%</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3.9%</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71.2%</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1.9%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1.6%</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17.4%</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23.2%</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28.2%</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15.8%</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13.8%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4,201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50.9%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49.1%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6,204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77.3%</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22.7%</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69.7%</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30.3%</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56.1%</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43.9%</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54.8%</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45.2%</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Plymouth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7,545</w:t>
            </w:r>
          </w:p>
        </w:tc>
        <w:tc>
          <w:tcPr>
            <w:tcW w:w="969" w:type="dxa"/>
          </w:tcPr>
          <w:p w:rsidR="00810E19" w:rsidRDefault="00581EE6">
            <w:pPr>
              <w:pStyle w:val="TableParagraph"/>
              <w:ind w:left="201" w:right="201"/>
              <w:rPr>
                <w:sz w:val="16"/>
              </w:rPr>
            </w:pPr>
            <w:r>
              <w:rPr>
                <w:sz w:val="16"/>
              </w:rPr>
              <w:t>42.8%</w:t>
            </w:r>
          </w:p>
        </w:tc>
        <w:tc>
          <w:tcPr>
            <w:tcW w:w="1676" w:type="dxa"/>
          </w:tcPr>
          <w:p w:rsidR="00810E19" w:rsidRDefault="00581EE6">
            <w:pPr>
              <w:pStyle w:val="TableParagraph"/>
              <w:ind w:left="306" w:right="306"/>
              <w:rPr>
                <w:sz w:val="16"/>
              </w:rPr>
            </w:pPr>
            <w:r>
              <w:rPr>
                <w:sz w:val="16"/>
              </w:rPr>
              <w:t>6.3%</w:t>
            </w:r>
          </w:p>
        </w:tc>
        <w:tc>
          <w:tcPr>
            <w:tcW w:w="914" w:type="dxa"/>
          </w:tcPr>
          <w:p w:rsidR="00810E19" w:rsidRDefault="00581EE6">
            <w:pPr>
              <w:pStyle w:val="TableParagraph"/>
              <w:ind w:left="193" w:right="194"/>
              <w:rPr>
                <w:sz w:val="16"/>
              </w:rPr>
            </w:pPr>
            <w:r>
              <w:rPr>
                <w:sz w:val="16"/>
              </w:rPr>
              <w:t>33.1%</w:t>
            </w:r>
          </w:p>
        </w:tc>
        <w:tc>
          <w:tcPr>
            <w:tcW w:w="1234" w:type="dxa"/>
          </w:tcPr>
          <w:p w:rsidR="00810E19" w:rsidRDefault="00581EE6">
            <w:pPr>
              <w:pStyle w:val="TableParagraph"/>
              <w:ind w:left="240" w:right="240"/>
              <w:rPr>
                <w:sz w:val="16"/>
              </w:rPr>
            </w:pPr>
            <w:r>
              <w:rPr>
                <w:sz w:val="16"/>
              </w:rPr>
              <w:t>5.2%</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8"/>
              <w:rPr>
                <w:sz w:val="16"/>
              </w:rPr>
            </w:pPr>
            <w:r>
              <w:rPr>
                <w:sz w:val="16"/>
              </w:rPr>
              <w:t>11.3%</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6,630</w:t>
            </w:r>
          </w:p>
        </w:tc>
        <w:tc>
          <w:tcPr>
            <w:tcW w:w="969" w:type="dxa"/>
          </w:tcPr>
          <w:p w:rsidR="00810E19" w:rsidRDefault="00581EE6">
            <w:pPr>
              <w:pStyle w:val="TableParagraph"/>
              <w:ind w:left="201" w:right="201"/>
              <w:rPr>
                <w:sz w:val="16"/>
              </w:rPr>
            </w:pPr>
            <w:r>
              <w:rPr>
                <w:sz w:val="16"/>
              </w:rPr>
              <w:t>41.5%</w:t>
            </w:r>
          </w:p>
        </w:tc>
        <w:tc>
          <w:tcPr>
            <w:tcW w:w="1676" w:type="dxa"/>
          </w:tcPr>
          <w:p w:rsidR="00810E19" w:rsidRDefault="00581EE6">
            <w:pPr>
              <w:pStyle w:val="TableParagraph"/>
              <w:ind w:left="306" w:right="306"/>
              <w:rPr>
                <w:sz w:val="16"/>
              </w:rPr>
            </w:pPr>
            <w:r>
              <w:rPr>
                <w:sz w:val="16"/>
              </w:rPr>
              <w:t>4.5%</w:t>
            </w:r>
          </w:p>
        </w:tc>
        <w:tc>
          <w:tcPr>
            <w:tcW w:w="914" w:type="dxa"/>
          </w:tcPr>
          <w:p w:rsidR="00810E19" w:rsidRDefault="00581EE6">
            <w:pPr>
              <w:pStyle w:val="TableParagraph"/>
              <w:ind w:left="193" w:right="194"/>
              <w:rPr>
                <w:sz w:val="16"/>
              </w:rPr>
            </w:pPr>
            <w:r>
              <w:rPr>
                <w:sz w:val="16"/>
              </w:rPr>
              <w:t>37.0%</w:t>
            </w:r>
          </w:p>
        </w:tc>
        <w:tc>
          <w:tcPr>
            <w:tcW w:w="1234" w:type="dxa"/>
          </w:tcPr>
          <w:p w:rsidR="00810E19" w:rsidRDefault="00581EE6">
            <w:pPr>
              <w:pStyle w:val="TableParagraph"/>
              <w:ind w:left="240" w:right="240"/>
              <w:rPr>
                <w:sz w:val="16"/>
              </w:rPr>
            </w:pPr>
            <w:r>
              <w:rPr>
                <w:sz w:val="16"/>
              </w:rPr>
              <w:t>5.0%</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10.7%</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7,770</w:t>
            </w:r>
          </w:p>
        </w:tc>
        <w:tc>
          <w:tcPr>
            <w:tcW w:w="969" w:type="dxa"/>
          </w:tcPr>
          <w:p w:rsidR="00810E19" w:rsidRDefault="00581EE6">
            <w:pPr>
              <w:pStyle w:val="TableParagraph"/>
              <w:ind w:left="201" w:right="201"/>
              <w:rPr>
                <w:sz w:val="16"/>
              </w:rPr>
            </w:pPr>
            <w:r>
              <w:rPr>
                <w:sz w:val="16"/>
              </w:rPr>
              <w:t>39.0%</w:t>
            </w:r>
          </w:p>
        </w:tc>
        <w:tc>
          <w:tcPr>
            <w:tcW w:w="1676" w:type="dxa"/>
          </w:tcPr>
          <w:p w:rsidR="00810E19" w:rsidRDefault="00581EE6">
            <w:pPr>
              <w:pStyle w:val="TableParagraph"/>
              <w:ind w:left="306" w:right="306"/>
              <w:rPr>
                <w:sz w:val="16"/>
              </w:rPr>
            </w:pPr>
            <w:r>
              <w:rPr>
                <w:sz w:val="16"/>
              </w:rPr>
              <w:t>3.0%</w:t>
            </w:r>
          </w:p>
        </w:tc>
        <w:tc>
          <w:tcPr>
            <w:tcW w:w="914" w:type="dxa"/>
          </w:tcPr>
          <w:p w:rsidR="00810E19" w:rsidRDefault="00581EE6">
            <w:pPr>
              <w:pStyle w:val="TableParagraph"/>
              <w:ind w:left="193" w:right="194"/>
              <w:rPr>
                <w:sz w:val="16"/>
              </w:rPr>
            </w:pPr>
            <w:r>
              <w:rPr>
                <w:sz w:val="16"/>
              </w:rPr>
              <w:t>37.8%</w:t>
            </w:r>
          </w:p>
        </w:tc>
        <w:tc>
          <w:tcPr>
            <w:tcW w:w="1234" w:type="dxa"/>
          </w:tcPr>
          <w:p w:rsidR="00810E19" w:rsidRDefault="00581EE6">
            <w:pPr>
              <w:pStyle w:val="TableParagraph"/>
              <w:ind w:left="240" w:right="240"/>
              <w:rPr>
                <w:sz w:val="16"/>
              </w:rPr>
            </w:pPr>
            <w:r>
              <w:rPr>
                <w:sz w:val="16"/>
              </w:rPr>
              <w:t>4.1%</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8"/>
              <w:rPr>
                <w:sz w:val="16"/>
              </w:rPr>
            </w:pPr>
            <w:r>
              <w:rPr>
                <w:sz w:val="16"/>
              </w:rPr>
              <w:t>14.2%</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8,149</w:t>
            </w:r>
          </w:p>
        </w:tc>
        <w:tc>
          <w:tcPr>
            <w:tcW w:w="969" w:type="dxa"/>
          </w:tcPr>
          <w:p w:rsidR="00810E19" w:rsidRDefault="00581EE6">
            <w:pPr>
              <w:pStyle w:val="TableParagraph"/>
              <w:ind w:left="201" w:right="201"/>
              <w:rPr>
                <w:sz w:val="16"/>
              </w:rPr>
            </w:pPr>
            <w:r>
              <w:rPr>
                <w:sz w:val="16"/>
              </w:rPr>
              <w:t>37.4%</w:t>
            </w:r>
          </w:p>
        </w:tc>
        <w:tc>
          <w:tcPr>
            <w:tcW w:w="1676" w:type="dxa"/>
          </w:tcPr>
          <w:p w:rsidR="00810E19" w:rsidRDefault="00581EE6">
            <w:pPr>
              <w:pStyle w:val="TableParagraph"/>
              <w:ind w:left="306" w:right="306"/>
              <w:rPr>
                <w:sz w:val="16"/>
              </w:rPr>
            </w:pPr>
            <w:r>
              <w:rPr>
                <w:sz w:val="16"/>
              </w:rPr>
              <w:t>2.3%</w:t>
            </w:r>
          </w:p>
        </w:tc>
        <w:tc>
          <w:tcPr>
            <w:tcW w:w="914" w:type="dxa"/>
          </w:tcPr>
          <w:p w:rsidR="00810E19" w:rsidRDefault="00581EE6">
            <w:pPr>
              <w:pStyle w:val="TableParagraph"/>
              <w:ind w:left="193" w:right="194"/>
              <w:rPr>
                <w:sz w:val="16"/>
              </w:rPr>
            </w:pPr>
            <w:r>
              <w:rPr>
                <w:sz w:val="16"/>
              </w:rPr>
              <w:t>37.7%</w:t>
            </w:r>
          </w:p>
        </w:tc>
        <w:tc>
          <w:tcPr>
            <w:tcW w:w="1234" w:type="dxa"/>
          </w:tcPr>
          <w:p w:rsidR="00810E19" w:rsidRDefault="00581EE6">
            <w:pPr>
              <w:pStyle w:val="TableParagraph"/>
              <w:ind w:left="240" w:right="240"/>
              <w:rPr>
                <w:sz w:val="16"/>
              </w:rPr>
            </w:pPr>
            <w:r>
              <w:rPr>
                <w:sz w:val="16"/>
              </w:rPr>
              <w:t>3.7%</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8"/>
              <w:rPr>
                <w:sz w:val="16"/>
              </w:rPr>
            </w:pPr>
            <w:r>
              <w:rPr>
                <w:sz w:val="16"/>
              </w:rPr>
              <w:t>16.9%</w:t>
            </w:r>
          </w:p>
        </w:tc>
        <w:tc>
          <w:tcPr>
            <w:tcW w:w="2902" w:type="dxa"/>
          </w:tcPr>
          <w:p w:rsidR="00810E19" w:rsidRDefault="00581EE6">
            <w:pPr>
              <w:pStyle w:val="TableParagraph"/>
              <w:ind w:left="487" w:right="487"/>
              <w:rPr>
                <w:sz w:val="16"/>
              </w:rPr>
            </w:pPr>
            <w:r>
              <w:rPr>
                <w:sz w:val="16"/>
              </w:rPr>
              <w:t>1.7%</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8,556</w:t>
            </w:r>
          </w:p>
        </w:tc>
        <w:tc>
          <w:tcPr>
            <w:tcW w:w="969" w:type="dxa"/>
          </w:tcPr>
          <w:p w:rsidR="00810E19" w:rsidRDefault="00581EE6">
            <w:pPr>
              <w:pStyle w:val="TableParagraph"/>
              <w:ind w:left="201" w:right="201"/>
              <w:rPr>
                <w:sz w:val="16"/>
              </w:rPr>
            </w:pPr>
            <w:r>
              <w:rPr>
                <w:sz w:val="16"/>
              </w:rPr>
              <w:t>33.0%</w:t>
            </w:r>
          </w:p>
        </w:tc>
        <w:tc>
          <w:tcPr>
            <w:tcW w:w="1676" w:type="dxa"/>
          </w:tcPr>
          <w:p w:rsidR="00810E19" w:rsidRDefault="00581EE6">
            <w:pPr>
              <w:pStyle w:val="TableParagraph"/>
              <w:ind w:left="306" w:right="306"/>
              <w:rPr>
                <w:sz w:val="16"/>
              </w:rPr>
            </w:pPr>
            <w:r>
              <w:rPr>
                <w:sz w:val="16"/>
              </w:rPr>
              <w:t>2.2%</w:t>
            </w:r>
          </w:p>
        </w:tc>
        <w:tc>
          <w:tcPr>
            <w:tcW w:w="914" w:type="dxa"/>
          </w:tcPr>
          <w:p w:rsidR="00810E19" w:rsidRDefault="00581EE6">
            <w:pPr>
              <w:pStyle w:val="TableParagraph"/>
              <w:ind w:left="193" w:right="194"/>
              <w:rPr>
                <w:sz w:val="16"/>
              </w:rPr>
            </w:pPr>
            <w:r>
              <w:rPr>
                <w:sz w:val="16"/>
              </w:rPr>
              <w:t>45.2%</w:t>
            </w:r>
          </w:p>
        </w:tc>
        <w:tc>
          <w:tcPr>
            <w:tcW w:w="1234" w:type="dxa"/>
          </w:tcPr>
          <w:p w:rsidR="00810E19" w:rsidRDefault="00581EE6">
            <w:pPr>
              <w:pStyle w:val="TableParagraph"/>
              <w:ind w:left="240" w:right="240"/>
              <w:rPr>
                <w:sz w:val="16"/>
              </w:rPr>
            </w:pPr>
            <w:r>
              <w:rPr>
                <w:sz w:val="16"/>
              </w:rPr>
              <w:t>2.6%</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15.1%</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0.1%</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7,980</w:t>
            </w:r>
          </w:p>
        </w:tc>
        <w:tc>
          <w:tcPr>
            <w:tcW w:w="969" w:type="dxa"/>
          </w:tcPr>
          <w:p w:rsidR="00810E19" w:rsidRDefault="00581EE6">
            <w:pPr>
              <w:pStyle w:val="TableParagraph"/>
              <w:ind w:left="201" w:right="201"/>
              <w:rPr>
                <w:sz w:val="16"/>
              </w:rPr>
            </w:pPr>
            <w:r>
              <w:rPr>
                <w:sz w:val="16"/>
              </w:rPr>
              <w:t>31.8%</w:t>
            </w:r>
          </w:p>
        </w:tc>
        <w:tc>
          <w:tcPr>
            <w:tcW w:w="1676" w:type="dxa"/>
          </w:tcPr>
          <w:p w:rsidR="00810E19" w:rsidRDefault="00581EE6">
            <w:pPr>
              <w:pStyle w:val="TableParagraph"/>
              <w:ind w:left="306" w:right="306"/>
              <w:rPr>
                <w:sz w:val="16"/>
              </w:rPr>
            </w:pPr>
            <w:r>
              <w:rPr>
                <w:sz w:val="16"/>
              </w:rPr>
              <w:t>2.2%</w:t>
            </w:r>
          </w:p>
        </w:tc>
        <w:tc>
          <w:tcPr>
            <w:tcW w:w="914" w:type="dxa"/>
          </w:tcPr>
          <w:p w:rsidR="00810E19" w:rsidRDefault="00581EE6">
            <w:pPr>
              <w:pStyle w:val="TableParagraph"/>
              <w:ind w:left="193" w:right="194"/>
              <w:rPr>
                <w:sz w:val="16"/>
              </w:rPr>
            </w:pPr>
            <w:r>
              <w:rPr>
                <w:sz w:val="16"/>
              </w:rPr>
              <w:t>51.3%</w:t>
            </w:r>
          </w:p>
        </w:tc>
        <w:tc>
          <w:tcPr>
            <w:tcW w:w="1234" w:type="dxa"/>
          </w:tcPr>
          <w:p w:rsidR="00810E19" w:rsidRDefault="00581EE6">
            <w:pPr>
              <w:pStyle w:val="TableParagraph"/>
              <w:ind w:left="240" w:right="240"/>
              <w:rPr>
                <w:sz w:val="16"/>
              </w:rPr>
            </w:pPr>
            <w:r>
              <w:rPr>
                <w:sz w:val="16"/>
              </w:rPr>
              <w:t>2.7%</w:t>
            </w:r>
          </w:p>
        </w:tc>
        <w:tc>
          <w:tcPr>
            <w:tcW w:w="815" w:type="dxa"/>
          </w:tcPr>
          <w:p w:rsidR="00810E19" w:rsidRDefault="00581EE6">
            <w:pPr>
              <w:pStyle w:val="TableParagraph"/>
              <w:ind w:left="177" w:right="178"/>
              <w:rPr>
                <w:sz w:val="16"/>
              </w:rPr>
            </w:pPr>
            <w:r>
              <w:rPr>
                <w:sz w:val="16"/>
              </w:rPr>
              <w:t>0.6%</w:t>
            </w:r>
          </w:p>
        </w:tc>
        <w:tc>
          <w:tcPr>
            <w:tcW w:w="1627" w:type="dxa"/>
          </w:tcPr>
          <w:p w:rsidR="00810E19" w:rsidRDefault="00581EE6">
            <w:pPr>
              <w:pStyle w:val="TableParagraph"/>
              <w:ind w:left="298" w:right="299"/>
              <w:rPr>
                <w:sz w:val="16"/>
              </w:rPr>
            </w:pPr>
            <w:r>
              <w:rPr>
                <w:sz w:val="16"/>
              </w:rPr>
              <w:t>9.8%</w:t>
            </w:r>
          </w:p>
        </w:tc>
        <w:tc>
          <w:tcPr>
            <w:tcW w:w="2902" w:type="dxa"/>
          </w:tcPr>
          <w:p w:rsidR="00810E19" w:rsidRDefault="00581EE6">
            <w:pPr>
              <w:pStyle w:val="TableParagraph"/>
              <w:ind w:left="487" w:right="487"/>
              <w:rPr>
                <w:sz w:val="16"/>
              </w:rPr>
            </w:pPr>
            <w:r>
              <w:rPr>
                <w:sz w:val="16"/>
              </w:rPr>
              <w:t>1.3%</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8,101</w:t>
            </w:r>
          </w:p>
        </w:tc>
        <w:tc>
          <w:tcPr>
            <w:tcW w:w="969" w:type="dxa"/>
          </w:tcPr>
          <w:p w:rsidR="00810E19" w:rsidRDefault="00581EE6">
            <w:pPr>
              <w:pStyle w:val="TableParagraph"/>
              <w:ind w:left="201" w:right="201"/>
              <w:rPr>
                <w:sz w:val="16"/>
              </w:rPr>
            </w:pPr>
            <w:r>
              <w:rPr>
                <w:sz w:val="16"/>
              </w:rPr>
              <w:t>30.5%</w:t>
            </w:r>
          </w:p>
        </w:tc>
        <w:tc>
          <w:tcPr>
            <w:tcW w:w="1676" w:type="dxa"/>
          </w:tcPr>
          <w:p w:rsidR="00810E19" w:rsidRDefault="00581EE6">
            <w:pPr>
              <w:pStyle w:val="TableParagraph"/>
              <w:ind w:left="306" w:right="306"/>
              <w:rPr>
                <w:sz w:val="16"/>
              </w:rPr>
            </w:pPr>
            <w:r>
              <w:rPr>
                <w:sz w:val="16"/>
              </w:rPr>
              <w:t>2.3%</w:t>
            </w:r>
          </w:p>
        </w:tc>
        <w:tc>
          <w:tcPr>
            <w:tcW w:w="914" w:type="dxa"/>
          </w:tcPr>
          <w:p w:rsidR="00810E19" w:rsidRDefault="00581EE6">
            <w:pPr>
              <w:pStyle w:val="TableParagraph"/>
              <w:ind w:left="193" w:right="194"/>
              <w:rPr>
                <w:sz w:val="16"/>
              </w:rPr>
            </w:pPr>
            <w:r>
              <w:rPr>
                <w:sz w:val="16"/>
              </w:rPr>
              <w:t>55.6%</w:t>
            </w:r>
          </w:p>
        </w:tc>
        <w:tc>
          <w:tcPr>
            <w:tcW w:w="1234" w:type="dxa"/>
          </w:tcPr>
          <w:p w:rsidR="00810E19" w:rsidRDefault="00581EE6">
            <w:pPr>
              <w:pStyle w:val="TableParagraph"/>
              <w:ind w:left="240" w:right="240"/>
              <w:rPr>
                <w:sz w:val="16"/>
              </w:rPr>
            </w:pPr>
            <w:r>
              <w:rPr>
                <w:sz w:val="16"/>
              </w:rPr>
              <w:t>2.7%</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7.1%</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7,383</w:t>
            </w:r>
          </w:p>
        </w:tc>
        <w:tc>
          <w:tcPr>
            <w:tcW w:w="969" w:type="dxa"/>
          </w:tcPr>
          <w:p w:rsidR="00810E19" w:rsidRDefault="00581EE6">
            <w:pPr>
              <w:pStyle w:val="TableParagraph"/>
              <w:ind w:left="201" w:right="201"/>
              <w:rPr>
                <w:sz w:val="16"/>
              </w:rPr>
            </w:pPr>
            <w:r>
              <w:rPr>
                <w:sz w:val="16"/>
              </w:rPr>
              <w:t>35.0%</w:t>
            </w:r>
          </w:p>
        </w:tc>
        <w:tc>
          <w:tcPr>
            <w:tcW w:w="1676" w:type="dxa"/>
          </w:tcPr>
          <w:p w:rsidR="00810E19" w:rsidRDefault="00581EE6">
            <w:pPr>
              <w:pStyle w:val="TableParagraph"/>
              <w:ind w:left="306" w:right="306"/>
              <w:rPr>
                <w:sz w:val="16"/>
              </w:rPr>
            </w:pPr>
            <w:r>
              <w:rPr>
                <w:sz w:val="16"/>
              </w:rPr>
              <w:t>1.9%</w:t>
            </w:r>
          </w:p>
        </w:tc>
        <w:tc>
          <w:tcPr>
            <w:tcW w:w="914" w:type="dxa"/>
          </w:tcPr>
          <w:p w:rsidR="00810E19" w:rsidRDefault="00581EE6">
            <w:pPr>
              <w:pStyle w:val="TableParagraph"/>
              <w:ind w:left="193" w:right="194"/>
              <w:rPr>
                <w:sz w:val="16"/>
              </w:rPr>
            </w:pPr>
            <w:r>
              <w:rPr>
                <w:sz w:val="16"/>
              </w:rPr>
              <w:t>52.9%</w:t>
            </w:r>
          </w:p>
        </w:tc>
        <w:tc>
          <w:tcPr>
            <w:tcW w:w="1234" w:type="dxa"/>
          </w:tcPr>
          <w:p w:rsidR="00810E19" w:rsidRDefault="00581EE6">
            <w:pPr>
              <w:pStyle w:val="TableParagraph"/>
              <w:ind w:left="240" w:right="240"/>
              <w:rPr>
                <w:sz w:val="16"/>
              </w:rPr>
            </w:pPr>
            <w:r>
              <w:rPr>
                <w:sz w:val="16"/>
              </w:rPr>
              <w:t>2.8%</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7,421</w:t>
            </w:r>
          </w:p>
        </w:tc>
        <w:tc>
          <w:tcPr>
            <w:tcW w:w="969" w:type="dxa"/>
          </w:tcPr>
          <w:p w:rsidR="00810E19" w:rsidRDefault="00581EE6">
            <w:pPr>
              <w:pStyle w:val="TableParagraph"/>
              <w:ind w:left="201" w:right="201"/>
              <w:rPr>
                <w:sz w:val="16"/>
              </w:rPr>
            </w:pPr>
            <w:r>
              <w:rPr>
                <w:sz w:val="16"/>
              </w:rPr>
              <w:t>33.9%</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193" w:right="194"/>
              <w:rPr>
                <w:sz w:val="16"/>
              </w:rPr>
            </w:pPr>
            <w:r>
              <w:rPr>
                <w:sz w:val="16"/>
              </w:rPr>
              <w:t>52.4%</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ind w:left="487" w:right="487"/>
              <w:rPr>
                <w:sz w:val="16"/>
              </w:rPr>
            </w:pPr>
            <w:r>
              <w:rPr>
                <w:sz w:val="16"/>
              </w:rPr>
              <w:t>1.3%</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7,824</w:t>
            </w:r>
          </w:p>
        </w:tc>
        <w:tc>
          <w:tcPr>
            <w:tcW w:w="969" w:type="dxa"/>
          </w:tcPr>
          <w:p w:rsidR="00810E19" w:rsidRDefault="00581EE6">
            <w:pPr>
              <w:pStyle w:val="TableParagraph"/>
              <w:ind w:left="201" w:right="201"/>
              <w:rPr>
                <w:sz w:val="16"/>
              </w:rPr>
            </w:pPr>
            <w:r>
              <w:rPr>
                <w:sz w:val="16"/>
              </w:rPr>
              <w:t>37.0%</w:t>
            </w:r>
          </w:p>
        </w:tc>
        <w:tc>
          <w:tcPr>
            <w:tcW w:w="1676" w:type="dxa"/>
          </w:tcPr>
          <w:p w:rsidR="00810E19" w:rsidRDefault="00581EE6">
            <w:pPr>
              <w:pStyle w:val="TableParagraph"/>
              <w:ind w:left="306" w:right="306"/>
              <w:rPr>
                <w:sz w:val="16"/>
              </w:rPr>
            </w:pPr>
            <w:r>
              <w:rPr>
                <w:sz w:val="16"/>
              </w:rPr>
              <w:t>3.4%</w:t>
            </w:r>
          </w:p>
        </w:tc>
        <w:tc>
          <w:tcPr>
            <w:tcW w:w="914" w:type="dxa"/>
          </w:tcPr>
          <w:p w:rsidR="00810E19" w:rsidRDefault="00581EE6">
            <w:pPr>
              <w:pStyle w:val="TableParagraph"/>
              <w:ind w:left="193" w:right="194"/>
              <w:rPr>
                <w:sz w:val="16"/>
              </w:rPr>
            </w:pPr>
            <w:r>
              <w:rPr>
                <w:sz w:val="16"/>
              </w:rPr>
              <w:t>47.1%</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6.9%</w:t>
            </w:r>
          </w:p>
        </w:tc>
        <w:tc>
          <w:tcPr>
            <w:tcW w:w="2902" w:type="dxa"/>
          </w:tcPr>
          <w:p w:rsidR="00810E19" w:rsidRDefault="00581EE6">
            <w:pPr>
              <w:pStyle w:val="TableParagraph"/>
              <w:ind w:left="487" w:right="487"/>
              <w:rPr>
                <w:sz w:val="16"/>
              </w:rPr>
            </w:pPr>
            <w:r>
              <w:rPr>
                <w:sz w:val="16"/>
              </w:rPr>
              <w:t>1.6%</w:t>
            </w:r>
          </w:p>
        </w:tc>
        <w:tc>
          <w:tcPr>
            <w:tcW w:w="1934" w:type="dxa"/>
          </w:tcPr>
          <w:p w:rsidR="00810E19" w:rsidRDefault="00581EE6">
            <w:pPr>
              <w:pStyle w:val="TableParagraph"/>
              <w:ind w:left="344" w:right="344"/>
              <w:rPr>
                <w:sz w:val="16"/>
              </w:rPr>
            </w:pPr>
            <w:r>
              <w:rPr>
                <w:sz w:val="16"/>
              </w:rPr>
              <w:t>0.4%</w:t>
            </w:r>
          </w:p>
        </w:tc>
      </w:tr>
    </w:tbl>
    <w:p w:rsidR="00810E19" w:rsidRDefault="00581EE6">
      <w:pPr>
        <w:rPr>
          <w:i/>
          <w:sz w:val="20"/>
        </w:rPr>
      </w:pPr>
      <w:r>
        <w:pict>
          <v:shape id="_x0000_s1031" type="#_x0000_t202" style="position:absolute;margin-left:39.75pt;margin-top:0;width:749pt;height:685.45pt;z-index:-503314472;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7,246</w:t>
                        </w:r>
                      </w:p>
                    </w:tc>
                    <w:tc>
                      <w:tcPr>
                        <w:tcW w:w="969" w:type="dxa"/>
                      </w:tcPr>
                      <w:p w:rsidR="00810E19" w:rsidRDefault="00581EE6">
                        <w:pPr>
                          <w:pStyle w:val="TableParagraph"/>
                          <w:ind w:left="201" w:right="201"/>
                          <w:rPr>
                            <w:sz w:val="16"/>
                          </w:rPr>
                        </w:pPr>
                        <w:r>
                          <w:rPr>
                            <w:sz w:val="16"/>
                          </w:rPr>
                          <w:t>68.4%</w:t>
                        </w:r>
                      </w:p>
                    </w:tc>
                    <w:tc>
                      <w:tcPr>
                        <w:tcW w:w="1676" w:type="dxa"/>
                      </w:tcPr>
                      <w:p w:rsidR="00810E19" w:rsidRDefault="00581EE6">
                        <w:pPr>
                          <w:pStyle w:val="TableParagraph"/>
                          <w:ind w:left="305" w:right="306"/>
                          <w:rPr>
                            <w:sz w:val="16"/>
                          </w:rPr>
                        </w:pPr>
                        <w:r>
                          <w:rPr>
                            <w:sz w:val="16"/>
                          </w:rPr>
                          <w:t>32.6%</w:t>
                        </w:r>
                      </w:p>
                    </w:tc>
                    <w:tc>
                      <w:tcPr>
                        <w:tcW w:w="914" w:type="dxa"/>
                      </w:tcPr>
                      <w:p w:rsidR="00810E19" w:rsidRDefault="00581EE6">
                        <w:pPr>
                          <w:pStyle w:val="TableParagraph"/>
                          <w:ind w:left="193" w:right="194"/>
                          <w:rPr>
                            <w:sz w:val="16"/>
                          </w:rPr>
                        </w:pPr>
                        <w:r>
                          <w:rPr>
                            <w:sz w:val="16"/>
                          </w:rPr>
                          <w:t>38.5%</w:t>
                        </w:r>
                      </w:p>
                    </w:tc>
                    <w:tc>
                      <w:tcPr>
                        <w:tcW w:w="1234" w:type="dxa"/>
                      </w:tcPr>
                      <w:p w:rsidR="00810E19" w:rsidRDefault="00581EE6">
                        <w:pPr>
                          <w:pStyle w:val="TableParagraph"/>
                          <w:ind w:left="239" w:right="240"/>
                          <w:rPr>
                            <w:sz w:val="16"/>
                          </w:rPr>
                        </w:pPr>
                        <w:r>
                          <w:rPr>
                            <w:sz w:val="16"/>
                          </w:rPr>
                          <w:t>25.7%</w:t>
                        </w:r>
                      </w:p>
                    </w:tc>
                    <w:tc>
                      <w:tcPr>
                        <w:tcW w:w="815" w:type="dxa"/>
                      </w:tcPr>
                      <w:p w:rsidR="00810E19" w:rsidRDefault="00581EE6">
                        <w:pPr>
                          <w:pStyle w:val="TableParagraph"/>
                          <w:ind w:left="177" w:right="178"/>
                          <w:rPr>
                            <w:sz w:val="16"/>
                          </w:rPr>
                        </w:pPr>
                        <w:r>
                          <w:rPr>
                            <w:sz w:val="16"/>
                          </w:rPr>
                          <w:t>4.6%</w:t>
                        </w:r>
                      </w:p>
                    </w:tc>
                    <w:tc>
                      <w:tcPr>
                        <w:tcW w:w="1627" w:type="dxa"/>
                      </w:tcPr>
                      <w:p w:rsidR="00810E19" w:rsidRDefault="00581EE6">
                        <w:pPr>
                          <w:pStyle w:val="TableParagraph"/>
                          <w:ind w:left="298" w:right="298"/>
                          <w:rPr>
                            <w:sz w:val="16"/>
                          </w:rPr>
                        </w:pPr>
                        <w:r>
                          <w:rPr>
                            <w:sz w:val="16"/>
                          </w:rPr>
                          <w:t>25.1%</w:t>
                        </w:r>
                      </w:p>
                    </w:tc>
                    <w:tc>
                      <w:tcPr>
                        <w:tcW w:w="2902" w:type="dxa"/>
                      </w:tcPr>
                      <w:p w:rsidR="00810E19" w:rsidRDefault="00581EE6">
                        <w:pPr>
                          <w:pStyle w:val="TableParagraph"/>
                          <w:ind w:left="486" w:right="487"/>
                          <w:rPr>
                            <w:sz w:val="16"/>
                          </w:rPr>
                        </w:pPr>
                        <w:r>
                          <w:rPr>
                            <w:sz w:val="16"/>
                          </w:rPr>
                          <w:t>15.1%</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6,320</w:t>
                        </w:r>
                      </w:p>
                    </w:tc>
                    <w:tc>
                      <w:tcPr>
                        <w:tcW w:w="969" w:type="dxa"/>
                      </w:tcPr>
                      <w:p w:rsidR="00810E19" w:rsidRDefault="00581EE6">
                        <w:pPr>
                          <w:pStyle w:val="TableParagraph"/>
                          <w:ind w:left="201" w:right="201"/>
                          <w:rPr>
                            <w:sz w:val="16"/>
                          </w:rPr>
                        </w:pPr>
                        <w:r>
                          <w:rPr>
                            <w:sz w:val="16"/>
                          </w:rPr>
                          <w:t>66.7%</w:t>
                        </w:r>
                      </w:p>
                    </w:tc>
                    <w:tc>
                      <w:tcPr>
                        <w:tcW w:w="1676" w:type="dxa"/>
                      </w:tcPr>
                      <w:p w:rsidR="00810E19" w:rsidRDefault="00581EE6">
                        <w:pPr>
                          <w:pStyle w:val="TableParagraph"/>
                          <w:ind w:left="305" w:right="306"/>
                          <w:rPr>
                            <w:sz w:val="16"/>
                          </w:rPr>
                        </w:pPr>
                        <w:r>
                          <w:rPr>
                            <w:sz w:val="16"/>
                          </w:rPr>
                          <w:t>27.8%</w:t>
                        </w:r>
                      </w:p>
                    </w:tc>
                    <w:tc>
                      <w:tcPr>
                        <w:tcW w:w="914" w:type="dxa"/>
                      </w:tcPr>
                      <w:p w:rsidR="00810E19" w:rsidRDefault="00581EE6">
                        <w:pPr>
                          <w:pStyle w:val="TableParagraph"/>
                          <w:ind w:left="193" w:right="194"/>
                          <w:rPr>
                            <w:sz w:val="16"/>
                          </w:rPr>
                        </w:pPr>
                        <w:r>
                          <w:rPr>
                            <w:sz w:val="16"/>
                          </w:rPr>
                          <w:t>43.2%</w:t>
                        </w:r>
                      </w:p>
                    </w:tc>
                    <w:tc>
                      <w:tcPr>
                        <w:tcW w:w="1234" w:type="dxa"/>
                      </w:tcPr>
                      <w:p w:rsidR="00810E19" w:rsidRDefault="00581EE6">
                        <w:pPr>
                          <w:pStyle w:val="TableParagraph"/>
                          <w:ind w:left="239" w:right="240"/>
                          <w:rPr>
                            <w:sz w:val="16"/>
                          </w:rPr>
                        </w:pPr>
                        <w:r>
                          <w:rPr>
                            <w:sz w:val="16"/>
                          </w:rPr>
                          <w:t>28.0%</w:t>
                        </w:r>
                      </w:p>
                    </w:tc>
                    <w:tc>
                      <w:tcPr>
                        <w:tcW w:w="815" w:type="dxa"/>
                      </w:tcPr>
                      <w:p w:rsidR="00810E19" w:rsidRDefault="00581EE6">
                        <w:pPr>
                          <w:pStyle w:val="TableParagraph"/>
                          <w:ind w:left="177" w:right="178"/>
                          <w:rPr>
                            <w:sz w:val="16"/>
                          </w:rPr>
                        </w:pPr>
                        <w:r>
                          <w:rPr>
                            <w:sz w:val="16"/>
                          </w:rPr>
                          <w:t>3.1%</w:t>
                        </w:r>
                      </w:p>
                    </w:tc>
                    <w:tc>
                      <w:tcPr>
                        <w:tcW w:w="1627" w:type="dxa"/>
                      </w:tcPr>
                      <w:p w:rsidR="00810E19" w:rsidRDefault="00581EE6">
                        <w:pPr>
                          <w:pStyle w:val="TableParagraph"/>
                          <w:ind w:left="298" w:right="298"/>
                          <w:rPr>
                            <w:sz w:val="16"/>
                          </w:rPr>
                        </w:pPr>
                        <w:r>
                          <w:rPr>
                            <w:sz w:val="16"/>
                          </w:rPr>
                          <w:t>26.4%</w:t>
                        </w:r>
                      </w:p>
                    </w:tc>
                    <w:tc>
                      <w:tcPr>
                        <w:tcW w:w="2902" w:type="dxa"/>
                      </w:tcPr>
                      <w:p w:rsidR="00810E19" w:rsidRDefault="00581EE6">
                        <w:pPr>
                          <w:pStyle w:val="TableParagraph"/>
                          <w:ind w:left="486" w:right="487"/>
                          <w:rPr>
                            <w:sz w:val="16"/>
                          </w:rPr>
                        </w:pPr>
                        <w:r>
                          <w:rPr>
                            <w:sz w:val="16"/>
                          </w:rPr>
                          <w:t>18.5%</w:t>
                        </w:r>
                      </w:p>
                    </w:tc>
                    <w:tc>
                      <w:tcPr>
                        <w:tcW w:w="1934" w:type="dxa"/>
                      </w:tcPr>
                      <w:p w:rsidR="00810E19" w:rsidRDefault="00581EE6">
                        <w:pPr>
                          <w:pStyle w:val="TableParagraph"/>
                          <w:ind w:left="344" w:right="344"/>
                          <w:rPr>
                            <w:sz w:val="16"/>
                          </w:rPr>
                        </w:pPr>
                        <w:r>
                          <w:rPr>
                            <w:sz w:val="16"/>
                          </w:rPr>
                          <w:t>2.7%</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7,418</w:t>
                        </w:r>
                      </w:p>
                    </w:tc>
                    <w:tc>
                      <w:tcPr>
                        <w:tcW w:w="969" w:type="dxa"/>
                      </w:tcPr>
                      <w:p w:rsidR="00810E19" w:rsidRDefault="00581EE6">
                        <w:pPr>
                          <w:pStyle w:val="TableParagraph"/>
                          <w:ind w:left="201" w:right="201"/>
                          <w:rPr>
                            <w:sz w:val="16"/>
                          </w:rPr>
                        </w:pPr>
                        <w:r>
                          <w:rPr>
                            <w:sz w:val="16"/>
                          </w:rPr>
                          <w:t>62.0%</w:t>
                        </w:r>
                      </w:p>
                    </w:tc>
                    <w:tc>
                      <w:tcPr>
                        <w:tcW w:w="1676" w:type="dxa"/>
                      </w:tcPr>
                      <w:p w:rsidR="00810E19" w:rsidRDefault="00581EE6">
                        <w:pPr>
                          <w:pStyle w:val="TableParagraph"/>
                          <w:ind w:left="305" w:right="306"/>
                          <w:rPr>
                            <w:sz w:val="16"/>
                          </w:rPr>
                        </w:pPr>
                        <w:r>
                          <w:rPr>
                            <w:sz w:val="16"/>
                          </w:rPr>
                          <w:t>23.5%</w:t>
                        </w:r>
                      </w:p>
                    </w:tc>
                    <w:tc>
                      <w:tcPr>
                        <w:tcW w:w="914" w:type="dxa"/>
                      </w:tcPr>
                      <w:p w:rsidR="00810E19" w:rsidRDefault="00581EE6">
                        <w:pPr>
                          <w:pStyle w:val="TableParagraph"/>
                          <w:ind w:left="193" w:right="194"/>
                          <w:rPr>
                            <w:sz w:val="16"/>
                          </w:rPr>
                        </w:pPr>
                        <w:r>
                          <w:rPr>
                            <w:sz w:val="16"/>
                          </w:rPr>
                          <w:t>43.7%</w:t>
                        </w:r>
                      </w:p>
                    </w:tc>
                    <w:tc>
                      <w:tcPr>
                        <w:tcW w:w="1234" w:type="dxa"/>
                      </w:tcPr>
                      <w:p w:rsidR="00810E19" w:rsidRDefault="00581EE6">
                        <w:pPr>
                          <w:pStyle w:val="TableParagraph"/>
                          <w:ind w:left="239" w:right="240"/>
                          <w:rPr>
                            <w:sz w:val="16"/>
                          </w:rPr>
                        </w:pPr>
                        <w:r>
                          <w:rPr>
                            <w:sz w:val="16"/>
                          </w:rPr>
                          <w:t>25.9%</w:t>
                        </w:r>
                      </w:p>
                    </w:tc>
                    <w:tc>
                      <w:tcPr>
                        <w:tcW w:w="815" w:type="dxa"/>
                      </w:tcPr>
                      <w:p w:rsidR="00810E19" w:rsidRDefault="00581EE6">
                        <w:pPr>
                          <w:pStyle w:val="TableParagraph"/>
                          <w:ind w:left="177" w:right="178"/>
                          <w:rPr>
                            <w:sz w:val="16"/>
                          </w:rPr>
                        </w:pPr>
                        <w:r>
                          <w:rPr>
                            <w:sz w:val="16"/>
                          </w:rPr>
                          <w:t>2.4%</w:t>
                        </w:r>
                      </w:p>
                    </w:tc>
                    <w:tc>
                      <w:tcPr>
                        <w:tcW w:w="1627" w:type="dxa"/>
                      </w:tcPr>
                      <w:p w:rsidR="00810E19" w:rsidRDefault="00581EE6">
                        <w:pPr>
                          <w:pStyle w:val="TableParagraph"/>
                          <w:ind w:left="298" w:right="298"/>
                          <w:rPr>
                            <w:sz w:val="16"/>
                          </w:rPr>
                        </w:pPr>
                        <w:r>
                          <w:rPr>
                            <w:sz w:val="16"/>
                          </w:rPr>
                          <w:t>30.0%</w:t>
                        </w:r>
                      </w:p>
                    </w:tc>
                    <w:tc>
                      <w:tcPr>
                        <w:tcW w:w="2902" w:type="dxa"/>
                      </w:tcPr>
                      <w:p w:rsidR="00810E19" w:rsidRDefault="00581EE6">
                        <w:pPr>
                          <w:pStyle w:val="TableParagraph"/>
                          <w:ind w:left="486" w:right="487"/>
                          <w:rPr>
                            <w:sz w:val="16"/>
                          </w:rPr>
                        </w:pPr>
                        <w:r>
                          <w:rPr>
                            <w:sz w:val="16"/>
                          </w:rPr>
                          <w:t>18.5%</w:t>
                        </w:r>
                      </w:p>
                    </w:tc>
                    <w:tc>
                      <w:tcPr>
                        <w:tcW w:w="1934" w:type="dxa"/>
                      </w:tcPr>
                      <w:p w:rsidR="00810E19" w:rsidRDefault="00581EE6">
                        <w:pPr>
                          <w:pStyle w:val="TableParagraph"/>
                          <w:ind w:left="344" w:right="344"/>
                          <w:rPr>
                            <w:sz w:val="16"/>
                          </w:rPr>
                        </w:pPr>
                        <w:r>
                          <w:rPr>
                            <w:sz w:val="16"/>
                          </w:rPr>
                          <w:t>2.4%</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7,757</w:t>
                        </w:r>
                      </w:p>
                    </w:tc>
                    <w:tc>
                      <w:tcPr>
                        <w:tcW w:w="969" w:type="dxa"/>
                      </w:tcPr>
                      <w:p w:rsidR="00810E19" w:rsidRDefault="00581EE6">
                        <w:pPr>
                          <w:pStyle w:val="TableParagraph"/>
                          <w:ind w:left="201" w:right="201"/>
                          <w:rPr>
                            <w:sz w:val="16"/>
                          </w:rPr>
                        </w:pPr>
                        <w:r>
                          <w:rPr>
                            <w:sz w:val="16"/>
                          </w:rPr>
                          <w:t>60.5%</w:t>
                        </w:r>
                      </w:p>
                    </w:tc>
                    <w:tc>
                      <w:tcPr>
                        <w:tcW w:w="1676" w:type="dxa"/>
                      </w:tcPr>
                      <w:p w:rsidR="00810E19" w:rsidRDefault="00581EE6">
                        <w:pPr>
                          <w:pStyle w:val="TableParagraph"/>
                          <w:ind w:left="305" w:right="306"/>
                          <w:rPr>
                            <w:sz w:val="16"/>
                          </w:rPr>
                        </w:pPr>
                        <w:r>
                          <w:rPr>
                            <w:sz w:val="16"/>
                          </w:rPr>
                          <w:t>21.8%</w:t>
                        </w:r>
                      </w:p>
                    </w:tc>
                    <w:tc>
                      <w:tcPr>
                        <w:tcW w:w="914" w:type="dxa"/>
                      </w:tcPr>
                      <w:p w:rsidR="00810E19" w:rsidRDefault="00581EE6">
                        <w:pPr>
                          <w:pStyle w:val="TableParagraph"/>
                          <w:ind w:left="193" w:right="194"/>
                          <w:rPr>
                            <w:sz w:val="16"/>
                          </w:rPr>
                        </w:pPr>
                        <w:r>
                          <w:rPr>
                            <w:sz w:val="16"/>
                          </w:rPr>
                          <w:t>44.7%</w:t>
                        </w:r>
                      </w:p>
                    </w:tc>
                    <w:tc>
                      <w:tcPr>
                        <w:tcW w:w="1234" w:type="dxa"/>
                      </w:tcPr>
                      <w:p w:rsidR="00810E19" w:rsidRDefault="00581EE6">
                        <w:pPr>
                          <w:pStyle w:val="TableParagraph"/>
                          <w:ind w:left="239" w:right="240"/>
                          <w:rPr>
                            <w:sz w:val="16"/>
                          </w:rPr>
                        </w:pPr>
                        <w:r>
                          <w:rPr>
                            <w:sz w:val="16"/>
                          </w:rPr>
                          <w:t>25.3%</w:t>
                        </w:r>
                      </w:p>
                    </w:tc>
                    <w:tc>
                      <w:tcPr>
                        <w:tcW w:w="815" w:type="dxa"/>
                      </w:tcPr>
                      <w:p w:rsidR="00810E19" w:rsidRDefault="00581EE6">
                        <w:pPr>
                          <w:pStyle w:val="TableParagraph"/>
                          <w:ind w:left="177" w:right="178"/>
                          <w:rPr>
                            <w:sz w:val="16"/>
                          </w:rPr>
                        </w:pPr>
                        <w:r>
                          <w:rPr>
                            <w:sz w:val="16"/>
                          </w:rPr>
                          <w:t>3.0%</w:t>
                        </w:r>
                      </w:p>
                    </w:tc>
                    <w:tc>
                      <w:tcPr>
                        <w:tcW w:w="1627" w:type="dxa"/>
                      </w:tcPr>
                      <w:p w:rsidR="00810E19" w:rsidRDefault="00581EE6">
                        <w:pPr>
                          <w:pStyle w:val="TableParagraph"/>
                          <w:ind w:left="298" w:right="298"/>
                          <w:rPr>
                            <w:sz w:val="16"/>
                          </w:rPr>
                        </w:pPr>
                        <w:r>
                          <w:rPr>
                            <w:sz w:val="16"/>
                          </w:rPr>
                          <w:t>34.1%</w:t>
                        </w:r>
                      </w:p>
                    </w:tc>
                    <w:tc>
                      <w:tcPr>
                        <w:tcW w:w="2902" w:type="dxa"/>
                      </w:tcPr>
                      <w:p w:rsidR="00810E19" w:rsidRDefault="00581EE6">
                        <w:pPr>
                          <w:pStyle w:val="TableParagraph"/>
                          <w:ind w:left="486" w:right="487"/>
                          <w:rPr>
                            <w:sz w:val="16"/>
                          </w:rPr>
                        </w:pPr>
                        <w:r>
                          <w:rPr>
                            <w:sz w:val="16"/>
                          </w:rPr>
                          <w:t>21.2%</w:t>
                        </w:r>
                      </w:p>
                    </w:tc>
                    <w:tc>
                      <w:tcPr>
                        <w:tcW w:w="1934" w:type="dxa"/>
                      </w:tcPr>
                      <w:p w:rsidR="00810E19" w:rsidRDefault="00581EE6">
                        <w:pPr>
                          <w:pStyle w:val="TableParagraph"/>
                          <w:ind w:left="344" w:right="344"/>
                          <w:rPr>
                            <w:sz w:val="16"/>
                          </w:rPr>
                        </w:pPr>
                        <w:r>
                          <w:rPr>
                            <w:sz w:val="16"/>
                          </w:rPr>
                          <w:t>3.0%</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8,198</w:t>
                        </w:r>
                      </w:p>
                    </w:tc>
                    <w:tc>
                      <w:tcPr>
                        <w:tcW w:w="969" w:type="dxa"/>
                      </w:tcPr>
                      <w:p w:rsidR="00810E19" w:rsidRDefault="00581EE6">
                        <w:pPr>
                          <w:pStyle w:val="TableParagraph"/>
                          <w:ind w:left="201" w:right="201"/>
                          <w:rPr>
                            <w:sz w:val="16"/>
                          </w:rPr>
                        </w:pPr>
                        <w:r>
                          <w:rPr>
                            <w:sz w:val="16"/>
                          </w:rPr>
                          <w:t>57.4%</w:t>
                        </w:r>
                      </w:p>
                    </w:tc>
                    <w:tc>
                      <w:tcPr>
                        <w:tcW w:w="1676" w:type="dxa"/>
                      </w:tcPr>
                      <w:p w:rsidR="00810E19" w:rsidRDefault="00581EE6">
                        <w:pPr>
                          <w:pStyle w:val="TableParagraph"/>
                          <w:ind w:left="305" w:right="306"/>
                          <w:rPr>
                            <w:sz w:val="16"/>
                          </w:rPr>
                        </w:pPr>
                        <w:r>
                          <w:rPr>
                            <w:sz w:val="16"/>
                          </w:rPr>
                          <w:t>23.2%</w:t>
                        </w:r>
                      </w:p>
                    </w:tc>
                    <w:tc>
                      <w:tcPr>
                        <w:tcW w:w="914" w:type="dxa"/>
                      </w:tcPr>
                      <w:p w:rsidR="00810E19" w:rsidRDefault="00581EE6">
                        <w:pPr>
                          <w:pStyle w:val="TableParagraph"/>
                          <w:ind w:left="193" w:right="194"/>
                          <w:rPr>
                            <w:sz w:val="16"/>
                          </w:rPr>
                        </w:pPr>
                        <w:r>
                          <w:rPr>
                            <w:sz w:val="16"/>
                          </w:rPr>
                          <w:t>51.7%</w:t>
                        </w:r>
                      </w:p>
                    </w:tc>
                    <w:tc>
                      <w:tcPr>
                        <w:tcW w:w="1234" w:type="dxa"/>
                      </w:tcPr>
                      <w:p w:rsidR="00810E19" w:rsidRDefault="00581EE6">
                        <w:pPr>
                          <w:pStyle w:val="TableParagraph"/>
                          <w:ind w:left="239" w:right="240"/>
                          <w:rPr>
                            <w:sz w:val="16"/>
                          </w:rPr>
                        </w:pPr>
                        <w:r>
                          <w:rPr>
                            <w:sz w:val="16"/>
                          </w:rPr>
                          <w:t>25.2%</w:t>
                        </w:r>
                      </w:p>
                    </w:tc>
                    <w:tc>
                      <w:tcPr>
                        <w:tcW w:w="815" w:type="dxa"/>
                      </w:tcPr>
                      <w:p w:rsidR="00810E19" w:rsidRDefault="00581EE6">
                        <w:pPr>
                          <w:pStyle w:val="TableParagraph"/>
                          <w:ind w:left="177" w:right="178"/>
                          <w:rPr>
                            <w:sz w:val="16"/>
                          </w:rPr>
                        </w:pPr>
                        <w:r>
                          <w:rPr>
                            <w:sz w:val="16"/>
                          </w:rPr>
                          <w:t>3.8%</w:t>
                        </w:r>
                      </w:p>
                    </w:tc>
                    <w:tc>
                      <w:tcPr>
                        <w:tcW w:w="1627" w:type="dxa"/>
                      </w:tcPr>
                      <w:p w:rsidR="00810E19" w:rsidRDefault="00581EE6">
                        <w:pPr>
                          <w:pStyle w:val="TableParagraph"/>
                          <w:ind w:left="298" w:right="298"/>
                          <w:rPr>
                            <w:sz w:val="16"/>
                          </w:rPr>
                        </w:pPr>
                        <w:r>
                          <w:rPr>
                            <w:sz w:val="16"/>
                          </w:rPr>
                          <w:t>32.6%</w:t>
                        </w:r>
                      </w:p>
                    </w:tc>
                    <w:tc>
                      <w:tcPr>
                        <w:tcW w:w="2902" w:type="dxa"/>
                      </w:tcPr>
                      <w:p w:rsidR="00810E19" w:rsidRDefault="00581EE6">
                        <w:pPr>
                          <w:pStyle w:val="TableParagraph"/>
                          <w:ind w:left="486" w:right="487"/>
                          <w:rPr>
                            <w:sz w:val="16"/>
                          </w:rPr>
                        </w:pPr>
                        <w:r>
                          <w:rPr>
                            <w:sz w:val="16"/>
                          </w:rPr>
                          <w:t>23.3%</w:t>
                        </w:r>
                      </w:p>
                    </w:tc>
                    <w:tc>
                      <w:tcPr>
                        <w:tcW w:w="1934" w:type="dxa"/>
                      </w:tcPr>
                      <w:p w:rsidR="00810E19" w:rsidRDefault="00581EE6">
                        <w:pPr>
                          <w:pStyle w:val="TableParagraph"/>
                          <w:ind w:left="344" w:right="344"/>
                          <w:rPr>
                            <w:sz w:val="16"/>
                          </w:rPr>
                        </w:pPr>
                        <w:r>
                          <w:rPr>
                            <w:sz w:val="16"/>
                          </w:rPr>
                          <w:t>3.1%</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7,680</w:t>
                        </w:r>
                      </w:p>
                    </w:tc>
                    <w:tc>
                      <w:tcPr>
                        <w:tcW w:w="969" w:type="dxa"/>
                      </w:tcPr>
                      <w:p w:rsidR="00810E19" w:rsidRDefault="00581EE6">
                        <w:pPr>
                          <w:pStyle w:val="TableParagraph"/>
                          <w:ind w:left="201" w:right="201"/>
                          <w:rPr>
                            <w:sz w:val="16"/>
                          </w:rPr>
                        </w:pPr>
                        <w:r>
                          <w:rPr>
                            <w:sz w:val="16"/>
                          </w:rPr>
                          <w:t>56.3%</w:t>
                        </w:r>
                      </w:p>
                    </w:tc>
                    <w:tc>
                      <w:tcPr>
                        <w:tcW w:w="1676" w:type="dxa"/>
                      </w:tcPr>
                      <w:p w:rsidR="00810E19" w:rsidRDefault="00581EE6">
                        <w:pPr>
                          <w:pStyle w:val="TableParagraph"/>
                          <w:ind w:left="305" w:right="306"/>
                          <w:rPr>
                            <w:sz w:val="16"/>
                          </w:rPr>
                        </w:pPr>
                        <w:r>
                          <w:rPr>
                            <w:sz w:val="16"/>
                          </w:rPr>
                          <w:t>23.4%</w:t>
                        </w:r>
                      </w:p>
                    </w:tc>
                    <w:tc>
                      <w:tcPr>
                        <w:tcW w:w="914" w:type="dxa"/>
                      </w:tcPr>
                      <w:p w:rsidR="00810E19" w:rsidRDefault="00581EE6">
                        <w:pPr>
                          <w:pStyle w:val="TableParagraph"/>
                          <w:ind w:left="193" w:right="194"/>
                          <w:rPr>
                            <w:sz w:val="16"/>
                          </w:rPr>
                        </w:pPr>
                        <w:r>
                          <w:rPr>
                            <w:sz w:val="16"/>
                          </w:rPr>
                          <w:t>57.5%</w:t>
                        </w:r>
                      </w:p>
                    </w:tc>
                    <w:tc>
                      <w:tcPr>
                        <w:tcW w:w="1234" w:type="dxa"/>
                      </w:tcPr>
                      <w:p w:rsidR="00810E19" w:rsidRDefault="00581EE6">
                        <w:pPr>
                          <w:pStyle w:val="TableParagraph"/>
                          <w:ind w:left="239" w:right="240"/>
                          <w:rPr>
                            <w:sz w:val="16"/>
                          </w:rPr>
                        </w:pPr>
                        <w:r>
                          <w:rPr>
                            <w:sz w:val="16"/>
                          </w:rPr>
                          <w:t>26.7%</w:t>
                        </w:r>
                      </w:p>
                    </w:tc>
                    <w:tc>
                      <w:tcPr>
                        <w:tcW w:w="815" w:type="dxa"/>
                      </w:tcPr>
                      <w:p w:rsidR="00810E19" w:rsidRDefault="00581EE6">
                        <w:pPr>
                          <w:pStyle w:val="TableParagraph"/>
                          <w:ind w:left="177" w:right="178"/>
                          <w:rPr>
                            <w:sz w:val="16"/>
                          </w:rPr>
                        </w:pPr>
                        <w:r>
                          <w:rPr>
                            <w:sz w:val="16"/>
                          </w:rPr>
                          <w:t>5.1%</w:t>
                        </w:r>
                      </w:p>
                    </w:tc>
                    <w:tc>
                      <w:tcPr>
                        <w:tcW w:w="1627" w:type="dxa"/>
                      </w:tcPr>
                      <w:p w:rsidR="00810E19" w:rsidRDefault="00581EE6">
                        <w:pPr>
                          <w:pStyle w:val="TableParagraph"/>
                          <w:ind w:left="298" w:right="298"/>
                          <w:rPr>
                            <w:sz w:val="16"/>
                          </w:rPr>
                        </w:pPr>
                        <w:r>
                          <w:rPr>
                            <w:sz w:val="16"/>
                          </w:rPr>
                          <w:t>25.9%</w:t>
                        </w:r>
                      </w:p>
                    </w:tc>
                    <w:tc>
                      <w:tcPr>
                        <w:tcW w:w="2902" w:type="dxa"/>
                      </w:tcPr>
                      <w:p w:rsidR="00810E19" w:rsidRDefault="00581EE6">
                        <w:pPr>
                          <w:pStyle w:val="TableParagraph"/>
                          <w:ind w:left="486" w:right="487"/>
                          <w:rPr>
                            <w:sz w:val="16"/>
                          </w:rPr>
                        </w:pPr>
                        <w:r>
                          <w:rPr>
                            <w:sz w:val="16"/>
                          </w:rPr>
                          <w:t>23.2%</w:t>
                        </w:r>
                      </w:p>
                    </w:tc>
                    <w:tc>
                      <w:tcPr>
                        <w:tcW w:w="1934" w:type="dxa"/>
                      </w:tcPr>
                      <w:p w:rsidR="00810E19" w:rsidRDefault="00581EE6">
                        <w:pPr>
                          <w:pStyle w:val="TableParagraph"/>
                          <w:ind w:left="344" w:right="344"/>
                          <w:rPr>
                            <w:sz w:val="16"/>
                          </w:rPr>
                        </w:pPr>
                        <w:r>
                          <w:rPr>
                            <w:sz w:val="16"/>
                          </w:rPr>
                          <w:t>4.0%</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7,773</w:t>
                        </w:r>
                      </w:p>
                    </w:tc>
                    <w:tc>
                      <w:tcPr>
                        <w:tcW w:w="969" w:type="dxa"/>
                      </w:tcPr>
                      <w:p w:rsidR="00810E19" w:rsidRDefault="00581EE6">
                        <w:pPr>
                          <w:pStyle w:val="TableParagraph"/>
                          <w:ind w:left="201" w:right="201"/>
                          <w:rPr>
                            <w:sz w:val="16"/>
                          </w:rPr>
                        </w:pPr>
                        <w:r>
                          <w:rPr>
                            <w:sz w:val="16"/>
                          </w:rPr>
                          <w:t>54.2%</w:t>
                        </w:r>
                      </w:p>
                    </w:tc>
                    <w:tc>
                      <w:tcPr>
                        <w:tcW w:w="1676" w:type="dxa"/>
                      </w:tcPr>
                      <w:p w:rsidR="00810E19" w:rsidRDefault="00581EE6">
                        <w:pPr>
                          <w:pStyle w:val="TableParagraph"/>
                          <w:ind w:left="305" w:right="306"/>
                          <w:rPr>
                            <w:sz w:val="16"/>
                          </w:rPr>
                        </w:pPr>
                        <w:r>
                          <w:rPr>
                            <w:sz w:val="16"/>
                          </w:rPr>
                          <w:t>22.8%</w:t>
                        </w:r>
                      </w:p>
                    </w:tc>
                    <w:tc>
                      <w:tcPr>
                        <w:tcW w:w="914" w:type="dxa"/>
                      </w:tcPr>
                      <w:p w:rsidR="00810E19" w:rsidRDefault="00581EE6">
                        <w:pPr>
                          <w:pStyle w:val="TableParagraph"/>
                          <w:ind w:left="193" w:right="194"/>
                          <w:rPr>
                            <w:sz w:val="16"/>
                          </w:rPr>
                        </w:pPr>
                        <w:r>
                          <w:rPr>
                            <w:sz w:val="16"/>
                          </w:rPr>
                          <w:t>60.9%</w:t>
                        </w:r>
                      </w:p>
                    </w:tc>
                    <w:tc>
                      <w:tcPr>
                        <w:tcW w:w="1234" w:type="dxa"/>
                      </w:tcPr>
                      <w:p w:rsidR="00810E19" w:rsidRDefault="00581EE6">
                        <w:pPr>
                          <w:pStyle w:val="TableParagraph"/>
                          <w:ind w:left="239" w:right="240"/>
                          <w:rPr>
                            <w:sz w:val="16"/>
                          </w:rPr>
                        </w:pPr>
                        <w:r>
                          <w:rPr>
                            <w:sz w:val="16"/>
                          </w:rPr>
                          <w:t>23.9%</w:t>
                        </w:r>
                      </w:p>
                    </w:tc>
                    <w:tc>
                      <w:tcPr>
                        <w:tcW w:w="815" w:type="dxa"/>
                      </w:tcPr>
                      <w:p w:rsidR="00810E19" w:rsidRDefault="00581EE6">
                        <w:pPr>
                          <w:pStyle w:val="TableParagraph"/>
                          <w:ind w:left="177" w:right="178"/>
                          <w:rPr>
                            <w:sz w:val="16"/>
                          </w:rPr>
                        </w:pPr>
                        <w:r>
                          <w:rPr>
                            <w:sz w:val="16"/>
                          </w:rPr>
                          <w:t>3.8%</w:t>
                        </w:r>
                      </w:p>
                    </w:tc>
                    <w:tc>
                      <w:tcPr>
                        <w:tcW w:w="1627" w:type="dxa"/>
                      </w:tcPr>
                      <w:p w:rsidR="00810E19" w:rsidRDefault="00581EE6">
                        <w:pPr>
                          <w:pStyle w:val="TableParagraph"/>
                          <w:ind w:left="298" w:right="298"/>
                          <w:rPr>
                            <w:sz w:val="16"/>
                          </w:rPr>
                        </w:pPr>
                        <w:r>
                          <w:rPr>
                            <w:sz w:val="16"/>
                          </w:rPr>
                          <w:t>20.1%</w:t>
                        </w:r>
                      </w:p>
                    </w:tc>
                    <w:tc>
                      <w:tcPr>
                        <w:tcW w:w="2902" w:type="dxa"/>
                      </w:tcPr>
                      <w:p w:rsidR="00810E19" w:rsidRDefault="00581EE6">
                        <w:pPr>
                          <w:pStyle w:val="TableParagraph"/>
                          <w:ind w:left="486" w:right="487"/>
                          <w:rPr>
                            <w:sz w:val="16"/>
                          </w:rPr>
                        </w:pPr>
                        <w:r>
                          <w:rPr>
                            <w:sz w:val="16"/>
                          </w:rPr>
                          <w:t>22.9%</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7,103</w:t>
                        </w:r>
                      </w:p>
                    </w:tc>
                    <w:tc>
                      <w:tcPr>
                        <w:tcW w:w="969" w:type="dxa"/>
                      </w:tcPr>
                      <w:p w:rsidR="00810E19" w:rsidRDefault="00581EE6">
                        <w:pPr>
                          <w:pStyle w:val="TableParagraph"/>
                          <w:ind w:left="201" w:right="201"/>
                          <w:rPr>
                            <w:sz w:val="16"/>
                          </w:rPr>
                        </w:pPr>
                        <w:r>
                          <w:rPr>
                            <w:sz w:val="16"/>
                          </w:rPr>
                          <w:t>58.3%</w:t>
                        </w:r>
                      </w:p>
                    </w:tc>
                    <w:tc>
                      <w:tcPr>
                        <w:tcW w:w="1676" w:type="dxa"/>
                      </w:tcPr>
                      <w:p w:rsidR="00810E19" w:rsidRDefault="00581EE6">
                        <w:pPr>
                          <w:pStyle w:val="TableParagraph"/>
                          <w:ind w:left="305" w:right="306"/>
                          <w:rPr>
                            <w:sz w:val="16"/>
                          </w:rPr>
                        </w:pPr>
                        <w:r>
                          <w:rPr>
                            <w:sz w:val="16"/>
                          </w:rPr>
                          <w:t>20.5%</w:t>
                        </w:r>
                      </w:p>
                    </w:tc>
                    <w:tc>
                      <w:tcPr>
                        <w:tcW w:w="914" w:type="dxa"/>
                      </w:tcPr>
                      <w:p w:rsidR="00810E19" w:rsidRDefault="00581EE6">
                        <w:pPr>
                          <w:pStyle w:val="TableParagraph"/>
                          <w:ind w:left="193" w:right="194"/>
                          <w:rPr>
                            <w:sz w:val="16"/>
                          </w:rPr>
                        </w:pPr>
                        <w:r>
                          <w:rPr>
                            <w:sz w:val="16"/>
                          </w:rPr>
                          <w:t>58.4%</w:t>
                        </w:r>
                      </w:p>
                    </w:tc>
                    <w:tc>
                      <w:tcPr>
                        <w:tcW w:w="1234" w:type="dxa"/>
                      </w:tcPr>
                      <w:p w:rsidR="00810E19" w:rsidRDefault="00581EE6">
                        <w:pPr>
                          <w:pStyle w:val="TableParagraph"/>
                          <w:ind w:left="239" w:right="240"/>
                          <w:rPr>
                            <w:sz w:val="16"/>
                          </w:rPr>
                        </w:pPr>
                        <w:r>
                          <w:rPr>
                            <w:sz w:val="16"/>
                          </w:rPr>
                          <w:t>23.3%</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16.6%</w:t>
                        </w:r>
                      </w:p>
                    </w:tc>
                    <w:tc>
                      <w:tcPr>
                        <w:tcW w:w="2902" w:type="dxa"/>
                      </w:tcPr>
                      <w:p w:rsidR="00810E19" w:rsidRDefault="00581EE6">
                        <w:pPr>
                          <w:pStyle w:val="TableParagraph"/>
                          <w:ind w:left="486" w:right="487"/>
                          <w:rPr>
                            <w:sz w:val="16"/>
                          </w:rPr>
                        </w:pPr>
                        <w:r>
                          <w:rPr>
                            <w:sz w:val="16"/>
                          </w:rPr>
                          <w:t>21.0%</w:t>
                        </w:r>
                      </w:p>
                    </w:tc>
                    <w:tc>
                      <w:tcPr>
                        <w:tcW w:w="1934" w:type="dxa"/>
                      </w:tcPr>
                      <w:p w:rsidR="00810E19" w:rsidRDefault="00581EE6">
                        <w:pPr>
                          <w:pStyle w:val="TableParagraph"/>
                          <w:ind w:left="344" w:right="344"/>
                          <w:rPr>
                            <w:sz w:val="16"/>
                          </w:rPr>
                        </w:pPr>
                        <w:r>
                          <w:rPr>
                            <w:sz w:val="16"/>
                          </w:rPr>
                          <w:t>3.9%</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7,076</w:t>
                        </w:r>
                      </w:p>
                    </w:tc>
                    <w:tc>
                      <w:tcPr>
                        <w:tcW w:w="969" w:type="dxa"/>
                      </w:tcPr>
                      <w:p w:rsidR="00810E19" w:rsidRDefault="00581EE6">
                        <w:pPr>
                          <w:pStyle w:val="TableParagraph"/>
                          <w:ind w:left="201" w:right="201"/>
                          <w:rPr>
                            <w:sz w:val="16"/>
                          </w:rPr>
                        </w:pPr>
                        <w:r>
                          <w:rPr>
                            <w:sz w:val="16"/>
                          </w:rPr>
                          <w:t>58.0%</w:t>
                        </w:r>
                      </w:p>
                    </w:tc>
                    <w:tc>
                      <w:tcPr>
                        <w:tcW w:w="1676" w:type="dxa"/>
                      </w:tcPr>
                      <w:p w:rsidR="00810E19" w:rsidRDefault="00581EE6">
                        <w:pPr>
                          <w:pStyle w:val="TableParagraph"/>
                          <w:ind w:left="305" w:right="306"/>
                          <w:rPr>
                            <w:sz w:val="16"/>
                          </w:rPr>
                        </w:pPr>
                        <w:r>
                          <w:rPr>
                            <w:sz w:val="16"/>
                          </w:rPr>
                          <w:t>22.9%</w:t>
                        </w:r>
                      </w:p>
                    </w:tc>
                    <w:tc>
                      <w:tcPr>
                        <w:tcW w:w="914" w:type="dxa"/>
                      </w:tcPr>
                      <w:p w:rsidR="00810E19" w:rsidRDefault="00581EE6">
                        <w:pPr>
                          <w:pStyle w:val="TableParagraph"/>
                          <w:ind w:left="193" w:right="194"/>
                          <w:rPr>
                            <w:sz w:val="16"/>
                          </w:rPr>
                        </w:pPr>
                        <w:r>
                          <w:rPr>
                            <w:sz w:val="16"/>
                          </w:rPr>
                          <w:t>57.4%</w:t>
                        </w:r>
                      </w:p>
                    </w:tc>
                    <w:tc>
                      <w:tcPr>
                        <w:tcW w:w="1234" w:type="dxa"/>
                      </w:tcPr>
                      <w:p w:rsidR="00810E19" w:rsidRDefault="00581EE6">
                        <w:pPr>
                          <w:pStyle w:val="TableParagraph"/>
                          <w:ind w:left="239" w:right="240"/>
                          <w:rPr>
                            <w:sz w:val="16"/>
                          </w:rPr>
                        </w:pPr>
                        <w:r>
                          <w:rPr>
                            <w:sz w:val="16"/>
                          </w:rPr>
                          <w:t>23.0%</w:t>
                        </w:r>
                      </w:p>
                    </w:tc>
                    <w:tc>
                      <w:tcPr>
                        <w:tcW w:w="815" w:type="dxa"/>
                      </w:tcPr>
                      <w:p w:rsidR="00810E19" w:rsidRDefault="00581EE6">
                        <w:pPr>
                          <w:pStyle w:val="TableParagraph"/>
                          <w:ind w:left="177" w:right="178"/>
                          <w:rPr>
                            <w:sz w:val="16"/>
                          </w:rPr>
                        </w:pPr>
                        <w:r>
                          <w:rPr>
                            <w:sz w:val="16"/>
                          </w:rPr>
                          <w:t>3.8%</w:t>
                        </w:r>
                      </w:p>
                    </w:tc>
                    <w:tc>
                      <w:tcPr>
                        <w:tcW w:w="1627" w:type="dxa"/>
                      </w:tcPr>
                      <w:p w:rsidR="00810E19" w:rsidRDefault="00581EE6">
                        <w:pPr>
                          <w:pStyle w:val="TableParagraph"/>
                          <w:ind w:left="298" w:right="298"/>
                          <w:rPr>
                            <w:sz w:val="16"/>
                          </w:rPr>
                        </w:pPr>
                        <w:r>
                          <w:rPr>
                            <w:sz w:val="16"/>
                          </w:rPr>
                          <w:t>16.4%</w:t>
                        </w:r>
                      </w:p>
                    </w:tc>
                    <w:tc>
                      <w:tcPr>
                        <w:tcW w:w="2902" w:type="dxa"/>
                      </w:tcPr>
                      <w:p w:rsidR="00810E19" w:rsidRDefault="00581EE6">
                        <w:pPr>
                          <w:pStyle w:val="TableParagraph"/>
                          <w:ind w:left="486" w:right="487"/>
                          <w:rPr>
                            <w:sz w:val="16"/>
                          </w:rPr>
                        </w:pPr>
                        <w:r>
                          <w:rPr>
                            <w:sz w:val="16"/>
                          </w:rPr>
                          <w:t>20.1%</w:t>
                        </w:r>
                      </w:p>
                    </w:tc>
                    <w:tc>
                      <w:tcPr>
                        <w:tcW w:w="1934" w:type="dxa"/>
                      </w:tcPr>
                      <w:p w:rsidR="00810E19" w:rsidRDefault="00581EE6">
                        <w:pPr>
                          <w:pStyle w:val="TableParagraph"/>
                          <w:ind w:left="344" w:right="344"/>
                          <w:rPr>
                            <w:sz w:val="16"/>
                          </w:rPr>
                        </w:pPr>
                        <w:r>
                          <w:rPr>
                            <w:sz w:val="16"/>
                          </w:rPr>
                          <w:t>4.3%</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7,541</w:t>
                        </w:r>
                      </w:p>
                    </w:tc>
                    <w:tc>
                      <w:tcPr>
                        <w:tcW w:w="969" w:type="dxa"/>
                      </w:tcPr>
                      <w:p w:rsidR="00810E19" w:rsidRDefault="00581EE6">
                        <w:pPr>
                          <w:pStyle w:val="TableParagraph"/>
                          <w:ind w:left="201" w:right="201"/>
                          <w:rPr>
                            <w:sz w:val="16"/>
                          </w:rPr>
                        </w:pPr>
                        <w:r>
                          <w:rPr>
                            <w:sz w:val="16"/>
                          </w:rPr>
                          <w:t>60.2%</w:t>
                        </w:r>
                      </w:p>
                    </w:tc>
                    <w:tc>
                      <w:tcPr>
                        <w:tcW w:w="1676" w:type="dxa"/>
                      </w:tcPr>
                      <w:p w:rsidR="00810E19" w:rsidRDefault="00581EE6">
                        <w:pPr>
                          <w:pStyle w:val="TableParagraph"/>
                          <w:ind w:left="305" w:right="306"/>
                          <w:rPr>
                            <w:sz w:val="16"/>
                          </w:rPr>
                        </w:pPr>
                        <w:r>
                          <w:rPr>
                            <w:sz w:val="16"/>
                          </w:rPr>
                          <w:t>25.5%</w:t>
                        </w:r>
                      </w:p>
                    </w:tc>
                    <w:tc>
                      <w:tcPr>
                        <w:tcW w:w="914" w:type="dxa"/>
                      </w:tcPr>
                      <w:p w:rsidR="00810E19" w:rsidRDefault="00581EE6">
                        <w:pPr>
                          <w:pStyle w:val="TableParagraph"/>
                          <w:ind w:left="193" w:right="194"/>
                          <w:rPr>
                            <w:sz w:val="16"/>
                          </w:rPr>
                        </w:pPr>
                        <w:r>
                          <w:rPr>
                            <w:sz w:val="16"/>
                          </w:rPr>
                          <w:t>52.8%</w:t>
                        </w:r>
                      </w:p>
                    </w:tc>
                    <w:tc>
                      <w:tcPr>
                        <w:tcW w:w="1234" w:type="dxa"/>
                      </w:tcPr>
                      <w:p w:rsidR="00810E19" w:rsidRDefault="00581EE6">
                        <w:pPr>
                          <w:pStyle w:val="TableParagraph"/>
                          <w:ind w:left="239" w:right="240"/>
                          <w:rPr>
                            <w:sz w:val="16"/>
                          </w:rPr>
                        </w:pPr>
                        <w:r>
                          <w:rPr>
                            <w:sz w:val="16"/>
                          </w:rPr>
                          <w:t>23.9%</w:t>
                        </w:r>
                      </w:p>
                    </w:tc>
                    <w:tc>
                      <w:tcPr>
                        <w:tcW w:w="815" w:type="dxa"/>
                      </w:tcPr>
                      <w:p w:rsidR="00810E19" w:rsidRDefault="00581EE6">
                        <w:pPr>
                          <w:pStyle w:val="TableParagraph"/>
                          <w:ind w:left="177" w:right="178"/>
                          <w:rPr>
                            <w:sz w:val="16"/>
                          </w:rPr>
                        </w:pPr>
                        <w:r>
                          <w:rPr>
                            <w:sz w:val="16"/>
                          </w:rPr>
                          <w:t>3.7%</w:t>
                        </w:r>
                      </w:p>
                    </w:tc>
                    <w:tc>
                      <w:tcPr>
                        <w:tcW w:w="1627" w:type="dxa"/>
                      </w:tcPr>
                      <w:p w:rsidR="00810E19" w:rsidRDefault="00581EE6">
                        <w:pPr>
                          <w:pStyle w:val="TableParagraph"/>
                          <w:ind w:left="298" w:right="298"/>
                          <w:rPr>
                            <w:sz w:val="16"/>
                          </w:rPr>
                        </w:pPr>
                        <w:r>
                          <w:rPr>
                            <w:sz w:val="16"/>
                          </w:rPr>
                          <w:t>16.2%</w:t>
                        </w:r>
                      </w:p>
                    </w:tc>
                    <w:tc>
                      <w:tcPr>
                        <w:tcW w:w="2902" w:type="dxa"/>
                      </w:tcPr>
                      <w:p w:rsidR="00810E19" w:rsidRDefault="00581EE6">
                        <w:pPr>
                          <w:pStyle w:val="TableParagraph"/>
                          <w:ind w:left="486" w:right="487"/>
                          <w:rPr>
                            <w:sz w:val="16"/>
                          </w:rPr>
                        </w:pPr>
                        <w:r>
                          <w:rPr>
                            <w:sz w:val="16"/>
                          </w:rPr>
                          <w:t>20.3%</w:t>
                        </w:r>
                      </w:p>
                    </w:tc>
                    <w:tc>
                      <w:tcPr>
                        <w:tcW w:w="1934" w:type="dxa"/>
                      </w:tcPr>
                      <w:p w:rsidR="00810E19" w:rsidRDefault="00581EE6">
                        <w:pPr>
                          <w:pStyle w:val="TableParagraph"/>
                          <w:ind w:left="344" w:right="344"/>
                          <w:rPr>
                            <w:sz w:val="16"/>
                          </w:rPr>
                        </w:pPr>
                        <w:r>
                          <w:rPr>
                            <w:sz w:val="16"/>
                          </w:rPr>
                          <w:t>5.0%</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15" w:name="_bookmark14"/>
            <w:bookmarkEnd w:id="15"/>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Suffolk County</w:t>
            </w:r>
          </w:p>
          <w:p w:rsidR="00810E19" w:rsidRDefault="00581EE6">
            <w:pPr>
              <w:pStyle w:val="TableParagraph"/>
              <w:spacing w:before="150"/>
              <w:ind w:left="-10" w:right="112"/>
              <w:jc w:val="left"/>
              <w:rPr>
                <w:sz w:val="20"/>
              </w:rPr>
            </w:pPr>
            <w:r>
              <w:rPr>
                <w:sz w:val="20"/>
              </w:rPr>
              <w:t>The total number of people served during FY 2017 was 12,636. People served refers to individuals who received services during the fiscal year. This number includes individuals that could have been admitted prior to the beginning of the fiscal year. The tot</w:t>
            </w:r>
            <w:r>
              <w:rPr>
                <w:sz w:val="20"/>
              </w:rPr>
              <w:t>al number of admissions during FY 2017 was 17,577.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26.3%</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73.5%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0.2%</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19.4%</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8.7%</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13.6%</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58.3%</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20.5%</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79.5%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29.4%</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44.8%</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18.5%</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5.8%</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1.5%</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6.5%</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10.9%</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3.6%</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76.0%</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1.6%</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1.4%</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0.7%</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8.7%</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17.3%</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33.8%</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21.8%</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17.6%</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6,018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36.0%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64.0%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12,966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46.0%</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54.0%</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37.5%</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62.5%</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47.9%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52.1%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59.7%</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40.3%</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Suffolk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20,203</w:t>
            </w:r>
          </w:p>
        </w:tc>
        <w:tc>
          <w:tcPr>
            <w:tcW w:w="969" w:type="dxa"/>
          </w:tcPr>
          <w:p w:rsidR="00810E19" w:rsidRDefault="00581EE6">
            <w:pPr>
              <w:pStyle w:val="TableParagraph"/>
              <w:ind w:left="201" w:right="201"/>
              <w:rPr>
                <w:sz w:val="16"/>
              </w:rPr>
            </w:pPr>
            <w:r>
              <w:rPr>
                <w:sz w:val="16"/>
              </w:rPr>
              <w:t>33.4%</w:t>
            </w:r>
          </w:p>
        </w:tc>
        <w:tc>
          <w:tcPr>
            <w:tcW w:w="1676" w:type="dxa"/>
          </w:tcPr>
          <w:p w:rsidR="00810E19" w:rsidRDefault="00581EE6">
            <w:pPr>
              <w:pStyle w:val="TableParagraph"/>
              <w:ind w:left="306" w:right="306"/>
              <w:rPr>
                <w:sz w:val="16"/>
              </w:rPr>
            </w:pPr>
            <w:r>
              <w:rPr>
                <w:sz w:val="16"/>
              </w:rPr>
              <w:t>7.7%</w:t>
            </w:r>
          </w:p>
        </w:tc>
        <w:tc>
          <w:tcPr>
            <w:tcW w:w="914" w:type="dxa"/>
          </w:tcPr>
          <w:p w:rsidR="00810E19" w:rsidRDefault="00581EE6">
            <w:pPr>
              <w:pStyle w:val="TableParagraph"/>
              <w:ind w:left="193" w:right="194"/>
              <w:rPr>
                <w:sz w:val="16"/>
              </w:rPr>
            </w:pPr>
            <w:r>
              <w:rPr>
                <w:sz w:val="16"/>
              </w:rPr>
              <w:t>50.6%</w:t>
            </w:r>
          </w:p>
        </w:tc>
        <w:tc>
          <w:tcPr>
            <w:tcW w:w="1234" w:type="dxa"/>
          </w:tcPr>
          <w:p w:rsidR="00810E19" w:rsidRDefault="00581EE6">
            <w:pPr>
              <w:pStyle w:val="TableParagraph"/>
              <w:ind w:left="240" w:right="240"/>
              <w:rPr>
                <w:sz w:val="16"/>
              </w:rPr>
            </w:pPr>
            <w:r>
              <w:rPr>
                <w:sz w:val="16"/>
              </w:rPr>
              <w:t>3.3%</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3.6%</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19,378</w:t>
            </w:r>
          </w:p>
        </w:tc>
        <w:tc>
          <w:tcPr>
            <w:tcW w:w="969" w:type="dxa"/>
          </w:tcPr>
          <w:p w:rsidR="00810E19" w:rsidRDefault="00581EE6">
            <w:pPr>
              <w:pStyle w:val="TableParagraph"/>
              <w:ind w:left="201" w:right="201"/>
              <w:rPr>
                <w:sz w:val="16"/>
              </w:rPr>
            </w:pPr>
            <w:r>
              <w:rPr>
                <w:sz w:val="16"/>
              </w:rPr>
              <w:t>30.8%</w:t>
            </w:r>
          </w:p>
        </w:tc>
        <w:tc>
          <w:tcPr>
            <w:tcW w:w="1676" w:type="dxa"/>
          </w:tcPr>
          <w:p w:rsidR="00810E19" w:rsidRDefault="00581EE6">
            <w:pPr>
              <w:pStyle w:val="TableParagraph"/>
              <w:ind w:left="306" w:right="306"/>
              <w:rPr>
                <w:sz w:val="16"/>
              </w:rPr>
            </w:pPr>
            <w:r>
              <w:rPr>
                <w:sz w:val="16"/>
              </w:rPr>
              <w:t>7.1%</w:t>
            </w:r>
          </w:p>
        </w:tc>
        <w:tc>
          <w:tcPr>
            <w:tcW w:w="914" w:type="dxa"/>
          </w:tcPr>
          <w:p w:rsidR="00810E19" w:rsidRDefault="00581EE6">
            <w:pPr>
              <w:pStyle w:val="TableParagraph"/>
              <w:ind w:left="193" w:right="194"/>
              <w:rPr>
                <w:sz w:val="16"/>
              </w:rPr>
            </w:pPr>
            <w:r>
              <w:rPr>
                <w:sz w:val="16"/>
              </w:rPr>
              <w:t>52.3%</w:t>
            </w:r>
          </w:p>
        </w:tc>
        <w:tc>
          <w:tcPr>
            <w:tcW w:w="1234" w:type="dxa"/>
          </w:tcPr>
          <w:p w:rsidR="00810E19" w:rsidRDefault="00581EE6">
            <w:pPr>
              <w:pStyle w:val="TableParagraph"/>
              <w:ind w:left="240" w:right="240"/>
              <w:rPr>
                <w:sz w:val="16"/>
              </w:rPr>
            </w:pPr>
            <w:r>
              <w:rPr>
                <w:sz w:val="16"/>
              </w:rPr>
              <w:t>3.8%</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4.3%</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19,926</w:t>
            </w:r>
          </w:p>
        </w:tc>
        <w:tc>
          <w:tcPr>
            <w:tcW w:w="969" w:type="dxa"/>
          </w:tcPr>
          <w:p w:rsidR="00810E19" w:rsidRDefault="00581EE6">
            <w:pPr>
              <w:pStyle w:val="TableParagraph"/>
              <w:ind w:left="201" w:right="201"/>
              <w:rPr>
                <w:sz w:val="16"/>
              </w:rPr>
            </w:pPr>
            <w:r>
              <w:rPr>
                <w:sz w:val="16"/>
              </w:rPr>
              <w:t>32.4%</w:t>
            </w:r>
          </w:p>
        </w:tc>
        <w:tc>
          <w:tcPr>
            <w:tcW w:w="1676" w:type="dxa"/>
          </w:tcPr>
          <w:p w:rsidR="00810E19" w:rsidRDefault="00581EE6">
            <w:pPr>
              <w:pStyle w:val="TableParagraph"/>
              <w:ind w:left="306" w:right="306"/>
              <w:rPr>
                <w:sz w:val="16"/>
              </w:rPr>
            </w:pPr>
            <w:r>
              <w:rPr>
                <w:sz w:val="16"/>
              </w:rPr>
              <w:t>6.0%</w:t>
            </w:r>
          </w:p>
        </w:tc>
        <w:tc>
          <w:tcPr>
            <w:tcW w:w="914" w:type="dxa"/>
          </w:tcPr>
          <w:p w:rsidR="00810E19" w:rsidRDefault="00581EE6">
            <w:pPr>
              <w:pStyle w:val="TableParagraph"/>
              <w:ind w:left="193" w:right="194"/>
              <w:rPr>
                <w:sz w:val="16"/>
              </w:rPr>
            </w:pPr>
            <w:r>
              <w:rPr>
                <w:sz w:val="16"/>
              </w:rPr>
              <w:t>51.7%</w:t>
            </w:r>
          </w:p>
        </w:tc>
        <w:tc>
          <w:tcPr>
            <w:tcW w:w="1234" w:type="dxa"/>
          </w:tcPr>
          <w:p w:rsidR="00810E19" w:rsidRDefault="00581EE6">
            <w:pPr>
              <w:pStyle w:val="TableParagraph"/>
              <w:ind w:left="240" w:right="240"/>
              <w:rPr>
                <w:sz w:val="16"/>
              </w:rPr>
            </w:pPr>
            <w:r>
              <w:rPr>
                <w:sz w:val="16"/>
              </w:rPr>
              <w:t>3.8%</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9"/>
              <w:rPr>
                <w:sz w:val="16"/>
              </w:rPr>
            </w:pPr>
            <w:r>
              <w:rPr>
                <w:sz w:val="16"/>
              </w:rPr>
              <w:t>4.6%</w:t>
            </w:r>
          </w:p>
        </w:tc>
        <w:tc>
          <w:tcPr>
            <w:tcW w:w="2902" w:type="dxa"/>
          </w:tcPr>
          <w:p w:rsidR="00810E19" w:rsidRDefault="00581EE6">
            <w:pPr>
              <w:pStyle w:val="TableParagraph"/>
              <w:ind w:left="487" w:right="487"/>
              <w:rPr>
                <w:sz w:val="16"/>
              </w:rPr>
            </w:pPr>
            <w:r>
              <w:rPr>
                <w:sz w:val="16"/>
              </w:rPr>
              <w:t>1.0%</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18,432</w:t>
            </w:r>
          </w:p>
        </w:tc>
        <w:tc>
          <w:tcPr>
            <w:tcW w:w="969" w:type="dxa"/>
          </w:tcPr>
          <w:p w:rsidR="00810E19" w:rsidRDefault="00581EE6">
            <w:pPr>
              <w:pStyle w:val="TableParagraph"/>
              <w:ind w:left="201" w:right="201"/>
              <w:rPr>
                <w:sz w:val="16"/>
              </w:rPr>
            </w:pPr>
            <w:r>
              <w:rPr>
                <w:sz w:val="16"/>
              </w:rPr>
              <w:t>32.9%</w:t>
            </w:r>
          </w:p>
        </w:tc>
        <w:tc>
          <w:tcPr>
            <w:tcW w:w="1676" w:type="dxa"/>
          </w:tcPr>
          <w:p w:rsidR="00810E19" w:rsidRDefault="00581EE6">
            <w:pPr>
              <w:pStyle w:val="TableParagraph"/>
              <w:ind w:left="306" w:right="306"/>
              <w:rPr>
                <w:sz w:val="16"/>
              </w:rPr>
            </w:pPr>
            <w:r>
              <w:rPr>
                <w:sz w:val="16"/>
              </w:rPr>
              <w:t>5.1%</w:t>
            </w:r>
          </w:p>
        </w:tc>
        <w:tc>
          <w:tcPr>
            <w:tcW w:w="914" w:type="dxa"/>
          </w:tcPr>
          <w:p w:rsidR="00810E19" w:rsidRDefault="00581EE6">
            <w:pPr>
              <w:pStyle w:val="TableParagraph"/>
              <w:ind w:left="193" w:right="194"/>
              <w:rPr>
                <w:sz w:val="16"/>
              </w:rPr>
            </w:pPr>
            <w:r>
              <w:rPr>
                <w:sz w:val="16"/>
              </w:rPr>
              <w:t>51.1%</w:t>
            </w:r>
          </w:p>
        </w:tc>
        <w:tc>
          <w:tcPr>
            <w:tcW w:w="1234" w:type="dxa"/>
          </w:tcPr>
          <w:p w:rsidR="00810E19" w:rsidRDefault="00581EE6">
            <w:pPr>
              <w:pStyle w:val="TableParagraph"/>
              <w:ind w:left="240" w:right="240"/>
              <w:rPr>
                <w:sz w:val="16"/>
              </w:rPr>
            </w:pPr>
            <w:r>
              <w:rPr>
                <w:sz w:val="16"/>
              </w:rPr>
              <w:t>3.8%</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9"/>
              <w:rPr>
                <w:sz w:val="16"/>
              </w:rPr>
            </w:pPr>
            <w:r>
              <w:rPr>
                <w:sz w:val="16"/>
              </w:rPr>
              <w:t>5.2%</w:t>
            </w:r>
          </w:p>
        </w:tc>
        <w:tc>
          <w:tcPr>
            <w:tcW w:w="2902" w:type="dxa"/>
          </w:tcPr>
          <w:p w:rsidR="00810E19" w:rsidRDefault="00581EE6">
            <w:pPr>
              <w:pStyle w:val="TableParagraph"/>
              <w:ind w:left="487" w:right="487"/>
              <w:rPr>
                <w:sz w:val="16"/>
              </w:rPr>
            </w:pPr>
            <w:r>
              <w:rPr>
                <w:sz w:val="16"/>
              </w:rPr>
              <w:t>1.4%</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18,523</w:t>
            </w:r>
          </w:p>
        </w:tc>
        <w:tc>
          <w:tcPr>
            <w:tcW w:w="969" w:type="dxa"/>
          </w:tcPr>
          <w:p w:rsidR="00810E19" w:rsidRDefault="00581EE6">
            <w:pPr>
              <w:pStyle w:val="TableParagraph"/>
              <w:ind w:left="201" w:right="201"/>
              <w:rPr>
                <w:sz w:val="16"/>
              </w:rPr>
            </w:pPr>
            <w:r>
              <w:rPr>
                <w:sz w:val="16"/>
              </w:rPr>
              <w:t>31.9%</w:t>
            </w:r>
          </w:p>
        </w:tc>
        <w:tc>
          <w:tcPr>
            <w:tcW w:w="1676" w:type="dxa"/>
          </w:tcPr>
          <w:p w:rsidR="00810E19" w:rsidRDefault="00581EE6">
            <w:pPr>
              <w:pStyle w:val="TableParagraph"/>
              <w:ind w:left="306" w:right="306"/>
              <w:rPr>
                <w:sz w:val="16"/>
              </w:rPr>
            </w:pPr>
            <w:r>
              <w:rPr>
                <w:sz w:val="16"/>
              </w:rPr>
              <w:t>5.0%</w:t>
            </w:r>
          </w:p>
        </w:tc>
        <w:tc>
          <w:tcPr>
            <w:tcW w:w="914" w:type="dxa"/>
          </w:tcPr>
          <w:p w:rsidR="00810E19" w:rsidRDefault="00581EE6">
            <w:pPr>
              <w:pStyle w:val="TableParagraph"/>
              <w:ind w:left="193" w:right="194"/>
              <w:rPr>
                <w:sz w:val="16"/>
              </w:rPr>
            </w:pPr>
            <w:r>
              <w:rPr>
                <w:sz w:val="16"/>
              </w:rPr>
              <w:t>53.2%</w:t>
            </w:r>
          </w:p>
        </w:tc>
        <w:tc>
          <w:tcPr>
            <w:tcW w:w="1234" w:type="dxa"/>
          </w:tcPr>
          <w:p w:rsidR="00810E19" w:rsidRDefault="00581EE6">
            <w:pPr>
              <w:pStyle w:val="TableParagraph"/>
              <w:ind w:left="240" w:right="240"/>
              <w:rPr>
                <w:sz w:val="16"/>
              </w:rPr>
            </w:pPr>
            <w:r>
              <w:rPr>
                <w:sz w:val="16"/>
              </w:rPr>
              <w:t>3.4%</w:t>
            </w:r>
          </w:p>
        </w:tc>
        <w:tc>
          <w:tcPr>
            <w:tcW w:w="815" w:type="dxa"/>
          </w:tcPr>
          <w:p w:rsidR="00810E19" w:rsidRDefault="00581EE6">
            <w:pPr>
              <w:pStyle w:val="TableParagraph"/>
              <w:ind w:left="177" w:right="178"/>
              <w:rPr>
                <w:sz w:val="16"/>
              </w:rPr>
            </w:pPr>
            <w:r>
              <w:rPr>
                <w:sz w:val="16"/>
              </w:rPr>
              <w:t>0.1%</w:t>
            </w:r>
          </w:p>
        </w:tc>
        <w:tc>
          <w:tcPr>
            <w:tcW w:w="1627" w:type="dxa"/>
          </w:tcPr>
          <w:p w:rsidR="00810E19" w:rsidRDefault="00581EE6">
            <w:pPr>
              <w:pStyle w:val="TableParagraph"/>
              <w:ind w:left="298" w:right="299"/>
              <w:rPr>
                <w:sz w:val="16"/>
              </w:rPr>
            </w:pPr>
            <w:r>
              <w:rPr>
                <w:sz w:val="16"/>
              </w:rPr>
              <w:t>4.5%</w:t>
            </w:r>
          </w:p>
        </w:tc>
        <w:tc>
          <w:tcPr>
            <w:tcW w:w="2902" w:type="dxa"/>
          </w:tcPr>
          <w:p w:rsidR="00810E19" w:rsidRDefault="00581EE6">
            <w:pPr>
              <w:pStyle w:val="TableParagraph"/>
              <w:ind w:left="487" w:right="487"/>
              <w:rPr>
                <w:sz w:val="16"/>
              </w:rPr>
            </w:pPr>
            <w:r>
              <w:rPr>
                <w:sz w:val="16"/>
              </w:rPr>
              <w:t>1.5%</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18,374</w:t>
            </w:r>
          </w:p>
        </w:tc>
        <w:tc>
          <w:tcPr>
            <w:tcW w:w="969" w:type="dxa"/>
          </w:tcPr>
          <w:p w:rsidR="00810E19" w:rsidRDefault="00581EE6">
            <w:pPr>
              <w:pStyle w:val="TableParagraph"/>
              <w:ind w:left="201" w:right="201"/>
              <w:rPr>
                <w:sz w:val="16"/>
              </w:rPr>
            </w:pPr>
            <w:r>
              <w:rPr>
                <w:sz w:val="16"/>
              </w:rPr>
              <w:t>29.7%</w:t>
            </w:r>
          </w:p>
        </w:tc>
        <w:tc>
          <w:tcPr>
            <w:tcW w:w="1676" w:type="dxa"/>
          </w:tcPr>
          <w:p w:rsidR="00810E19" w:rsidRDefault="00581EE6">
            <w:pPr>
              <w:pStyle w:val="TableParagraph"/>
              <w:ind w:left="306" w:right="306"/>
              <w:rPr>
                <w:sz w:val="16"/>
              </w:rPr>
            </w:pPr>
            <w:r>
              <w:rPr>
                <w:sz w:val="16"/>
              </w:rPr>
              <w:t>4.3%</w:t>
            </w:r>
          </w:p>
        </w:tc>
        <w:tc>
          <w:tcPr>
            <w:tcW w:w="914" w:type="dxa"/>
          </w:tcPr>
          <w:p w:rsidR="00810E19" w:rsidRDefault="00581EE6">
            <w:pPr>
              <w:pStyle w:val="TableParagraph"/>
              <w:ind w:left="193" w:right="194"/>
              <w:rPr>
                <w:sz w:val="16"/>
              </w:rPr>
            </w:pPr>
            <w:r>
              <w:rPr>
                <w:sz w:val="16"/>
              </w:rPr>
              <w:t>57.1%</w:t>
            </w:r>
          </w:p>
        </w:tc>
        <w:tc>
          <w:tcPr>
            <w:tcW w:w="1234" w:type="dxa"/>
          </w:tcPr>
          <w:p w:rsidR="00810E19" w:rsidRDefault="00581EE6">
            <w:pPr>
              <w:pStyle w:val="TableParagraph"/>
              <w:ind w:left="240" w:right="240"/>
              <w:rPr>
                <w:sz w:val="16"/>
              </w:rPr>
            </w:pPr>
            <w:r>
              <w:rPr>
                <w:sz w:val="16"/>
              </w:rPr>
              <w:t>3.5%</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3.6%</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0.4%</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18,575</w:t>
            </w:r>
          </w:p>
        </w:tc>
        <w:tc>
          <w:tcPr>
            <w:tcW w:w="969" w:type="dxa"/>
          </w:tcPr>
          <w:p w:rsidR="00810E19" w:rsidRDefault="00581EE6">
            <w:pPr>
              <w:pStyle w:val="TableParagraph"/>
              <w:ind w:left="201" w:right="201"/>
              <w:rPr>
                <w:sz w:val="16"/>
              </w:rPr>
            </w:pPr>
            <w:r>
              <w:rPr>
                <w:sz w:val="16"/>
              </w:rPr>
              <w:t>30.3%</w:t>
            </w:r>
          </w:p>
        </w:tc>
        <w:tc>
          <w:tcPr>
            <w:tcW w:w="1676" w:type="dxa"/>
          </w:tcPr>
          <w:p w:rsidR="00810E19" w:rsidRDefault="00581EE6">
            <w:pPr>
              <w:pStyle w:val="TableParagraph"/>
              <w:ind w:left="306" w:right="306"/>
              <w:rPr>
                <w:sz w:val="16"/>
              </w:rPr>
            </w:pPr>
            <w:r>
              <w:rPr>
                <w:sz w:val="16"/>
              </w:rPr>
              <w:t>4.3%</w:t>
            </w:r>
          </w:p>
        </w:tc>
        <w:tc>
          <w:tcPr>
            <w:tcW w:w="914" w:type="dxa"/>
          </w:tcPr>
          <w:p w:rsidR="00810E19" w:rsidRDefault="00581EE6">
            <w:pPr>
              <w:pStyle w:val="TableParagraph"/>
              <w:ind w:left="193" w:right="194"/>
              <w:rPr>
                <w:sz w:val="16"/>
              </w:rPr>
            </w:pPr>
            <w:r>
              <w:rPr>
                <w:sz w:val="16"/>
              </w:rPr>
              <w:t>57.2%</w:t>
            </w:r>
          </w:p>
        </w:tc>
        <w:tc>
          <w:tcPr>
            <w:tcW w:w="1234" w:type="dxa"/>
          </w:tcPr>
          <w:p w:rsidR="00810E19" w:rsidRDefault="00581EE6">
            <w:pPr>
              <w:pStyle w:val="TableParagraph"/>
              <w:ind w:left="240" w:right="240"/>
              <w:rPr>
                <w:sz w:val="16"/>
              </w:rPr>
            </w:pPr>
            <w:r>
              <w:rPr>
                <w:sz w:val="16"/>
              </w:rPr>
              <w:t>3.2%</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3.0%</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0.5%</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16,153</w:t>
            </w:r>
          </w:p>
        </w:tc>
        <w:tc>
          <w:tcPr>
            <w:tcW w:w="969" w:type="dxa"/>
          </w:tcPr>
          <w:p w:rsidR="00810E19" w:rsidRDefault="00581EE6">
            <w:pPr>
              <w:pStyle w:val="TableParagraph"/>
              <w:ind w:left="201" w:right="201"/>
              <w:rPr>
                <w:sz w:val="16"/>
              </w:rPr>
            </w:pPr>
            <w:r>
              <w:rPr>
                <w:sz w:val="16"/>
              </w:rPr>
              <w:t>29.8%</w:t>
            </w:r>
          </w:p>
        </w:tc>
        <w:tc>
          <w:tcPr>
            <w:tcW w:w="1676" w:type="dxa"/>
          </w:tcPr>
          <w:p w:rsidR="00810E19" w:rsidRDefault="00581EE6">
            <w:pPr>
              <w:pStyle w:val="TableParagraph"/>
              <w:ind w:left="306" w:right="306"/>
              <w:rPr>
                <w:sz w:val="16"/>
              </w:rPr>
            </w:pPr>
            <w:r>
              <w:rPr>
                <w:sz w:val="16"/>
              </w:rPr>
              <w:t>3.5%</w:t>
            </w:r>
          </w:p>
        </w:tc>
        <w:tc>
          <w:tcPr>
            <w:tcW w:w="914" w:type="dxa"/>
          </w:tcPr>
          <w:p w:rsidR="00810E19" w:rsidRDefault="00581EE6">
            <w:pPr>
              <w:pStyle w:val="TableParagraph"/>
              <w:ind w:left="193" w:right="194"/>
              <w:rPr>
                <w:sz w:val="16"/>
              </w:rPr>
            </w:pPr>
            <w:r>
              <w:rPr>
                <w:sz w:val="16"/>
              </w:rPr>
              <w:t>58.0%</w:t>
            </w:r>
          </w:p>
        </w:tc>
        <w:tc>
          <w:tcPr>
            <w:tcW w:w="1234" w:type="dxa"/>
          </w:tcPr>
          <w:p w:rsidR="00810E19" w:rsidRDefault="00581EE6">
            <w:pPr>
              <w:pStyle w:val="TableParagraph"/>
              <w:ind w:left="240" w:right="240"/>
              <w:rPr>
                <w:sz w:val="16"/>
              </w:rPr>
            </w:pPr>
            <w:r>
              <w:rPr>
                <w:sz w:val="16"/>
              </w:rPr>
              <w:t>3.9%</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2.8%</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0.6%</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16,533</w:t>
            </w:r>
          </w:p>
        </w:tc>
        <w:tc>
          <w:tcPr>
            <w:tcW w:w="969" w:type="dxa"/>
          </w:tcPr>
          <w:p w:rsidR="00810E19" w:rsidRDefault="00581EE6">
            <w:pPr>
              <w:pStyle w:val="TableParagraph"/>
              <w:ind w:left="201" w:right="201"/>
              <w:rPr>
                <w:sz w:val="16"/>
              </w:rPr>
            </w:pPr>
            <w:r>
              <w:rPr>
                <w:sz w:val="16"/>
              </w:rPr>
              <w:t>29.2%</w:t>
            </w:r>
          </w:p>
        </w:tc>
        <w:tc>
          <w:tcPr>
            <w:tcW w:w="1676" w:type="dxa"/>
          </w:tcPr>
          <w:p w:rsidR="00810E19" w:rsidRDefault="00581EE6">
            <w:pPr>
              <w:pStyle w:val="TableParagraph"/>
              <w:ind w:left="306" w:right="306"/>
              <w:rPr>
                <w:sz w:val="16"/>
              </w:rPr>
            </w:pPr>
            <w:r>
              <w:rPr>
                <w:sz w:val="16"/>
              </w:rPr>
              <w:t>3.9%</w:t>
            </w:r>
          </w:p>
        </w:tc>
        <w:tc>
          <w:tcPr>
            <w:tcW w:w="914" w:type="dxa"/>
          </w:tcPr>
          <w:p w:rsidR="00810E19" w:rsidRDefault="00581EE6">
            <w:pPr>
              <w:pStyle w:val="TableParagraph"/>
              <w:ind w:left="193" w:right="194"/>
              <w:rPr>
                <w:sz w:val="16"/>
              </w:rPr>
            </w:pPr>
            <w:r>
              <w:rPr>
                <w:sz w:val="16"/>
              </w:rPr>
              <w:t>58.0%</w:t>
            </w:r>
          </w:p>
        </w:tc>
        <w:tc>
          <w:tcPr>
            <w:tcW w:w="1234" w:type="dxa"/>
          </w:tcPr>
          <w:p w:rsidR="00810E19" w:rsidRDefault="00581EE6">
            <w:pPr>
              <w:pStyle w:val="TableParagraph"/>
              <w:ind w:left="240" w:right="240"/>
              <w:rPr>
                <w:sz w:val="16"/>
              </w:rPr>
            </w:pPr>
            <w:r>
              <w:rPr>
                <w:sz w:val="16"/>
              </w:rPr>
              <w:t>4.2%</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2.3%</w:t>
            </w:r>
          </w:p>
        </w:tc>
        <w:tc>
          <w:tcPr>
            <w:tcW w:w="2902" w:type="dxa"/>
          </w:tcPr>
          <w:p w:rsidR="00810E19" w:rsidRDefault="00581EE6">
            <w:pPr>
              <w:pStyle w:val="TableParagraph"/>
              <w:ind w:left="487" w:right="487"/>
              <w:rPr>
                <w:sz w:val="16"/>
              </w:rPr>
            </w:pPr>
            <w:r>
              <w:rPr>
                <w:sz w:val="16"/>
              </w:rPr>
              <w:t>1.2%</w:t>
            </w:r>
          </w:p>
        </w:tc>
        <w:tc>
          <w:tcPr>
            <w:tcW w:w="1934" w:type="dxa"/>
          </w:tcPr>
          <w:p w:rsidR="00810E19" w:rsidRDefault="00581EE6">
            <w:pPr>
              <w:pStyle w:val="TableParagraph"/>
              <w:ind w:left="344" w:right="344"/>
              <w:rPr>
                <w:sz w:val="16"/>
              </w:rPr>
            </w:pPr>
            <w:r>
              <w:rPr>
                <w:sz w:val="16"/>
              </w:rPr>
              <w:t>0.8%</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16,640</w:t>
            </w:r>
          </w:p>
        </w:tc>
        <w:tc>
          <w:tcPr>
            <w:tcW w:w="969" w:type="dxa"/>
          </w:tcPr>
          <w:p w:rsidR="00810E19" w:rsidRDefault="00581EE6">
            <w:pPr>
              <w:pStyle w:val="TableParagraph"/>
              <w:ind w:left="201" w:right="201"/>
              <w:rPr>
                <w:sz w:val="16"/>
              </w:rPr>
            </w:pPr>
            <w:r>
              <w:rPr>
                <w:sz w:val="16"/>
              </w:rPr>
              <w:t>29.7%</w:t>
            </w:r>
          </w:p>
        </w:tc>
        <w:tc>
          <w:tcPr>
            <w:tcW w:w="1676" w:type="dxa"/>
          </w:tcPr>
          <w:p w:rsidR="00810E19" w:rsidRDefault="00581EE6">
            <w:pPr>
              <w:pStyle w:val="TableParagraph"/>
              <w:ind w:left="306" w:right="306"/>
              <w:rPr>
                <w:sz w:val="16"/>
              </w:rPr>
            </w:pPr>
            <w:r>
              <w:rPr>
                <w:sz w:val="16"/>
              </w:rPr>
              <w:t>4.4%</w:t>
            </w:r>
          </w:p>
        </w:tc>
        <w:tc>
          <w:tcPr>
            <w:tcW w:w="914" w:type="dxa"/>
          </w:tcPr>
          <w:p w:rsidR="00810E19" w:rsidRDefault="00581EE6">
            <w:pPr>
              <w:pStyle w:val="TableParagraph"/>
              <w:ind w:left="193" w:right="194"/>
              <w:rPr>
                <w:sz w:val="16"/>
              </w:rPr>
            </w:pPr>
            <w:r>
              <w:rPr>
                <w:sz w:val="16"/>
              </w:rPr>
              <w:t>56.6%</w:t>
            </w:r>
          </w:p>
        </w:tc>
        <w:tc>
          <w:tcPr>
            <w:tcW w:w="1234" w:type="dxa"/>
          </w:tcPr>
          <w:p w:rsidR="00810E19" w:rsidRDefault="00581EE6">
            <w:pPr>
              <w:pStyle w:val="TableParagraph"/>
              <w:ind w:left="240" w:right="240"/>
              <w:rPr>
                <w:sz w:val="16"/>
              </w:rPr>
            </w:pPr>
            <w:r>
              <w:rPr>
                <w:sz w:val="16"/>
              </w:rPr>
              <w:t>3.4%</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2.6%</w:t>
            </w:r>
          </w:p>
        </w:tc>
        <w:tc>
          <w:tcPr>
            <w:tcW w:w="2902" w:type="dxa"/>
          </w:tcPr>
          <w:p w:rsidR="00810E19" w:rsidRDefault="00581EE6">
            <w:pPr>
              <w:pStyle w:val="TableParagraph"/>
              <w:ind w:left="487" w:right="487"/>
              <w:rPr>
                <w:sz w:val="16"/>
              </w:rPr>
            </w:pPr>
            <w:r>
              <w:rPr>
                <w:sz w:val="16"/>
              </w:rPr>
              <w:t>2.1%</w:t>
            </w:r>
          </w:p>
        </w:tc>
        <w:tc>
          <w:tcPr>
            <w:tcW w:w="1934" w:type="dxa"/>
          </w:tcPr>
          <w:p w:rsidR="00810E19" w:rsidRDefault="00581EE6">
            <w:pPr>
              <w:pStyle w:val="TableParagraph"/>
              <w:ind w:left="344" w:right="344"/>
              <w:rPr>
                <w:sz w:val="16"/>
              </w:rPr>
            </w:pPr>
            <w:r>
              <w:rPr>
                <w:sz w:val="16"/>
              </w:rPr>
              <w:t>0.9%</w:t>
            </w:r>
          </w:p>
        </w:tc>
      </w:tr>
    </w:tbl>
    <w:p w:rsidR="00810E19" w:rsidRDefault="00581EE6">
      <w:pPr>
        <w:rPr>
          <w:i/>
          <w:sz w:val="20"/>
        </w:rPr>
      </w:pPr>
      <w:r>
        <w:pict>
          <v:shape id="_x0000_s1029" type="#_x0000_t202" style="position:absolute;margin-left:39.75pt;margin-top:0;width:749pt;height:685.45pt;z-index:-503314424;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19,613</w:t>
                        </w:r>
                      </w:p>
                    </w:tc>
                    <w:tc>
                      <w:tcPr>
                        <w:tcW w:w="969" w:type="dxa"/>
                      </w:tcPr>
                      <w:p w:rsidR="00810E19" w:rsidRDefault="00581EE6">
                        <w:pPr>
                          <w:pStyle w:val="TableParagraph"/>
                          <w:ind w:left="201" w:right="201"/>
                          <w:rPr>
                            <w:sz w:val="16"/>
                          </w:rPr>
                        </w:pPr>
                        <w:r>
                          <w:rPr>
                            <w:sz w:val="16"/>
                          </w:rPr>
                          <w:t>58.1%</w:t>
                        </w:r>
                      </w:p>
                    </w:tc>
                    <w:tc>
                      <w:tcPr>
                        <w:tcW w:w="1676" w:type="dxa"/>
                      </w:tcPr>
                      <w:p w:rsidR="00810E19" w:rsidRDefault="00581EE6">
                        <w:pPr>
                          <w:pStyle w:val="TableParagraph"/>
                          <w:ind w:left="305" w:right="306"/>
                          <w:rPr>
                            <w:sz w:val="16"/>
                          </w:rPr>
                        </w:pPr>
                        <w:r>
                          <w:rPr>
                            <w:sz w:val="16"/>
                          </w:rPr>
                          <w:t>36.4%</w:t>
                        </w:r>
                      </w:p>
                    </w:tc>
                    <w:tc>
                      <w:tcPr>
                        <w:tcW w:w="914" w:type="dxa"/>
                      </w:tcPr>
                      <w:p w:rsidR="00810E19" w:rsidRDefault="00581EE6">
                        <w:pPr>
                          <w:pStyle w:val="TableParagraph"/>
                          <w:ind w:left="193" w:right="194"/>
                          <w:rPr>
                            <w:sz w:val="16"/>
                          </w:rPr>
                        </w:pPr>
                        <w:r>
                          <w:rPr>
                            <w:sz w:val="16"/>
                          </w:rPr>
                          <w:t>54.3%</w:t>
                        </w:r>
                      </w:p>
                    </w:tc>
                    <w:tc>
                      <w:tcPr>
                        <w:tcW w:w="1234" w:type="dxa"/>
                      </w:tcPr>
                      <w:p w:rsidR="00810E19" w:rsidRDefault="00581EE6">
                        <w:pPr>
                          <w:pStyle w:val="TableParagraph"/>
                          <w:ind w:left="239" w:right="240"/>
                          <w:rPr>
                            <w:sz w:val="16"/>
                          </w:rPr>
                        </w:pPr>
                        <w:r>
                          <w:rPr>
                            <w:sz w:val="16"/>
                          </w:rPr>
                          <w:t>18.0%</w:t>
                        </w:r>
                      </w:p>
                    </w:tc>
                    <w:tc>
                      <w:tcPr>
                        <w:tcW w:w="815" w:type="dxa"/>
                      </w:tcPr>
                      <w:p w:rsidR="00810E19" w:rsidRDefault="00581EE6">
                        <w:pPr>
                          <w:pStyle w:val="TableParagraph"/>
                          <w:ind w:left="177" w:right="178"/>
                          <w:rPr>
                            <w:sz w:val="16"/>
                          </w:rPr>
                        </w:pPr>
                        <w:r>
                          <w:rPr>
                            <w:sz w:val="16"/>
                          </w:rPr>
                          <w:t>3.2%</w:t>
                        </w:r>
                      </w:p>
                    </w:tc>
                    <w:tc>
                      <w:tcPr>
                        <w:tcW w:w="1627" w:type="dxa"/>
                      </w:tcPr>
                      <w:p w:rsidR="00810E19" w:rsidRDefault="00581EE6">
                        <w:pPr>
                          <w:pStyle w:val="TableParagraph"/>
                          <w:ind w:left="298" w:right="298"/>
                          <w:rPr>
                            <w:sz w:val="16"/>
                          </w:rPr>
                        </w:pPr>
                        <w:r>
                          <w:rPr>
                            <w:sz w:val="16"/>
                          </w:rPr>
                          <w:t>11.9%</w:t>
                        </w:r>
                      </w:p>
                    </w:tc>
                    <w:tc>
                      <w:tcPr>
                        <w:tcW w:w="2902" w:type="dxa"/>
                      </w:tcPr>
                      <w:p w:rsidR="00810E19" w:rsidRDefault="00581EE6">
                        <w:pPr>
                          <w:pStyle w:val="TableParagraph"/>
                          <w:ind w:left="486" w:right="487"/>
                          <w:rPr>
                            <w:sz w:val="16"/>
                          </w:rPr>
                        </w:pPr>
                        <w:r>
                          <w:rPr>
                            <w:sz w:val="16"/>
                          </w:rPr>
                          <w:t>13.6%</w:t>
                        </w:r>
                      </w:p>
                    </w:tc>
                    <w:tc>
                      <w:tcPr>
                        <w:tcW w:w="1934" w:type="dxa"/>
                      </w:tcPr>
                      <w:p w:rsidR="00810E19" w:rsidRDefault="00581EE6">
                        <w:pPr>
                          <w:pStyle w:val="TableParagraph"/>
                          <w:ind w:left="344" w:right="344"/>
                          <w:rPr>
                            <w:sz w:val="16"/>
                          </w:rPr>
                        </w:pPr>
                        <w:r>
                          <w:rPr>
                            <w:sz w:val="16"/>
                          </w:rPr>
                          <w:t>1.7%</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18,513</w:t>
                        </w:r>
                      </w:p>
                    </w:tc>
                    <w:tc>
                      <w:tcPr>
                        <w:tcW w:w="969" w:type="dxa"/>
                      </w:tcPr>
                      <w:p w:rsidR="00810E19" w:rsidRDefault="00581EE6">
                        <w:pPr>
                          <w:pStyle w:val="TableParagraph"/>
                          <w:ind w:left="201" w:right="201"/>
                          <w:rPr>
                            <w:sz w:val="16"/>
                          </w:rPr>
                        </w:pPr>
                        <w:r>
                          <w:rPr>
                            <w:sz w:val="16"/>
                          </w:rPr>
                          <w:t>56.7%</w:t>
                        </w:r>
                      </w:p>
                    </w:tc>
                    <w:tc>
                      <w:tcPr>
                        <w:tcW w:w="1676" w:type="dxa"/>
                      </w:tcPr>
                      <w:p w:rsidR="00810E19" w:rsidRDefault="00581EE6">
                        <w:pPr>
                          <w:pStyle w:val="TableParagraph"/>
                          <w:ind w:left="305" w:right="306"/>
                          <w:rPr>
                            <w:sz w:val="16"/>
                          </w:rPr>
                        </w:pPr>
                        <w:r>
                          <w:rPr>
                            <w:sz w:val="16"/>
                          </w:rPr>
                          <w:t>34.8%</w:t>
                        </w:r>
                      </w:p>
                    </w:tc>
                    <w:tc>
                      <w:tcPr>
                        <w:tcW w:w="914" w:type="dxa"/>
                      </w:tcPr>
                      <w:p w:rsidR="00810E19" w:rsidRDefault="00581EE6">
                        <w:pPr>
                          <w:pStyle w:val="TableParagraph"/>
                          <w:ind w:left="193" w:right="194"/>
                          <w:rPr>
                            <w:sz w:val="16"/>
                          </w:rPr>
                        </w:pPr>
                        <w:r>
                          <w:rPr>
                            <w:sz w:val="16"/>
                          </w:rPr>
                          <w:t>57.0%</w:t>
                        </w:r>
                      </w:p>
                    </w:tc>
                    <w:tc>
                      <w:tcPr>
                        <w:tcW w:w="1234" w:type="dxa"/>
                      </w:tcPr>
                      <w:p w:rsidR="00810E19" w:rsidRDefault="00581EE6">
                        <w:pPr>
                          <w:pStyle w:val="TableParagraph"/>
                          <w:ind w:left="239" w:right="240"/>
                          <w:rPr>
                            <w:sz w:val="16"/>
                          </w:rPr>
                        </w:pPr>
                        <w:r>
                          <w:rPr>
                            <w:sz w:val="16"/>
                          </w:rPr>
                          <w:t>19.5%</w:t>
                        </w:r>
                      </w:p>
                    </w:tc>
                    <w:tc>
                      <w:tcPr>
                        <w:tcW w:w="815" w:type="dxa"/>
                      </w:tcPr>
                      <w:p w:rsidR="00810E19" w:rsidRDefault="00581EE6">
                        <w:pPr>
                          <w:pStyle w:val="TableParagraph"/>
                          <w:ind w:left="177" w:right="178"/>
                          <w:rPr>
                            <w:sz w:val="16"/>
                          </w:rPr>
                        </w:pPr>
                        <w:r>
                          <w:rPr>
                            <w:sz w:val="16"/>
                          </w:rPr>
                          <w:t>2.5%</w:t>
                        </w:r>
                      </w:p>
                    </w:tc>
                    <w:tc>
                      <w:tcPr>
                        <w:tcW w:w="1627" w:type="dxa"/>
                      </w:tcPr>
                      <w:p w:rsidR="00810E19" w:rsidRDefault="00581EE6">
                        <w:pPr>
                          <w:pStyle w:val="TableParagraph"/>
                          <w:ind w:left="298" w:right="298"/>
                          <w:rPr>
                            <w:sz w:val="16"/>
                          </w:rPr>
                        </w:pPr>
                        <w:r>
                          <w:rPr>
                            <w:sz w:val="16"/>
                          </w:rPr>
                          <w:t>15.0%</w:t>
                        </w:r>
                      </w:p>
                    </w:tc>
                    <w:tc>
                      <w:tcPr>
                        <w:tcW w:w="2902" w:type="dxa"/>
                      </w:tcPr>
                      <w:p w:rsidR="00810E19" w:rsidRDefault="00581EE6">
                        <w:pPr>
                          <w:pStyle w:val="TableParagraph"/>
                          <w:ind w:left="486" w:right="487"/>
                          <w:rPr>
                            <w:sz w:val="16"/>
                          </w:rPr>
                        </w:pPr>
                        <w:r>
                          <w:rPr>
                            <w:sz w:val="16"/>
                          </w:rPr>
                          <w:t>16.7%</w:t>
                        </w:r>
                      </w:p>
                    </w:tc>
                    <w:tc>
                      <w:tcPr>
                        <w:tcW w:w="1934" w:type="dxa"/>
                      </w:tcPr>
                      <w:p w:rsidR="00810E19" w:rsidRDefault="00581EE6">
                        <w:pPr>
                          <w:pStyle w:val="TableParagraph"/>
                          <w:ind w:left="344" w:right="344"/>
                          <w:rPr>
                            <w:sz w:val="16"/>
                          </w:rPr>
                        </w:pPr>
                        <w:r>
                          <w:rPr>
                            <w:sz w:val="16"/>
                          </w:rPr>
                          <w:t>2.0%</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18,940</w:t>
                        </w:r>
                      </w:p>
                    </w:tc>
                    <w:tc>
                      <w:tcPr>
                        <w:tcW w:w="969" w:type="dxa"/>
                      </w:tcPr>
                      <w:p w:rsidR="00810E19" w:rsidRDefault="00581EE6">
                        <w:pPr>
                          <w:pStyle w:val="TableParagraph"/>
                          <w:ind w:left="201" w:right="201"/>
                          <w:rPr>
                            <w:sz w:val="16"/>
                          </w:rPr>
                        </w:pPr>
                        <w:r>
                          <w:rPr>
                            <w:sz w:val="16"/>
                          </w:rPr>
                          <w:t>55.8%</w:t>
                        </w:r>
                      </w:p>
                    </w:tc>
                    <w:tc>
                      <w:tcPr>
                        <w:tcW w:w="1676" w:type="dxa"/>
                      </w:tcPr>
                      <w:p w:rsidR="00810E19" w:rsidRDefault="00581EE6">
                        <w:pPr>
                          <w:pStyle w:val="TableParagraph"/>
                          <w:ind w:left="305" w:right="306"/>
                          <w:rPr>
                            <w:sz w:val="16"/>
                          </w:rPr>
                        </w:pPr>
                        <w:r>
                          <w:rPr>
                            <w:sz w:val="16"/>
                          </w:rPr>
                          <w:t>31.7%</w:t>
                        </w:r>
                      </w:p>
                    </w:tc>
                    <w:tc>
                      <w:tcPr>
                        <w:tcW w:w="914" w:type="dxa"/>
                      </w:tcPr>
                      <w:p w:rsidR="00810E19" w:rsidRDefault="00581EE6">
                        <w:pPr>
                          <w:pStyle w:val="TableParagraph"/>
                          <w:ind w:left="193" w:right="194"/>
                          <w:rPr>
                            <w:sz w:val="16"/>
                          </w:rPr>
                        </w:pPr>
                        <w:r>
                          <w:rPr>
                            <w:sz w:val="16"/>
                          </w:rPr>
                          <w:t>57.1%</w:t>
                        </w:r>
                      </w:p>
                    </w:tc>
                    <w:tc>
                      <w:tcPr>
                        <w:tcW w:w="1234" w:type="dxa"/>
                      </w:tcPr>
                      <w:p w:rsidR="00810E19" w:rsidRDefault="00581EE6">
                        <w:pPr>
                          <w:pStyle w:val="TableParagraph"/>
                          <w:ind w:left="239" w:right="240"/>
                          <w:rPr>
                            <w:sz w:val="16"/>
                          </w:rPr>
                        </w:pPr>
                        <w:r>
                          <w:rPr>
                            <w:sz w:val="16"/>
                          </w:rPr>
                          <w:t>19.6%</w:t>
                        </w:r>
                      </w:p>
                    </w:tc>
                    <w:tc>
                      <w:tcPr>
                        <w:tcW w:w="815" w:type="dxa"/>
                      </w:tcPr>
                      <w:p w:rsidR="00810E19" w:rsidRDefault="00581EE6">
                        <w:pPr>
                          <w:pStyle w:val="TableParagraph"/>
                          <w:ind w:left="177" w:right="178"/>
                          <w:rPr>
                            <w:sz w:val="16"/>
                          </w:rPr>
                        </w:pPr>
                        <w:r>
                          <w:rPr>
                            <w:sz w:val="16"/>
                          </w:rPr>
                          <w:t>2.4%</w:t>
                        </w:r>
                      </w:p>
                    </w:tc>
                    <w:tc>
                      <w:tcPr>
                        <w:tcW w:w="1627" w:type="dxa"/>
                      </w:tcPr>
                      <w:p w:rsidR="00810E19" w:rsidRDefault="00581EE6">
                        <w:pPr>
                          <w:pStyle w:val="TableParagraph"/>
                          <w:ind w:left="298" w:right="298"/>
                          <w:rPr>
                            <w:sz w:val="16"/>
                          </w:rPr>
                        </w:pPr>
                        <w:r>
                          <w:rPr>
                            <w:sz w:val="16"/>
                          </w:rPr>
                          <w:t>15.5%</w:t>
                        </w:r>
                      </w:p>
                    </w:tc>
                    <w:tc>
                      <w:tcPr>
                        <w:tcW w:w="2902" w:type="dxa"/>
                      </w:tcPr>
                      <w:p w:rsidR="00810E19" w:rsidRDefault="00581EE6">
                        <w:pPr>
                          <w:pStyle w:val="TableParagraph"/>
                          <w:ind w:left="486" w:right="487"/>
                          <w:rPr>
                            <w:sz w:val="16"/>
                          </w:rPr>
                        </w:pPr>
                        <w:r>
                          <w:rPr>
                            <w:sz w:val="16"/>
                          </w:rPr>
                          <w:t>16.9%</w:t>
                        </w:r>
                      </w:p>
                    </w:tc>
                    <w:tc>
                      <w:tcPr>
                        <w:tcW w:w="1934" w:type="dxa"/>
                      </w:tcPr>
                      <w:p w:rsidR="00810E19" w:rsidRDefault="00581EE6">
                        <w:pPr>
                          <w:pStyle w:val="TableParagraph"/>
                          <w:ind w:left="344" w:right="344"/>
                          <w:rPr>
                            <w:sz w:val="16"/>
                          </w:rPr>
                        </w:pPr>
                        <w:r>
                          <w:rPr>
                            <w:sz w:val="16"/>
                          </w:rPr>
                          <w:t>1.7%</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17,623</w:t>
                        </w:r>
                      </w:p>
                    </w:tc>
                    <w:tc>
                      <w:tcPr>
                        <w:tcW w:w="969" w:type="dxa"/>
                      </w:tcPr>
                      <w:p w:rsidR="00810E19" w:rsidRDefault="00581EE6">
                        <w:pPr>
                          <w:pStyle w:val="TableParagraph"/>
                          <w:ind w:left="201" w:right="201"/>
                          <w:rPr>
                            <w:sz w:val="16"/>
                          </w:rPr>
                        </w:pPr>
                        <w:r>
                          <w:rPr>
                            <w:sz w:val="16"/>
                          </w:rPr>
                          <w:t>55.5%</w:t>
                        </w:r>
                      </w:p>
                    </w:tc>
                    <w:tc>
                      <w:tcPr>
                        <w:tcW w:w="1676" w:type="dxa"/>
                      </w:tcPr>
                      <w:p w:rsidR="00810E19" w:rsidRDefault="00581EE6">
                        <w:pPr>
                          <w:pStyle w:val="TableParagraph"/>
                          <w:ind w:left="305" w:right="306"/>
                          <w:rPr>
                            <w:sz w:val="16"/>
                          </w:rPr>
                        </w:pPr>
                        <w:r>
                          <w:rPr>
                            <w:sz w:val="16"/>
                          </w:rPr>
                          <w:t>31.7%</w:t>
                        </w:r>
                      </w:p>
                    </w:tc>
                    <w:tc>
                      <w:tcPr>
                        <w:tcW w:w="914" w:type="dxa"/>
                      </w:tcPr>
                      <w:p w:rsidR="00810E19" w:rsidRDefault="00581EE6">
                        <w:pPr>
                          <w:pStyle w:val="TableParagraph"/>
                          <w:ind w:left="193" w:right="194"/>
                          <w:rPr>
                            <w:sz w:val="16"/>
                          </w:rPr>
                        </w:pPr>
                        <w:r>
                          <w:rPr>
                            <w:sz w:val="16"/>
                          </w:rPr>
                          <w:t>55.8%</w:t>
                        </w:r>
                      </w:p>
                    </w:tc>
                    <w:tc>
                      <w:tcPr>
                        <w:tcW w:w="1234" w:type="dxa"/>
                      </w:tcPr>
                      <w:p w:rsidR="00810E19" w:rsidRDefault="00581EE6">
                        <w:pPr>
                          <w:pStyle w:val="TableParagraph"/>
                          <w:ind w:left="239" w:right="240"/>
                          <w:rPr>
                            <w:sz w:val="16"/>
                          </w:rPr>
                        </w:pPr>
                        <w:r>
                          <w:rPr>
                            <w:sz w:val="16"/>
                          </w:rPr>
                          <w:t>18.7%</w:t>
                        </w:r>
                      </w:p>
                    </w:tc>
                    <w:tc>
                      <w:tcPr>
                        <w:tcW w:w="815" w:type="dxa"/>
                      </w:tcPr>
                      <w:p w:rsidR="00810E19" w:rsidRDefault="00581EE6">
                        <w:pPr>
                          <w:pStyle w:val="TableParagraph"/>
                          <w:ind w:left="177" w:right="178"/>
                          <w:rPr>
                            <w:sz w:val="16"/>
                          </w:rPr>
                        </w:pPr>
                        <w:r>
                          <w:rPr>
                            <w:sz w:val="16"/>
                          </w:rPr>
                          <w:t>2.4%</w:t>
                        </w:r>
                      </w:p>
                    </w:tc>
                    <w:tc>
                      <w:tcPr>
                        <w:tcW w:w="1627" w:type="dxa"/>
                      </w:tcPr>
                      <w:p w:rsidR="00810E19" w:rsidRDefault="00581EE6">
                        <w:pPr>
                          <w:pStyle w:val="TableParagraph"/>
                          <w:ind w:left="298" w:right="298"/>
                          <w:rPr>
                            <w:sz w:val="16"/>
                          </w:rPr>
                        </w:pPr>
                        <w:r>
                          <w:rPr>
                            <w:sz w:val="16"/>
                          </w:rPr>
                          <w:t>16.4%</w:t>
                        </w:r>
                      </w:p>
                    </w:tc>
                    <w:tc>
                      <w:tcPr>
                        <w:tcW w:w="2902" w:type="dxa"/>
                      </w:tcPr>
                      <w:p w:rsidR="00810E19" w:rsidRDefault="00581EE6">
                        <w:pPr>
                          <w:pStyle w:val="TableParagraph"/>
                          <w:ind w:left="486" w:right="487"/>
                          <w:rPr>
                            <w:sz w:val="16"/>
                          </w:rPr>
                        </w:pPr>
                        <w:r>
                          <w:rPr>
                            <w:sz w:val="16"/>
                          </w:rPr>
                          <w:t>18.5%</w:t>
                        </w:r>
                      </w:p>
                    </w:tc>
                    <w:tc>
                      <w:tcPr>
                        <w:tcW w:w="1934" w:type="dxa"/>
                      </w:tcPr>
                      <w:p w:rsidR="00810E19" w:rsidRDefault="00581EE6">
                        <w:pPr>
                          <w:pStyle w:val="TableParagraph"/>
                          <w:ind w:left="344" w:right="344"/>
                          <w:rPr>
                            <w:sz w:val="16"/>
                          </w:rPr>
                        </w:pPr>
                        <w:r>
                          <w:rPr>
                            <w:sz w:val="16"/>
                          </w:rPr>
                          <w:t>1.8%</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17,840</w:t>
                        </w:r>
                      </w:p>
                    </w:tc>
                    <w:tc>
                      <w:tcPr>
                        <w:tcW w:w="969" w:type="dxa"/>
                      </w:tcPr>
                      <w:p w:rsidR="00810E19" w:rsidRDefault="00581EE6">
                        <w:pPr>
                          <w:pStyle w:val="TableParagraph"/>
                          <w:ind w:left="201" w:right="201"/>
                          <w:rPr>
                            <w:sz w:val="16"/>
                          </w:rPr>
                        </w:pPr>
                        <w:r>
                          <w:rPr>
                            <w:sz w:val="16"/>
                          </w:rPr>
                          <w:t>54.8%</w:t>
                        </w:r>
                      </w:p>
                    </w:tc>
                    <w:tc>
                      <w:tcPr>
                        <w:tcW w:w="1676" w:type="dxa"/>
                      </w:tcPr>
                      <w:p w:rsidR="00810E19" w:rsidRDefault="00581EE6">
                        <w:pPr>
                          <w:pStyle w:val="TableParagraph"/>
                          <w:ind w:left="305" w:right="306"/>
                          <w:rPr>
                            <w:sz w:val="16"/>
                          </w:rPr>
                        </w:pPr>
                        <w:r>
                          <w:rPr>
                            <w:sz w:val="16"/>
                          </w:rPr>
                          <w:t>30.2%</w:t>
                        </w:r>
                      </w:p>
                    </w:tc>
                    <w:tc>
                      <w:tcPr>
                        <w:tcW w:w="914" w:type="dxa"/>
                      </w:tcPr>
                      <w:p w:rsidR="00810E19" w:rsidRDefault="00581EE6">
                        <w:pPr>
                          <w:pStyle w:val="TableParagraph"/>
                          <w:ind w:left="193" w:right="194"/>
                          <w:rPr>
                            <w:sz w:val="16"/>
                          </w:rPr>
                        </w:pPr>
                        <w:r>
                          <w:rPr>
                            <w:sz w:val="16"/>
                          </w:rPr>
                          <w:t>57.7%</w:t>
                        </w:r>
                      </w:p>
                    </w:tc>
                    <w:tc>
                      <w:tcPr>
                        <w:tcW w:w="1234" w:type="dxa"/>
                      </w:tcPr>
                      <w:p w:rsidR="00810E19" w:rsidRDefault="00581EE6">
                        <w:pPr>
                          <w:pStyle w:val="TableParagraph"/>
                          <w:ind w:left="239" w:right="240"/>
                          <w:rPr>
                            <w:sz w:val="16"/>
                          </w:rPr>
                        </w:pPr>
                        <w:r>
                          <w:rPr>
                            <w:sz w:val="16"/>
                          </w:rPr>
                          <w:t>18.4%</w:t>
                        </w:r>
                      </w:p>
                    </w:tc>
                    <w:tc>
                      <w:tcPr>
                        <w:tcW w:w="815" w:type="dxa"/>
                      </w:tcPr>
                      <w:p w:rsidR="00810E19" w:rsidRDefault="00581EE6">
                        <w:pPr>
                          <w:pStyle w:val="TableParagraph"/>
                          <w:ind w:left="177" w:right="178"/>
                          <w:rPr>
                            <w:sz w:val="16"/>
                          </w:rPr>
                        </w:pPr>
                        <w:r>
                          <w:rPr>
                            <w:sz w:val="16"/>
                          </w:rPr>
                          <w:t>2.5%</w:t>
                        </w:r>
                      </w:p>
                    </w:tc>
                    <w:tc>
                      <w:tcPr>
                        <w:tcW w:w="1627" w:type="dxa"/>
                      </w:tcPr>
                      <w:p w:rsidR="00810E19" w:rsidRDefault="00581EE6">
                        <w:pPr>
                          <w:pStyle w:val="TableParagraph"/>
                          <w:ind w:left="298" w:right="298"/>
                          <w:rPr>
                            <w:sz w:val="16"/>
                          </w:rPr>
                        </w:pPr>
                        <w:r>
                          <w:rPr>
                            <w:sz w:val="16"/>
                          </w:rPr>
                          <w:t>15.2%</w:t>
                        </w:r>
                      </w:p>
                    </w:tc>
                    <w:tc>
                      <w:tcPr>
                        <w:tcW w:w="2902" w:type="dxa"/>
                      </w:tcPr>
                      <w:p w:rsidR="00810E19" w:rsidRDefault="00581EE6">
                        <w:pPr>
                          <w:pStyle w:val="TableParagraph"/>
                          <w:ind w:left="486" w:right="487"/>
                          <w:rPr>
                            <w:sz w:val="16"/>
                          </w:rPr>
                        </w:pPr>
                        <w:r>
                          <w:rPr>
                            <w:sz w:val="16"/>
                          </w:rPr>
                          <w:t>19.3%</w:t>
                        </w:r>
                      </w:p>
                    </w:tc>
                    <w:tc>
                      <w:tcPr>
                        <w:tcW w:w="1934" w:type="dxa"/>
                      </w:tcPr>
                      <w:p w:rsidR="00810E19" w:rsidRDefault="00581EE6">
                        <w:pPr>
                          <w:pStyle w:val="TableParagraph"/>
                          <w:ind w:left="344" w:right="344"/>
                          <w:rPr>
                            <w:sz w:val="16"/>
                          </w:rPr>
                        </w:pPr>
                        <w:r>
                          <w:rPr>
                            <w:sz w:val="16"/>
                          </w:rPr>
                          <w:t>2.0%</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17,582</w:t>
                        </w:r>
                      </w:p>
                    </w:tc>
                    <w:tc>
                      <w:tcPr>
                        <w:tcW w:w="969" w:type="dxa"/>
                      </w:tcPr>
                      <w:p w:rsidR="00810E19" w:rsidRDefault="00581EE6">
                        <w:pPr>
                          <w:pStyle w:val="TableParagraph"/>
                          <w:ind w:left="201" w:right="201"/>
                          <w:rPr>
                            <w:sz w:val="16"/>
                          </w:rPr>
                        </w:pPr>
                        <w:r>
                          <w:rPr>
                            <w:sz w:val="16"/>
                          </w:rPr>
                          <w:t>52.9%</w:t>
                        </w:r>
                      </w:p>
                    </w:tc>
                    <w:tc>
                      <w:tcPr>
                        <w:tcW w:w="1676" w:type="dxa"/>
                      </w:tcPr>
                      <w:p w:rsidR="00810E19" w:rsidRDefault="00581EE6">
                        <w:pPr>
                          <w:pStyle w:val="TableParagraph"/>
                          <w:ind w:left="305" w:right="306"/>
                          <w:rPr>
                            <w:sz w:val="16"/>
                          </w:rPr>
                        </w:pPr>
                        <w:r>
                          <w:rPr>
                            <w:sz w:val="16"/>
                          </w:rPr>
                          <w:t>28.3%</w:t>
                        </w:r>
                      </w:p>
                    </w:tc>
                    <w:tc>
                      <w:tcPr>
                        <w:tcW w:w="914" w:type="dxa"/>
                      </w:tcPr>
                      <w:p w:rsidR="00810E19" w:rsidRDefault="00581EE6">
                        <w:pPr>
                          <w:pStyle w:val="TableParagraph"/>
                          <w:ind w:left="193" w:right="194"/>
                          <w:rPr>
                            <w:sz w:val="16"/>
                          </w:rPr>
                        </w:pPr>
                        <w:r>
                          <w:rPr>
                            <w:sz w:val="16"/>
                          </w:rPr>
                          <w:t>61.7%</w:t>
                        </w:r>
                      </w:p>
                    </w:tc>
                    <w:tc>
                      <w:tcPr>
                        <w:tcW w:w="1234" w:type="dxa"/>
                      </w:tcPr>
                      <w:p w:rsidR="00810E19" w:rsidRDefault="00581EE6">
                        <w:pPr>
                          <w:pStyle w:val="TableParagraph"/>
                          <w:ind w:left="239" w:right="240"/>
                          <w:rPr>
                            <w:sz w:val="16"/>
                          </w:rPr>
                        </w:pPr>
                        <w:r>
                          <w:rPr>
                            <w:sz w:val="16"/>
                          </w:rPr>
                          <w:t>18.3%</w:t>
                        </w:r>
                      </w:p>
                    </w:tc>
                    <w:tc>
                      <w:tcPr>
                        <w:tcW w:w="815" w:type="dxa"/>
                      </w:tcPr>
                      <w:p w:rsidR="00810E19" w:rsidRDefault="00581EE6">
                        <w:pPr>
                          <w:pStyle w:val="TableParagraph"/>
                          <w:ind w:left="177" w:right="178"/>
                          <w:rPr>
                            <w:sz w:val="16"/>
                          </w:rPr>
                        </w:pPr>
                        <w:r>
                          <w:rPr>
                            <w:sz w:val="16"/>
                          </w:rPr>
                          <w:t>2.7%</w:t>
                        </w:r>
                      </w:p>
                    </w:tc>
                    <w:tc>
                      <w:tcPr>
                        <w:tcW w:w="1627" w:type="dxa"/>
                      </w:tcPr>
                      <w:p w:rsidR="00810E19" w:rsidRDefault="00581EE6">
                        <w:pPr>
                          <w:pStyle w:val="TableParagraph"/>
                          <w:ind w:left="298" w:right="298"/>
                          <w:rPr>
                            <w:sz w:val="16"/>
                          </w:rPr>
                        </w:pPr>
                        <w:r>
                          <w:rPr>
                            <w:sz w:val="16"/>
                          </w:rPr>
                          <w:t>11.7%</w:t>
                        </w:r>
                      </w:p>
                    </w:tc>
                    <w:tc>
                      <w:tcPr>
                        <w:tcW w:w="2902" w:type="dxa"/>
                      </w:tcPr>
                      <w:p w:rsidR="00810E19" w:rsidRDefault="00581EE6">
                        <w:pPr>
                          <w:pStyle w:val="TableParagraph"/>
                          <w:ind w:left="486" w:right="487"/>
                          <w:rPr>
                            <w:sz w:val="16"/>
                          </w:rPr>
                        </w:pPr>
                        <w:r>
                          <w:rPr>
                            <w:sz w:val="16"/>
                          </w:rPr>
                          <w:t>19.1%</w:t>
                        </w:r>
                      </w:p>
                    </w:tc>
                    <w:tc>
                      <w:tcPr>
                        <w:tcW w:w="1934" w:type="dxa"/>
                      </w:tcPr>
                      <w:p w:rsidR="00810E19" w:rsidRDefault="00581EE6">
                        <w:pPr>
                          <w:pStyle w:val="TableParagraph"/>
                          <w:ind w:left="344" w:right="344"/>
                          <w:rPr>
                            <w:sz w:val="16"/>
                          </w:rPr>
                        </w:pPr>
                        <w:r>
                          <w:rPr>
                            <w:sz w:val="16"/>
                          </w:rPr>
                          <w:t>2.3%</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17,685</w:t>
                        </w:r>
                      </w:p>
                    </w:tc>
                    <w:tc>
                      <w:tcPr>
                        <w:tcW w:w="969" w:type="dxa"/>
                      </w:tcPr>
                      <w:p w:rsidR="00810E19" w:rsidRDefault="00581EE6">
                        <w:pPr>
                          <w:pStyle w:val="TableParagraph"/>
                          <w:ind w:left="201" w:right="201"/>
                          <w:rPr>
                            <w:sz w:val="16"/>
                          </w:rPr>
                        </w:pPr>
                        <w:r>
                          <w:rPr>
                            <w:sz w:val="16"/>
                          </w:rPr>
                          <w:t>52.3%</w:t>
                        </w:r>
                      </w:p>
                    </w:tc>
                    <w:tc>
                      <w:tcPr>
                        <w:tcW w:w="1676" w:type="dxa"/>
                      </w:tcPr>
                      <w:p w:rsidR="00810E19" w:rsidRDefault="00581EE6">
                        <w:pPr>
                          <w:pStyle w:val="TableParagraph"/>
                          <w:ind w:left="305" w:right="306"/>
                          <w:rPr>
                            <w:sz w:val="16"/>
                          </w:rPr>
                        </w:pPr>
                        <w:r>
                          <w:rPr>
                            <w:sz w:val="16"/>
                          </w:rPr>
                          <w:t>28.5%</w:t>
                        </w:r>
                      </w:p>
                    </w:tc>
                    <w:tc>
                      <w:tcPr>
                        <w:tcW w:w="914" w:type="dxa"/>
                      </w:tcPr>
                      <w:p w:rsidR="00810E19" w:rsidRDefault="00581EE6">
                        <w:pPr>
                          <w:pStyle w:val="TableParagraph"/>
                          <w:ind w:left="193" w:right="194"/>
                          <w:rPr>
                            <w:sz w:val="16"/>
                          </w:rPr>
                        </w:pPr>
                        <w:r>
                          <w:rPr>
                            <w:sz w:val="16"/>
                          </w:rPr>
                          <w:t>62.3%</w:t>
                        </w:r>
                      </w:p>
                    </w:tc>
                    <w:tc>
                      <w:tcPr>
                        <w:tcW w:w="1234" w:type="dxa"/>
                      </w:tcPr>
                      <w:p w:rsidR="00810E19" w:rsidRDefault="00581EE6">
                        <w:pPr>
                          <w:pStyle w:val="TableParagraph"/>
                          <w:ind w:left="239" w:right="240"/>
                          <w:rPr>
                            <w:sz w:val="16"/>
                          </w:rPr>
                        </w:pPr>
                        <w:r>
                          <w:rPr>
                            <w:sz w:val="16"/>
                          </w:rPr>
                          <w:t>18.5%</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10.7%</w:t>
                        </w:r>
                      </w:p>
                    </w:tc>
                    <w:tc>
                      <w:tcPr>
                        <w:tcW w:w="2902" w:type="dxa"/>
                      </w:tcPr>
                      <w:p w:rsidR="00810E19" w:rsidRDefault="00581EE6">
                        <w:pPr>
                          <w:pStyle w:val="TableParagraph"/>
                          <w:ind w:left="486" w:right="487"/>
                          <w:rPr>
                            <w:sz w:val="16"/>
                          </w:rPr>
                        </w:pPr>
                        <w:r>
                          <w:rPr>
                            <w:sz w:val="16"/>
                          </w:rPr>
                          <w:t>20.3%</w:t>
                        </w:r>
                      </w:p>
                    </w:tc>
                    <w:tc>
                      <w:tcPr>
                        <w:tcW w:w="1934" w:type="dxa"/>
                      </w:tcPr>
                      <w:p w:rsidR="00810E19" w:rsidRDefault="00581EE6">
                        <w:pPr>
                          <w:pStyle w:val="TableParagraph"/>
                          <w:ind w:left="344" w:right="344"/>
                          <w:rPr>
                            <w:sz w:val="16"/>
                          </w:rPr>
                        </w:pPr>
                        <w:r>
                          <w:rPr>
                            <w:sz w:val="16"/>
                          </w:rPr>
                          <w:t>3.0%</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15,381</w:t>
                        </w:r>
                      </w:p>
                    </w:tc>
                    <w:tc>
                      <w:tcPr>
                        <w:tcW w:w="969" w:type="dxa"/>
                      </w:tcPr>
                      <w:p w:rsidR="00810E19" w:rsidRDefault="00581EE6">
                        <w:pPr>
                          <w:pStyle w:val="TableParagraph"/>
                          <w:ind w:left="201" w:right="201"/>
                          <w:rPr>
                            <w:sz w:val="16"/>
                          </w:rPr>
                        </w:pPr>
                        <w:r>
                          <w:rPr>
                            <w:sz w:val="16"/>
                          </w:rPr>
                          <w:t>51.8%</w:t>
                        </w:r>
                      </w:p>
                    </w:tc>
                    <w:tc>
                      <w:tcPr>
                        <w:tcW w:w="1676" w:type="dxa"/>
                      </w:tcPr>
                      <w:p w:rsidR="00810E19" w:rsidRDefault="00581EE6">
                        <w:pPr>
                          <w:pStyle w:val="TableParagraph"/>
                          <w:ind w:left="305" w:right="306"/>
                          <w:rPr>
                            <w:sz w:val="16"/>
                          </w:rPr>
                        </w:pPr>
                        <w:r>
                          <w:rPr>
                            <w:sz w:val="16"/>
                          </w:rPr>
                          <w:t>26.6%</w:t>
                        </w:r>
                      </w:p>
                    </w:tc>
                    <w:tc>
                      <w:tcPr>
                        <w:tcW w:w="914" w:type="dxa"/>
                      </w:tcPr>
                      <w:p w:rsidR="00810E19" w:rsidRDefault="00581EE6">
                        <w:pPr>
                          <w:pStyle w:val="TableParagraph"/>
                          <w:ind w:left="193" w:right="194"/>
                          <w:rPr>
                            <w:sz w:val="16"/>
                          </w:rPr>
                        </w:pPr>
                        <w:r>
                          <w:rPr>
                            <w:sz w:val="16"/>
                          </w:rPr>
                          <w:t>63.3%</w:t>
                        </w:r>
                      </w:p>
                    </w:tc>
                    <w:tc>
                      <w:tcPr>
                        <w:tcW w:w="1234" w:type="dxa"/>
                      </w:tcPr>
                      <w:p w:rsidR="00810E19" w:rsidRDefault="00581EE6">
                        <w:pPr>
                          <w:pStyle w:val="TableParagraph"/>
                          <w:ind w:left="239" w:right="240"/>
                          <w:rPr>
                            <w:sz w:val="16"/>
                          </w:rPr>
                        </w:pPr>
                        <w:r>
                          <w:rPr>
                            <w:sz w:val="16"/>
                          </w:rPr>
                          <w:t>18.9%</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10.1%</w:t>
                        </w:r>
                      </w:p>
                    </w:tc>
                    <w:tc>
                      <w:tcPr>
                        <w:tcW w:w="2902" w:type="dxa"/>
                      </w:tcPr>
                      <w:p w:rsidR="00810E19" w:rsidRDefault="00581EE6">
                        <w:pPr>
                          <w:pStyle w:val="TableParagraph"/>
                          <w:ind w:left="486" w:right="487"/>
                          <w:rPr>
                            <w:sz w:val="16"/>
                          </w:rPr>
                        </w:pPr>
                        <w:r>
                          <w:rPr>
                            <w:sz w:val="16"/>
                          </w:rPr>
                          <w:t>18.9%</w:t>
                        </w:r>
                      </w:p>
                    </w:tc>
                    <w:tc>
                      <w:tcPr>
                        <w:tcW w:w="1934" w:type="dxa"/>
                      </w:tcPr>
                      <w:p w:rsidR="00810E19" w:rsidRDefault="00581EE6">
                        <w:pPr>
                          <w:pStyle w:val="TableParagraph"/>
                          <w:ind w:left="344" w:right="344"/>
                          <w:rPr>
                            <w:sz w:val="16"/>
                          </w:rPr>
                        </w:pPr>
                        <w:r>
                          <w:rPr>
                            <w:sz w:val="16"/>
                          </w:rPr>
                          <w:t>3.7%</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15,691</w:t>
                        </w:r>
                      </w:p>
                    </w:tc>
                    <w:tc>
                      <w:tcPr>
                        <w:tcW w:w="969" w:type="dxa"/>
                      </w:tcPr>
                      <w:p w:rsidR="00810E19" w:rsidRDefault="00581EE6">
                        <w:pPr>
                          <w:pStyle w:val="TableParagraph"/>
                          <w:ind w:left="201" w:right="201"/>
                          <w:rPr>
                            <w:sz w:val="16"/>
                          </w:rPr>
                        </w:pPr>
                        <w:r>
                          <w:rPr>
                            <w:sz w:val="16"/>
                          </w:rPr>
                          <w:t>52.0%</w:t>
                        </w:r>
                      </w:p>
                    </w:tc>
                    <w:tc>
                      <w:tcPr>
                        <w:tcW w:w="1676" w:type="dxa"/>
                      </w:tcPr>
                      <w:p w:rsidR="00810E19" w:rsidRDefault="00581EE6">
                        <w:pPr>
                          <w:pStyle w:val="TableParagraph"/>
                          <w:ind w:left="305" w:right="306"/>
                          <w:rPr>
                            <w:sz w:val="16"/>
                          </w:rPr>
                        </w:pPr>
                        <w:r>
                          <w:rPr>
                            <w:sz w:val="16"/>
                          </w:rPr>
                          <w:t>28.2%</w:t>
                        </w:r>
                      </w:p>
                    </w:tc>
                    <w:tc>
                      <w:tcPr>
                        <w:tcW w:w="914" w:type="dxa"/>
                      </w:tcPr>
                      <w:p w:rsidR="00810E19" w:rsidRDefault="00581EE6">
                        <w:pPr>
                          <w:pStyle w:val="TableParagraph"/>
                          <w:ind w:left="193" w:right="194"/>
                          <w:rPr>
                            <w:sz w:val="16"/>
                          </w:rPr>
                        </w:pPr>
                        <w:r>
                          <w:rPr>
                            <w:sz w:val="16"/>
                          </w:rPr>
                          <w:t>62.6%</w:t>
                        </w:r>
                      </w:p>
                    </w:tc>
                    <w:tc>
                      <w:tcPr>
                        <w:tcW w:w="1234" w:type="dxa"/>
                      </w:tcPr>
                      <w:p w:rsidR="00810E19" w:rsidRDefault="00581EE6">
                        <w:pPr>
                          <w:pStyle w:val="TableParagraph"/>
                          <w:ind w:left="239" w:right="240"/>
                          <w:rPr>
                            <w:sz w:val="16"/>
                          </w:rPr>
                        </w:pPr>
                        <w:r>
                          <w:rPr>
                            <w:sz w:val="16"/>
                          </w:rPr>
                          <w:t>21.0%</w:t>
                        </w:r>
                      </w:p>
                    </w:tc>
                    <w:tc>
                      <w:tcPr>
                        <w:tcW w:w="815" w:type="dxa"/>
                      </w:tcPr>
                      <w:p w:rsidR="00810E19" w:rsidRDefault="00581EE6">
                        <w:pPr>
                          <w:pStyle w:val="TableParagraph"/>
                          <w:ind w:left="177" w:right="178"/>
                          <w:rPr>
                            <w:sz w:val="16"/>
                          </w:rPr>
                        </w:pPr>
                        <w:r>
                          <w:rPr>
                            <w:sz w:val="16"/>
                          </w:rPr>
                          <w:t>4.6%</w:t>
                        </w:r>
                      </w:p>
                    </w:tc>
                    <w:tc>
                      <w:tcPr>
                        <w:tcW w:w="1627" w:type="dxa"/>
                      </w:tcPr>
                      <w:p w:rsidR="00810E19" w:rsidRDefault="00581EE6">
                        <w:pPr>
                          <w:pStyle w:val="TableParagraph"/>
                          <w:ind w:left="298" w:right="298"/>
                          <w:rPr>
                            <w:sz w:val="16"/>
                          </w:rPr>
                        </w:pPr>
                        <w:r>
                          <w:rPr>
                            <w:sz w:val="16"/>
                          </w:rPr>
                          <w:t>10.1%</w:t>
                        </w:r>
                      </w:p>
                    </w:tc>
                    <w:tc>
                      <w:tcPr>
                        <w:tcW w:w="2902" w:type="dxa"/>
                      </w:tcPr>
                      <w:p w:rsidR="00810E19" w:rsidRDefault="00581EE6">
                        <w:pPr>
                          <w:pStyle w:val="TableParagraph"/>
                          <w:ind w:left="486" w:right="487"/>
                          <w:rPr>
                            <w:sz w:val="16"/>
                          </w:rPr>
                        </w:pPr>
                        <w:r>
                          <w:rPr>
                            <w:sz w:val="16"/>
                          </w:rPr>
                          <w:t>17.4%</w:t>
                        </w:r>
                      </w:p>
                    </w:tc>
                    <w:tc>
                      <w:tcPr>
                        <w:tcW w:w="1934" w:type="dxa"/>
                      </w:tcPr>
                      <w:p w:rsidR="00810E19" w:rsidRDefault="00581EE6">
                        <w:pPr>
                          <w:pStyle w:val="TableParagraph"/>
                          <w:ind w:left="344" w:right="344"/>
                          <w:rPr>
                            <w:sz w:val="16"/>
                          </w:rPr>
                        </w:pPr>
                        <w:r>
                          <w:rPr>
                            <w:sz w:val="16"/>
                          </w:rPr>
                          <w:t>4.5%</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15,920</w:t>
                        </w:r>
                      </w:p>
                    </w:tc>
                    <w:tc>
                      <w:tcPr>
                        <w:tcW w:w="969" w:type="dxa"/>
                      </w:tcPr>
                      <w:p w:rsidR="00810E19" w:rsidRDefault="00581EE6">
                        <w:pPr>
                          <w:pStyle w:val="TableParagraph"/>
                          <w:ind w:left="201" w:right="201"/>
                          <w:rPr>
                            <w:sz w:val="16"/>
                          </w:rPr>
                        </w:pPr>
                        <w:r>
                          <w:rPr>
                            <w:sz w:val="16"/>
                          </w:rPr>
                          <w:t>53.6%</w:t>
                        </w:r>
                      </w:p>
                    </w:tc>
                    <w:tc>
                      <w:tcPr>
                        <w:tcW w:w="1676" w:type="dxa"/>
                      </w:tcPr>
                      <w:p w:rsidR="00810E19" w:rsidRDefault="00581EE6">
                        <w:pPr>
                          <w:pStyle w:val="TableParagraph"/>
                          <w:ind w:left="305" w:right="306"/>
                          <w:rPr>
                            <w:sz w:val="16"/>
                          </w:rPr>
                        </w:pPr>
                        <w:r>
                          <w:rPr>
                            <w:sz w:val="16"/>
                          </w:rPr>
                          <w:t>32.2%</w:t>
                        </w:r>
                      </w:p>
                    </w:tc>
                    <w:tc>
                      <w:tcPr>
                        <w:tcW w:w="914" w:type="dxa"/>
                      </w:tcPr>
                      <w:p w:rsidR="00810E19" w:rsidRDefault="00581EE6">
                        <w:pPr>
                          <w:pStyle w:val="TableParagraph"/>
                          <w:ind w:left="193" w:right="194"/>
                          <w:rPr>
                            <w:sz w:val="16"/>
                          </w:rPr>
                        </w:pPr>
                        <w:r>
                          <w:rPr>
                            <w:sz w:val="16"/>
                          </w:rPr>
                          <w:t>61.9%</w:t>
                        </w:r>
                      </w:p>
                    </w:tc>
                    <w:tc>
                      <w:tcPr>
                        <w:tcW w:w="1234" w:type="dxa"/>
                      </w:tcPr>
                      <w:p w:rsidR="00810E19" w:rsidRDefault="00581EE6">
                        <w:pPr>
                          <w:pStyle w:val="TableParagraph"/>
                          <w:ind w:left="239" w:right="240"/>
                          <w:rPr>
                            <w:sz w:val="16"/>
                          </w:rPr>
                        </w:pPr>
                        <w:r>
                          <w:rPr>
                            <w:sz w:val="16"/>
                          </w:rPr>
                          <w:t>20.9%</w:t>
                        </w:r>
                      </w:p>
                    </w:tc>
                    <w:tc>
                      <w:tcPr>
                        <w:tcW w:w="815" w:type="dxa"/>
                      </w:tcPr>
                      <w:p w:rsidR="00810E19" w:rsidRDefault="00581EE6">
                        <w:pPr>
                          <w:pStyle w:val="TableParagraph"/>
                          <w:ind w:left="177" w:right="178"/>
                          <w:rPr>
                            <w:sz w:val="16"/>
                          </w:rPr>
                        </w:pPr>
                        <w:r>
                          <w:rPr>
                            <w:sz w:val="16"/>
                          </w:rPr>
                          <w:t>4.2%</w:t>
                        </w:r>
                      </w:p>
                    </w:tc>
                    <w:tc>
                      <w:tcPr>
                        <w:tcW w:w="1627" w:type="dxa"/>
                      </w:tcPr>
                      <w:p w:rsidR="00810E19" w:rsidRDefault="00581EE6">
                        <w:pPr>
                          <w:pStyle w:val="TableParagraph"/>
                          <w:ind w:left="298" w:right="298"/>
                          <w:rPr>
                            <w:sz w:val="16"/>
                          </w:rPr>
                        </w:pPr>
                        <w:r>
                          <w:rPr>
                            <w:sz w:val="16"/>
                          </w:rPr>
                          <w:t>10.3%</w:t>
                        </w:r>
                      </w:p>
                    </w:tc>
                    <w:tc>
                      <w:tcPr>
                        <w:tcW w:w="2902" w:type="dxa"/>
                      </w:tcPr>
                      <w:p w:rsidR="00810E19" w:rsidRDefault="00581EE6">
                        <w:pPr>
                          <w:pStyle w:val="TableParagraph"/>
                          <w:ind w:left="486" w:right="487"/>
                          <w:rPr>
                            <w:sz w:val="16"/>
                          </w:rPr>
                        </w:pPr>
                        <w:r>
                          <w:rPr>
                            <w:sz w:val="16"/>
                          </w:rPr>
                          <w:t>19.7%</w:t>
                        </w:r>
                      </w:p>
                    </w:tc>
                    <w:tc>
                      <w:tcPr>
                        <w:tcW w:w="1934" w:type="dxa"/>
                      </w:tcPr>
                      <w:p w:rsidR="00810E19" w:rsidRDefault="00581EE6">
                        <w:pPr>
                          <w:pStyle w:val="TableParagraph"/>
                          <w:ind w:left="344" w:right="344"/>
                          <w:rPr>
                            <w:sz w:val="16"/>
                          </w:rPr>
                        </w:pPr>
                        <w:r>
                          <w:rPr>
                            <w:sz w:val="16"/>
                          </w:rPr>
                          <w:t>5.7%</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p w:rsidR="00810E19" w:rsidRDefault="00810E19">
      <w:p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5"/>
        <w:gridCol w:w="7475"/>
      </w:tblGrid>
      <w:tr w:rsidR="00810E19">
        <w:trPr>
          <w:trHeight w:hRule="exact" w:val="3741"/>
        </w:trPr>
        <w:tc>
          <w:tcPr>
            <w:tcW w:w="14950" w:type="dxa"/>
            <w:gridSpan w:val="2"/>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10545"/>
              </w:tabs>
              <w:spacing w:before="0"/>
              <w:ind w:left="2765"/>
              <w:jc w:val="left"/>
              <w:rPr>
                <w:b/>
                <w:sz w:val="20"/>
              </w:rPr>
            </w:pPr>
            <w:bookmarkStart w:id="16" w:name="_bookmark15"/>
            <w:bookmarkEnd w:id="16"/>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Areas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Worcester County</w:t>
            </w:r>
          </w:p>
          <w:p w:rsidR="00810E19" w:rsidRDefault="00581EE6">
            <w:pPr>
              <w:pStyle w:val="TableParagraph"/>
              <w:spacing w:before="150"/>
              <w:ind w:left="-10" w:right="112"/>
              <w:jc w:val="left"/>
              <w:rPr>
                <w:sz w:val="20"/>
              </w:rPr>
            </w:pPr>
            <w:r>
              <w:rPr>
                <w:sz w:val="20"/>
              </w:rPr>
              <w:t>The total number of people served during FY 2017 was 11,005. People served refers to individuals who received services during the fiscal year. This number includes individuals that could have been admitted prior to the beginning of the fiscal year. The tot</w:t>
            </w:r>
            <w:r>
              <w:rPr>
                <w:sz w:val="20"/>
              </w:rPr>
              <w:t>al number of admissions during FY 2017 was 14,570. This fact sheet excludes data for county correctional facilities. The data below is based on admissions; the percentages exclude all missing/unknown values for each category.</w:t>
            </w:r>
          </w:p>
        </w:tc>
      </w:tr>
      <w:tr w:rsidR="00810E19">
        <w:trPr>
          <w:trHeight w:hRule="exact" w:val="224"/>
        </w:trPr>
        <w:tc>
          <w:tcPr>
            <w:tcW w:w="7475" w:type="dxa"/>
            <w:tcBorders>
              <w:bottom w:val="single" w:sz="16" w:space="0" w:color="000000"/>
            </w:tcBorders>
          </w:tcPr>
          <w:p w:rsidR="00810E19" w:rsidRDefault="00581EE6">
            <w:pPr>
              <w:pStyle w:val="TableParagraph"/>
              <w:spacing w:before="0"/>
              <w:jc w:val="left"/>
              <w:rPr>
                <w:b/>
                <w:sz w:val="16"/>
              </w:rPr>
            </w:pPr>
            <w:r>
              <w:rPr>
                <w:b/>
                <w:sz w:val="16"/>
              </w:rPr>
              <w:t>Enrollment Characteristics</w:t>
            </w:r>
          </w:p>
        </w:tc>
        <w:tc>
          <w:tcPr>
            <w:tcW w:w="7475" w:type="dxa"/>
            <w:tcBorders>
              <w:bottom w:val="single" w:sz="16" w:space="0" w:color="000000"/>
            </w:tcBorders>
          </w:tcPr>
          <w:p w:rsidR="00810E19" w:rsidRDefault="00581EE6">
            <w:pPr>
              <w:pStyle w:val="TableParagraph"/>
              <w:spacing w:before="0"/>
              <w:jc w:val="left"/>
              <w:rPr>
                <w:b/>
                <w:sz w:val="16"/>
              </w:rPr>
            </w:pPr>
            <w:r>
              <w:rPr>
                <w:b/>
                <w:sz w:val="16"/>
              </w:rPr>
              <w:t>% of Enrollments</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Gender</w:t>
            </w:r>
          </w:p>
        </w:tc>
      </w:tr>
      <w:tr w:rsidR="00810E19">
        <w:trPr>
          <w:trHeight w:hRule="exact" w:val="304"/>
        </w:trPr>
        <w:tc>
          <w:tcPr>
            <w:tcW w:w="7475" w:type="dxa"/>
          </w:tcPr>
          <w:p w:rsidR="00810E19" w:rsidRDefault="00581EE6">
            <w:pPr>
              <w:pStyle w:val="TableParagraph"/>
              <w:ind w:right="73"/>
              <w:jc w:val="right"/>
              <w:rPr>
                <w:sz w:val="16"/>
              </w:rPr>
            </w:pPr>
            <w:r>
              <w:rPr>
                <w:sz w:val="16"/>
              </w:rPr>
              <w:t>Female</w:t>
            </w:r>
          </w:p>
        </w:tc>
        <w:tc>
          <w:tcPr>
            <w:tcW w:w="7475" w:type="dxa"/>
          </w:tcPr>
          <w:p w:rsidR="00810E19" w:rsidRDefault="00581EE6">
            <w:pPr>
              <w:pStyle w:val="TableParagraph"/>
              <w:ind w:left="75"/>
              <w:jc w:val="left"/>
              <w:rPr>
                <w:sz w:val="16"/>
              </w:rPr>
            </w:pPr>
            <w:r>
              <w:rPr>
                <w:sz w:val="16"/>
              </w:rPr>
              <w:t>31.5%</w:t>
            </w:r>
          </w:p>
        </w:tc>
      </w:tr>
      <w:tr w:rsidR="00810E19">
        <w:trPr>
          <w:trHeight w:hRule="exact" w:val="304"/>
        </w:trPr>
        <w:tc>
          <w:tcPr>
            <w:tcW w:w="7475" w:type="dxa"/>
          </w:tcPr>
          <w:p w:rsidR="00810E19" w:rsidRDefault="00581EE6">
            <w:pPr>
              <w:pStyle w:val="TableParagraph"/>
              <w:ind w:right="73"/>
              <w:jc w:val="right"/>
              <w:rPr>
                <w:sz w:val="16"/>
              </w:rPr>
            </w:pPr>
            <w:r>
              <w:rPr>
                <w:sz w:val="16"/>
              </w:rPr>
              <w:t>Male</w:t>
            </w:r>
          </w:p>
        </w:tc>
        <w:tc>
          <w:tcPr>
            <w:tcW w:w="7475" w:type="dxa"/>
          </w:tcPr>
          <w:p w:rsidR="00810E19" w:rsidRDefault="00581EE6">
            <w:pPr>
              <w:pStyle w:val="TableParagraph"/>
              <w:ind w:left="75"/>
              <w:jc w:val="left"/>
              <w:rPr>
                <w:sz w:val="16"/>
              </w:rPr>
            </w:pPr>
            <w:r>
              <w:rPr>
                <w:sz w:val="16"/>
              </w:rPr>
              <w:t>68.5%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Transgender</w:t>
            </w:r>
          </w:p>
        </w:tc>
        <w:tc>
          <w:tcPr>
            <w:tcW w:w="7475" w:type="dxa"/>
            <w:tcBorders>
              <w:bottom w:val="single" w:sz="16" w:space="0" w:color="000000"/>
            </w:tcBorders>
          </w:tcPr>
          <w:p w:rsidR="00810E19" w:rsidRDefault="00581EE6">
            <w:pPr>
              <w:pStyle w:val="TableParagraph"/>
              <w:ind w:left="75"/>
              <w:jc w:val="left"/>
              <w:rPr>
                <w:sz w:val="16"/>
              </w:rPr>
            </w:pPr>
            <w:r>
              <w:rPr>
                <w:sz w:val="16"/>
              </w:rPr>
              <w:t>*</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Race</w:t>
            </w:r>
          </w:p>
        </w:tc>
      </w:tr>
      <w:tr w:rsidR="00810E19">
        <w:trPr>
          <w:trHeight w:hRule="exact" w:val="304"/>
        </w:trPr>
        <w:tc>
          <w:tcPr>
            <w:tcW w:w="7475" w:type="dxa"/>
          </w:tcPr>
          <w:p w:rsidR="00810E19" w:rsidRDefault="00581EE6">
            <w:pPr>
              <w:pStyle w:val="TableParagraph"/>
              <w:ind w:right="72"/>
              <w:jc w:val="right"/>
              <w:rPr>
                <w:sz w:val="16"/>
              </w:rPr>
            </w:pPr>
            <w:r>
              <w:rPr>
                <w:sz w:val="16"/>
              </w:rPr>
              <w:t>Black or African American</w:t>
            </w:r>
          </w:p>
        </w:tc>
        <w:tc>
          <w:tcPr>
            <w:tcW w:w="7475" w:type="dxa"/>
          </w:tcPr>
          <w:p w:rsidR="00810E19" w:rsidRDefault="00581EE6">
            <w:pPr>
              <w:pStyle w:val="TableParagraph"/>
              <w:ind w:left="75"/>
              <w:jc w:val="left"/>
              <w:rPr>
                <w:sz w:val="16"/>
              </w:rPr>
            </w:pPr>
            <w:r>
              <w:rPr>
                <w:sz w:val="16"/>
              </w:rPr>
              <w:t>4.3%</w:t>
            </w:r>
          </w:p>
        </w:tc>
      </w:tr>
      <w:tr w:rsidR="00810E19">
        <w:trPr>
          <w:trHeight w:hRule="exact" w:val="304"/>
        </w:trPr>
        <w:tc>
          <w:tcPr>
            <w:tcW w:w="7475" w:type="dxa"/>
          </w:tcPr>
          <w:p w:rsidR="00810E19" w:rsidRDefault="00581EE6">
            <w:pPr>
              <w:pStyle w:val="TableParagraph"/>
              <w:ind w:right="72"/>
              <w:jc w:val="right"/>
              <w:rPr>
                <w:sz w:val="16"/>
              </w:rPr>
            </w:pPr>
            <w:r>
              <w:rPr>
                <w:sz w:val="16"/>
              </w:rPr>
              <w:t>Multi-Racial</w:t>
            </w:r>
          </w:p>
        </w:tc>
        <w:tc>
          <w:tcPr>
            <w:tcW w:w="7475" w:type="dxa"/>
          </w:tcPr>
          <w:p w:rsidR="00810E19" w:rsidRDefault="00581EE6">
            <w:pPr>
              <w:pStyle w:val="TableParagraph"/>
              <w:ind w:left="75"/>
              <w:jc w:val="left"/>
              <w:rPr>
                <w:sz w:val="16"/>
              </w:rPr>
            </w:pPr>
            <w:r>
              <w:rPr>
                <w:sz w:val="16"/>
              </w:rPr>
              <w:t>5.9%</w:t>
            </w:r>
          </w:p>
        </w:tc>
      </w:tr>
      <w:tr w:rsidR="00810E19">
        <w:trPr>
          <w:trHeight w:hRule="exact" w:val="304"/>
        </w:trPr>
        <w:tc>
          <w:tcPr>
            <w:tcW w:w="7475" w:type="dxa"/>
          </w:tcPr>
          <w:p w:rsidR="00810E19" w:rsidRDefault="00581EE6">
            <w:pPr>
              <w:pStyle w:val="TableParagraph"/>
              <w:ind w:right="72"/>
              <w:jc w:val="right"/>
              <w:rPr>
                <w:sz w:val="16"/>
              </w:rPr>
            </w:pPr>
            <w:r>
              <w:rPr>
                <w:sz w:val="16"/>
              </w:rPr>
              <w:t>Other</w:t>
            </w:r>
          </w:p>
        </w:tc>
        <w:tc>
          <w:tcPr>
            <w:tcW w:w="7475" w:type="dxa"/>
          </w:tcPr>
          <w:p w:rsidR="00810E19" w:rsidRDefault="00581EE6">
            <w:pPr>
              <w:pStyle w:val="TableParagraph"/>
              <w:ind w:left="75"/>
              <w:jc w:val="left"/>
              <w:rPr>
                <w:sz w:val="16"/>
              </w:rPr>
            </w:pPr>
            <w:r>
              <w:rPr>
                <w:sz w:val="16"/>
              </w:rPr>
              <w:t>10.9%</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White</w:t>
            </w:r>
          </w:p>
        </w:tc>
        <w:tc>
          <w:tcPr>
            <w:tcW w:w="7475" w:type="dxa"/>
            <w:tcBorders>
              <w:bottom w:val="single" w:sz="16" w:space="0" w:color="000000"/>
            </w:tcBorders>
          </w:tcPr>
          <w:p w:rsidR="00810E19" w:rsidRDefault="00581EE6">
            <w:pPr>
              <w:pStyle w:val="TableParagraph"/>
              <w:ind w:left="75"/>
              <w:jc w:val="left"/>
              <w:rPr>
                <w:sz w:val="16"/>
              </w:rPr>
            </w:pPr>
            <w:r>
              <w:rPr>
                <w:sz w:val="16"/>
              </w:rPr>
              <w:t>78.8%</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Hispanic</w:t>
            </w:r>
          </w:p>
        </w:tc>
      </w:tr>
      <w:tr w:rsidR="00810E19">
        <w:trPr>
          <w:trHeight w:hRule="exact" w:val="304"/>
        </w:trPr>
        <w:tc>
          <w:tcPr>
            <w:tcW w:w="7475" w:type="dxa"/>
          </w:tcPr>
          <w:p w:rsidR="00810E19" w:rsidRDefault="00581EE6">
            <w:pPr>
              <w:pStyle w:val="TableParagraph"/>
              <w:ind w:right="74"/>
              <w:jc w:val="right"/>
              <w:rPr>
                <w:sz w:val="16"/>
              </w:rPr>
            </w:pPr>
            <w:r>
              <w:rPr>
                <w:sz w:val="16"/>
              </w:rPr>
              <w:t>Hispanic</w:t>
            </w:r>
          </w:p>
        </w:tc>
        <w:tc>
          <w:tcPr>
            <w:tcW w:w="7475" w:type="dxa"/>
          </w:tcPr>
          <w:p w:rsidR="00810E19" w:rsidRDefault="00581EE6">
            <w:pPr>
              <w:pStyle w:val="TableParagraph"/>
              <w:ind w:left="133"/>
              <w:jc w:val="left"/>
              <w:rPr>
                <w:sz w:val="16"/>
              </w:rPr>
            </w:pPr>
            <w:r>
              <w:rPr>
                <w:sz w:val="16"/>
              </w:rPr>
              <w:t>16.0%</w:t>
            </w:r>
          </w:p>
        </w:tc>
      </w:tr>
      <w:tr w:rsidR="00810E19">
        <w:trPr>
          <w:trHeight w:hRule="exact" w:val="324"/>
        </w:trPr>
        <w:tc>
          <w:tcPr>
            <w:tcW w:w="7475" w:type="dxa"/>
            <w:tcBorders>
              <w:bottom w:val="single" w:sz="16" w:space="0" w:color="000000"/>
            </w:tcBorders>
          </w:tcPr>
          <w:p w:rsidR="00810E19" w:rsidRDefault="00581EE6">
            <w:pPr>
              <w:pStyle w:val="TableParagraph"/>
              <w:ind w:right="74"/>
              <w:jc w:val="right"/>
              <w:rPr>
                <w:sz w:val="16"/>
              </w:rPr>
            </w:pPr>
            <w:r>
              <w:rPr>
                <w:sz w:val="16"/>
              </w:rPr>
              <w:t>Non-Hispanic</w:t>
            </w:r>
          </w:p>
        </w:tc>
        <w:tc>
          <w:tcPr>
            <w:tcW w:w="7475" w:type="dxa"/>
            <w:tcBorders>
              <w:bottom w:val="single" w:sz="16" w:space="0" w:color="000000"/>
            </w:tcBorders>
          </w:tcPr>
          <w:p w:rsidR="00810E19" w:rsidRDefault="00581EE6">
            <w:pPr>
              <w:pStyle w:val="TableParagraph"/>
              <w:ind w:left="133"/>
              <w:jc w:val="left"/>
              <w:rPr>
                <w:sz w:val="16"/>
              </w:rPr>
            </w:pPr>
            <w:r>
              <w:rPr>
                <w:sz w:val="16"/>
              </w:rPr>
              <w:t>84.0%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Education Level</w:t>
            </w:r>
          </w:p>
        </w:tc>
      </w:tr>
      <w:tr w:rsidR="00810E19">
        <w:trPr>
          <w:trHeight w:hRule="exact" w:val="304"/>
        </w:trPr>
        <w:tc>
          <w:tcPr>
            <w:tcW w:w="7475" w:type="dxa"/>
          </w:tcPr>
          <w:p w:rsidR="00810E19" w:rsidRDefault="00581EE6">
            <w:pPr>
              <w:pStyle w:val="TableParagraph"/>
              <w:ind w:right="72"/>
              <w:jc w:val="right"/>
              <w:rPr>
                <w:sz w:val="16"/>
              </w:rPr>
            </w:pPr>
            <w:r>
              <w:rPr>
                <w:sz w:val="16"/>
              </w:rPr>
              <w:t>No Education or Less Than High School</w:t>
            </w:r>
          </w:p>
        </w:tc>
        <w:tc>
          <w:tcPr>
            <w:tcW w:w="7475" w:type="dxa"/>
          </w:tcPr>
          <w:p w:rsidR="00810E19" w:rsidRDefault="00581EE6">
            <w:pPr>
              <w:pStyle w:val="TableParagraph"/>
              <w:ind w:left="75"/>
              <w:jc w:val="left"/>
              <w:rPr>
                <w:sz w:val="16"/>
              </w:rPr>
            </w:pPr>
            <w:r>
              <w:rPr>
                <w:sz w:val="16"/>
              </w:rPr>
              <w:t>24.2%</w:t>
            </w:r>
          </w:p>
        </w:tc>
      </w:tr>
      <w:tr w:rsidR="00810E19">
        <w:trPr>
          <w:trHeight w:hRule="exact" w:val="304"/>
        </w:trPr>
        <w:tc>
          <w:tcPr>
            <w:tcW w:w="7475" w:type="dxa"/>
          </w:tcPr>
          <w:p w:rsidR="00810E19" w:rsidRDefault="00581EE6">
            <w:pPr>
              <w:pStyle w:val="TableParagraph"/>
              <w:ind w:right="73"/>
              <w:jc w:val="right"/>
              <w:rPr>
                <w:sz w:val="16"/>
              </w:rPr>
            </w:pPr>
            <w:r>
              <w:rPr>
                <w:sz w:val="16"/>
              </w:rPr>
              <w:t>High School Diploma / GED</w:t>
            </w:r>
          </w:p>
        </w:tc>
        <w:tc>
          <w:tcPr>
            <w:tcW w:w="7475" w:type="dxa"/>
          </w:tcPr>
          <w:p w:rsidR="00810E19" w:rsidRDefault="00581EE6">
            <w:pPr>
              <w:pStyle w:val="TableParagraph"/>
              <w:ind w:left="75"/>
              <w:jc w:val="left"/>
              <w:rPr>
                <w:sz w:val="16"/>
              </w:rPr>
            </w:pPr>
            <w:r>
              <w:rPr>
                <w:sz w:val="16"/>
              </w:rPr>
              <w:t>46.5%</w:t>
            </w:r>
          </w:p>
        </w:tc>
      </w:tr>
      <w:tr w:rsidR="00810E19">
        <w:trPr>
          <w:trHeight w:hRule="exact" w:val="304"/>
        </w:trPr>
        <w:tc>
          <w:tcPr>
            <w:tcW w:w="7475" w:type="dxa"/>
          </w:tcPr>
          <w:p w:rsidR="00810E19" w:rsidRDefault="00581EE6">
            <w:pPr>
              <w:pStyle w:val="TableParagraph"/>
              <w:ind w:right="72"/>
              <w:jc w:val="right"/>
              <w:rPr>
                <w:sz w:val="16"/>
              </w:rPr>
            </w:pPr>
            <w:r>
              <w:rPr>
                <w:sz w:val="16"/>
              </w:rPr>
              <w:t>Beyond High School, No College Degree</w:t>
            </w:r>
          </w:p>
        </w:tc>
        <w:tc>
          <w:tcPr>
            <w:tcW w:w="7475" w:type="dxa"/>
          </w:tcPr>
          <w:p w:rsidR="00810E19" w:rsidRDefault="00581EE6">
            <w:pPr>
              <w:pStyle w:val="TableParagraph"/>
              <w:ind w:left="75"/>
              <w:jc w:val="left"/>
              <w:rPr>
                <w:sz w:val="16"/>
              </w:rPr>
            </w:pPr>
            <w:r>
              <w:rPr>
                <w:sz w:val="16"/>
              </w:rPr>
              <w:t>20.7%</w:t>
            </w:r>
          </w:p>
        </w:tc>
      </w:tr>
      <w:tr w:rsidR="00810E19">
        <w:trPr>
          <w:trHeight w:hRule="exact" w:val="304"/>
        </w:trPr>
        <w:tc>
          <w:tcPr>
            <w:tcW w:w="7475" w:type="dxa"/>
          </w:tcPr>
          <w:p w:rsidR="00810E19" w:rsidRDefault="00581EE6">
            <w:pPr>
              <w:pStyle w:val="TableParagraph"/>
              <w:ind w:right="73"/>
              <w:jc w:val="right"/>
              <w:rPr>
                <w:sz w:val="16"/>
              </w:rPr>
            </w:pPr>
            <w:r>
              <w:rPr>
                <w:sz w:val="16"/>
              </w:rPr>
              <w:t>College Degree or Higher</w:t>
            </w:r>
          </w:p>
        </w:tc>
        <w:tc>
          <w:tcPr>
            <w:tcW w:w="7475" w:type="dxa"/>
          </w:tcPr>
          <w:p w:rsidR="00810E19" w:rsidRDefault="00581EE6">
            <w:pPr>
              <w:pStyle w:val="TableParagraph"/>
              <w:ind w:left="75"/>
              <w:jc w:val="left"/>
              <w:rPr>
                <w:sz w:val="16"/>
              </w:rPr>
            </w:pPr>
            <w:r>
              <w:rPr>
                <w:sz w:val="16"/>
              </w:rPr>
              <w:t>6.4%</w:t>
            </w:r>
          </w:p>
        </w:tc>
      </w:tr>
      <w:tr w:rsidR="00810E19">
        <w:trPr>
          <w:trHeight w:hRule="exact" w:val="314"/>
        </w:trPr>
        <w:tc>
          <w:tcPr>
            <w:tcW w:w="7475" w:type="dxa"/>
            <w:tcBorders>
              <w:bottom w:val="single" w:sz="16" w:space="0" w:color="000000"/>
            </w:tcBorders>
          </w:tcPr>
          <w:p w:rsidR="00810E19" w:rsidRDefault="00581EE6">
            <w:pPr>
              <w:pStyle w:val="TableParagraph"/>
              <w:ind w:right="72"/>
              <w:jc w:val="right"/>
              <w:rPr>
                <w:sz w:val="16"/>
              </w:rPr>
            </w:pPr>
            <w:r>
              <w:rPr>
                <w:sz w:val="16"/>
              </w:rPr>
              <w:t>Other</w:t>
            </w:r>
          </w:p>
        </w:tc>
        <w:tc>
          <w:tcPr>
            <w:tcW w:w="7475" w:type="dxa"/>
            <w:tcBorders>
              <w:bottom w:val="single" w:sz="16" w:space="0" w:color="000000"/>
            </w:tcBorders>
          </w:tcPr>
          <w:p w:rsidR="00810E19" w:rsidRDefault="00581EE6">
            <w:pPr>
              <w:pStyle w:val="TableParagraph"/>
              <w:ind w:left="75"/>
              <w:jc w:val="left"/>
              <w:rPr>
                <w:sz w:val="16"/>
              </w:rPr>
            </w:pPr>
            <w:r>
              <w:rPr>
                <w:sz w:val="16"/>
              </w:rPr>
              <w:t>2.3%</w:t>
            </w:r>
          </w:p>
        </w:tc>
      </w:tr>
      <w:tr w:rsidR="00810E19">
        <w:trPr>
          <w:trHeight w:hRule="exact" w:val="314"/>
        </w:trPr>
        <w:tc>
          <w:tcPr>
            <w:tcW w:w="14950" w:type="dxa"/>
            <w:gridSpan w:val="2"/>
            <w:tcBorders>
              <w:top w:val="single" w:sz="16" w:space="0" w:color="000000"/>
            </w:tcBorders>
            <w:shd w:val="clear" w:color="auto" w:fill="C0C0C0"/>
          </w:tcPr>
          <w:p w:rsidR="00810E19" w:rsidRDefault="00581EE6">
            <w:pPr>
              <w:pStyle w:val="TableParagraph"/>
              <w:ind w:left="75"/>
              <w:jc w:val="left"/>
              <w:rPr>
                <w:b/>
                <w:sz w:val="16"/>
              </w:rPr>
            </w:pPr>
            <w:r>
              <w:rPr>
                <w:b/>
                <w:sz w:val="16"/>
              </w:rPr>
              <w:t>Marital Status</w:t>
            </w:r>
          </w:p>
        </w:tc>
      </w:tr>
      <w:tr w:rsidR="00810E19">
        <w:trPr>
          <w:trHeight w:hRule="exact" w:val="304"/>
        </w:trPr>
        <w:tc>
          <w:tcPr>
            <w:tcW w:w="7475" w:type="dxa"/>
          </w:tcPr>
          <w:p w:rsidR="00810E19" w:rsidRDefault="00581EE6">
            <w:pPr>
              <w:pStyle w:val="TableParagraph"/>
              <w:ind w:right="72"/>
              <w:jc w:val="right"/>
              <w:rPr>
                <w:sz w:val="16"/>
              </w:rPr>
            </w:pPr>
            <w:r>
              <w:rPr>
                <w:sz w:val="16"/>
              </w:rPr>
              <w:t>Married</w:t>
            </w:r>
          </w:p>
        </w:tc>
        <w:tc>
          <w:tcPr>
            <w:tcW w:w="7475" w:type="dxa"/>
          </w:tcPr>
          <w:p w:rsidR="00810E19" w:rsidRDefault="00581EE6">
            <w:pPr>
              <w:pStyle w:val="TableParagraph"/>
              <w:ind w:left="75"/>
              <w:jc w:val="left"/>
              <w:rPr>
                <w:sz w:val="16"/>
              </w:rPr>
            </w:pPr>
            <w:r>
              <w:rPr>
                <w:sz w:val="16"/>
              </w:rPr>
              <w:t>8.4%</w:t>
            </w:r>
          </w:p>
        </w:tc>
      </w:tr>
      <w:tr w:rsidR="00810E19">
        <w:trPr>
          <w:trHeight w:hRule="exact" w:val="304"/>
        </w:trPr>
        <w:tc>
          <w:tcPr>
            <w:tcW w:w="7475" w:type="dxa"/>
          </w:tcPr>
          <w:p w:rsidR="00810E19" w:rsidRDefault="00581EE6">
            <w:pPr>
              <w:pStyle w:val="TableParagraph"/>
              <w:ind w:right="73"/>
              <w:jc w:val="right"/>
              <w:rPr>
                <w:sz w:val="16"/>
              </w:rPr>
            </w:pPr>
            <w:r>
              <w:rPr>
                <w:sz w:val="16"/>
              </w:rPr>
              <w:t>Divorced</w:t>
            </w:r>
          </w:p>
        </w:tc>
        <w:tc>
          <w:tcPr>
            <w:tcW w:w="7475" w:type="dxa"/>
          </w:tcPr>
          <w:p w:rsidR="00810E19" w:rsidRDefault="00581EE6">
            <w:pPr>
              <w:pStyle w:val="TableParagraph"/>
              <w:ind w:left="75"/>
              <w:jc w:val="left"/>
              <w:rPr>
                <w:sz w:val="16"/>
              </w:rPr>
            </w:pPr>
            <w:r>
              <w:rPr>
                <w:sz w:val="16"/>
              </w:rPr>
              <w:t>11.5%</w:t>
            </w:r>
          </w:p>
        </w:tc>
      </w:tr>
      <w:tr w:rsidR="00810E19">
        <w:trPr>
          <w:trHeight w:hRule="exact" w:val="304"/>
        </w:trPr>
        <w:tc>
          <w:tcPr>
            <w:tcW w:w="7475" w:type="dxa"/>
          </w:tcPr>
          <w:p w:rsidR="00810E19" w:rsidRDefault="00581EE6">
            <w:pPr>
              <w:pStyle w:val="TableParagraph"/>
              <w:ind w:right="73"/>
              <w:jc w:val="right"/>
              <w:rPr>
                <w:sz w:val="16"/>
              </w:rPr>
            </w:pPr>
            <w:r>
              <w:rPr>
                <w:sz w:val="16"/>
              </w:rPr>
              <w:t>Separated</w:t>
            </w:r>
          </w:p>
        </w:tc>
        <w:tc>
          <w:tcPr>
            <w:tcW w:w="7475" w:type="dxa"/>
          </w:tcPr>
          <w:p w:rsidR="00810E19" w:rsidRDefault="00581EE6">
            <w:pPr>
              <w:pStyle w:val="TableParagraph"/>
              <w:ind w:left="75"/>
              <w:jc w:val="left"/>
              <w:rPr>
                <w:sz w:val="16"/>
              </w:rPr>
            </w:pPr>
            <w:r>
              <w:rPr>
                <w:sz w:val="16"/>
              </w:rPr>
              <w:t>3.1%</w:t>
            </w:r>
          </w:p>
        </w:tc>
      </w:tr>
      <w:tr w:rsidR="00810E19">
        <w:trPr>
          <w:trHeight w:hRule="exact" w:val="304"/>
        </w:trPr>
        <w:tc>
          <w:tcPr>
            <w:tcW w:w="7475" w:type="dxa"/>
          </w:tcPr>
          <w:p w:rsidR="00810E19" w:rsidRDefault="00581EE6">
            <w:pPr>
              <w:pStyle w:val="TableParagraph"/>
              <w:ind w:right="73"/>
              <w:jc w:val="right"/>
              <w:rPr>
                <w:sz w:val="16"/>
              </w:rPr>
            </w:pPr>
            <w:r>
              <w:rPr>
                <w:sz w:val="16"/>
              </w:rPr>
              <w:t>Never Married</w:t>
            </w:r>
          </w:p>
        </w:tc>
        <w:tc>
          <w:tcPr>
            <w:tcW w:w="7475" w:type="dxa"/>
          </w:tcPr>
          <w:p w:rsidR="00810E19" w:rsidRDefault="00581EE6">
            <w:pPr>
              <w:pStyle w:val="TableParagraph"/>
              <w:ind w:left="75"/>
              <w:jc w:val="left"/>
              <w:rPr>
                <w:sz w:val="16"/>
              </w:rPr>
            </w:pPr>
            <w:r>
              <w:rPr>
                <w:sz w:val="16"/>
              </w:rPr>
              <w:t>74.7%</w:t>
            </w:r>
          </w:p>
        </w:tc>
      </w:tr>
      <w:tr w:rsidR="00810E19">
        <w:trPr>
          <w:trHeight w:hRule="exact" w:val="304"/>
        </w:trPr>
        <w:tc>
          <w:tcPr>
            <w:tcW w:w="7475" w:type="dxa"/>
          </w:tcPr>
          <w:p w:rsidR="00810E19" w:rsidRDefault="00581EE6">
            <w:pPr>
              <w:pStyle w:val="TableParagraph"/>
              <w:ind w:right="74"/>
              <w:jc w:val="right"/>
              <w:rPr>
                <w:sz w:val="16"/>
              </w:rPr>
            </w:pPr>
            <w:r>
              <w:rPr>
                <w:sz w:val="16"/>
              </w:rPr>
              <w:t>Partnership</w:t>
            </w:r>
          </w:p>
        </w:tc>
        <w:tc>
          <w:tcPr>
            <w:tcW w:w="7475" w:type="dxa"/>
          </w:tcPr>
          <w:p w:rsidR="00810E19" w:rsidRDefault="00581EE6">
            <w:pPr>
              <w:pStyle w:val="TableParagraph"/>
              <w:ind w:left="75"/>
              <w:jc w:val="left"/>
              <w:rPr>
                <w:sz w:val="16"/>
              </w:rPr>
            </w:pPr>
            <w:r>
              <w:rPr>
                <w:sz w:val="16"/>
              </w:rPr>
              <w:t>1.3%</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Widowed</w:t>
            </w:r>
          </w:p>
        </w:tc>
        <w:tc>
          <w:tcPr>
            <w:tcW w:w="7475" w:type="dxa"/>
            <w:tcBorders>
              <w:bottom w:val="single" w:sz="16" w:space="0" w:color="000000"/>
            </w:tcBorders>
          </w:tcPr>
          <w:p w:rsidR="00810E19" w:rsidRDefault="00581EE6">
            <w:pPr>
              <w:pStyle w:val="TableParagraph"/>
              <w:ind w:left="75"/>
              <w:jc w:val="left"/>
              <w:rPr>
                <w:sz w:val="16"/>
              </w:rPr>
            </w:pPr>
            <w:r>
              <w:rPr>
                <w:sz w:val="16"/>
              </w:rPr>
              <w:t>1.0%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Age</w:t>
            </w:r>
          </w:p>
        </w:tc>
      </w:tr>
      <w:tr w:rsidR="00810E19">
        <w:trPr>
          <w:trHeight w:hRule="exact" w:val="304"/>
        </w:trPr>
        <w:tc>
          <w:tcPr>
            <w:tcW w:w="7475" w:type="dxa"/>
          </w:tcPr>
          <w:p w:rsidR="00810E19" w:rsidRDefault="00581EE6">
            <w:pPr>
              <w:pStyle w:val="TableParagraph"/>
              <w:ind w:right="73"/>
              <w:jc w:val="right"/>
              <w:rPr>
                <w:sz w:val="16"/>
              </w:rPr>
            </w:pPr>
            <w:r>
              <w:rPr>
                <w:sz w:val="16"/>
              </w:rPr>
              <w:t>Less Than 18</w:t>
            </w:r>
          </w:p>
        </w:tc>
        <w:tc>
          <w:tcPr>
            <w:tcW w:w="7475" w:type="dxa"/>
          </w:tcPr>
          <w:p w:rsidR="00810E19" w:rsidRDefault="00581EE6">
            <w:pPr>
              <w:pStyle w:val="TableParagraph"/>
              <w:ind w:left="75"/>
              <w:jc w:val="left"/>
              <w:rPr>
                <w:sz w:val="16"/>
              </w:rPr>
            </w:pPr>
            <w:r>
              <w:rPr>
                <w:sz w:val="16"/>
              </w:rPr>
              <w:t>1.3%</w:t>
            </w:r>
          </w:p>
        </w:tc>
      </w:tr>
      <w:tr w:rsidR="00810E19">
        <w:trPr>
          <w:trHeight w:hRule="exact" w:val="304"/>
        </w:trPr>
        <w:tc>
          <w:tcPr>
            <w:tcW w:w="7475" w:type="dxa"/>
          </w:tcPr>
          <w:p w:rsidR="00810E19" w:rsidRDefault="00581EE6">
            <w:pPr>
              <w:pStyle w:val="TableParagraph"/>
              <w:ind w:right="73"/>
              <w:jc w:val="right"/>
              <w:rPr>
                <w:sz w:val="16"/>
              </w:rPr>
            </w:pPr>
            <w:r>
              <w:rPr>
                <w:sz w:val="16"/>
              </w:rPr>
              <w:t>18 to 25</w:t>
            </w:r>
          </w:p>
        </w:tc>
        <w:tc>
          <w:tcPr>
            <w:tcW w:w="7475" w:type="dxa"/>
          </w:tcPr>
          <w:p w:rsidR="00810E19" w:rsidRDefault="00581EE6">
            <w:pPr>
              <w:pStyle w:val="TableParagraph"/>
              <w:ind w:left="75"/>
              <w:jc w:val="left"/>
              <w:rPr>
                <w:sz w:val="16"/>
              </w:rPr>
            </w:pPr>
            <w:r>
              <w:rPr>
                <w:sz w:val="16"/>
              </w:rPr>
              <w:t>16.0%</w:t>
            </w:r>
          </w:p>
        </w:tc>
      </w:tr>
      <w:tr w:rsidR="00810E19">
        <w:trPr>
          <w:trHeight w:hRule="exact" w:val="304"/>
        </w:trPr>
        <w:tc>
          <w:tcPr>
            <w:tcW w:w="7475" w:type="dxa"/>
          </w:tcPr>
          <w:p w:rsidR="00810E19" w:rsidRDefault="00581EE6">
            <w:pPr>
              <w:pStyle w:val="TableParagraph"/>
              <w:ind w:right="73"/>
              <w:jc w:val="right"/>
              <w:rPr>
                <w:sz w:val="16"/>
              </w:rPr>
            </w:pPr>
            <w:r>
              <w:rPr>
                <w:sz w:val="16"/>
              </w:rPr>
              <w:t>26 to 30</w:t>
            </w:r>
          </w:p>
        </w:tc>
        <w:tc>
          <w:tcPr>
            <w:tcW w:w="7475" w:type="dxa"/>
          </w:tcPr>
          <w:p w:rsidR="00810E19" w:rsidRDefault="00581EE6">
            <w:pPr>
              <w:pStyle w:val="TableParagraph"/>
              <w:ind w:left="75"/>
              <w:jc w:val="left"/>
              <w:rPr>
                <w:sz w:val="16"/>
              </w:rPr>
            </w:pPr>
            <w:r>
              <w:rPr>
                <w:sz w:val="16"/>
              </w:rPr>
              <w:t>24.6%</w:t>
            </w:r>
          </w:p>
        </w:tc>
      </w:tr>
      <w:tr w:rsidR="00810E19">
        <w:trPr>
          <w:trHeight w:hRule="exact" w:val="304"/>
        </w:trPr>
        <w:tc>
          <w:tcPr>
            <w:tcW w:w="7475" w:type="dxa"/>
          </w:tcPr>
          <w:p w:rsidR="00810E19" w:rsidRDefault="00581EE6">
            <w:pPr>
              <w:pStyle w:val="TableParagraph"/>
              <w:ind w:right="73"/>
              <w:jc w:val="right"/>
              <w:rPr>
                <w:sz w:val="16"/>
              </w:rPr>
            </w:pPr>
            <w:r>
              <w:rPr>
                <w:sz w:val="16"/>
              </w:rPr>
              <w:t>31 to 40</w:t>
            </w:r>
          </w:p>
        </w:tc>
        <w:tc>
          <w:tcPr>
            <w:tcW w:w="7475" w:type="dxa"/>
          </w:tcPr>
          <w:p w:rsidR="00810E19" w:rsidRDefault="00581EE6">
            <w:pPr>
              <w:pStyle w:val="TableParagraph"/>
              <w:ind w:left="75"/>
              <w:jc w:val="left"/>
              <w:rPr>
                <w:sz w:val="16"/>
              </w:rPr>
            </w:pPr>
            <w:r>
              <w:rPr>
                <w:sz w:val="16"/>
              </w:rPr>
              <w:t>29.9%</w:t>
            </w:r>
          </w:p>
        </w:tc>
      </w:tr>
      <w:tr w:rsidR="00810E19">
        <w:trPr>
          <w:trHeight w:hRule="exact" w:val="304"/>
        </w:trPr>
        <w:tc>
          <w:tcPr>
            <w:tcW w:w="7475" w:type="dxa"/>
          </w:tcPr>
          <w:p w:rsidR="00810E19" w:rsidRDefault="00581EE6">
            <w:pPr>
              <w:pStyle w:val="TableParagraph"/>
              <w:ind w:right="73"/>
              <w:jc w:val="right"/>
              <w:rPr>
                <w:sz w:val="16"/>
              </w:rPr>
            </w:pPr>
            <w:r>
              <w:rPr>
                <w:sz w:val="16"/>
              </w:rPr>
              <w:t>41 to 50</w:t>
            </w:r>
          </w:p>
        </w:tc>
        <w:tc>
          <w:tcPr>
            <w:tcW w:w="7475" w:type="dxa"/>
          </w:tcPr>
          <w:p w:rsidR="00810E19" w:rsidRDefault="00581EE6">
            <w:pPr>
              <w:pStyle w:val="TableParagraph"/>
              <w:ind w:left="75"/>
              <w:jc w:val="left"/>
              <w:rPr>
                <w:sz w:val="16"/>
              </w:rPr>
            </w:pPr>
            <w:r>
              <w:rPr>
                <w:sz w:val="16"/>
              </w:rPr>
              <w:t>17.1%</w:t>
            </w:r>
          </w:p>
        </w:tc>
      </w:tr>
      <w:tr w:rsidR="00810E19">
        <w:trPr>
          <w:trHeight w:hRule="exact" w:val="324"/>
        </w:trPr>
        <w:tc>
          <w:tcPr>
            <w:tcW w:w="7475" w:type="dxa"/>
            <w:tcBorders>
              <w:bottom w:val="single" w:sz="16" w:space="0" w:color="000000"/>
            </w:tcBorders>
          </w:tcPr>
          <w:p w:rsidR="00810E19" w:rsidRDefault="00581EE6">
            <w:pPr>
              <w:pStyle w:val="TableParagraph"/>
              <w:ind w:right="72"/>
              <w:jc w:val="right"/>
              <w:rPr>
                <w:sz w:val="16"/>
              </w:rPr>
            </w:pPr>
            <w:r>
              <w:rPr>
                <w:sz w:val="16"/>
              </w:rPr>
              <w:t>51 and Older</w:t>
            </w:r>
          </w:p>
        </w:tc>
        <w:tc>
          <w:tcPr>
            <w:tcW w:w="7475" w:type="dxa"/>
            <w:tcBorders>
              <w:bottom w:val="single" w:sz="16" w:space="0" w:color="000000"/>
            </w:tcBorders>
          </w:tcPr>
          <w:p w:rsidR="00810E19" w:rsidRDefault="00581EE6">
            <w:pPr>
              <w:pStyle w:val="TableParagraph"/>
              <w:ind w:left="75"/>
              <w:jc w:val="left"/>
              <w:rPr>
                <w:sz w:val="16"/>
              </w:rPr>
            </w:pPr>
            <w:r>
              <w:rPr>
                <w:sz w:val="16"/>
              </w:rPr>
              <w:t>11.1%</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Employment at Enrollment (N= 5,492 ; excludes not in labor force)</w:t>
            </w:r>
          </w:p>
        </w:tc>
      </w:tr>
      <w:tr w:rsidR="00810E19">
        <w:trPr>
          <w:trHeight w:hRule="exact" w:val="304"/>
        </w:trPr>
        <w:tc>
          <w:tcPr>
            <w:tcW w:w="7475" w:type="dxa"/>
          </w:tcPr>
          <w:p w:rsidR="00810E19" w:rsidRDefault="00581EE6">
            <w:pPr>
              <w:pStyle w:val="TableParagraph"/>
              <w:ind w:right="73"/>
              <w:jc w:val="right"/>
              <w:rPr>
                <w:sz w:val="16"/>
              </w:rPr>
            </w:pPr>
            <w:r>
              <w:rPr>
                <w:sz w:val="16"/>
              </w:rPr>
              <w:t>Employed</w:t>
            </w:r>
          </w:p>
        </w:tc>
        <w:tc>
          <w:tcPr>
            <w:tcW w:w="7475" w:type="dxa"/>
          </w:tcPr>
          <w:p w:rsidR="00810E19" w:rsidRDefault="00581EE6">
            <w:pPr>
              <w:pStyle w:val="TableParagraph"/>
              <w:ind w:left="133"/>
              <w:jc w:val="left"/>
              <w:rPr>
                <w:sz w:val="16"/>
              </w:rPr>
            </w:pPr>
            <w:r>
              <w:rPr>
                <w:sz w:val="16"/>
              </w:rPr>
              <w:t>40.5%</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Not Employed</w:t>
            </w:r>
          </w:p>
        </w:tc>
        <w:tc>
          <w:tcPr>
            <w:tcW w:w="7475" w:type="dxa"/>
            <w:tcBorders>
              <w:bottom w:val="single" w:sz="16" w:space="0" w:color="000000"/>
            </w:tcBorders>
          </w:tcPr>
          <w:p w:rsidR="00810E19" w:rsidRDefault="00581EE6">
            <w:pPr>
              <w:pStyle w:val="TableParagraph"/>
              <w:ind w:left="133"/>
              <w:jc w:val="left"/>
              <w:rPr>
                <w:sz w:val="16"/>
              </w:rPr>
            </w:pPr>
            <w:r>
              <w:rPr>
                <w:sz w:val="16"/>
              </w:rPr>
              <w:t>59.5%</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Homelessness at Enrollment (N= 9,908 ; excludes cases where housing disposition at enrollment could not be determined)</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68.9%</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31.1%</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At Risk of Homelessness</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57.7%</w:t>
            </w:r>
          </w:p>
        </w:tc>
      </w:tr>
      <w:tr w:rsidR="00810E19">
        <w:trPr>
          <w:trHeight w:hRule="exact" w:val="32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42.3%</w:t>
            </w:r>
          </w:p>
        </w:tc>
      </w:tr>
      <w:tr w:rsidR="00810E19">
        <w:trPr>
          <w:trHeight w:hRule="exact" w:val="304"/>
        </w:trPr>
        <w:tc>
          <w:tcPr>
            <w:tcW w:w="14950" w:type="dxa"/>
            <w:gridSpan w:val="2"/>
            <w:shd w:val="clear" w:color="auto" w:fill="C0C0C0"/>
          </w:tcPr>
          <w:p w:rsidR="00810E19" w:rsidRDefault="00581EE6">
            <w:pPr>
              <w:pStyle w:val="TableParagraph"/>
              <w:ind w:left="75"/>
              <w:jc w:val="left"/>
              <w:rPr>
                <w:b/>
                <w:sz w:val="16"/>
              </w:rPr>
            </w:pPr>
            <w:r>
              <w:rPr>
                <w:b/>
                <w:sz w:val="16"/>
              </w:rPr>
              <w:t>Past Year Needle Use</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46.0%</w:t>
            </w:r>
          </w:p>
        </w:tc>
      </w:tr>
      <w:tr w:rsidR="00810E19">
        <w:trPr>
          <w:trHeight w:hRule="exact" w:val="324"/>
        </w:trPr>
        <w:tc>
          <w:tcPr>
            <w:tcW w:w="7475" w:type="dxa"/>
            <w:tcBorders>
              <w:bottom w:val="single" w:sz="16" w:space="0" w:color="000000"/>
            </w:tcBorders>
          </w:tcPr>
          <w:p w:rsidR="00810E19" w:rsidRDefault="00581EE6">
            <w:pPr>
              <w:pStyle w:val="TableParagraph"/>
              <w:ind w:right="73"/>
              <w:jc w:val="right"/>
              <w:rPr>
                <w:sz w:val="16"/>
              </w:rPr>
            </w:pPr>
            <w:r>
              <w:rPr>
                <w:sz w:val="16"/>
              </w:rPr>
              <w:t>Yes</w:t>
            </w:r>
          </w:p>
        </w:tc>
        <w:tc>
          <w:tcPr>
            <w:tcW w:w="7475" w:type="dxa"/>
            <w:tcBorders>
              <w:bottom w:val="single" w:sz="16" w:space="0" w:color="000000"/>
            </w:tcBorders>
          </w:tcPr>
          <w:p w:rsidR="00810E19" w:rsidRDefault="00581EE6">
            <w:pPr>
              <w:pStyle w:val="TableParagraph"/>
              <w:ind w:left="133"/>
              <w:jc w:val="left"/>
              <w:rPr>
                <w:sz w:val="16"/>
              </w:rPr>
            </w:pPr>
            <w:r>
              <w:rPr>
                <w:sz w:val="16"/>
              </w:rPr>
              <w:t>54.0%</w:t>
            </w:r>
          </w:p>
        </w:tc>
      </w:tr>
      <w:tr w:rsidR="00810E19">
        <w:trPr>
          <w:trHeight w:hRule="exact" w:val="304"/>
        </w:trPr>
        <w:tc>
          <w:tcPr>
            <w:tcW w:w="14950" w:type="dxa"/>
            <w:gridSpan w:val="2"/>
            <w:tcBorders>
              <w:top w:val="single" w:sz="16" w:space="0" w:color="000000"/>
            </w:tcBorders>
            <w:shd w:val="clear" w:color="auto" w:fill="C0C0C0"/>
          </w:tcPr>
          <w:p w:rsidR="00810E19" w:rsidRDefault="00581EE6">
            <w:pPr>
              <w:pStyle w:val="TableParagraph"/>
              <w:spacing w:before="35"/>
              <w:ind w:left="75"/>
              <w:jc w:val="left"/>
              <w:rPr>
                <w:b/>
                <w:sz w:val="16"/>
              </w:rPr>
            </w:pPr>
            <w:r>
              <w:rPr>
                <w:b/>
                <w:sz w:val="16"/>
              </w:rPr>
              <w:t>Prior Mental Health Treatment</w:t>
            </w:r>
          </w:p>
        </w:tc>
      </w:tr>
      <w:tr w:rsidR="00810E19">
        <w:trPr>
          <w:trHeight w:hRule="exact" w:val="304"/>
        </w:trPr>
        <w:tc>
          <w:tcPr>
            <w:tcW w:w="7475" w:type="dxa"/>
          </w:tcPr>
          <w:p w:rsidR="00810E19" w:rsidRDefault="00581EE6">
            <w:pPr>
              <w:pStyle w:val="TableParagraph"/>
              <w:ind w:right="73"/>
              <w:jc w:val="right"/>
              <w:rPr>
                <w:sz w:val="16"/>
              </w:rPr>
            </w:pPr>
            <w:r>
              <w:rPr>
                <w:sz w:val="16"/>
              </w:rPr>
              <w:t>No</w:t>
            </w:r>
          </w:p>
        </w:tc>
        <w:tc>
          <w:tcPr>
            <w:tcW w:w="7475" w:type="dxa"/>
          </w:tcPr>
          <w:p w:rsidR="00810E19" w:rsidRDefault="00581EE6">
            <w:pPr>
              <w:pStyle w:val="TableParagraph"/>
              <w:ind w:left="133"/>
              <w:jc w:val="left"/>
              <w:rPr>
                <w:sz w:val="16"/>
              </w:rPr>
            </w:pPr>
            <w:r>
              <w:rPr>
                <w:sz w:val="16"/>
              </w:rPr>
              <w:t>56.2%</w:t>
            </w:r>
          </w:p>
        </w:tc>
      </w:tr>
      <w:tr w:rsidR="00810E19">
        <w:trPr>
          <w:trHeight w:hRule="exact" w:val="304"/>
        </w:trPr>
        <w:tc>
          <w:tcPr>
            <w:tcW w:w="7475" w:type="dxa"/>
          </w:tcPr>
          <w:p w:rsidR="00810E19" w:rsidRDefault="00581EE6">
            <w:pPr>
              <w:pStyle w:val="TableParagraph"/>
              <w:ind w:right="73"/>
              <w:jc w:val="right"/>
              <w:rPr>
                <w:sz w:val="16"/>
              </w:rPr>
            </w:pPr>
            <w:r>
              <w:rPr>
                <w:sz w:val="16"/>
              </w:rPr>
              <w:t>Yes</w:t>
            </w:r>
          </w:p>
        </w:tc>
        <w:tc>
          <w:tcPr>
            <w:tcW w:w="7475" w:type="dxa"/>
          </w:tcPr>
          <w:p w:rsidR="00810E19" w:rsidRDefault="00581EE6">
            <w:pPr>
              <w:pStyle w:val="TableParagraph"/>
              <w:ind w:left="133"/>
              <w:jc w:val="left"/>
              <w:rPr>
                <w:sz w:val="16"/>
              </w:rPr>
            </w:pPr>
            <w:r>
              <w:rPr>
                <w:sz w:val="16"/>
              </w:rPr>
              <w:t>43.8%</w:t>
            </w:r>
          </w:p>
        </w:tc>
      </w:tr>
    </w:tbl>
    <w:p w:rsidR="00810E19" w:rsidRDefault="00810E19">
      <w:pPr>
        <w:rPr>
          <w:sz w:val="16"/>
        </w:rPr>
        <w:sectPr w:rsidR="00810E19">
          <w:pgSz w:w="16560" w:h="22610"/>
          <w:pgMar w:top="0" w:right="62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4453"/>
        </w:trPr>
        <w:tc>
          <w:tcPr>
            <w:tcW w:w="14950" w:type="dxa"/>
            <w:gridSpan w:val="10"/>
            <w:tcBorders>
              <w:top w:val="nil"/>
              <w:left w:val="nil"/>
              <w:right w:val="nil"/>
            </w:tcBorders>
          </w:tcPr>
          <w:p w:rsidR="00810E19" w:rsidRDefault="00810E19">
            <w:pPr>
              <w:pStyle w:val="TableParagraph"/>
              <w:spacing w:before="0"/>
              <w:jc w:val="left"/>
              <w:rPr>
                <w:i/>
                <w:sz w:val="28"/>
              </w:rPr>
            </w:pPr>
          </w:p>
          <w:p w:rsidR="00810E19" w:rsidRDefault="00810E19">
            <w:pPr>
              <w:pStyle w:val="TableParagraph"/>
              <w:spacing w:before="0"/>
              <w:jc w:val="left"/>
              <w:rPr>
                <w:i/>
                <w:sz w:val="28"/>
              </w:rPr>
            </w:pPr>
          </w:p>
          <w:p w:rsidR="00810E19" w:rsidRDefault="00810E19">
            <w:pPr>
              <w:pStyle w:val="TableParagraph"/>
              <w:spacing w:before="11"/>
              <w:jc w:val="left"/>
              <w:rPr>
                <w:i/>
                <w:sz w:val="35"/>
              </w:rPr>
            </w:pPr>
          </w:p>
          <w:p w:rsidR="00810E19" w:rsidRDefault="00581EE6">
            <w:pPr>
              <w:pStyle w:val="TableParagraph"/>
              <w:tabs>
                <w:tab w:val="left" w:pos="7817"/>
              </w:tabs>
              <w:spacing w:before="0"/>
              <w:ind w:left="36"/>
              <w:rPr>
                <w:b/>
                <w:sz w:val="20"/>
              </w:rPr>
            </w:pPr>
            <w:r>
              <w:rPr>
                <w:b/>
                <w:sz w:val="24"/>
              </w:rPr>
              <w:t>Report Name: Geographic</w:t>
            </w:r>
            <w:r>
              <w:rPr>
                <w:b/>
                <w:spacing w:val="-12"/>
                <w:sz w:val="24"/>
              </w:rPr>
              <w:t xml:space="preserve"> </w:t>
            </w:r>
            <w:r>
              <w:rPr>
                <w:b/>
                <w:sz w:val="24"/>
              </w:rPr>
              <w:t>Fact</w:t>
            </w:r>
            <w:r>
              <w:rPr>
                <w:b/>
                <w:spacing w:val="-4"/>
                <w:sz w:val="24"/>
              </w:rPr>
              <w:t xml:space="preserve"> </w:t>
            </w:r>
            <w:r>
              <w:rPr>
                <w:b/>
                <w:sz w:val="24"/>
              </w:rPr>
              <w:t>Sheets</w:t>
            </w:r>
            <w:r>
              <w:rPr>
                <w:b/>
                <w:sz w:val="24"/>
              </w:rPr>
              <w:tab/>
            </w:r>
            <w:r>
              <w:rPr>
                <w:b/>
                <w:position w:val="2"/>
                <w:sz w:val="20"/>
              </w:rPr>
              <w:t>Navigation</w:t>
            </w:r>
            <w:r>
              <w:rPr>
                <w:b/>
                <w:spacing w:val="-7"/>
                <w:position w:val="2"/>
                <w:sz w:val="20"/>
              </w:rPr>
              <w:t xml:space="preserve"> </w:t>
            </w:r>
            <w:r>
              <w:rPr>
                <w:b/>
                <w:position w:val="2"/>
                <w:sz w:val="20"/>
              </w:rPr>
              <w:t>Links</w:t>
            </w:r>
          </w:p>
          <w:p w:rsidR="00810E19" w:rsidRDefault="00581EE6">
            <w:pPr>
              <w:pStyle w:val="TableParagraph"/>
              <w:tabs>
                <w:tab w:val="left" w:pos="10545"/>
              </w:tabs>
              <w:spacing w:before="0"/>
              <w:ind w:left="2765"/>
              <w:jc w:val="left"/>
              <w:rPr>
                <w:sz w:val="20"/>
              </w:rPr>
            </w:pPr>
            <w:r>
              <w:rPr>
                <w:b/>
                <w:sz w:val="24"/>
              </w:rPr>
              <w:t>Report Period:</w:t>
            </w:r>
            <w:r>
              <w:rPr>
                <w:b/>
                <w:spacing w:val="-4"/>
                <w:sz w:val="24"/>
              </w:rPr>
              <w:t xml:space="preserve"> </w:t>
            </w:r>
            <w:r>
              <w:rPr>
                <w:sz w:val="24"/>
              </w:rPr>
              <w:t>FY</w:t>
            </w:r>
            <w:r>
              <w:rPr>
                <w:spacing w:val="-3"/>
                <w:sz w:val="24"/>
              </w:rPr>
              <w:t xml:space="preserve"> </w:t>
            </w:r>
            <w:r>
              <w:rPr>
                <w:sz w:val="24"/>
              </w:rPr>
              <w:t>2017</w:t>
            </w:r>
            <w:r>
              <w:rPr>
                <w:sz w:val="24"/>
              </w:rPr>
              <w:tab/>
            </w:r>
            <w:hyperlink w:anchor="_bookmark0" w:history="1">
              <w:r>
                <w:rPr>
                  <w:color w:val="0000FF"/>
                  <w:position w:val="2"/>
                  <w:sz w:val="20"/>
                  <w:u w:val="single" w:color="0000FF"/>
                </w:rPr>
                <w:t>Directory of Geographic</w:t>
              </w:r>
              <w:r>
                <w:rPr>
                  <w:color w:val="0000FF"/>
                  <w:spacing w:val="-16"/>
                  <w:position w:val="2"/>
                  <w:sz w:val="20"/>
                  <w:u w:val="single" w:color="0000FF"/>
                </w:rPr>
                <w:t xml:space="preserve"> </w:t>
              </w:r>
              <w:r>
                <w:rPr>
                  <w:color w:val="0000FF"/>
                  <w:position w:val="2"/>
                  <w:sz w:val="20"/>
                  <w:u w:val="single" w:color="0000FF"/>
                </w:rPr>
                <w:t>Are</w:t>
              </w:r>
              <w:r>
                <w:rPr>
                  <w:color w:val="0000FF"/>
                  <w:position w:val="2"/>
                  <w:sz w:val="20"/>
                  <w:u w:val="single" w:color="0000FF"/>
                </w:rPr>
                <w:t>a</w:t>
              </w:r>
              <w:r>
                <w:rPr>
                  <w:color w:val="0000FF"/>
                  <w:position w:val="2"/>
                  <w:sz w:val="20"/>
                  <w:u w:val="single" w:color="0000FF"/>
                </w:rPr>
                <w:t>s</w:t>
              </w:r>
            </w:hyperlink>
          </w:p>
          <w:p w:rsidR="00810E19" w:rsidRDefault="00581EE6">
            <w:pPr>
              <w:pStyle w:val="TableParagraph"/>
              <w:spacing w:before="0"/>
              <w:ind w:left="2765"/>
              <w:jc w:val="left"/>
              <w:rPr>
                <w:sz w:val="24"/>
              </w:rPr>
            </w:pPr>
            <w:r>
              <w:rPr>
                <w:b/>
                <w:sz w:val="24"/>
              </w:rPr>
              <w:t xml:space="preserve">Data as Of: </w:t>
            </w:r>
            <w:r>
              <w:rPr>
                <w:sz w:val="24"/>
              </w:rPr>
              <w:t>September 7, 2018</w:t>
            </w:r>
          </w:p>
          <w:p w:rsidR="00810E19" w:rsidRDefault="00810E19">
            <w:pPr>
              <w:pStyle w:val="TableParagraph"/>
              <w:spacing w:before="0"/>
              <w:jc w:val="left"/>
              <w:rPr>
                <w:i/>
                <w:sz w:val="36"/>
              </w:rPr>
            </w:pPr>
          </w:p>
          <w:p w:rsidR="00810E19" w:rsidRDefault="00581EE6">
            <w:pPr>
              <w:pStyle w:val="TableParagraph"/>
              <w:spacing w:before="0"/>
              <w:ind w:left="36" w:right="36"/>
              <w:rPr>
                <w:b/>
                <w:sz w:val="24"/>
              </w:rPr>
            </w:pPr>
            <w:r>
              <w:rPr>
                <w:b/>
                <w:sz w:val="24"/>
              </w:rPr>
              <w:t>Worcester County</w:t>
            </w:r>
          </w:p>
          <w:p w:rsidR="00810E19" w:rsidRDefault="00581EE6">
            <w:pPr>
              <w:pStyle w:val="TableParagraph"/>
              <w:spacing w:before="225"/>
              <w:ind w:left="36" w:right="36"/>
              <w:rPr>
                <w:b/>
              </w:rPr>
            </w:pPr>
            <w:r>
              <w:rPr>
                <w:b/>
              </w:rPr>
              <w:t>Substance Use Trends</w:t>
            </w:r>
          </w:p>
          <w:p w:rsidR="00810E19" w:rsidRDefault="00581EE6">
            <w:pPr>
              <w:pStyle w:val="TableParagraph"/>
              <w:spacing w:before="150"/>
              <w:ind w:left="-10"/>
              <w:jc w:val="left"/>
              <w:rPr>
                <w:b/>
                <w:sz w:val="20"/>
              </w:rPr>
            </w:pPr>
            <w:r>
              <w:rPr>
                <w:b/>
                <w:sz w:val="20"/>
                <w:u w:val="single"/>
              </w:rPr>
              <w:t>Primary Substance of Use</w:t>
            </w:r>
          </w:p>
          <w:p w:rsidR="00810E19" w:rsidRDefault="00581EE6">
            <w:pPr>
              <w:pStyle w:val="TableParagraph"/>
              <w:spacing w:before="0"/>
              <w:ind w:left="-10"/>
              <w:jc w:val="left"/>
              <w:rPr>
                <w:sz w:val="20"/>
              </w:rPr>
            </w:pPr>
            <w:r>
              <w:rPr>
                <w:sz w:val="20"/>
              </w:rPr>
              <w:t>At admission, clients identify a “primary drug” of use, which is the substance for which they seek treatment. Table 1 shows the percent distribution by primary drug.</w:t>
            </w:r>
          </w:p>
          <w:p w:rsidR="00810E19" w:rsidRDefault="00810E19">
            <w:pPr>
              <w:pStyle w:val="TableParagraph"/>
              <w:spacing w:before="8"/>
              <w:jc w:val="left"/>
              <w:rPr>
                <w:i/>
                <w:sz w:val="18"/>
              </w:rPr>
            </w:pPr>
          </w:p>
          <w:p w:rsidR="00810E19" w:rsidRDefault="00581EE6">
            <w:pPr>
              <w:pStyle w:val="TableParagraph"/>
              <w:spacing w:before="0"/>
              <w:ind w:left="36" w:right="36"/>
              <w:rPr>
                <w:b/>
                <w:sz w:val="16"/>
              </w:rPr>
            </w:pPr>
            <w:r>
              <w:rPr>
                <w:b/>
                <w:sz w:val="16"/>
              </w:rPr>
              <w:t>Table 1</w:t>
            </w:r>
          </w:p>
          <w:p w:rsidR="00810E19" w:rsidRDefault="00581EE6">
            <w:pPr>
              <w:pStyle w:val="TableParagraph"/>
              <w:spacing w:before="1"/>
              <w:ind w:left="36" w:right="37"/>
              <w:rPr>
                <w:b/>
                <w:sz w:val="16"/>
              </w:rPr>
            </w:pPr>
            <w:r>
              <w:rPr>
                <w:b/>
                <w:sz w:val="16"/>
              </w:rPr>
              <w:t>Primary Drug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10,811</w:t>
            </w:r>
          </w:p>
        </w:tc>
        <w:tc>
          <w:tcPr>
            <w:tcW w:w="969" w:type="dxa"/>
          </w:tcPr>
          <w:p w:rsidR="00810E19" w:rsidRDefault="00581EE6">
            <w:pPr>
              <w:pStyle w:val="TableParagraph"/>
              <w:ind w:left="201" w:right="201"/>
              <w:rPr>
                <w:sz w:val="16"/>
              </w:rPr>
            </w:pPr>
            <w:r>
              <w:rPr>
                <w:sz w:val="16"/>
              </w:rPr>
              <w:t>42.2%</w:t>
            </w:r>
          </w:p>
        </w:tc>
        <w:tc>
          <w:tcPr>
            <w:tcW w:w="1676" w:type="dxa"/>
          </w:tcPr>
          <w:p w:rsidR="00810E19" w:rsidRDefault="00581EE6">
            <w:pPr>
              <w:pStyle w:val="TableParagraph"/>
              <w:ind w:left="306" w:right="306"/>
              <w:rPr>
                <w:sz w:val="16"/>
              </w:rPr>
            </w:pPr>
            <w:r>
              <w:rPr>
                <w:sz w:val="16"/>
              </w:rPr>
              <w:t>6.9%</w:t>
            </w:r>
          </w:p>
        </w:tc>
        <w:tc>
          <w:tcPr>
            <w:tcW w:w="914" w:type="dxa"/>
          </w:tcPr>
          <w:p w:rsidR="00810E19" w:rsidRDefault="00581EE6">
            <w:pPr>
              <w:pStyle w:val="TableParagraph"/>
              <w:ind w:left="193" w:right="194"/>
              <w:rPr>
                <w:sz w:val="16"/>
              </w:rPr>
            </w:pPr>
            <w:r>
              <w:rPr>
                <w:sz w:val="16"/>
              </w:rPr>
              <w:t>35.4%</w:t>
            </w:r>
          </w:p>
        </w:tc>
        <w:tc>
          <w:tcPr>
            <w:tcW w:w="1234" w:type="dxa"/>
          </w:tcPr>
          <w:p w:rsidR="00810E19" w:rsidRDefault="00581EE6">
            <w:pPr>
              <w:pStyle w:val="TableParagraph"/>
              <w:ind w:left="240" w:right="240"/>
              <w:rPr>
                <w:sz w:val="16"/>
              </w:rPr>
            </w:pPr>
            <w:r>
              <w:rPr>
                <w:sz w:val="16"/>
              </w:rPr>
              <w:t>9.0%</w:t>
            </w:r>
          </w:p>
        </w:tc>
        <w:tc>
          <w:tcPr>
            <w:tcW w:w="815" w:type="dxa"/>
          </w:tcPr>
          <w:p w:rsidR="00810E19" w:rsidRDefault="00581EE6">
            <w:pPr>
              <w:pStyle w:val="TableParagraph"/>
              <w:ind w:left="177" w:right="178"/>
              <w:rPr>
                <w:sz w:val="16"/>
              </w:rPr>
            </w:pPr>
            <w:r>
              <w:rPr>
                <w:sz w:val="16"/>
              </w:rPr>
              <w:t>0.4%</w:t>
            </w:r>
          </w:p>
        </w:tc>
        <w:tc>
          <w:tcPr>
            <w:tcW w:w="1627" w:type="dxa"/>
          </w:tcPr>
          <w:p w:rsidR="00810E19" w:rsidRDefault="00581EE6">
            <w:pPr>
              <w:pStyle w:val="TableParagraph"/>
              <w:ind w:left="298" w:right="299"/>
              <w:rPr>
                <w:sz w:val="16"/>
              </w:rPr>
            </w:pPr>
            <w:r>
              <w:rPr>
                <w:sz w:val="16"/>
              </w:rPr>
              <w:t>5.1%</w:t>
            </w:r>
          </w:p>
        </w:tc>
        <w:tc>
          <w:tcPr>
            <w:tcW w:w="2902" w:type="dxa"/>
          </w:tcPr>
          <w:p w:rsidR="00810E19" w:rsidRDefault="00581EE6">
            <w:pPr>
              <w:pStyle w:val="TableParagraph"/>
              <w:ind w:left="487" w:right="487"/>
              <w:rPr>
                <w:sz w:val="16"/>
              </w:rPr>
            </w:pPr>
            <w:r>
              <w:rPr>
                <w:sz w:val="16"/>
              </w:rPr>
              <w:t>0.6%</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10,645</w:t>
            </w:r>
          </w:p>
        </w:tc>
        <w:tc>
          <w:tcPr>
            <w:tcW w:w="969" w:type="dxa"/>
          </w:tcPr>
          <w:p w:rsidR="00810E19" w:rsidRDefault="00581EE6">
            <w:pPr>
              <w:pStyle w:val="TableParagraph"/>
              <w:ind w:left="201" w:right="201"/>
              <w:rPr>
                <w:sz w:val="16"/>
              </w:rPr>
            </w:pPr>
            <w:r>
              <w:rPr>
                <w:sz w:val="16"/>
              </w:rPr>
              <w:t>42.7%</w:t>
            </w:r>
          </w:p>
        </w:tc>
        <w:tc>
          <w:tcPr>
            <w:tcW w:w="1676" w:type="dxa"/>
          </w:tcPr>
          <w:p w:rsidR="00810E19" w:rsidRDefault="00581EE6">
            <w:pPr>
              <w:pStyle w:val="TableParagraph"/>
              <w:ind w:left="306" w:right="306"/>
              <w:rPr>
                <w:sz w:val="16"/>
              </w:rPr>
            </w:pPr>
            <w:r>
              <w:rPr>
                <w:sz w:val="16"/>
              </w:rPr>
              <w:t>6.4%</w:t>
            </w:r>
          </w:p>
        </w:tc>
        <w:tc>
          <w:tcPr>
            <w:tcW w:w="914" w:type="dxa"/>
          </w:tcPr>
          <w:p w:rsidR="00810E19" w:rsidRDefault="00581EE6">
            <w:pPr>
              <w:pStyle w:val="TableParagraph"/>
              <w:ind w:left="193" w:right="194"/>
              <w:rPr>
                <w:sz w:val="16"/>
              </w:rPr>
            </w:pPr>
            <w:r>
              <w:rPr>
                <w:sz w:val="16"/>
              </w:rPr>
              <w:t>35.3%</w:t>
            </w:r>
          </w:p>
        </w:tc>
        <w:tc>
          <w:tcPr>
            <w:tcW w:w="1234" w:type="dxa"/>
          </w:tcPr>
          <w:p w:rsidR="00810E19" w:rsidRDefault="00581EE6">
            <w:pPr>
              <w:pStyle w:val="TableParagraph"/>
              <w:ind w:left="240" w:right="240"/>
              <w:rPr>
                <w:sz w:val="16"/>
              </w:rPr>
            </w:pPr>
            <w:r>
              <w:rPr>
                <w:sz w:val="16"/>
              </w:rPr>
              <w:t>8.1%</w:t>
            </w:r>
          </w:p>
        </w:tc>
        <w:tc>
          <w:tcPr>
            <w:tcW w:w="815" w:type="dxa"/>
          </w:tcPr>
          <w:p w:rsidR="00810E19" w:rsidRDefault="00581EE6">
            <w:pPr>
              <w:pStyle w:val="TableParagraph"/>
              <w:ind w:left="177" w:right="178"/>
              <w:rPr>
                <w:sz w:val="16"/>
              </w:rPr>
            </w:pPr>
            <w:r>
              <w:rPr>
                <w:sz w:val="16"/>
              </w:rPr>
              <w:t>0.9%</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ind w:left="487" w:right="487"/>
              <w:rPr>
                <w:sz w:val="16"/>
              </w:rPr>
            </w:pPr>
            <w:r>
              <w:rPr>
                <w:sz w:val="16"/>
              </w:rPr>
              <w:t>0.6%</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10,747</w:t>
            </w:r>
          </w:p>
        </w:tc>
        <w:tc>
          <w:tcPr>
            <w:tcW w:w="969" w:type="dxa"/>
          </w:tcPr>
          <w:p w:rsidR="00810E19" w:rsidRDefault="00581EE6">
            <w:pPr>
              <w:pStyle w:val="TableParagraph"/>
              <w:ind w:left="201" w:right="201"/>
              <w:rPr>
                <w:sz w:val="16"/>
              </w:rPr>
            </w:pPr>
            <w:r>
              <w:rPr>
                <w:sz w:val="16"/>
              </w:rPr>
              <w:t>40.2%</w:t>
            </w:r>
          </w:p>
        </w:tc>
        <w:tc>
          <w:tcPr>
            <w:tcW w:w="1676" w:type="dxa"/>
          </w:tcPr>
          <w:p w:rsidR="00810E19" w:rsidRDefault="00581EE6">
            <w:pPr>
              <w:pStyle w:val="TableParagraph"/>
              <w:ind w:left="306" w:right="306"/>
              <w:rPr>
                <w:sz w:val="16"/>
              </w:rPr>
            </w:pPr>
            <w:r>
              <w:rPr>
                <w:sz w:val="16"/>
              </w:rPr>
              <w:t>5.1%</w:t>
            </w:r>
          </w:p>
        </w:tc>
        <w:tc>
          <w:tcPr>
            <w:tcW w:w="914" w:type="dxa"/>
          </w:tcPr>
          <w:p w:rsidR="00810E19" w:rsidRDefault="00581EE6">
            <w:pPr>
              <w:pStyle w:val="TableParagraph"/>
              <w:ind w:left="193" w:right="194"/>
              <w:rPr>
                <w:sz w:val="16"/>
              </w:rPr>
            </w:pPr>
            <w:r>
              <w:rPr>
                <w:sz w:val="16"/>
              </w:rPr>
              <w:t>39.0%</w:t>
            </w:r>
          </w:p>
        </w:tc>
        <w:tc>
          <w:tcPr>
            <w:tcW w:w="1234" w:type="dxa"/>
          </w:tcPr>
          <w:p w:rsidR="00810E19" w:rsidRDefault="00581EE6">
            <w:pPr>
              <w:pStyle w:val="TableParagraph"/>
              <w:ind w:left="240" w:right="240"/>
              <w:rPr>
                <w:sz w:val="16"/>
              </w:rPr>
            </w:pPr>
            <w:r>
              <w:rPr>
                <w:sz w:val="16"/>
              </w:rPr>
              <w:t>5.9%</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8.6%</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10,286</w:t>
            </w:r>
          </w:p>
        </w:tc>
        <w:tc>
          <w:tcPr>
            <w:tcW w:w="969" w:type="dxa"/>
          </w:tcPr>
          <w:p w:rsidR="00810E19" w:rsidRDefault="00581EE6">
            <w:pPr>
              <w:pStyle w:val="TableParagraph"/>
              <w:ind w:left="201" w:right="201"/>
              <w:rPr>
                <w:sz w:val="16"/>
              </w:rPr>
            </w:pPr>
            <w:r>
              <w:rPr>
                <w:sz w:val="16"/>
              </w:rPr>
              <w:t>37.8%</w:t>
            </w:r>
          </w:p>
        </w:tc>
        <w:tc>
          <w:tcPr>
            <w:tcW w:w="1676" w:type="dxa"/>
          </w:tcPr>
          <w:p w:rsidR="00810E19" w:rsidRDefault="00581EE6">
            <w:pPr>
              <w:pStyle w:val="TableParagraph"/>
              <w:ind w:left="306" w:right="306"/>
              <w:rPr>
                <w:sz w:val="16"/>
              </w:rPr>
            </w:pPr>
            <w:r>
              <w:rPr>
                <w:sz w:val="16"/>
              </w:rPr>
              <w:t>4.8%</w:t>
            </w:r>
          </w:p>
        </w:tc>
        <w:tc>
          <w:tcPr>
            <w:tcW w:w="914" w:type="dxa"/>
          </w:tcPr>
          <w:p w:rsidR="00810E19" w:rsidRDefault="00581EE6">
            <w:pPr>
              <w:pStyle w:val="TableParagraph"/>
              <w:ind w:left="193" w:right="194"/>
              <w:rPr>
                <w:sz w:val="16"/>
              </w:rPr>
            </w:pPr>
            <w:r>
              <w:rPr>
                <w:sz w:val="16"/>
              </w:rPr>
              <w:t>38.0%</w:t>
            </w:r>
          </w:p>
        </w:tc>
        <w:tc>
          <w:tcPr>
            <w:tcW w:w="1234" w:type="dxa"/>
          </w:tcPr>
          <w:p w:rsidR="00810E19" w:rsidRDefault="00581EE6">
            <w:pPr>
              <w:pStyle w:val="TableParagraph"/>
              <w:ind w:left="240" w:right="240"/>
              <w:rPr>
                <w:sz w:val="16"/>
              </w:rPr>
            </w:pPr>
            <w:r>
              <w:rPr>
                <w:sz w:val="16"/>
              </w:rPr>
              <w:t>6.3%</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11.7%</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10,119</w:t>
            </w:r>
          </w:p>
        </w:tc>
        <w:tc>
          <w:tcPr>
            <w:tcW w:w="969" w:type="dxa"/>
          </w:tcPr>
          <w:p w:rsidR="00810E19" w:rsidRDefault="00581EE6">
            <w:pPr>
              <w:pStyle w:val="TableParagraph"/>
              <w:ind w:left="201" w:right="201"/>
              <w:rPr>
                <w:sz w:val="16"/>
              </w:rPr>
            </w:pPr>
            <w:r>
              <w:rPr>
                <w:sz w:val="16"/>
              </w:rPr>
              <w:t>32.8%</w:t>
            </w:r>
          </w:p>
        </w:tc>
        <w:tc>
          <w:tcPr>
            <w:tcW w:w="1676" w:type="dxa"/>
          </w:tcPr>
          <w:p w:rsidR="00810E19" w:rsidRDefault="00581EE6">
            <w:pPr>
              <w:pStyle w:val="TableParagraph"/>
              <w:ind w:left="306" w:right="306"/>
              <w:rPr>
                <w:sz w:val="16"/>
              </w:rPr>
            </w:pPr>
            <w:r>
              <w:rPr>
                <w:sz w:val="16"/>
              </w:rPr>
              <w:t>4.5%</w:t>
            </w:r>
          </w:p>
        </w:tc>
        <w:tc>
          <w:tcPr>
            <w:tcW w:w="914" w:type="dxa"/>
          </w:tcPr>
          <w:p w:rsidR="00810E19" w:rsidRDefault="00581EE6">
            <w:pPr>
              <w:pStyle w:val="TableParagraph"/>
              <w:ind w:left="193" w:right="194"/>
              <w:rPr>
                <w:sz w:val="16"/>
              </w:rPr>
            </w:pPr>
            <w:r>
              <w:rPr>
                <w:sz w:val="16"/>
              </w:rPr>
              <w:t>41.7%</w:t>
            </w:r>
          </w:p>
        </w:tc>
        <w:tc>
          <w:tcPr>
            <w:tcW w:w="1234" w:type="dxa"/>
          </w:tcPr>
          <w:p w:rsidR="00810E19" w:rsidRDefault="00581EE6">
            <w:pPr>
              <w:pStyle w:val="TableParagraph"/>
              <w:ind w:left="240" w:right="240"/>
              <w:rPr>
                <w:sz w:val="16"/>
              </w:rPr>
            </w:pPr>
            <w:r>
              <w:rPr>
                <w:sz w:val="16"/>
              </w:rPr>
              <w:t>5.5%</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8"/>
              <w:rPr>
                <w:sz w:val="16"/>
              </w:rPr>
            </w:pPr>
            <w:r>
              <w:rPr>
                <w:sz w:val="16"/>
              </w:rPr>
              <w:t>14.1%</w:t>
            </w:r>
          </w:p>
        </w:tc>
        <w:tc>
          <w:tcPr>
            <w:tcW w:w="2902" w:type="dxa"/>
          </w:tcPr>
          <w:p w:rsidR="00810E19" w:rsidRDefault="00581EE6">
            <w:pPr>
              <w:pStyle w:val="TableParagraph"/>
              <w:ind w:left="487" w:right="487"/>
              <w:rPr>
                <w:sz w:val="16"/>
              </w:rPr>
            </w:pPr>
            <w:r>
              <w:rPr>
                <w:sz w:val="16"/>
              </w:rPr>
              <w:t>0.9%</w:t>
            </w:r>
          </w:p>
        </w:tc>
        <w:tc>
          <w:tcPr>
            <w:tcW w:w="1934" w:type="dxa"/>
          </w:tcPr>
          <w:p w:rsidR="00810E19" w:rsidRDefault="00581EE6">
            <w:pPr>
              <w:pStyle w:val="TableParagraph"/>
              <w:ind w:left="344" w:right="344"/>
              <w:rPr>
                <w:sz w:val="16"/>
              </w:rPr>
            </w:pPr>
            <w:r>
              <w:rPr>
                <w:sz w:val="16"/>
              </w:rPr>
              <w:t>0.3%</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11,272</w:t>
            </w:r>
          </w:p>
        </w:tc>
        <w:tc>
          <w:tcPr>
            <w:tcW w:w="969" w:type="dxa"/>
          </w:tcPr>
          <w:p w:rsidR="00810E19" w:rsidRDefault="00581EE6">
            <w:pPr>
              <w:pStyle w:val="TableParagraph"/>
              <w:ind w:left="201" w:right="201"/>
              <w:rPr>
                <w:sz w:val="16"/>
              </w:rPr>
            </w:pPr>
            <w:r>
              <w:rPr>
                <w:sz w:val="16"/>
              </w:rPr>
              <w:t>31.1%</w:t>
            </w:r>
          </w:p>
        </w:tc>
        <w:tc>
          <w:tcPr>
            <w:tcW w:w="1676" w:type="dxa"/>
          </w:tcPr>
          <w:p w:rsidR="00810E19" w:rsidRDefault="00581EE6">
            <w:pPr>
              <w:pStyle w:val="TableParagraph"/>
              <w:ind w:left="306" w:right="306"/>
              <w:rPr>
                <w:sz w:val="16"/>
              </w:rPr>
            </w:pPr>
            <w:r>
              <w:rPr>
                <w:sz w:val="16"/>
              </w:rPr>
              <w:t>3.7%</w:t>
            </w:r>
          </w:p>
        </w:tc>
        <w:tc>
          <w:tcPr>
            <w:tcW w:w="914" w:type="dxa"/>
          </w:tcPr>
          <w:p w:rsidR="00810E19" w:rsidRDefault="00581EE6">
            <w:pPr>
              <w:pStyle w:val="TableParagraph"/>
              <w:ind w:left="193" w:right="194"/>
              <w:rPr>
                <w:sz w:val="16"/>
              </w:rPr>
            </w:pPr>
            <w:r>
              <w:rPr>
                <w:sz w:val="16"/>
              </w:rPr>
              <w:t>49.5%</w:t>
            </w:r>
          </w:p>
        </w:tc>
        <w:tc>
          <w:tcPr>
            <w:tcW w:w="1234" w:type="dxa"/>
          </w:tcPr>
          <w:p w:rsidR="00810E19" w:rsidRDefault="00581EE6">
            <w:pPr>
              <w:pStyle w:val="TableParagraph"/>
              <w:ind w:left="240" w:right="240"/>
              <w:rPr>
                <w:sz w:val="16"/>
              </w:rPr>
            </w:pPr>
            <w:r>
              <w:rPr>
                <w:sz w:val="16"/>
              </w:rPr>
              <w:t>4.8%</w:t>
            </w:r>
          </w:p>
        </w:tc>
        <w:tc>
          <w:tcPr>
            <w:tcW w:w="815" w:type="dxa"/>
          </w:tcPr>
          <w:p w:rsidR="00810E19" w:rsidRDefault="00581EE6">
            <w:pPr>
              <w:pStyle w:val="TableParagraph"/>
              <w:ind w:left="177" w:right="178"/>
              <w:rPr>
                <w:sz w:val="16"/>
              </w:rPr>
            </w:pPr>
            <w:r>
              <w:rPr>
                <w:sz w:val="16"/>
              </w:rPr>
              <w:t>0.3%</w:t>
            </w:r>
          </w:p>
        </w:tc>
        <w:tc>
          <w:tcPr>
            <w:tcW w:w="1627" w:type="dxa"/>
          </w:tcPr>
          <w:p w:rsidR="00810E19" w:rsidRDefault="00581EE6">
            <w:pPr>
              <w:pStyle w:val="TableParagraph"/>
              <w:ind w:left="298" w:right="299"/>
              <w:rPr>
                <w:sz w:val="16"/>
              </w:rPr>
            </w:pPr>
            <w:r>
              <w:rPr>
                <w:sz w:val="16"/>
              </w:rPr>
              <w:t>9.6%</w:t>
            </w:r>
          </w:p>
        </w:tc>
        <w:tc>
          <w:tcPr>
            <w:tcW w:w="2902" w:type="dxa"/>
          </w:tcPr>
          <w:p w:rsidR="00810E19" w:rsidRDefault="00581EE6">
            <w:pPr>
              <w:pStyle w:val="TableParagraph"/>
              <w:ind w:left="487" w:right="487"/>
              <w:rPr>
                <w:sz w:val="16"/>
              </w:rPr>
            </w:pPr>
            <w:r>
              <w:rPr>
                <w:sz w:val="16"/>
              </w:rPr>
              <w:t>0.7%</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11,958</w:t>
            </w:r>
          </w:p>
        </w:tc>
        <w:tc>
          <w:tcPr>
            <w:tcW w:w="969" w:type="dxa"/>
          </w:tcPr>
          <w:p w:rsidR="00810E19" w:rsidRDefault="00581EE6">
            <w:pPr>
              <w:pStyle w:val="TableParagraph"/>
              <w:ind w:left="201" w:right="201"/>
              <w:rPr>
                <w:sz w:val="16"/>
              </w:rPr>
            </w:pPr>
            <w:r>
              <w:rPr>
                <w:sz w:val="16"/>
              </w:rPr>
              <w:t>29.0%</w:t>
            </w:r>
          </w:p>
        </w:tc>
        <w:tc>
          <w:tcPr>
            <w:tcW w:w="1676" w:type="dxa"/>
          </w:tcPr>
          <w:p w:rsidR="00810E19" w:rsidRDefault="00581EE6">
            <w:pPr>
              <w:pStyle w:val="TableParagraph"/>
              <w:ind w:left="306" w:right="306"/>
              <w:rPr>
                <w:sz w:val="16"/>
              </w:rPr>
            </w:pPr>
            <w:r>
              <w:rPr>
                <w:sz w:val="16"/>
              </w:rPr>
              <w:t>3.4%</w:t>
            </w:r>
          </w:p>
        </w:tc>
        <w:tc>
          <w:tcPr>
            <w:tcW w:w="914" w:type="dxa"/>
          </w:tcPr>
          <w:p w:rsidR="00810E19" w:rsidRDefault="00581EE6">
            <w:pPr>
              <w:pStyle w:val="TableParagraph"/>
              <w:ind w:left="193" w:right="194"/>
              <w:rPr>
                <w:sz w:val="16"/>
              </w:rPr>
            </w:pPr>
            <w:r>
              <w:rPr>
                <w:sz w:val="16"/>
              </w:rPr>
              <w:t>55.7%</w:t>
            </w:r>
          </w:p>
        </w:tc>
        <w:tc>
          <w:tcPr>
            <w:tcW w:w="1234" w:type="dxa"/>
          </w:tcPr>
          <w:p w:rsidR="00810E19" w:rsidRDefault="00581EE6">
            <w:pPr>
              <w:pStyle w:val="TableParagraph"/>
              <w:ind w:left="240" w:right="240"/>
              <w:rPr>
                <w:sz w:val="16"/>
              </w:rPr>
            </w:pPr>
            <w:r>
              <w:rPr>
                <w:sz w:val="16"/>
              </w:rPr>
              <w:t>3.8%</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7.0%</w:t>
            </w:r>
          </w:p>
        </w:tc>
        <w:tc>
          <w:tcPr>
            <w:tcW w:w="2902" w:type="dxa"/>
          </w:tcPr>
          <w:p w:rsidR="00810E19" w:rsidRDefault="00581EE6">
            <w:pPr>
              <w:pStyle w:val="TableParagraph"/>
              <w:ind w:left="487" w:right="487"/>
              <w:rPr>
                <w:sz w:val="16"/>
              </w:rPr>
            </w:pPr>
            <w:r>
              <w:rPr>
                <w:sz w:val="16"/>
              </w:rPr>
              <w:t>0.6%</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11,444</w:t>
            </w:r>
          </w:p>
        </w:tc>
        <w:tc>
          <w:tcPr>
            <w:tcW w:w="969" w:type="dxa"/>
          </w:tcPr>
          <w:p w:rsidR="00810E19" w:rsidRDefault="00581EE6">
            <w:pPr>
              <w:pStyle w:val="TableParagraph"/>
              <w:ind w:left="201" w:right="201"/>
              <w:rPr>
                <w:sz w:val="16"/>
              </w:rPr>
            </w:pPr>
            <w:r>
              <w:rPr>
                <w:sz w:val="16"/>
              </w:rPr>
              <w:t>29.4%</w:t>
            </w:r>
          </w:p>
        </w:tc>
        <w:tc>
          <w:tcPr>
            <w:tcW w:w="1676" w:type="dxa"/>
          </w:tcPr>
          <w:p w:rsidR="00810E19" w:rsidRDefault="00581EE6">
            <w:pPr>
              <w:pStyle w:val="TableParagraph"/>
              <w:ind w:left="306" w:right="306"/>
              <w:rPr>
                <w:sz w:val="16"/>
              </w:rPr>
            </w:pPr>
            <w:r>
              <w:rPr>
                <w:sz w:val="16"/>
              </w:rPr>
              <w:t>2.7%</w:t>
            </w:r>
          </w:p>
        </w:tc>
        <w:tc>
          <w:tcPr>
            <w:tcW w:w="914" w:type="dxa"/>
          </w:tcPr>
          <w:p w:rsidR="00810E19" w:rsidRDefault="00581EE6">
            <w:pPr>
              <w:pStyle w:val="TableParagraph"/>
              <w:ind w:left="193" w:right="194"/>
              <w:rPr>
                <w:sz w:val="16"/>
              </w:rPr>
            </w:pPr>
            <w:r>
              <w:rPr>
                <w:sz w:val="16"/>
              </w:rPr>
              <w:t>57.5%</w:t>
            </w:r>
          </w:p>
        </w:tc>
        <w:tc>
          <w:tcPr>
            <w:tcW w:w="1234" w:type="dxa"/>
          </w:tcPr>
          <w:p w:rsidR="00810E19" w:rsidRDefault="00581EE6">
            <w:pPr>
              <w:pStyle w:val="TableParagraph"/>
              <w:ind w:left="240" w:right="240"/>
              <w:rPr>
                <w:sz w:val="16"/>
              </w:rPr>
            </w:pPr>
            <w:r>
              <w:rPr>
                <w:sz w:val="16"/>
              </w:rPr>
              <w:t>3.4%</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5.9%</w:t>
            </w:r>
          </w:p>
        </w:tc>
        <w:tc>
          <w:tcPr>
            <w:tcW w:w="2902" w:type="dxa"/>
          </w:tcPr>
          <w:p w:rsidR="00810E19" w:rsidRDefault="00581EE6">
            <w:pPr>
              <w:pStyle w:val="TableParagraph"/>
              <w:ind w:left="487" w:right="487"/>
              <w:rPr>
                <w:sz w:val="16"/>
              </w:rPr>
            </w:pPr>
            <w:r>
              <w:rPr>
                <w:sz w:val="16"/>
              </w:rPr>
              <w:t>0.7%</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11,346</w:t>
            </w:r>
          </w:p>
        </w:tc>
        <w:tc>
          <w:tcPr>
            <w:tcW w:w="969" w:type="dxa"/>
          </w:tcPr>
          <w:p w:rsidR="00810E19" w:rsidRDefault="00581EE6">
            <w:pPr>
              <w:pStyle w:val="TableParagraph"/>
              <w:ind w:left="201" w:right="201"/>
              <w:rPr>
                <w:sz w:val="16"/>
              </w:rPr>
            </w:pPr>
            <w:r>
              <w:rPr>
                <w:sz w:val="16"/>
              </w:rPr>
              <w:t>28.5%</w:t>
            </w:r>
          </w:p>
        </w:tc>
        <w:tc>
          <w:tcPr>
            <w:tcW w:w="1676" w:type="dxa"/>
          </w:tcPr>
          <w:p w:rsidR="00810E19" w:rsidRDefault="00581EE6">
            <w:pPr>
              <w:pStyle w:val="TableParagraph"/>
              <w:ind w:left="306" w:right="306"/>
              <w:rPr>
                <w:sz w:val="16"/>
              </w:rPr>
            </w:pPr>
            <w:r>
              <w:rPr>
                <w:sz w:val="16"/>
              </w:rPr>
              <w:t>2.9%</w:t>
            </w:r>
          </w:p>
        </w:tc>
        <w:tc>
          <w:tcPr>
            <w:tcW w:w="914" w:type="dxa"/>
          </w:tcPr>
          <w:p w:rsidR="00810E19" w:rsidRDefault="00581EE6">
            <w:pPr>
              <w:pStyle w:val="TableParagraph"/>
              <w:ind w:left="193" w:right="194"/>
              <w:rPr>
                <w:sz w:val="16"/>
              </w:rPr>
            </w:pPr>
            <w:r>
              <w:rPr>
                <w:sz w:val="16"/>
              </w:rPr>
              <w:t>59.4%</w:t>
            </w:r>
          </w:p>
        </w:tc>
        <w:tc>
          <w:tcPr>
            <w:tcW w:w="1234" w:type="dxa"/>
          </w:tcPr>
          <w:p w:rsidR="00810E19" w:rsidRDefault="00581EE6">
            <w:pPr>
              <w:pStyle w:val="TableParagraph"/>
              <w:ind w:left="240" w:right="240"/>
              <w:rPr>
                <w:sz w:val="16"/>
              </w:rPr>
            </w:pPr>
            <w:r>
              <w:rPr>
                <w:sz w:val="16"/>
              </w:rPr>
              <w:t>3.1%</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4.7%</w:t>
            </w:r>
          </w:p>
        </w:tc>
        <w:tc>
          <w:tcPr>
            <w:tcW w:w="2902" w:type="dxa"/>
          </w:tcPr>
          <w:p w:rsidR="00810E19" w:rsidRDefault="00581EE6">
            <w:pPr>
              <w:pStyle w:val="TableParagraph"/>
              <w:ind w:left="487" w:right="487"/>
              <w:rPr>
                <w:sz w:val="16"/>
              </w:rPr>
            </w:pPr>
            <w:r>
              <w:rPr>
                <w:sz w:val="16"/>
              </w:rPr>
              <w:t>0.8%</w:t>
            </w:r>
          </w:p>
        </w:tc>
        <w:tc>
          <w:tcPr>
            <w:tcW w:w="1934" w:type="dxa"/>
          </w:tcPr>
          <w:p w:rsidR="00810E19" w:rsidRDefault="00581EE6">
            <w:pPr>
              <w:pStyle w:val="TableParagraph"/>
              <w:ind w:left="344" w:right="344"/>
              <w:rPr>
                <w:sz w:val="16"/>
              </w:rPr>
            </w:pPr>
            <w:r>
              <w:rPr>
                <w:sz w:val="16"/>
              </w:rPr>
              <w:t>0.2%</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12,098</w:t>
            </w:r>
          </w:p>
        </w:tc>
        <w:tc>
          <w:tcPr>
            <w:tcW w:w="969" w:type="dxa"/>
          </w:tcPr>
          <w:p w:rsidR="00810E19" w:rsidRDefault="00581EE6">
            <w:pPr>
              <w:pStyle w:val="TableParagraph"/>
              <w:ind w:left="201" w:right="201"/>
              <w:rPr>
                <w:sz w:val="16"/>
              </w:rPr>
            </w:pPr>
            <w:r>
              <w:rPr>
                <w:sz w:val="16"/>
              </w:rPr>
              <w:t>27.3%</w:t>
            </w:r>
          </w:p>
        </w:tc>
        <w:tc>
          <w:tcPr>
            <w:tcW w:w="1676" w:type="dxa"/>
          </w:tcPr>
          <w:p w:rsidR="00810E19" w:rsidRDefault="00581EE6">
            <w:pPr>
              <w:pStyle w:val="TableParagraph"/>
              <w:ind w:left="306" w:right="306"/>
              <w:rPr>
                <w:sz w:val="16"/>
              </w:rPr>
            </w:pPr>
            <w:r>
              <w:rPr>
                <w:sz w:val="16"/>
              </w:rPr>
              <w:t>4.4%</w:t>
            </w:r>
          </w:p>
        </w:tc>
        <w:tc>
          <w:tcPr>
            <w:tcW w:w="914" w:type="dxa"/>
          </w:tcPr>
          <w:p w:rsidR="00810E19" w:rsidRDefault="00581EE6">
            <w:pPr>
              <w:pStyle w:val="TableParagraph"/>
              <w:ind w:left="193" w:right="194"/>
              <w:rPr>
                <w:sz w:val="16"/>
              </w:rPr>
            </w:pPr>
            <w:r>
              <w:rPr>
                <w:sz w:val="16"/>
              </w:rPr>
              <w:t>58.7%</w:t>
            </w:r>
          </w:p>
        </w:tc>
        <w:tc>
          <w:tcPr>
            <w:tcW w:w="1234" w:type="dxa"/>
          </w:tcPr>
          <w:p w:rsidR="00810E19" w:rsidRDefault="00581EE6">
            <w:pPr>
              <w:pStyle w:val="TableParagraph"/>
              <w:ind w:left="240" w:right="240"/>
              <w:rPr>
                <w:sz w:val="16"/>
              </w:rPr>
            </w:pPr>
            <w:r>
              <w:rPr>
                <w:sz w:val="16"/>
              </w:rPr>
              <w:t>3.1%</w:t>
            </w:r>
          </w:p>
        </w:tc>
        <w:tc>
          <w:tcPr>
            <w:tcW w:w="815" w:type="dxa"/>
          </w:tcPr>
          <w:p w:rsidR="00810E19" w:rsidRDefault="00581EE6">
            <w:pPr>
              <w:pStyle w:val="TableParagraph"/>
              <w:ind w:left="177" w:right="178"/>
              <w:rPr>
                <w:sz w:val="16"/>
              </w:rPr>
            </w:pPr>
            <w:r>
              <w:rPr>
                <w:sz w:val="16"/>
              </w:rPr>
              <w:t>0.2%</w:t>
            </w:r>
          </w:p>
        </w:tc>
        <w:tc>
          <w:tcPr>
            <w:tcW w:w="1627" w:type="dxa"/>
          </w:tcPr>
          <w:p w:rsidR="00810E19" w:rsidRDefault="00581EE6">
            <w:pPr>
              <w:pStyle w:val="TableParagraph"/>
              <w:ind w:left="298" w:right="299"/>
              <w:rPr>
                <w:sz w:val="16"/>
              </w:rPr>
            </w:pPr>
            <w:r>
              <w:rPr>
                <w:sz w:val="16"/>
              </w:rPr>
              <w:t>4.9%</w:t>
            </w:r>
          </w:p>
        </w:tc>
        <w:tc>
          <w:tcPr>
            <w:tcW w:w="2902" w:type="dxa"/>
          </w:tcPr>
          <w:p w:rsidR="00810E19" w:rsidRDefault="00581EE6">
            <w:pPr>
              <w:pStyle w:val="TableParagraph"/>
              <w:ind w:left="487" w:right="487"/>
              <w:rPr>
                <w:sz w:val="16"/>
              </w:rPr>
            </w:pPr>
            <w:r>
              <w:rPr>
                <w:sz w:val="16"/>
              </w:rPr>
              <w:t>1.1%</w:t>
            </w:r>
          </w:p>
        </w:tc>
        <w:tc>
          <w:tcPr>
            <w:tcW w:w="1934" w:type="dxa"/>
          </w:tcPr>
          <w:p w:rsidR="00810E19" w:rsidRDefault="00581EE6">
            <w:pPr>
              <w:pStyle w:val="TableParagraph"/>
              <w:ind w:left="344" w:right="344"/>
              <w:rPr>
                <w:sz w:val="16"/>
              </w:rPr>
            </w:pPr>
            <w:r>
              <w:rPr>
                <w:sz w:val="16"/>
              </w:rPr>
              <w:t>0.3%</w:t>
            </w:r>
          </w:p>
        </w:tc>
      </w:tr>
    </w:tbl>
    <w:p w:rsidR="00810E19" w:rsidRDefault="00581EE6">
      <w:pPr>
        <w:rPr>
          <w:i/>
          <w:sz w:val="20"/>
        </w:rPr>
      </w:pPr>
      <w:r>
        <w:pict>
          <v:shape id="_x0000_s1027" type="#_x0000_t202" style="position:absolute;margin-left:39.75pt;margin-top:0;width:749pt;height:685.45pt;z-index:-503314376;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2131"/>
                    <w:gridCol w:w="969"/>
                    <w:gridCol w:w="1676"/>
                    <w:gridCol w:w="914"/>
                    <w:gridCol w:w="1234"/>
                    <w:gridCol w:w="815"/>
                    <w:gridCol w:w="1627"/>
                    <w:gridCol w:w="2902"/>
                    <w:gridCol w:w="1934"/>
                  </w:tblGrid>
                  <w:tr w:rsidR="00810E19">
                    <w:trPr>
                      <w:trHeight w:hRule="exact" w:val="10355"/>
                    </w:trPr>
                    <w:tc>
                      <w:tcPr>
                        <w:tcW w:w="14950" w:type="dxa"/>
                        <w:gridSpan w:val="10"/>
                        <w:tcBorders>
                          <w:top w:val="nil"/>
                          <w:left w:val="nil"/>
                          <w:right w:val="nil"/>
                        </w:tcBorders>
                      </w:tcPr>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0"/>
                          <w:jc w:val="left"/>
                          <w:rPr>
                            <w:i/>
                            <w:sz w:val="20"/>
                          </w:rPr>
                        </w:pPr>
                      </w:p>
                      <w:p w:rsidR="00810E19" w:rsidRDefault="00810E19">
                        <w:pPr>
                          <w:pStyle w:val="TableParagraph"/>
                          <w:spacing w:before="9"/>
                          <w:jc w:val="left"/>
                          <w:rPr>
                            <w:i/>
                            <w:sz w:val="26"/>
                          </w:rPr>
                        </w:pPr>
                      </w:p>
                      <w:p w:rsidR="00810E19" w:rsidRDefault="00581EE6">
                        <w:pPr>
                          <w:pStyle w:val="TableParagraph"/>
                          <w:spacing w:before="0"/>
                          <w:ind w:left="-10" w:right="346"/>
                          <w:jc w:val="left"/>
                          <w:rPr>
                            <w:i/>
                            <w:sz w:val="16"/>
                          </w:rPr>
                        </w:pPr>
                        <w:r>
                          <w:rPr>
                            <w:i/>
                            <w:sz w:val="16"/>
                          </w:rPr>
                          <w:t>Other includes PCP, Other Hallucinogens, Methamphetamine, Other Amphetamines, Other Stimulants, Benzodiazepines, Other Tranquilizers , Barbiturates, Other Sedatives, Inhalants, OTC, Club Drugs, Other All Other Opioids include Non – Rx Methadone, Other Opia</w:t>
                        </w:r>
                        <w:r>
                          <w:rPr>
                            <w:i/>
                            <w:sz w:val="16"/>
                          </w:rPr>
                          <w:t>tes, Oxycodone, Non-Rx Suboxone, Rx Opiates, Non-Rx Opiates</w:t>
                        </w:r>
                      </w:p>
                      <w:p w:rsidR="00810E19" w:rsidRDefault="00581EE6">
                        <w:pPr>
                          <w:pStyle w:val="TableParagraph"/>
                          <w:spacing w:before="0"/>
                          <w:ind w:left="-10"/>
                          <w:jc w:val="left"/>
                          <w:rPr>
                            <w:i/>
                            <w:sz w:val="16"/>
                          </w:rPr>
                        </w:pPr>
                        <w:r>
                          <w:rPr>
                            <w:i/>
                            <w:sz w:val="16"/>
                          </w:rPr>
                          <w:t>* Number of total admissions may be different than the reported number on the first page due to missing/unknown values for primary drug</w:t>
                        </w:r>
                      </w:p>
                      <w:p w:rsidR="00810E19" w:rsidRDefault="00810E19">
                        <w:pPr>
                          <w:pStyle w:val="TableParagraph"/>
                          <w:spacing w:before="0"/>
                          <w:jc w:val="left"/>
                          <w:rPr>
                            <w:i/>
                            <w:sz w:val="20"/>
                          </w:rPr>
                        </w:pPr>
                      </w:p>
                      <w:p w:rsidR="00810E19" w:rsidRDefault="00581EE6">
                        <w:pPr>
                          <w:pStyle w:val="TableParagraph"/>
                          <w:spacing w:before="134"/>
                          <w:ind w:left="-10"/>
                          <w:jc w:val="left"/>
                          <w:rPr>
                            <w:b/>
                            <w:sz w:val="20"/>
                          </w:rPr>
                        </w:pPr>
                        <w:r>
                          <w:rPr>
                            <w:b/>
                            <w:sz w:val="20"/>
                            <w:u w:val="single"/>
                          </w:rPr>
                          <w:t>Past Year Substance Use</w:t>
                        </w:r>
                      </w:p>
                      <w:p w:rsidR="00810E19" w:rsidRDefault="00581EE6">
                        <w:pPr>
                          <w:pStyle w:val="TableParagraph"/>
                          <w:spacing w:before="0"/>
                          <w:ind w:left="-10" w:right="589"/>
                          <w:jc w:val="left"/>
                          <w:rPr>
                            <w:sz w:val="20"/>
                          </w:rPr>
                        </w:pPr>
                        <w:r>
                          <w:rPr>
                            <w:sz w:val="20"/>
                          </w:rPr>
                          <w:t>Upon entering treatment, clients ar</w:t>
                        </w:r>
                        <w:r>
                          <w:rPr>
                            <w:sz w:val="20"/>
                          </w:rPr>
                          <w:t>e asked to report ALL substances used in the year (12 months) prior to admission. It is possible to report using more than one substance within the past year. Therefore, percentages may total more than 100%. Table 2 shows the distribution of past year drug</w:t>
                        </w:r>
                        <w:r>
                          <w:rPr>
                            <w:sz w:val="20"/>
                          </w:rPr>
                          <w:t xml:space="preserve"> use for all substances. It only includes those admissions that did report past year substance use.</w:t>
                        </w:r>
                      </w:p>
                      <w:p w:rsidR="00810E19" w:rsidRDefault="00810E19">
                        <w:pPr>
                          <w:pStyle w:val="TableParagraph"/>
                          <w:spacing w:before="7"/>
                          <w:jc w:val="left"/>
                          <w:rPr>
                            <w:i/>
                            <w:sz w:val="18"/>
                          </w:rPr>
                        </w:pPr>
                      </w:p>
                      <w:p w:rsidR="00810E19" w:rsidRDefault="00581EE6">
                        <w:pPr>
                          <w:pStyle w:val="TableParagraph"/>
                          <w:spacing w:before="1"/>
                          <w:ind w:left="36" w:right="36"/>
                          <w:rPr>
                            <w:b/>
                            <w:sz w:val="16"/>
                          </w:rPr>
                        </w:pPr>
                        <w:r>
                          <w:rPr>
                            <w:b/>
                            <w:sz w:val="16"/>
                          </w:rPr>
                          <w:t>Table 1</w:t>
                        </w:r>
                      </w:p>
                      <w:p w:rsidR="00810E19" w:rsidRDefault="00581EE6">
                        <w:pPr>
                          <w:pStyle w:val="TableParagraph"/>
                          <w:spacing w:before="1"/>
                          <w:ind w:left="36" w:right="37"/>
                          <w:rPr>
                            <w:b/>
                            <w:sz w:val="16"/>
                          </w:rPr>
                        </w:pPr>
                        <w:r>
                          <w:rPr>
                            <w:b/>
                            <w:sz w:val="16"/>
                          </w:rPr>
                          <w:t>Past Year Substance Use Trend: FY 2008 - FY 2017</w:t>
                        </w:r>
                      </w:p>
                    </w:tc>
                  </w:tr>
                  <w:tr w:rsidR="00810E19">
                    <w:trPr>
                      <w:trHeight w:hRule="exact" w:val="304"/>
                    </w:trPr>
                    <w:tc>
                      <w:tcPr>
                        <w:tcW w:w="748" w:type="dxa"/>
                      </w:tcPr>
                      <w:p w:rsidR="00810E19" w:rsidRDefault="00810E19"/>
                    </w:tc>
                    <w:tc>
                      <w:tcPr>
                        <w:tcW w:w="2131" w:type="dxa"/>
                      </w:tcPr>
                      <w:p w:rsidR="00810E19" w:rsidRDefault="00581EE6">
                        <w:pPr>
                          <w:pStyle w:val="TableParagraph"/>
                          <w:ind w:left="373" w:right="373"/>
                          <w:rPr>
                            <w:sz w:val="16"/>
                          </w:rPr>
                        </w:pPr>
                        <w:r>
                          <w:rPr>
                            <w:sz w:val="16"/>
                          </w:rPr>
                          <w:t>Total Admissions *</w:t>
                        </w:r>
                      </w:p>
                    </w:tc>
                    <w:tc>
                      <w:tcPr>
                        <w:tcW w:w="969" w:type="dxa"/>
                      </w:tcPr>
                      <w:p w:rsidR="00810E19" w:rsidRDefault="00581EE6">
                        <w:pPr>
                          <w:pStyle w:val="TableParagraph"/>
                          <w:ind w:left="201" w:right="201"/>
                          <w:rPr>
                            <w:sz w:val="16"/>
                          </w:rPr>
                        </w:pPr>
                        <w:r>
                          <w:rPr>
                            <w:sz w:val="16"/>
                          </w:rPr>
                          <w:t>Alcohol</w:t>
                        </w:r>
                      </w:p>
                    </w:tc>
                    <w:tc>
                      <w:tcPr>
                        <w:tcW w:w="1676" w:type="dxa"/>
                      </w:tcPr>
                      <w:p w:rsidR="00810E19" w:rsidRDefault="00581EE6">
                        <w:pPr>
                          <w:pStyle w:val="TableParagraph"/>
                          <w:ind w:left="306" w:right="306"/>
                          <w:rPr>
                            <w:sz w:val="16"/>
                          </w:rPr>
                        </w:pPr>
                        <w:r>
                          <w:rPr>
                            <w:sz w:val="16"/>
                          </w:rPr>
                          <w:t>Crack/Cocaine</w:t>
                        </w:r>
                      </w:p>
                    </w:tc>
                    <w:tc>
                      <w:tcPr>
                        <w:tcW w:w="914" w:type="dxa"/>
                      </w:tcPr>
                      <w:p w:rsidR="00810E19" w:rsidRDefault="00581EE6">
                        <w:pPr>
                          <w:pStyle w:val="TableParagraph"/>
                          <w:ind w:left="193" w:right="194"/>
                          <w:rPr>
                            <w:sz w:val="16"/>
                          </w:rPr>
                        </w:pPr>
                        <w:r>
                          <w:rPr>
                            <w:sz w:val="16"/>
                          </w:rPr>
                          <w:t>Heroin</w:t>
                        </w:r>
                      </w:p>
                    </w:tc>
                    <w:tc>
                      <w:tcPr>
                        <w:tcW w:w="1234" w:type="dxa"/>
                      </w:tcPr>
                      <w:p w:rsidR="00810E19" w:rsidRDefault="00581EE6">
                        <w:pPr>
                          <w:pStyle w:val="TableParagraph"/>
                          <w:ind w:left="240" w:right="240"/>
                          <w:rPr>
                            <w:sz w:val="16"/>
                          </w:rPr>
                        </w:pPr>
                        <w:r>
                          <w:rPr>
                            <w:sz w:val="16"/>
                          </w:rPr>
                          <w:t>Marijuana</w:t>
                        </w:r>
                      </w:p>
                    </w:tc>
                    <w:tc>
                      <w:tcPr>
                        <w:tcW w:w="815" w:type="dxa"/>
                      </w:tcPr>
                      <w:p w:rsidR="00810E19" w:rsidRDefault="00581EE6">
                        <w:pPr>
                          <w:pStyle w:val="TableParagraph"/>
                          <w:ind w:left="178" w:right="178"/>
                          <w:rPr>
                            <w:sz w:val="16"/>
                          </w:rPr>
                        </w:pPr>
                        <w:r>
                          <w:rPr>
                            <w:sz w:val="16"/>
                          </w:rPr>
                          <w:t>Other</w:t>
                        </w:r>
                      </w:p>
                    </w:tc>
                    <w:tc>
                      <w:tcPr>
                        <w:tcW w:w="1627" w:type="dxa"/>
                      </w:tcPr>
                      <w:p w:rsidR="00810E19" w:rsidRDefault="00581EE6">
                        <w:pPr>
                          <w:pStyle w:val="TableParagraph"/>
                          <w:ind w:left="298" w:right="299"/>
                          <w:rPr>
                            <w:sz w:val="16"/>
                          </w:rPr>
                        </w:pPr>
                        <w:r>
                          <w:rPr>
                            <w:sz w:val="16"/>
                          </w:rPr>
                          <w:t>Other Opioids</w:t>
                        </w:r>
                      </w:p>
                    </w:tc>
                    <w:tc>
                      <w:tcPr>
                        <w:tcW w:w="2902" w:type="dxa"/>
                      </w:tcPr>
                      <w:p w:rsidR="00810E19" w:rsidRDefault="00581EE6">
                        <w:pPr>
                          <w:pStyle w:val="TableParagraph"/>
                          <w:ind w:left="487" w:right="487"/>
                          <w:rPr>
                            <w:sz w:val="16"/>
                          </w:rPr>
                        </w:pPr>
                        <w:r>
                          <w:rPr>
                            <w:sz w:val="16"/>
                          </w:rPr>
                          <w:t>Other Sedatives/Hypnotics</w:t>
                        </w:r>
                      </w:p>
                    </w:tc>
                    <w:tc>
                      <w:tcPr>
                        <w:tcW w:w="1934" w:type="dxa"/>
                      </w:tcPr>
                      <w:p w:rsidR="00810E19" w:rsidRDefault="00581EE6">
                        <w:pPr>
                          <w:pStyle w:val="TableParagraph"/>
                          <w:ind w:left="344" w:right="344"/>
                          <w:rPr>
                            <w:sz w:val="16"/>
                          </w:rPr>
                        </w:pPr>
                        <w:r>
                          <w:rPr>
                            <w:sz w:val="16"/>
                          </w:rPr>
                          <w:t>Other Stimulants</w:t>
                        </w:r>
                      </w:p>
                    </w:tc>
                  </w:tr>
                  <w:tr w:rsidR="00810E19">
                    <w:trPr>
                      <w:trHeight w:hRule="exact" w:val="304"/>
                    </w:trPr>
                    <w:tc>
                      <w:tcPr>
                        <w:tcW w:w="748" w:type="dxa"/>
                      </w:tcPr>
                      <w:p w:rsidR="00810E19" w:rsidRDefault="00581EE6">
                        <w:pPr>
                          <w:pStyle w:val="TableParagraph"/>
                          <w:ind w:right="187"/>
                          <w:jc w:val="right"/>
                          <w:rPr>
                            <w:sz w:val="16"/>
                          </w:rPr>
                        </w:pPr>
                        <w:r>
                          <w:rPr>
                            <w:sz w:val="16"/>
                          </w:rPr>
                          <w:t>2008</w:t>
                        </w:r>
                      </w:p>
                    </w:tc>
                    <w:tc>
                      <w:tcPr>
                        <w:tcW w:w="2131" w:type="dxa"/>
                      </w:tcPr>
                      <w:p w:rsidR="00810E19" w:rsidRDefault="00581EE6">
                        <w:pPr>
                          <w:pStyle w:val="TableParagraph"/>
                          <w:ind w:left="372" w:right="373"/>
                          <w:rPr>
                            <w:sz w:val="16"/>
                          </w:rPr>
                        </w:pPr>
                        <w:r>
                          <w:rPr>
                            <w:sz w:val="16"/>
                          </w:rPr>
                          <w:t>10,263</w:t>
                        </w:r>
                      </w:p>
                    </w:tc>
                    <w:tc>
                      <w:tcPr>
                        <w:tcW w:w="969" w:type="dxa"/>
                      </w:tcPr>
                      <w:p w:rsidR="00810E19" w:rsidRDefault="00581EE6">
                        <w:pPr>
                          <w:pStyle w:val="TableParagraph"/>
                          <w:ind w:left="201" w:right="201"/>
                          <w:rPr>
                            <w:sz w:val="16"/>
                          </w:rPr>
                        </w:pPr>
                        <w:r>
                          <w:rPr>
                            <w:sz w:val="16"/>
                          </w:rPr>
                          <w:t>68.1%</w:t>
                        </w:r>
                      </w:p>
                    </w:tc>
                    <w:tc>
                      <w:tcPr>
                        <w:tcW w:w="1676" w:type="dxa"/>
                      </w:tcPr>
                      <w:p w:rsidR="00810E19" w:rsidRDefault="00581EE6">
                        <w:pPr>
                          <w:pStyle w:val="TableParagraph"/>
                          <w:ind w:left="305" w:right="306"/>
                          <w:rPr>
                            <w:sz w:val="16"/>
                          </w:rPr>
                        </w:pPr>
                        <w:r>
                          <w:rPr>
                            <w:sz w:val="16"/>
                          </w:rPr>
                          <w:t>33.4%</w:t>
                        </w:r>
                      </w:p>
                    </w:tc>
                    <w:tc>
                      <w:tcPr>
                        <w:tcW w:w="914" w:type="dxa"/>
                      </w:tcPr>
                      <w:p w:rsidR="00810E19" w:rsidRDefault="00581EE6">
                        <w:pPr>
                          <w:pStyle w:val="TableParagraph"/>
                          <w:ind w:left="193" w:right="194"/>
                          <w:rPr>
                            <w:sz w:val="16"/>
                          </w:rPr>
                        </w:pPr>
                        <w:r>
                          <w:rPr>
                            <w:sz w:val="16"/>
                          </w:rPr>
                          <w:t>40.6%</w:t>
                        </w:r>
                      </w:p>
                    </w:tc>
                    <w:tc>
                      <w:tcPr>
                        <w:tcW w:w="1234" w:type="dxa"/>
                      </w:tcPr>
                      <w:p w:rsidR="00810E19" w:rsidRDefault="00581EE6">
                        <w:pPr>
                          <w:pStyle w:val="TableParagraph"/>
                          <w:ind w:left="239" w:right="240"/>
                          <w:rPr>
                            <w:sz w:val="16"/>
                          </w:rPr>
                        </w:pPr>
                        <w:r>
                          <w:rPr>
                            <w:sz w:val="16"/>
                          </w:rPr>
                          <w:t>27.0%</w:t>
                        </w:r>
                      </w:p>
                    </w:tc>
                    <w:tc>
                      <w:tcPr>
                        <w:tcW w:w="815" w:type="dxa"/>
                      </w:tcPr>
                      <w:p w:rsidR="00810E19" w:rsidRDefault="00581EE6">
                        <w:pPr>
                          <w:pStyle w:val="TableParagraph"/>
                          <w:ind w:left="177" w:right="178"/>
                          <w:rPr>
                            <w:sz w:val="16"/>
                          </w:rPr>
                        </w:pPr>
                        <w:r>
                          <w:rPr>
                            <w:sz w:val="16"/>
                          </w:rPr>
                          <w:t>6.9%</w:t>
                        </w:r>
                      </w:p>
                    </w:tc>
                    <w:tc>
                      <w:tcPr>
                        <w:tcW w:w="1627" w:type="dxa"/>
                      </w:tcPr>
                      <w:p w:rsidR="00810E19" w:rsidRDefault="00581EE6">
                        <w:pPr>
                          <w:pStyle w:val="TableParagraph"/>
                          <w:ind w:left="298" w:right="298"/>
                          <w:rPr>
                            <w:sz w:val="16"/>
                          </w:rPr>
                        </w:pPr>
                        <w:r>
                          <w:rPr>
                            <w:sz w:val="16"/>
                          </w:rPr>
                          <w:t>15.9%</w:t>
                        </w:r>
                      </w:p>
                    </w:tc>
                    <w:tc>
                      <w:tcPr>
                        <w:tcW w:w="2902" w:type="dxa"/>
                      </w:tcPr>
                      <w:p w:rsidR="00810E19" w:rsidRDefault="00581EE6">
                        <w:pPr>
                          <w:pStyle w:val="TableParagraph"/>
                          <w:ind w:left="486" w:right="487"/>
                          <w:rPr>
                            <w:sz w:val="16"/>
                          </w:rPr>
                        </w:pPr>
                        <w:r>
                          <w:rPr>
                            <w:sz w:val="16"/>
                          </w:rPr>
                          <w:t>10.8%</w:t>
                        </w:r>
                      </w:p>
                    </w:tc>
                    <w:tc>
                      <w:tcPr>
                        <w:tcW w:w="1934" w:type="dxa"/>
                      </w:tcPr>
                      <w:p w:rsidR="00810E19" w:rsidRDefault="00581EE6">
                        <w:pPr>
                          <w:pStyle w:val="TableParagraph"/>
                          <w:ind w:left="344" w:right="344"/>
                          <w:rPr>
                            <w:sz w:val="16"/>
                          </w:rPr>
                        </w:pPr>
                        <w:r>
                          <w:rPr>
                            <w:sz w:val="16"/>
                          </w:rPr>
                          <w:t>1.9%</w:t>
                        </w:r>
                      </w:p>
                    </w:tc>
                  </w:tr>
                  <w:tr w:rsidR="00810E19">
                    <w:trPr>
                      <w:trHeight w:hRule="exact" w:val="304"/>
                    </w:trPr>
                    <w:tc>
                      <w:tcPr>
                        <w:tcW w:w="748" w:type="dxa"/>
                      </w:tcPr>
                      <w:p w:rsidR="00810E19" w:rsidRDefault="00581EE6">
                        <w:pPr>
                          <w:pStyle w:val="TableParagraph"/>
                          <w:ind w:right="187"/>
                          <w:jc w:val="right"/>
                          <w:rPr>
                            <w:sz w:val="16"/>
                          </w:rPr>
                        </w:pPr>
                        <w:r>
                          <w:rPr>
                            <w:sz w:val="16"/>
                          </w:rPr>
                          <w:t>2009</w:t>
                        </w:r>
                      </w:p>
                    </w:tc>
                    <w:tc>
                      <w:tcPr>
                        <w:tcW w:w="2131" w:type="dxa"/>
                      </w:tcPr>
                      <w:p w:rsidR="00810E19" w:rsidRDefault="00581EE6">
                        <w:pPr>
                          <w:pStyle w:val="TableParagraph"/>
                          <w:ind w:left="372" w:right="373"/>
                          <w:rPr>
                            <w:sz w:val="16"/>
                          </w:rPr>
                        </w:pPr>
                        <w:r>
                          <w:rPr>
                            <w:sz w:val="16"/>
                          </w:rPr>
                          <w:t>9,922</w:t>
                        </w:r>
                      </w:p>
                    </w:tc>
                    <w:tc>
                      <w:tcPr>
                        <w:tcW w:w="969" w:type="dxa"/>
                      </w:tcPr>
                      <w:p w:rsidR="00810E19" w:rsidRDefault="00581EE6">
                        <w:pPr>
                          <w:pStyle w:val="TableParagraph"/>
                          <w:ind w:left="201" w:right="201"/>
                          <w:rPr>
                            <w:sz w:val="16"/>
                          </w:rPr>
                        </w:pPr>
                        <w:r>
                          <w:rPr>
                            <w:sz w:val="16"/>
                          </w:rPr>
                          <w:t>68.0%</w:t>
                        </w:r>
                      </w:p>
                    </w:tc>
                    <w:tc>
                      <w:tcPr>
                        <w:tcW w:w="1676" w:type="dxa"/>
                      </w:tcPr>
                      <w:p w:rsidR="00810E19" w:rsidRDefault="00581EE6">
                        <w:pPr>
                          <w:pStyle w:val="TableParagraph"/>
                          <w:ind w:left="305" w:right="306"/>
                          <w:rPr>
                            <w:sz w:val="16"/>
                          </w:rPr>
                        </w:pPr>
                        <w:r>
                          <w:rPr>
                            <w:sz w:val="16"/>
                          </w:rPr>
                          <w:t>31.3%</w:t>
                        </w:r>
                      </w:p>
                    </w:tc>
                    <w:tc>
                      <w:tcPr>
                        <w:tcW w:w="914" w:type="dxa"/>
                      </w:tcPr>
                      <w:p w:rsidR="00810E19" w:rsidRDefault="00581EE6">
                        <w:pPr>
                          <w:pStyle w:val="TableParagraph"/>
                          <w:ind w:left="193" w:right="194"/>
                          <w:rPr>
                            <w:sz w:val="16"/>
                          </w:rPr>
                        </w:pPr>
                        <w:r>
                          <w:rPr>
                            <w:sz w:val="16"/>
                          </w:rPr>
                          <w:t>42.3%</w:t>
                        </w:r>
                      </w:p>
                    </w:tc>
                    <w:tc>
                      <w:tcPr>
                        <w:tcW w:w="1234" w:type="dxa"/>
                      </w:tcPr>
                      <w:p w:rsidR="00810E19" w:rsidRDefault="00581EE6">
                        <w:pPr>
                          <w:pStyle w:val="TableParagraph"/>
                          <w:ind w:left="239" w:right="240"/>
                          <w:rPr>
                            <w:sz w:val="16"/>
                          </w:rPr>
                        </w:pPr>
                        <w:r>
                          <w:rPr>
                            <w:sz w:val="16"/>
                          </w:rPr>
                          <w:t>28.1%</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19.5%</w:t>
                        </w:r>
                      </w:p>
                    </w:tc>
                    <w:tc>
                      <w:tcPr>
                        <w:tcW w:w="2902" w:type="dxa"/>
                      </w:tcPr>
                      <w:p w:rsidR="00810E19" w:rsidRDefault="00581EE6">
                        <w:pPr>
                          <w:pStyle w:val="TableParagraph"/>
                          <w:ind w:left="486" w:right="487"/>
                          <w:rPr>
                            <w:sz w:val="16"/>
                          </w:rPr>
                        </w:pPr>
                        <w:r>
                          <w:rPr>
                            <w:sz w:val="16"/>
                          </w:rPr>
                          <w:t>12.1%</w:t>
                        </w:r>
                      </w:p>
                    </w:tc>
                    <w:tc>
                      <w:tcPr>
                        <w:tcW w:w="1934" w:type="dxa"/>
                      </w:tcPr>
                      <w:p w:rsidR="00810E19" w:rsidRDefault="00581EE6">
                        <w:pPr>
                          <w:pStyle w:val="TableParagraph"/>
                          <w:ind w:left="344" w:right="344"/>
                          <w:rPr>
                            <w:sz w:val="16"/>
                          </w:rPr>
                        </w:pPr>
                        <w:r>
                          <w:rPr>
                            <w:sz w:val="16"/>
                          </w:rPr>
                          <w:t>2.6%</w:t>
                        </w:r>
                      </w:p>
                    </w:tc>
                  </w:tr>
                  <w:tr w:rsidR="00810E19">
                    <w:trPr>
                      <w:trHeight w:hRule="exact" w:val="304"/>
                    </w:trPr>
                    <w:tc>
                      <w:tcPr>
                        <w:tcW w:w="748" w:type="dxa"/>
                      </w:tcPr>
                      <w:p w:rsidR="00810E19" w:rsidRDefault="00581EE6">
                        <w:pPr>
                          <w:pStyle w:val="TableParagraph"/>
                          <w:ind w:right="187"/>
                          <w:jc w:val="right"/>
                          <w:rPr>
                            <w:sz w:val="16"/>
                          </w:rPr>
                        </w:pPr>
                        <w:r>
                          <w:rPr>
                            <w:sz w:val="16"/>
                          </w:rPr>
                          <w:t>2010</w:t>
                        </w:r>
                      </w:p>
                    </w:tc>
                    <w:tc>
                      <w:tcPr>
                        <w:tcW w:w="2131" w:type="dxa"/>
                      </w:tcPr>
                      <w:p w:rsidR="00810E19" w:rsidRDefault="00581EE6">
                        <w:pPr>
                          <w:pStyle w:val="TableParagraph"/>
                          <w:ind w:left="372" w:right="373"/>
                          <w:rPr>
                            <w:sz w:val="16"/>
                          </w:rPr>
                        </w:pPr>
                        <w:r>
                          <w:rPr>
                            <w:sz w:val="16"/>
                          </w:rPr>
                          <w:t>10,171</w:t>
                        </w:r>
                      </w:p>
                    </w:tc>
                    <w:tc>
                      <w:tcPr>
                        <w:tcW w:w="969" w:type="dxa"/>
                      </w:tcPr>
                      <w:p w:rsidR="00810E19" w:rsidRDefault="00581EE6">
                        <w:pPr>
                          <w:pStyle w:val="TableParagraph"/>
                          <w:ind w:left="201" w:right="201"/>
                          <w:rPr>
                            <w:sz w:val="16"/>
                          </w:rPr>
                        </w:pPr>
                        <w:r>
                          <w:rPr>
                            <w:sz w:val="16"/>
                          </w:rPr>
                          <w:t>64.1%</w:t>
                        </w:r>
                      </w:p>
                    </w:tc>
                    <w:tc>
                      <w:tcPr>
                        <w:tcW w:w="1676" w:type="dxa"/>
                      </w:tcPr>
                      <w:p w:rsidR="00810E19" w:rsidRDefault="00581EE6">
                        <w:pPr>
                          <w:pStyle w:val="TableParagraph"/>
                          <w:ind w:left="305" w:right="306"/>
                          <w:rPr>
                            <w:sz w:val="16"/>
                          </w:rPr>
                        </w:pPr>
                        <w:r>
                          <w:rPr>
                            <w:sz w:val="16"/>
                          </w:rPr>
                          <w:t>27.3%</w:t>
                        </w:r>
                      </w:p>
                    </w:tc>
                    <w:tc>
                      <w:tcPr>
                        <w:tcW w:w="914" w:type="dxa"/>
                      </w:tcPr>
                      <w:p w:rsidR="00810E19" w:rsidRDefault="00581EE6">
                        <w:pPr>
                          <w:pStyle w:val="TableParagraph"/>
                          <w:ind w:left="193" w:right="194"/>
                          <w:rPr>
                            <w:sz w:val="16"/>
                          </w:rPr>
                        </w:pPr>
                        <w:r>
                          <w:rPr>
                            <w:sz w:val="16"/>
                          </w:rPr>
                          <w:t>45.3%</w:t>
                        </w:r>
                      </w:p>
                    </w:tc>
                    <w:tc>
                      <w:tcPr>
                        <w:tcW w:w="1234" w:type="dxa"/>
                      </w:tcPr>
                      <w:p w:rsidR="00810E19" w:rsidRDefault="00581EE6">
                        <w:pPr>
                          <w:pStyle w:val="TableParagraph"/>
                          <w:ind w:left="239" w:right="240"/>
                          <w:rPr>
                            <w:sz w:val="16"/>
                          </w:rPr>
                        </w:pPr>
                        <w:r>
                          <w:rPr>
                            <w:sz w:val="16"/>
                          </w:rPr>
                          <w:t>26.4%</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22.0%</w:t>
                        </w:r>
                      </w:p>
                    </w:tc>
                    <w:tc>
                      <w:tcPr>
                        <w:tcW w:w="2902" w:type="dxa"/>
                      </w:tcPr>
                      <w:p w:rsidR="00810E19" w:rsidRDefault="00581EE6">
                        <w:pPr>
                          <w:pStyle w:val="TableParagraph"/>
                          <w:ind w:left="486" w:right="487"/>
                          <w:rPr>
                            <w:sz w:val="16"/>
                          </w:rPr>
                        </w:pPr>
                        <w:r>
                          <w:rPr>
                            <w:sz w:val="16"/>
                          </w:rPr>
                          <w:t>12.3%</w:t>
                        </w:r>
                      </w:p>
                    </w:tc>
                    <w:tc>
                      <w:tcPr>
                        <w:tcW w:w="1934" w:type="dxa"/>
                      </w:tcPr>
                      <w:p w:rsidR="00810E19" w:rsidRDefault="00581EE6">
                        <w:pPr>
                          <w:pStyle w:val="TableParagraph"/>
                          <w:ind w:left="344" w:right="344"/>
                          <w:rPr>
                            <w:sz w:val="16"/>
                          </w:rPr>
                        </w:pPr>
                        <w:r>
                          <w:rPr>
                            <w:sz w:val="16"/>
                          </w:rPr>
                          <w:t>2.9%</w:t>
                        </w:r>
                      </w:p>
                    </w:tc>
                  </w:tr>
                  <w:tr w:rsidR="00810E19">
                    <w:trPr>
                      <w:trHeight w:hRule="exact" w:val="304"/>
                    </w:trPr>
                    <w:tc>
                      <w:tcPr>
                        <w:tcW w:w="748" w:type="dxa"/>
                      </w:tcPr>
                      <w:p w:rsidR="00810E19" w:rsidRDefault="00581EE6">
                        <w:pPr>
                          <w:pStyle w:val="TableParagraph"/>
                          <w:ind w:right="187"/>
                          <w:jc w:val="right"/>
                          <w:rPr>
                            <w:sz w:val="16"/>
                          </w:rPr>
                        </w:pPr>
                        <w:r>
                          <w:rPr>
                            <w:sz w:val="16"/>
                          </w:rPr>
                          <w:t>2011</w:t>
                        </w:r>
                      </w:p>
                    </w:tc>
                    <w:tc>
                      <w:tcPr>
                        <w:tcW w:w="2131" w:type="dxa"/>
                      </w:tcPr>
                      <w:p w:rsidR="00810E19" w:rsidRDefault="00581EE6">
                        <w:pPr>
                          <w:pStyle w:val="TableParagraph"/>
                          <w:ind w:left="372" w:right="373"/>
                          <w:rPr>
                            <w:sz w:val="16"/>
                          </w:rPr>
                        </w:pPr>
                        <w:r>
                          <w:rPr>
                            <w:sz w:val="16"/>
                          </w:rPr>
                          <w:t>9,733</w:t>
                        </w:r>
                      </w:p>
                    </w:tc>
                    <w:tc>
                      <w:tcPr>
                        <w:tcW w:w="969" w:type="dxa"/>
                      </w:tcPr>
                      <w:p w:rsidR="00810E19" w:rsidRDefault="00581EE6">
                        <w:pPr>
                          <w:pStyle w:val="TableParagraph"/>
                          <w:ind w:left="201" w:right="201"/>
                          <w:rPr>
                            <w:sz w:val="16"/>
                          </w:rPr>
                        </w:pPr>
                        <w:r>
                          <w:rPr>
                            <w:sz w:val="16"/>
                          </w:rPr>
                          <w:t>62.3%</w:t>
                        </w:r>
                      </w:p>
                    </w:tc>
                    <w:tc>
                      <w:tcPr>
                        <w:tcW w:w="1676" w:type="dxa"/>
                      </w:tcPr>
                      <w:p w:rsidR="00810E19" w:rsidRDefault="00581EE6">
                        <w:pPr>
                          <w:pStyle w:val="TableParagraph"/>
                          <w:ind w:left="305" w:right="306"/>
                          <w:rPr>
                            <w:sz w:val="16"/>
                          </w:rPr>
                        </w:pPr>
                        <w:r>
                          <w:rPr>
                            <w:sz w:val="16"/>
                          </w:rPr>
                          <w:t>28.8%</w:t>
                        </w:r>
                      </w:p>
                    </w:tc>
                    <w:tc>
                      <w:tcPr>
                        <w:tcW w:w="914" w:type="dxa"/>
                      </w:tcPr>
                      <w:p w:rsidR="00810E19" w:rsidRDefault="00581EE6">
                        <w:pPr>
                          <w:pStyle w:val="TableParagraph"/>
                          <w:ind w:left="193" w:right="194"/>
                          <w:rPr>
                            <w:sz w:val="16"/>
                          </w:rPr>
                        </w:pPr>
                        <w:r>
                          <w:rPr>
                            <w:sz w:val="16"/>
                          </w:rPr>
                          <w:t>44.0%</w:t>
                        </w:r>
                      </w:p>
                    </w:tc>
                    <w:tc>
                      <w:tcPr>
                        <w:tcW w:w="1234" w:type="dxa"/>
                      </w:tcPr>
                      <w:p w:rsidR="00810E19" w:rsidRDefault="00581EE6">
                        <w:pPr>
                          <w:pStyle w:val="TableParagraph"/>
                          <w:ind w:left="239" w:right="240"/>
                          <w:rPr>
                            <w:sz w:val="16"/>
                          </w:rPr>
                        </w:pPr>
                        <w:r>
                          <w:rPr>
                            <w:sz w:val="16"/>
                          </w:rPr>
                          <w:t>26.8%</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26.3%</w:t>
                        </w:r>
                      </w:p>
                    </w:tc>
                    <w:tc>
                      <w:tcPr>
                        <w:tcW w:w="2902" w:type="dxa"/>
                      </w:tcPr>
                      <w:p w:rsidR="00810E19" w:rsidRDefault="00581EE6">
                        <w:pPr>
                          <w:pStyle w:val="TableParagraph"/>
                          <w:ind w:left="486" w:right="487"/>
                          <w:rPr>
                            <w:sz w:val="16"/>
                          </w:rPr>
                        </w:pPr>
                        <w:r>
                          <w:rPr>
                            <w:sz w:val="16"/>
                          </w:rPr>
                          <w:t>14.1%</w:t>
                        </w:r>
                      </w:p>
                    </w:tc>
                    <w:tc>
                      <w:tcPr>
                        <w:tcW w:w="1934" w:type="dxa"/>
                      </w:tcPr>
                      <w:p w:rsidR="00810E19" w:rsidRDefault="00581EE6">
                        <w:pPr>
                          <w:pStyle w:val="TableParagraph"/>
                          <w:ind w:left="344" w:right="344"/>
                          <w:rPr>
                            <w:sz w:val="16"/>
                          </w:rPr>
                        </w:pPr>
                        <w:r>
                          <w:rPr>
                            <w:sz w:val="16"/>
                          </w:rPr>
                          <w:t>3.6%</w:t>
                        </w:r>
                      </w:p>
                    </w:tc>
                  </w:tr>
                  <w:tr w:rsidR="00810E19">
                    <w:trPr>
                      <w:trHeight w:hRule="exact" w:val="304"/>
                    </w:trPr>
                    <w:tc>
                      <w:tcPr>
                        <w:tcW w:w="748" w:type="dxa"/>
                      </w:tcPr>
                      <w:p w:rsidR="00810E19" w:rsidRDefault="00581EE6">
                        <w:pPr>
                          <w:pStyle w:val="TableParagraph"/>
                          <w:ind w:right="187"/>
                          <w:jc w:val="right"/>
                          <w:rPr>
                            <w:sz w:val="16"/>
                          </w:rPr>
                        </w:pPr>
                        <w:r>
                          <w:rPr>
                            <w:sz w:val="16"/>
                          </w:rPr>
                          <w:t>2012</w:t>
                        </w:r>
                      </w:p>
                    </w:tc>
                    <w:tc>
                      <w:tcPr>
                        <w:tcW w:w="2131" w:type="dxa"/>
                      </w:tcPr>
                      <w:p w:rsidR="00810E19" w:rsidRDefault="00581EE6">
                        <w:pPr>
                          <w:pStyle w:val="TableParagraph"/>
                          <w:ind w:left="372" w:right="373"/>
                          <w:rPr>
                            <w:sz w:val="16"/>
                          </w:rPr>
                        </w:pPr>
                        <w:r>
                          <w:rPr>
                            <w:sz w:val="16"/>
                          </w:rPr>
                          <w:t>9,613</w:t>
                        </w:r>
                      </w:p>
                    </w:tc>
                    <w:tc>
                      <w:tcPr>
                        <w:tcW w:w="969" w:type="dxa"/>
                      </w:tcPr>
                      <w:p w:rsidR="00810E19" w:rsidRDefault="00581EE6">
                        <w:pPr>
                          <w:pStyle w:val="TableParagraph"/>
                          <w:ind w:left="201" w:right="201"/>
                          <w:rPr>
                            <w:sz w:val="16"/>
                          </w:rPr>
                        </w:pPr>
                        <w:r>
                          <w:rPr>
                            <w:sz w:val="16"/>
                          </w:rPr>
                          <w:t>58.5%</w:t>
                        </w:r>
                      </w:p>
                    </w:tc>
                    <w:tc>
                      <w:tcPr>
                        <w:tcW w:w="1676" w:type="dxa"/>
                      </w:tcPr>
                      <w:p w:rsidR="00810E19" w:rsidRDefault="00581EE6">
                        <w:pPr>
                          <w:pStyle w:val="TableParagraph"/>
                          <w:ind w:left="305" w:right="306"/>
                          <w:rPr>
                            <w:sz w:val="16"/>
                          </w:rPr>
                        </w:pPr>
                        <w:r>
                          <w:rPr>
                            <w:sz w:val="16"/>
                          </w:rPr>
                          <w:t>30.1%</w:t>
                        </w:r>
                      </w:p>
                    </w:tc>
                    <w:tc>
                      <w:tcPr>
                        <w:tcW w:w="914" w:type="dxa"/>
                      </w:tcPr>
                      <w:p w:rsidR="00810E19" w:rsidRDefault="00581EE6">
                        <w:pPr>
                          <w:pStyle w:val="TableParagraph"/>
                          <w:ind w:left="193" w:right="194"/>
                          <w:rPr>
                            <w:sz w:val="16"/>
                          </w:rPr>
                        </w:pPr>
                        <w:r>
                          <w:rPr>
                            <w:sz w:val="16"/>
                          </w:rPr>
                          <w:t>48.8%</w:t>
                        </w:r>
                      </w:p>
                    </w:tc>
                    <w:tc>
                      <w:tcPr>
                        <w:tcW w:w="1234" w:type="dxa"/>
                      </w:tcPr>
                      <w:p w:rsidR="00810E19" w:rsidRDefault="00581EE6">
                        <w:pPr>
                          <w:pStyle w:val="TableParagraph"/>
                          <w:ind w:left="239" w:right="240"/>
                          <w:rPr>
                            <w:sz w:val="16"/>
                          </w:rPr>
                        </w:pPr>
                        <w:r>
                          <w:rPr>
                            <w:sz w:val="16"/>
                          </w:rPr>
                          <w:t>28.2%</w:t>
                        </w:r>
                      </w:p>
                    </w:tc>
                    <w:tc>
                      <w:tcPr>
                        <w:tcW w:w="815" w:type="dxa"/>
                      </w:tcPr>
                      <w:p w:rsidR="00810E19" w:rsidRDefault="00581EE6">
                        <w:pPr>
                          <w:pStyle w:val="TableParagraph"/>
                          <w:ind w:left="177" w:right="178"/>
                          <w:rPr>
                            <w:sz w:val="16"/>
                          </w:rPr>
                        </w:pPr>
                        <w:r>
                          <w:rPr>
                            <w:sz w:val="16"/>
                          </w:rPr>
                          <w:t>3.8%</w:t>
                        </w:r>
                      </w:p>
                    </w:tc>
                    <w:tc>
                      <w:tcPr>
                        <w:tcW w:w="1627" w:type="dxa"/>
                      </w:tcPr>
                      <w:p w:rsidR="00810E19" w:rsidRDefault="00581EE6">
                        <w:pPr>
                          <w:pStyle w:val="TableParagraph"/>
                          <w:ind w:left="298" w:right="298"/>
                          <w:rPr>
                            <w:sz w:val="16"/>
                          </w:rPr>
                        </w:pPr>
                        <w:r>
                          <w:rPr>
                            <w:sz w:val="16"/>
                          </w:rPr>
                          <w:t>28.9%</w:t>
                        </w:r>
                      </w:p>
                    </w:tc>
                    <w:tc>
                      <w:tcPr>
                        <w:tcW w:w="2902" w:type="dxa"/>
                      </w:tcPr>
                      <w:p w:rsidR="00810E19" w:rsidRDefault="00581EE6">
                        <w:pPr>
                          <w:pStyle w:val="TableParagraph"/>
                          <w:ind w:left="486" w:right="487"/>
                          <w:rPr>
                            <w:sz w:val="16"/>
                          </w:rPr>
                        </w:pPr>
                        <w:r>
                          <w:rPr>
                            <w:sz w:val="16"/>
                          </w:rPr>
                          <w:t>14.8%</w:t>
                        </w:r>
                      </w:p>
                    </w:tc>
                    <w:tc>
                      <w:tcPr>
                        <w:tcW w:w="1934" w:type="dxa"/>
                      </w:tcPr>
                      <w:p w:rsidR="00810E19" w:rsidRDefault="00581EE6">
                        <w:pPr>
                          <w:pStyle w:val="TableParagraph"/>
                          <w:ind w:left="344" w:right="344"/>
                          <w:rPr>
                            <w:sz w:val="16"/>
                          </w:rPr>
                        </w:pPr>
                        <w:r>
                          <w:rPr>
                            <w:sz w:val="16"/>
                          </w:rPr>
                          <w:t>3.3%</w:t>
                        </w:r>
                      </w:p>
                    </w:tc>
                  </w:tr>
                  <w:tr w:rsidR="00810E19">
                    <w:trPr>
                      <w:trHeight w:hRule="exact" w:val="304"/>
                    </w:trPr>
                    <w:tc>
                      <w:tcPr>
                        <w:tcW w:w="748" w:type="dxa"/>
                      </w:tcPr>
                      <w:p w:rsidR="00810E19" w:rsidRDefault="00581EE6">
                        <w:pPr>
                          <w:pStyle w:val="TableParagraph"/>
                          <w:ind w:right="187"/>
                          <w:jc w:val="right"/>
                          <w:rPr>
                            <w:sz w:val="16"/>
                          </w:rPr>
                        </w:pPr>
                        <w:r>
                          <w:rPr>
                            <w:sz w:val="16"/>
                          </w:rPr>
                          <w:t>2013</w:t>
                        </w:r>
                      </w:p>
                    </w:tc>
                    <w:tc>
                      <w:tcPr>
                        <w:tcW w:w="2131" w:type="dxa"/>
                      </w:tcPr>
                      <w:p w:rsidR="00810E19" w:rsidRDefault="00581EE6">
                        <w:pPr>
                          <w:pStyle w:val="TableParagraph"/>
                          <w:ind w:left="372" w:right="373"/>
                          <w:rPr>
                            <w:sz w:val="16"/>
                          </w:rPr>
                        </w:pPr>
                        <w:r>
                          <w:rPr>
                            <w:sz w:val="16"/>
                          </w:rPr>
                          <w:t>10,738</w:t>
                        </w:r>
                      </w:p>
                    </w:tc>
                    <w:tc>
                      <w:tcPr>
                        <w:tcW w:w="969" w:type="dxa"/>
                      </w:tcPr>
                      <w:p w:rsidR="00810E19" w:rsidRDefault="00581EE6">
                        <w:pPr>
                          <w:pStyle w:val="TableParagraph"/>
                          <w:ind w:left="201" w:right="201"/>
                          <w:rPr>
                            <w:sz w:val="16"/>
                          </w:rPr>
                        </w:pPr>
                        <w:r>
                          <w:rPr>
                            <w:sz w:val="16"/>
                          </w:rPr>
                          <w:t>56.7%</w:t>
                        </w:r>
                      </w:p>
                    </w:tc>
                    <w:tc>
                      <w:tcPr>
                        <w:tcW w:w="1676" w:type="dxa"/>
                      </w:tcPr>
                      <w:p w:rsidR="00810E19" w:rsidRDefault="00581EE6">
                        <w:pPr>
                          <w:pStyle w:val="TableParagraph"/>
                          <w:ind w:left="305" w:right="306"/>
                          <w:rPr>
                            <w:sz w:val="16"/>
                          </w:rPr>
                        </w:pPr>
                        <w:r>
                          <w:rPr>
                            <w:sz w:val="16"/>
                          </w:rPr>
                          <w:t>29.0%</w:t>
                        </w:r>
                      </w:p>
                    </w:tc>
                    <w:tc>
                      <w:tcPr>
                        <w:tcW w:w="914" w:type="dxa"/>
                      </w:tcPr>
                      <w:p w:rsidR="00810E19" w:rsidRDefault="00581EE6">
                        <w:pPr>
                          <w:pStyle w:val="TableParagraph"/>
                          <w:ind w:left="193" w:right="194"/>
                          <w:rPr>
                            <w:sz w:val="16"/>
                          </w:rPr>
                        </w:pPr>
                        <w:r>
                          <w:rPr>
                            <w:sz w:val="16"/>
                          </w:rPr>
                          <w:t>56.0%</w:t>
                        </w:r>
                      </w:p>
                    </w:tc>
                    <w:tc>
                      <w:tcPr>
                        <w:tcW w:w="1234" w:type="dxa"/>
                      </w:tcPr>
                      <w:p w:rsidR="00810E19" w:rsidRDefault="00581EE6">
                        <w:pPr>
                          <w:pStyle w:val="TableParagraph"/>
                          <w:ind w:left="239" w:right="240"/>
                          <w:rPr>
                            <w:sz w:val="16"/>
                          </w:rPr>
                        </w:pPr>
                        <w:r>
                          <w:rPr>
                            <w:sz w:val="16"/>
                          </w:rPr>
                          <w:t>27.7%</w:t>
                        </w:r>
                      </w:p>
                    </w:tc>
                    <w:tc>
                      <w:tcPr>
                        <w:tcW w:w="815" w:type="dxa"/>
                      </w:tcPr>
                      <w:p w:rsidR="00810E19" w:rsidRDefault="00581EE6">
                        <w:pPr>
                          <w:pStyle w:val="TableParagraph"/>
                          <w:ind w:left="177" w:right="178"/>
                          <w:rPr>
                            <w:sz w:val="16"/>
                          </w:rPr>
                        </w:pPr>
                        <w:r>
                          <w:rPr>
                            <w:sz w:val="16"/>
                          </w:rPr>
                          <w:t>4.5%</w:t>
                        </w:r>
                      </w:p>
                    </w:tc>
                    <w:tc>
                      <w:tcPr>
                        <w:tcW w:w="1627" w:type="dxa"/>
                      </w:tcPr>
                      <w:p w:rsidR="00810E19" w:rsidRDefault="00581EE6">
                        <w:pPr>
                          <w:pStyle w:val="TableParagraph"/>
                          <w:ind w:left="298" w:right="298"/>
                          <w:rPr>
                            <w:sz w:val="16"/>
                          </w:rPr>
                        </w:pPr>
                        <w:r>
                          <w:rPr>
                            <w:sz w:val="16"/>
                          </w:rPr>
                          <w:t>24.0%</w:t>
                        </w:r>
                      </w:p>
                    </w:tc>
                    <w:tc>
                      <w:tcPr>
                        <w:tcW w:w="2902" w:type="dxa"/>
                      </w:tcPr>
                      <w:p w:rsidR="00810E19" w:rsidRDefault="00581EE6">
                        <w:pPr>
                          <w:pStyle w:val="TableParagraph"/>
                          <w:ind w:left="486" w:right="487"/>
                          <w:rPr>
                            <w:sz w:val="16"/>
                          </w:rPr>
                        </w:pPr>
                        <w:r>
                          <w:rPr>
                            <w:sz w:val="16"/>
                          </w:rPr>
                          <w:t>13.6%</w:t>
                        </w:r>
                      </w:p>
                    </w:tc>
                    <w:tc>
                      <w:tcPr>
                        <w:tcW w:w="1934" w:type="dxa"/>
                      </w:tcPr>
                      <w:p w:rsidR="00810E19" w:rsidRDefault="00581EE6">
                        <w:pPr>
                          <w:pStyle w:val="TableParagraph"/>
                          <w:ind w:left="344" w:right="344"/>
                          <w:rPr>
                            <w:sz w:val="16"/>
                          </w:rPr>
                        </w:pPr>
                        <w:r>
                          <w:rPr>
                            <w:sz w:val="16"/>
                          </w:rPr>
                          <w:t>3.4%</w:t>
                        </w:r>
                      </w:p>
                    </w:tc>
                  </w:tr>
                  <w:tr w:rsidR="00810E19">
                    <w:trPr>
                      <w:trHeight w:hRule="exact" w:val="304"/>
                    </w:trPr>
                    <w:tc>
                      <w:tcPr>
                        <w:tcW w:w="748" w:type="dxa"/>
                      </w:tcPr>
                      <w:p w:rsidR="00810E19" w:rsidRDefault="00581EE6">
                        <w:pPr>
                          <w:pStyle w:val="TableParagraph"/>
                          <w:ind w:right="187"/>
                          <w:jc w:val="right"/>
                          <w:rPr>
                            <w:sz w:val="16"/>
                          </w:rPr>
                        </w:pPr>
                        <w:r>
                          <w:rPr>
                            <w:sz w:val="16"/>
                          </w:rPr>
                          <w:t>2014</w:t>
                        </w:r>
                      </w:p>
                    </w:tc>
                    <w:tc>
                      <w:tcPr>
                        <w:tcW w:w="2131" w:type="dxa"/>
                      </w:tcPr>
                      <w:p w:rsidR="00810E19" w:rsidRDefault="00581EE6">
                        <w:pPr>
                          <w:pStyle w:val="TableParagraph"/>
                          <w:ind w:left="372" w:right="373"/>
                          <w:rPr>
                            <w:sz w:val="16"/>
                          </w:rPr>
                        </w:pPr>
                        <w:r>
                          <w:rPr>
                            <w:sz w:val="16"/>
                          </w:rPr>
                          <w:t>11,451</w:t>
                        </w:r>
                      </w:p>
                    </w:tc>
                    <w:tc>
                      <w:tcPr>
                        <w:tcW w:w="969" w:type="dxa"/>
                      </w:tcPr>
                      <w:p w:rsidR="00810E19" w:rsidRDefault="00581EE6">
                        <w:pPr>
                          <w:pStyle w:val="TableParagraph"/>
                          <w:ind w:left="201" w:right="201"/>
                          <w:rPr>
                            <w:sz w:val="16"/>
                          </w:rPr>
                        </w:pPr>
                        <w:r>
                          <w:rPr>
                            <w:sz w:val="16"/>
                          </w:rPr>
                          <w:t>51.9%</w:t>
                        </w:r>
                      </w:p>
                    </w:tc>
                    <w:tc>
                      <w:tcPr>
                        <w:tcW w:w="1676" w:type="dxa"/>
                      </w:tcPr>
                      <w:p w:rsidR="00810E19" w:rsidRDefault="00581EE6">
                        <w:pPr>
                          <w:pStyle w:val="TableParagraph"/>
                          <w:ind w:left="305" w:right="306"/>
                          <w:rPr>
                            <w:sz w:val="16"/>
                          </w:rPr>
                        </w:pPr>
                        <w:r>
                          <w:rPr>
                            <w:sz w:val="16"/>
                          </w:rPr>
                          <w:t>28.2%</w:t>
                        </w:r>
                      </w:p>
                    </w:tc>
                    <w:tc>
                      <w:tcPr>
                        <w:tcW w:w="914" w:type="dxa"/>
                      </w:tcPr>
                      <w:p w:rsidR="00810E19" w:rsidRDefault="00581EE6">
                        <w:pPr>
                          <w:pStyle w:val="TableParagraph"/>
                          <w:ind w:left="193" w:right="194"/>
                          <w:rPr>
                            <w:sz w:val="16"/>
                          </w:rPr>
                        </w:pPr>
                        <w:r>
                          <w:rPr>
                            <w:sz w:val="16"/>
                          </w:rPr>
                          <w:t>62.0%</w:t>
                        </w:r>
                      </w:p>
                    </w:tc>
                    <w:tc>
                      <w:tcPr>
                        <w:tcW w:w="1234" w:type="dxa"/>
                      </w:tcPr>
                      <w:p w:rsidR="00810E19" w:rsidRDefault="00581EE6">
                        <w:pPr>
                          <w:pStyle w:val="TableParagraph"/>
                          <w:ind w:left="239" w:right="240"/>
                          <w:rPr>
                            <w:sz w:val="16"/>
                          </w:rPr>
                        </w:pPr>
                        <w:r>
                          <w:rPr>
                            <w:sz w:val="16"/>
                          </w:rPr>
                          <w:t>24.9%</w:t>
                        </w:r>
                      </w:p>
                    </w:tc>
                    <w:tc>
                      <w:tcPr>
                        <w:tcW w:w="815" w:type="dxa"/>
                      </w:tcPr>
                      <w:p w:rsidR="00810E19" w:rsidRDefault="00581EE6">
                        <w:pPr>
                          <w:pStyle w:val="TableParagraph"/>
                          <w:ind w:left="177" w:right="178"/>
                          <w:rPr>
                            <w:sz w:val="16"/>
                          </w:rPr>
                        </w:pPr>
                        <w:r>
                          <w:rPr>
                            <w:sz w:val="16"/>
                          </w:rPr>
                          <w:t>3.9%</w:t>
                        </w:r>
                      </w:p>
                    </w:tc>
                    <w:tc>
                      <w:tcPr>
                        <w:tcW w:w="1627" w:type="dxa"/>
                      </w:tcPr>
                      <w:p w:rsidR="00810E19" w:rsidRDefault="00581EE6">
                        <w:pPr>
                          <w:pStyle w:val="TableParagraph"/>
                          <w:ind w:left="298" w:right="298"/>
                          <w:rPr>
                            <w:sz w:val="16"/>
                          </w:rPr>
                        </w:pPr>
                        <w:r>
                          <w:rPr>
                            <w:sz w:val="16"/>
                          </w:rPr>
                          <w:t>19.9%</w:t>
                        </w:r>
                      </w:p>
                    </w:tc>
                    <w:tc>
                      <w:tcPr>
                        <w:tcW w:w="2902" w:type="dxa"/>
                      </w:tcPr>
                      <w:p w:rsidR="00810E19" w:rsidRDefault="00581EE6">
                        <w:pPr>
                          <w:pStyle w:val="TableParagraph"/>
                          <w:ind w:left="486" w:right="487"/>
                          <w:rPr>
                            <w:sz w:val="16"/>
                          </w:rPr>
                        </w:pPr>
                        <w:r>
                          <w:rPr>
                            <w:sz w:val="16"/>
                          </w:rPr>
                          <w:t>14.2%</w:t>
                        </w:r>
                      </w:p>
                    </w:tc>
                    <w:tc>
                      <w:tcPr>
                        <w:tcW w:w="1934" w:type="dxa"/>
                      </w:tcPr>
                      <w:p w:rsidR="00810E19" w:rsidRDefault="00581EE6">
                        <w:pPr>
                          <w:pStyle w:val="TableParagraph"/>
                          <w:ind w:left="344" w:right="344"/>
                          <w:rPr>
                            <w:sz w:val="16"/>
                          </w:rPr>
                        </w:pPr>
                        <w:r>
                          <w:rPr>
                            <w:sz w:val="16"/>
                          </w:rPr>
                          <w:t>3.8%</w:t>
                        </w:r>
                      </w:p>
                    </w:tc>
                  </w:tr>
                  <w:tr w:rsidR="00810E19">
                    <w:trPr>
                      <w:trHeight w:hRule="exact" w:val="304"/>
                    </w:trPr>
                    <w:tc>
                      <w:tcPr>
                        <w:tcW w:w="748" w:type="dxa"/>
                      </w:tcPr>
                      <w:p w:rsidR="00810E19" w:rsidRDefault="00581EE6">
                        <w:pPr>
                          <w:pStyle w:val="TableParagraph"/>
                          <w:ind w:right="187"/>
                          <w:jc w:val="right"/>
                          <w:rPr>
                            <w:sz w:val="16"/>
                          </w:rPr>
                        </w:pPr>
                        <w:r>
                          <w:rPr>
                            <w:sz w:val="16"/>
                          </w:rPr>
                          <w:t>2015</w:t>
                        </w:r>
                      </w:p>
                    </w:tc>
                    <w:tc>
                      <w:tcPr>
                        <w:tcW w:w="2131" w:type="dxa"/>
                      </w:tcPr>
                      <w:p w:rsidR="00810E19" w:rsidRDefault="00581EE6">
                        <w:pPr>
                          <w:pStyle w:val="TableParagraph"/>
                          <w:ind w:left="372" w:right="373"/>
                          <w:rPr>
                            <w:sz w:val="16"/>
                          </w:rPr>
                        </w:pPr>
                        <w:r>
                          <w:rPr>
                            <w:sz w:val="16"/>
                          </w:rPr>
                          <w:t>11,043</w:t>
                        </w:r>
                      </w:p>
                    </w:tc>
                    <w:tc>
                      <w:tcPr>
                        <w:tcW w:w="969" w:type="dxa"/>
                      </w:tcPr>
                      <w:p w:rsidR="00810E19" w:rsidRDefault="00581EE6">
                        <w:pPr>
                          <w:pStyle w:val="TableParagraph"/>
                          <w:ind w:left="201" w:right="201"/>
                          <w:rPr>
                            <w:sz w:val="16"/>
                          </w:rPr>
                        </w:pPr>
                        <w:r>
                          <w:rPr>
                            <w:sz w:val="16"/>
                          </w:rPr>
                          <w:t>52.5%</w:t>
                        </w:r>
                      </w:p>
                    </w:tc>
                    <w:tc>
                      <w:tcPr>
                        <w:tcW w:w="1676" w:type="dxa"/>
                      </w:tcPr>
                      <w:p w:rsidR="00810E19" w:rsidRDefault="00581EE6">
                        <w:pPr>
                          <w:pStyle w:val="TableParagraph"/>
                          <w:ind w:left="305" w:right="306"/>
                          <w:rPr>
                            <w:sz w:val="16"/>
                          </w:rPr>
                        </w:pPr>
                        <w:r>
                          <w:rPr>
                            <w:sz w:val="16"/>
                          </w:rPr>
                          <w:t>28.7%</w:t>
                        </w:r>
                      </w:p>
                    </w:tc>
                    <w:tc>
                      <w:tcPr>
                        <w:tcW w:w="914" w:type="dxa"/>
                      </w:tcPr>
                      <w:p w:rsidR="00810E19" w:rsidRDefault="00581EE6">
                        <w:pPr>
                          <w:pStyle w:val="TableParagraph"/>
                          <w:ind w:left="193" w:right="194"/>
                          <w:rPr>
                            <w:sz w:val="16"/>
                          </w:rPr>
                        </w:pPr>
                        <w:r>
                          <w:rPr>
                            <w:sz w:val="16"/>
                          </w:rPr>
                          <w:t>62.8%</w:t>
                        </w:r>
                      </w:p>
                    </w:tc>
                    <w:tc>
                      <w:tcPr>
                        <w:tcW w:w="1234" w:type="dxa"/>
                      </w:tcPr>
                      <w:p w:rsidR="00810E19" w:rsidRDefault="00581EE6">
                        <w:pPr>
                          <w:pStyle w:val="TableParagraph"/>
                          <w:ind w:left="239" w:right="240"/>
                          <w:rPr>
                            <w:sz w:val="16"/>
                          </w:rPr>
                        </w:pPr>
                        <w:r>
                          <w:rPr>
                            <w:sz w:val="16"/>
                          </w:rPr>
                          <w:t>25.8%</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17.2%</w:t>
                        </w:r>
                      </w:p>
                    </w:tc>
                    <w:tc>
                      <w:tcPr>
                        <w:tcW w:w="2902" w:type="dxa"/>
                      </w:tcPr>
                      <w:p w:rsidR="00810E19" w:rsidRDefault="00581EE6">
                        <w:pPr>
                          <w:pStyle w:val="TableParagraph"/>
                          <w:ind w:left="486" w:right="487"/>
                          <w:rPr>
                            <w:sz w:val="16"/>
                          </w:rPr>
                        </w:pPr>
                        <w:r>
                          <w:rPr>
                            <w:sz w:val="16"/>
                          </w:rPr>
                          <w:t>14.7%</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2016</w:t>
                        </w:r>
                      </w:p>
                    </w:tc>
                    <w:tc>
                      <w:tcPr>
                        <w:tcW w:w="2131" w:type="dxa"/>
                      </w:tcPr>
                      <w:p w:rsidR="00810E19" w:rsidRDefault="00581EE6">
                        <w:pPr>
                          <w:pStyle w:val="TableParagraph"/>
                          <w:ind w:left="372" w:right="373"/>
                          <w:rPr>
                            <w:sz w:val="16"/>
                          </w:rPr>
                        </w:pPr>
                        <w:r>
                          <w:rPr>
                            <w:sz w:val="16"/>
                          </w:rPr>
                          <w:t>11,021</w:t>
                        </w:r>
                      </w:p>
                    </w:tc>
                    <w:tc>
                      <w:tcPr>
                        <w:tcW w:w="969" w:type="dxa"/>
                      </w:tcPr>
                      <w:p w:rsidR="00810E19" w:rsidRDefault="00581EE6">
                        <w:pPr>
                          <w:pStyle w:val="TableParagraph"/>
                          <w:ind w:left="201" w:right="201"/>
                          <w:rPr>
                            <w:sz w:val="16"/>
                          </w:rPr>
                        </w:pPr>
                        <w:r>
                          <w:rPr>
                            <w:sz w:val="16"/>
                          </w:rPr>
                          <w:t>51.9%</w:t>
                        </w:r>
                      </w:p>
                    </w:tc>
                    <w:tc>
                      <w:tcPr>
                        <w:tcW w:w="1676" w:type="dxa"/>
                      </w:tcPr>
                      <w:p w:rsidR="00810E19" w:rsidRDefault="00581EE6">
                        <w:pPr>
                          <w:pStyle w:val="TableParagraph"/>
                          <w:ind w:left="305" w:right="306"/>
                          <w:rPr>
                            <w:sz w:val="16"/>
                          </w:rPr>
                        </w:pPr>
                        <w:r>
                          <w:rPr>
                            <w:sz w:val="16"/>
                          </w:rPr>
                          <w:t>30.9%</w:t>
                        </w:r>
                      </w:p>
                    </w:tc>
                    <w:tc>
                      <w:tcPr>
                        <w:tcW w:w="914" w:type="dxa"/>
                      </w:tcPr>
                      <w:p w:rsidR="00810E19" w:rsidRDefault="00581EE6">
                        <w:pPr>
                          <w:pStyle w:val="TableParagraph"/>
                          <w:ind w:left="193" w:right="194"/>
                          <w:rPr>
                            <w:sz w:val="16"/>
                          </w:rPr>
                        </w:pPr>
                        <w:r>
                          <w:rPr>
                            <w:sz w:val="16"/>
                          </w:rPr>
                          <w:t>64.8%</w:t>
                        </w:r>
                      </w:p>
                    </w:tc>
                    <w:tc>
                      <w:tcPr>
                        <w:tcW w:w="1234" w:type="dxa"/>
                      </w:tcPr>
                      <w:p w:rsidR="00810E19" w:rsidRDefault="00581EE6">
                        <w:pPr>
                          <w:pStyle w:val="TableParagraph"/>
                          <w:ind w:left="239" w:right="240"/>
                          <w:rPr>
                            <w:sz w:val="16"/>
                          </w:rPr>
                        </w:pPr>
                        <w:r>
                          <w:rPr>
                            <w:sz w:val="16"/>
                          </w:rPr>
                          <w:t>25.0%</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14.9%</w:t>
                        </w:r>
                      </w:p>
                    </w:tc>
                    <w:tc>
                      <w:tcPr>
                        <w:tcW w:w="2902" w:type="dxa"/>
                      </w:tcPr>
                      <w:p w:rsidR="00810E19" w:rsidRDefault="00581EE6">
                        <w:pPr>
                          <w:pStyle w:val="TableParagraph"/>
                          <w:ind w:left="486" w:right="487"/>
                          <w:rPr>
                            <w:sz w:val="16"/>
                          </w:rPr>
                        </w:pPr>
                        <w:r>
                          <w:rPr>
                            <w:sz w:val="16"/>
                          </w:rPr>
                          <w:t>15.1%</w:t>
                        </w:r>
                      </w:p>
                    </w:tc>
                    <w:tc>
                      <w:tcPr>
                        <w:tcW w:w="1934" w:type="dxa"/>
                      </w:tcPr>
                      <w:p w:rsidR="00810E19" w:rsidRDefault="00581EE6">
                        <w:pPr>
                          <w:pStyle w:val="TableParagraph"/>
                          <w:ind w:left="344" w:right="344"/>
                          <w:rPr>
                            <w:sz w:val="16"/>
                          </w:rPr>
                        </w:pPr>
                        <w:r>
                          <w:rPr>
                            <w:sz w:val="16"/>
                          </w:rPr>
                          <w:t>4.2%</w:t>
                        </w:r>
                      </w:p>
                    </w:tc>
                  </w:tr>
                  <w:tr w:rsidR="00810E19">
                    <w:trPr>
                      <w:trHeight w:hRule="exact" w:val="304"/>
                    </w:trPr>
                    <w:tc>
                      <w:tcPr>
                        <w:tcW w:w="748" w:type="dxa"/>
                      </w:tcPr>
                      <w:p w:rsidR="00810E19" w:rsidRDefault="00581EE6">
                        <w:pPr>
                          <w:pStyle w:val="TableParagraph"/>
                          <w:ind w:right="187"/>
                          <w:jc w:val="right"/>
                          <w:rPr>
                            <w:sz w:val="16"/>
                          </w:rPr>
                        </w:pPr>
                        <w:r>
                          <w:rPr>
                            <w:sz w:val="16"/>
                          </w:rPr>
                          <w:t>2017</w:t>
                        </w:r>
                      </w:p>
                    </w:tc>
                    <w:tc>
                      <w:tcPr>
                        <w:tcW w:w="2131" w:type="dxa"/>
                      </w:tcPr>
                      <w:p w:rsidR="00810E19" w:rsidRDefault="00581EE6">
                        <w:pPr>
                          <w:pStyle w:val="TableParagraph"/>
                          <w:ind w:left="372" w:right="373"/>
                          <w:rPr>
                            <w:sz w:val="16"/>
                          </w:rPr>
                        </w:pPr>
                        <w:r>
                          <w:rPr>
                            <w:sz w:val="16"/>
                          </w:rPr>
                          <w:t>11,719</w:t>
                        </w:r>
                      </w:p>
                    </w:tc>
                    <w:tc>
                      <w:tcPr>
                        <w:tcW w:w="969" w:type="dxa"/>
                      </w:tcPr>
                      <w:p w:rsidR="00810E19" w:rsidRDefault="00581EE6">
                        <w:pPr>
                          <w:pStyle w:val="TableParagraph"/>
                          <w:ind w:left="201" w:right="201"/>
                          <w:rPr>
                            <w:sz w:val="16"/>
                          </w:rPr>
                        </w:pPr>
                        <w:r>
                          <w:rPr>
                            <w:sz w:val="16"/>
                          </w:rPr>
                          <w:t>50.7%</w:t>
                        </w:r>
                      </w:p>
                    </w:tc>
                    <w:tc>
                      <w:tcPr>
                        <w:tcW w:w="1676" w:type="dxa"/>
                      </w:tcPr>
                      <w:p w:rsidR="00810E19" w:rsidRDefault="00581EE6">
                        <w:pPr>
                          <w:pStyle w:val="TableParagraph"/>
                          <w:ind w:left="305" w:right="306"/>
                          <w:rPr>
                            <w:sz w:val="16"/>
                          </w:rPr>
                        </w:pPr>
                        <w:r>
                          <w:rPr>
                            <w:sz w:val="16"/>
                          </w:rPr>
                          <w:t>31.5%</w:t>
                        </w:r>
                      </w:p>
                    </w:tc>
                    <w:tc>
                      <w:tcPr>
                        <w:tcW w:w="914" w:type="dxa"/>
                      </w:tcPr>
                      <w:p w:rsidR="00810E19" w:rsidRDefault="00581EE6">
                        <w:pPr>
                          <w:pStyle w:val="TableParagraph"/>
                          <w:ind w:left="193" w:right="194"/>
                          <w:rPr>
                            <w:sz w:val="16"/>
                          </w:rPr>
                        </w:pPr>
                        <w:r>
                          <w:rPr>
                            <w:sz w:val="16"/>
                          </w:rPr>
                          <w:t>64.5%</w:t>
                        </w:r>
                      </w:p>
                    </w:tc>
                    <w:tc>
                      <w:tcPr>
                        <w:tcW w:w="1234" w:type="dxa"/>
                      </w:tcPr>
                      <w:p w:rsidR="00810E19" w:rsidRDefault="00581EE6">
                        <w:pPr>
                          <w:pStyle w:val="TableParagraph"/>
                          <w:ind w:left="239" w:right="240"/>
                          <w:rPr>
                            <w:sz w:val="16"/>
                          </w:rPr>
                        </w:pPr>
                        <w:r>
                          <w:rPr>
                            <w:sz w:val="16"/>
                          </w:rPr>
                          <w:t>22.8%</w:t>
                        </w:r>
                      </w:p>
                    </w:tc>
                    <w:tc>
                      <w:tcPr>
                        <w:tcW w:w="815" w:type="dxa"/>
                      </w:tcPr>
                      <w:p w:rsidR="00810E19" w:rsidRDefault="00581EE6">
                        <w:pPr>
                          <w:pStyle w:val="TableParagraph"/>
                          <w:ind w:left="177" w:right="178"/>
                          <w:rPr>
                            <w:sz w:val="16"/>
                          </w:rPr>
                        </w:pPr>
                        <w:r>
                          <w:rPr>
                            <w:sz w:val="16"/>
                          </w:rPr>
                          <w:t>3.5%</w:t>
                        </w:r>
                      </w:p>
                    </w:tc>
                    <w:tc>
                      <w:tcPr>
                        <w:tcW w:w="1627" w:type="dxa"/>
                      </w:tcPr>
                      <w:p w:rsidR="00810E19" w:rsidRDefault="00581EE6">
                        <w:pPr>
                          <w:pStyle w:val="TableParagraph"/>
                          <w:ind w:left="298" w:right="298"/>
                          <w:rPr>
                            <w:sz w:val="16"/>
                          </w:rPr>
                        </w:pPr>
                        <w:r>
                          <w:rPr>
                            <w:sz w:val="16"/>
                          </w:rPr>
                          <w:t>13.7%</w:t>
                        </w:r>
                      </w:p>
                    </w:tc>
                    <w:tc>
                      <w:tcPr>
                        <w:tcW w:w="2902" w:type="dxa"/>
                      </w:tcPr>
                      <w:p w:rsidR="00810E19" w:rsidRDefault="00581EE6">
                        <w:pPr>
                          <w:pStyle w:val="TableParagraph"/>
                          <w:ind w:left="486" w:right="487"/>
                          <w:rPr>
                            <w:sz w:val="16"/>
                          </w:rPr>
                        </w:pPr>
                        <w:r>
                          <w:rPr>
                            <w:sz w:val="16"/>
                          </w:rPr>
                          <w:t>13.7%</w:t>
                        </w:r>
                      </w:p>
                    </w:tc>
                    <w:tc>
                      <w:tcPr>
                        <w:tcW w:w="1934" w:type="dxa"/>
                      </w:tcPr>
                      <w:p w:rsidR="00810E19" w:rsidRDefault="00581EE6">
                        <w:pPr>
                          <w:pStyle w:val="TableParagraph"/>
                          <w:ind w:left="344" w:right="344"/>
                          <w:rPr>
                            <w:sz w:val="16"/>
                          </w:rPr>
                        </w:pPr>
                        <w:r>
                          <w:rPr>
                            <w:sz w:val="16"/>
                          </w:rPr>
                          <w:t>3.8%</w:t>
                        </w:r>
                      </w:p>
                    </w:tc>
                  </w:tr>
                </w:tbl>
                <w:p w:rsidR="00810E19" w:rsidRDefault="00810E19">
                  <w:pPr>
                    <w:pStyle w:val="BodyText"/>
                  </w:pPr>
                </w:p>
              </w:txbxContent>
            </v:textbox>
            <w10:wrap anchorx="page" anchory="page"/>
          </v:shape>
        </w:pict>
      </w: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810E19">
      <w:pPr>
        <w:rPr>
          <w:i/>
          <w:sz w:val="20"/>
        </w:rPr>
      </w:pPr>
    </w:p>
    <w:p w:rsidR="00810E19" w:rsidRDefault="00581EE6">
      <w:pPr>
        <w:pStyle w:val="BodyText"/>
        <w:spacing w:before="108"/>
        <w:ind w:left="175" w:right="531"/>
      </w:pPr>
      <w:r>
        <w:t>Other includes PCP, Other Hallucinogens, Methamphetamine, Other Amphetamines, Other Stimulants, Benzodiazepines, Other Tranquilizers , Barbiturates, Other Sedatives, Inhalants, OTC, Club Drugs, Other All Other Opioids include Non – Rx Methadone, Other Opia</w:t>
      </w:r>
      <w:r>
        <w:t>tes, Oxycodone, Non-Rx Suboxone, Rx Opiates, Non-Rx Opiates</w:t>
      </w:r>
    </w:p>
    <w:p w:rsidR="00810E19" w:rsidRDefault="00581EE6">
      <w:pPr>
        <w:pStyle w:val="BodyText"/>
        <w:ind w:left="175" w:right="221"/>
      </w:pPr>
      <w:r>
        <w:t>* Number of total admissions may be different than the reported number on the first page due to missing/unknown values and due to the fact that the table above does not include those admissions wh</w:t>
      </w:r>
      <w:r>
        <w:t>o did not report past year use</w:t>
      </w:r>
    </w:p>
    <w:p w:rsidR="00810E19" w:rsidRDefault="00810E19">
      <w:pPr>
        <w:spacing w:before="5"/>
        <w:rPr>
          <w:i/>
          <w:sz w:val="15"/>
        </w:rPr>
      </w:pPr>
    </w:p>
    <w:p w:rsidR="00810E19" w:rsidRDefault="00581EE6">
      <w:pPr>
        <w:pStyle w:val="BodyText"/>
        <w:spacing w:before="121"/>
        <w:ind w:left="175"/>
      </w:pPr>
      <w:r>
        <w:t>To protect client confidentiality, categories with 5 or fewer admissions are suppressed</w:t>
      </w:r>
    </w:p>
    <w:p w:rsidR="00810E19" w:rsidRDefault="00581EE6">
      <w:pPr>
        <w:pStyle w:val="BodyText"/>
        <w:spacing w:before="1"/>
        <w:ind w:left="175" w:right="384"/>
      </w:pPr>
      <w:r>
        <w:t>In 2014, a new system of reporting was adopted for Methadone treatment providers. Due to this system change, the reported enrollment nu</w:t>
      </w:r>
      <w:r>
        <w:t>mbers for FY 2014 may vary from the actual number of enrollments and future reports on FY 2014 data may differ from the current report</w:t>
      </w:r>
    </w:p>
    <w:p w:rsidR="00810E19" w:rsidRDefault="00581EE6">
      <w:pPr>
        <w:pStyle w:val="BodyText"/>
        <w:spacing w:before="1"/>
        <w:ind w:left="175"/>
      </w:pPr>
      <w:r>
        <w:t>Clients of all ages are included in these statistics</w:t>
      </w:r>
    </w:p>
    <w:p w:rsidR="00810E19" w:rsidRDefault="00581EE6">
      <w:pPr>
        <w:pStyle w:val="BodyText"/>
        <w:spacing w:before="1"/>
        <w:ind w:left="175" w:right="7375"/>
      </w:pPr>
      <w:r>
        <w:t>Homelessness at enrollment is determined based on the client's housi</w:t>
      </w:r>
      <w:r>
        <w:t>ng disposition at the time of enrollment. Missing/Unknown values are excluded from the data</w:t>
      </w:r>
    </w:p>
    <w:p w:rsidR="00810E19" w:rsidRDefault="00581EE6">
      <w:pPr>
        <w:pStyle w:val="BodyText"/>
        <w:spacing w:before="1"/>
        <w:ind w:left="175"/>
      </w:pPr>
      <w:r>
        <w:t>Data and definitions as of September 7, 2018</w:t>
      </w:r>
    </w:p>
    <w:p w:rsidR="00810E19" w:rsidRDefault="00581EE6">
      <w:pPr>
        <w:pStyle w:val="BodyText"/>
        <w:spacing w:before="1"/>
        <w:ind w:left="175"/>
      </w:pPr>
      <w:r>
        <w:t>Prepared by: Massachusetts Department of Public Health, Bureau of Substance Addiction Services, Office of Statistics an</w:t>
      </w:r>
      <w:r>
        <w:t>d Evaluation</w:t>
      </w:r>
    </w:p>
    <w:sectPr w:rsidR="00810E19">
      <w:pgSz w:w="16560" w:h="22610"/>
      <w:pgMar w:top="0" w:right="620" w:bottom="860" w:left="620" w:header="0" w:footer="6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1EE6">
      <w:r>
        <w:separator/>
      </w:r>
    </w:p>
  </w:endnote>
  <w:endnote w:type="continuationSeparator" w:id="0">
    <w:p w:rsidR="00000000" w:rsidRDefault="0058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19" w:rsidRDefault="00581EE6">
    <w:pPr>
      <w:pStyle w:val="BodyText"/>
      <w:spacing w:line="14" w:lineRule="auto"/>
      <w:rPr>
        <w:i w:val="0"/>
        <w:sz w:val="20"/>
      </w:rPr>
    </w:pPr>
    <w:r>
      <w:pict>
        <v:shapetype id="_x0000_t202" coordsize="21600,21600" o:spt="202" path="m,l,21600r21600,l21600,xe">
          <v:stroke joinstyle="miter"/>
          <v:path gradientshapeok="t" o:connecttype="rect"/>
        </v:shapetype>
        <v:shape id="_x0000_s2051" type="#_x0000_t202" style="position:absolute;margin-left:35pt;margin-top:1083.35pt;width:79.3pt;height:12.15pt;z-index:-396496;mso-position-horizontal-relative:page;mso-position-vertical-relative:page" filled="f" stroked="f">
          <v:textbox inset="0,0,0,0">
            <w:txbxContent>
              <w:p w:rsidR="00810E19" w:rsidRDefault="00581EE6">
                <w:pPr>
                  <w:pStyle w:val="BodyText"/>
                  <w:spacing w:before="27"/>
                  <w:ind w:left="20"/>
                </w:pPr>
                <w:r>
                  <w:t>Run on: Sep 24, 2018</w:t>
                </w:r>
              </w:p>
            </w:txbxContent>
          </v:textbox>
          <w10:wrap anchorx="page" anchory="page"/>
        </v:shape>
      </w:pict>
    </w:r>
    <w:r>
      <w:pict>
        <v:shape id="_x0000_s2050" type="#_x0000_t202" style="position:absolute;margin-left:348.3pt;margin-top:1083.35pt;width:85.15pt;height:12.15pt;z-index:-396472;mso-position-horizontal-relative:page;mso-position-vertical-relative:page" filled="f" stroked="f">
          <v:textbox inset="0,0,0,0">
            <w:txbxContent>
              <w:p w:rsidR="00810E19" w:rsidRDefault="00581EE6">
                <w:pPr>
                  <w:pStyle w:val="BodyText"/>
                  <w:spacing w:before="27"/>
                  <w:ind w:left="20"/>
                </w:pPr>
                <w:r>
                  <w:t>Geographic Fact Sheets</w:t>
                </w:r>
              </w:p>
            </w:txbxContent>
          </v:textbox>
          <w10:wrap anchorx="page" anchory="page"/>
        </v:shape>
      </w:pict>
    </w:r>
    <w:r>
      <w:pict>
        <v:shape id="_x0000_s2049" type="#_x0000_t202" style="position:absolute;margin-left:741.85pt;margin-top:1083.35pt;width:51.15pt;height:12.15pt;z-index:-396448;mso-position-horizontal-relative:page;mso-position-vertical-relative:page" filled="f" stroked="f">
          <v:textbox inset="0,0,0,0">
            <w:txbxContent>
              <w:p w:rsidR="00810E19" w:rsidRDefault="00581EE6">
                <w:pPr>
                  <w:pStyle w:val="BodyText"/>
                  <w:spacing w:before="27"/>
                  <w:ind w:left="20"/>
                </w:pPr>
                <w:r>
                  <w:t xml:space="preserve">Page </w:t>
                </w:r>
                <w:r>
                  <w:fldChar w:fldCharType="begin"/>
                </w:r>
                <w:r>
                  <w:instrText xml:space="preserve"> PAGE </w:instrText>
                </w:r>
                <w:r>
                  <w:fldChar w:fldCharType="separate"/>
                </w:r>
                <w:r>
                  <w:rPr>
                    <w:noProof/>
                  </w:rPr>
                  <w:t>31</w:t>
                </w:r>
                <w:r>
                  <w:fldChar w:fldCharType="end"/>
                </w:r>
                <w:r>
                  <w:t xml:space="preserve"> of 31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1EE6">
      <w:r>
        <w:separator/>
      </w:r>
    </w:p>
  </w:footnote>
  <w:footnote w:type="continuationSeparator" w:id="0">
    <w:p w:rsidR="00000000" w:rsidRDefault="00581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19" w:rsidRDefault="00581EE6">
    <w:pPr>
      <w:pStyle w:val="BodyText"/>
      <w:spacing w:line="14" w:lineRule="auto"/>
      <w:rPr>
        <w:i w:val="0"/>
        <w:sz w:val="2"/>
      </w:rPr>
    </w:pPr>
    <w:r>
      <w:rPr>
        <w:noProof/>
      </w:rPr>
      <w:drawing>
        <wp:anchor distT="0" distB="0" distL="0" distR="0" simplePos="0" relativeHeight="268039031" behindDoc="1" locked="0" layoutInCell="1" allowOverlap="1">
          <wp:simplePos x="0" y="0"/>
          <wp:positionH relativeFrom="page">
            <wp:posOffset>457200</wp:posOffset>
          </wp:positionH>
          <wp:positionV relativeFrom="page">
            <wp:posOffset>457200</wp:posOffset>
          </wp:positionV>
          <wp:extent cx="1809750" cy="10477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809750" cy="10477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10E19"/>
    <w:rsid w:val="00581EE6"/>
    <w:rsid w:val="0081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jc w:val="center"/>
    </w:pPr>
  </w:style>
  <w:style w:type="paragraph" w:styleId="Header">
    <w:name w:val="header"/>
    <w:basedOn w:val="Normal"/>
    <w:link w:val="HeaderChar"/>
    <w:uiPriority w:val="99"/>
    <w:unhideWhenUsed/>
    <w:rsid w:val="00581EE6"/>
    <w:pPr>
      <w:tabs>
        <w:tab w:val="center" w:pos="4680"/>
        <w:tab w:val="right" w:pos="9360"/>
      </w:tabs>
    </w:pPr>
  </w:style>
  <w:style w:type="character" w:customStyle="1" w:styleId="HeaderChar">
    <w:name w:val="Header Char"/>
    <w:basedOn w:val="DefaultParagraphFont"/>
    <w:link w:val="Header"/>
    <w:uiPriority w:val="99"/>
    <w:rsid w:val="00581EE6"/>
    <w:rPr>
      <w:rFonts w:ascii="Tahoma" w:eastAsia="Tahoma" w:hAnsi="Tahoma" w:cs="Tahoma"/>
    </w:rPr>
  </w:style>
  <w:style w:type="paragraph" w:styleId="Footer">
    <w:name w:val="footer"/>
    <w:basedOn w:val="Normal"/>
    <w:link w:val="FooterChar"/>
    <w:uiPriority w:val="99"/>
    <w:unhideWhenUsed/>
    <w:rsid w:val="00581EE6"/>
    <w:pPr>
      <w:tabs>
        <w:tab w:val="center" w:pos="4680"/>
        <w:tab w:val="right" w:pos="9360"/>
      </w:tabs>
    </w:pPr>
  </w:style>
  <w:style w:type="character" w:customStyle="1" w:styleId="FooterChar">
    <w:name w:val="Footer Char"/>
    <w:basedOn w:val="DefaultParagraphFont"/>
    <w:link w:val="Footer"/>
    <w:uiPriority w:val="99"/>
    <w:rsid w:val="00581EE6"/>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9272</Words>
  <Characters>52851</Characters>
  <Application>Microsoft Office Word</Application>
  <DocSecurity>0</DocSecurity>
  <Lines>440</Lines>
  <Paragraphs>123</Paragraphs>
  <ScaleCrop>false</ScaleCrop>
  <Company>EOHHS</Company>
  <LinksUpToDate>false</LinksUpToDate>
  <CharactersWithSpaces>62000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2019-02-12T10:15:00Z</dcterms:created>
  <dcterms:modified xsi:type="dcterms:W3CDTF">2019-02-12T20:51:00Z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LastSaved">
    <vt:filetime>2018-09-24T00:00:00Z</vt:filetime>
  </property>
</Properties>
</file>