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0DB1D" w14:textId="77777777" w:rsidR="00CA23A2" w:rsidRPr="00CA23A2" w:rsidRDefault="00CA23A2" w:rsidP="00CA23A2">
      <w:pPr>
        <w:spacing w:after="0" w:line="240" w:lineRule="auto"/>
        <w:jc w:val="center"/>
        <w:rPr>
          <w:rFonts w:ascii="Times New Roman" w:eastAsia="Times New Roman" w:hAnsi="Times New Roman" w:cs="Times New Roman"/>
          <w:sz w:val="24"/>
          <w:szCs w:val="24"/>
        </w:rPr>
      </w:pPr>
      <w:r w:rsidRPr="00CA23A2">
        <w:rPr>
          <w:rFonts w:ascii="Calibri" w:eastAsia="Times New Roman" w:hAnsi="Calibri" w:cs="Calibri"/>
          <w:color w:val="000000"/>
          <w:sz w:val="28"/>
          <w:szCs w:val="28"/>
        </w:rPr>
        <w:t>Autism</w:t>
      </w:r>
      <w:r w:rsidRPr="00CA23A2">
        <w:rPr>
          <w:rFonts w:ascii="Times New Roman" w:eastAsia="Times New Roman" w:hAnsi="Times New Roman" w:cs="Times New Roman"/>
          <w:color w:val="000000"/>
          <w:sz w:val="28"/>
          <w:szCs w:val="28"/>
        </w:rPr>
        <w:t xml:space="preserve"> Commission</w:t>
      </w:r>
    </w:p>
    <w:p w14:paraId="09C2D0F7" w14:textId="77777777" w:rsidR="00CA23A2" w:rsidRPr="00CA23A2" w:rsidRDefault="00CA23A2" w:rsidP="00CA23A2">
      <w:pPr>
        <w:spacing w:after="0" w:line="240" w:lineRule="auto"/>
        <w:jc w:val="center"/>
        <w:rPr>
          <w:rFonts w:ascii="Times New Roman" w:eastAsia="Times New Roman" w:hAnsi="Times New Roman" w:cs="Times New Roman"/>
          <w:sz w:val="24"/>
          <w:szCs w:val="24"/>
        </w:rPr>
      </w:pPr>
      <w:r w:rsidRPr="00CA23A2">
        <w:rPr>
          <w:rFonts w:ascii="Times New Roman" w:eastAsia="Times New Roman" w:hAnsi="Times New Roman" w:cs="Times New Roman"/>
          <w:color w:val="000000"/>
          <w:sz w:val="28"/>
          <w:szCs w:val="28"/>
        </w:rPr>
        <w:t>Subcommittee on Adults Virtual Meeting</w:t>
      </w:r>
    </w:p>
    <w:p w14:paraId="11D736A6" w14:textId="77777777" w:rsidR="00CA23A2" w:rsidRPr="00CA23A2" w:rsidRDefault="00CA23A2" w:rsidP="00CA23A2">
      <w:pPr>
        <w:spacing w:after="0" w:line="240" w:lineRule="auto"/>
        <w:jc w:val="center"/>
        <w:rPr>
          <w:rFonts w:ascii="Times New Roman" w:eastAsia="Times New Roman" w:hAnsi="Times New Roman" w:cs="Times New Roman"/>
          <w:sz w:val="24"/>
          <w:szCs w:val="24"/>
        </w:rPr>
      </w:pPr>
      <w:proofErr w:type="gramStart"/>
      <w:r w:rsidRPr="00CA23A2">
        <w:rPr>
          <w:rFonts w:ascii="Times New Roman" w:eastAsia="Times New Roman" w:hAnsi="Times New Roman" w:cs="Times New Roman"/>
          <w:color w:val="000000"/>
          <w:sz w:val="28"/>
          <w:szCs w:val="28"/>
        </w:rPr>
        <w:t>February  27</w:t>
      </w:r>
      <w:proofErr w:type="gramEnd"/>
      <w:r w:rsidRPr="00CA23A2">
        <w:rPr>
          <w:rFonts w:ascii="Times New Roman" w:eastAsia="Times New Roman" w:hAnsi="Times New Roman" w:cs="Times New Roman"/>
          <w:color w:val="000000"/>
          <w:sz w:val="28"/>
          <w:szCs w:val="28"/>
        </w:rPr>
        <w:t>, 2021</w:t>
      </w:r>
    </w:p>
    <w:p w14:paraId="08584A83" w14:textId="77777777" w:rsidR="00CA23A2" w:rsidRPr="00CA23A2" w:rsidRDefault="00CA23A2" w:rsidP="00CA23A2">
      <w:pPr>
        <w:spacing w:after="0" w:line="240" w:lineRule="auto"/>
        <w:jc w:val="center"/>
        <w:rPr>
          <w:rFonts w:ascii="Times New Roman" w:eastAsia="Times New Roman" w:hAnsi="Times New Roman" w:cs="Times New Roman"/>
          <w:sz w:val="24"/>
          <w:szCs w:val="24"/>
        </w:rPr>
      </w:pPr>
      <w:r w:rsidRPr="00CA23A2">
        <w:rPr>
          <w:rFonts w:ascii="Times New Roman" w:eastAsia="Times New Roman" w:hAnsi="Times New Roman" w:cs="Times New Roman"/>
          <w:color w:val="000000"/>
          <w:sz w:val="28"/>
          <w:szCs w:val="28"/>
        </w:rPr>
        <w:t>1:30 pm – 3:00 am</w:t>
      </w:r>
    </w:p>
    <w:p w14:paraId="3E2F2CA7" w14:textId="77777777" w:rsidR="00CA23A2" w:rsidRPr="00CA23A2" w:rsidRDefault="00CA23A2" w:rsidP="00CA23A2">
      <w:pPr>
        <w:spacing w:after="240" w:line="240" w:lineRule="auto"/>
        <w:rPr>
          <w:rFonts w:ascii="Times New Roman" w:eastAsia="Times New Roman" w:hAnsi="Times New Roman" w:cs="Times New Roman"/>
          <w:sz w:val="24"/>
          <w:szCs w:val="24"/>
        </w:rPr>
      </w:pPr>
    </w:p>
    <w:p w14:paraId="32D0CAD3" w14:textId="77777777" w:rsidR="00CA23A2" w:rsidRPr="00CA23A2" w:rsidRDefault="00CA23A2" w:rsidP="00CA23A2">
      <w:pPr>
        <w:spacing w:after="0" w:line="240" w:lineRule="auto"/>
        <w:jc w:val="center"/>
        <w:rPr>
          <w:rFonts w:ascii="Times New Roman" w:eastAsia="Times New Roman" w:hAnsi="Times New Roman" w:cs="Times New Roman"/>
          <w:sz w:val="24"/>
          <w:szCs w:val="24"/>
        </w:rPr>
      </w:pPr>
      <w:r w:rsidRPr="00CA23A2">
        <w:rPr>
          <w:rFonts w:ascii="Calibri" w:eastAsia="Times New Roman" w:hAnsi="Calibri" w:cs="Calibri"/>
          <w:b/>
          <w:bCs/>
          <w:color w:val="000000"/>
          <w:sz w:val="28"/>
          <w:szCs w:val="28"/>
          <w:u w:val="single"/>
        </w:rPr>
        <w:t>AGENDA</w:t>
      </w:r>
    </w:p>
    <w:p w14:paraId="0F01D76C" w14:textId="77777777" w:rsidR="00CA23A2" w:rsidRPr="00CA23A2" w:rsidRDefault="00CA23A2" w:rsidP="00CA23A2">
      <w:pPr>
        <w:spacing w:after="240" w:line="240" w:lineRule="auto"/>
        <w:rPr>
          <w:rFonts w:ascii="Times New Roman" w:eastAsia="Times New Roman" w:hAnsi="Times New Roman" w:cs="Times New Roman"/>
          <w:sz w:val="24"/>
          <w:szCs w:val="24"/>
        </w:rPr>
      </w:pPr>
    </w:p>
    <w:p w14:paraId="54B20ABF" w14:textId="77777777" w:rsidR="00CA23A2" w:rsidRPr="00CA23A2" w:rsidRDefault="00CA23A2" w:rsidP="00CA23A2">
      <w:pPr>
        <w:spacing w:after="0" w:line="240" w:lineRule="auto"/>
        <w:ind w:left="630"/>
        <w:rPr>
          <w:rFonts w:ascii="Times New Roman" w:eastAsia="Times New Roman" w:hAnsi="Times New Roman" w:cs="Times New Roman"/>
          <w:sz w:val="24"/>
          <w:szCs w:val="24"/>
        </w:rPr>
      </w:pPr>
      <w:r w:rsidRPr="00CA23A2">
        <w:rPr>
          <w:rFonts w:ascii="Calibri" w:eastAsia="Times New Roman" w:hAnsi="Calibri" w:cs="Calibri"/>
          <w:color w:val="000000"/>
          <w:sz w:val="28"/>
          <w:szCs w:val="28"/>
        </w:rPr>
        <w:t>1.  Welcome and introductions.</w:t>
      </w:r>
    </w:p>
    <w:p w14:paraId="4D532A49" w14:textId="77777777" w:rsidR="00CA23A2" w:rsidRPr="00CA23A2" w:rsidRDefault="00CA23A2" w:rsidP="00CA23A2">
      <w:pPr>
        <w:spacing w:after="0" w:line="240" w:lineRule="auto"/>
        <w:rPr>
          <w:rFonts w:ascii="Times New Roman" w:eastAsia="Times New Roman" w:hAnsi="Times New Roman" w:cs="Times New Roman"/>
          <w:sz w:val="24"/>
          <w:szCs w:val="24"/>
        </w:rPr>
      </w:pPr>
    </w:p>
    <w:p w14:paraId="0A8A17C0" w14:textId="77777777" w:rsidR="00CA23A2" w:rsidRPr="00CA23A2" w:rsidRDefault="00CA23A2" w:rsidP="00CA23A2">
      <w:pPr>
        <w:spacing w:after="0" w:line="240" w:lineRule="auto"/>
        <w:ind w:left="630"/>
        <w:rPr>
          <w:rFonts w:ascii="Times New Roman" w:eastAsia="Times New Roman" w:hAnsi="Times New Roman" w:cs="Times New Roman"/>
          <w:sz w:val="24"/>
          <w:szCs w:val="24"/>
        </w:rPr>
      </w:pPr>
      <w:r w:rsidRPr="00CA23A2">
        <w:rPr>
          <w:rFonts w:ascii="Calibri" w:eastAsia="Times New Roman" w:hAnsi="Calibri" w:cs="Calibri"/>
          <w:color w:val="000000"/>
          <w:sz w:val="28"/>
          <w:szCs w:val="28"/>
        </w:rPr>
        <w:t xml:space="preserve">2.  Approval of the minutes from October 27, </w:t>
      </w:r>
      <w:proofErr w:type="gramStart"/>
      <w:r w:rsidRPr="00CA23A2">
        <w:rPr>
          <w:rFonts w:ascii="Calibri" w:eastAsia="Times New Roman" w:hAnsi="Calibri" w:cs="Calibri"/>
          <w:color w:val="000000"/>
          <w:sz w:val="28"/>
          <w:szCs w:val="28"/>
        </w:rPr>
        <w:t>2022</w:t>
      </w:r>
      <w:proofErr w:type="gramEnd"/>
      <w:r w:rsidRPr="00CA23A2">
        <w:rPr>
          <w:rFonts w:ascii="Calibri" w:eastAsia="Times New Roman" w:hAnsi="Calibri" w:cs="Calibri"/>
          <w:color w:val="000000"/>
          <w:sz w:val="28"/>
          <w:szCs w:val="28"/>
        </w:rPr>
        <w:t xml:space="preserve"> meeting.</w:t>
      </w:r>
    </w:p>
    <w:p w14:paraId="6EBDE36F" w14:textId="77777777" w:rsidR="00CA23A2" w:rsidRPr="00CA23A2" w:rsidRDefault="00CA23A2" w:rsidP="00CA23A2">
      <w:pPr>
        <w:spacing w:after="0" w:line="240" w:lineRule="auto"/>
        <w:rPr>
          <w:rFonts w:ascii="Times New Roman" w:eastAsia="Times New Roman" w:hAnsi="Times New Roman" w:cs="Times New Roman"/>
          <w:sz w:val="24"/>
          <w:szCs w:val="24"/>
        </w:rPr>
      </w:pPr>
    </w:p>
    <w:p w14:paraId="05CB0C7E" w14:textId="77777777" w:rsidR="00CA23A2" w:rsidRPr="00CA23A2" w:rsidRDefault="00CA23A2" w:rsidP="00CA23A2">
      <w:pPr>
        <w:spacing w:after="200" w:line="240" w:lineRule="auto"/>
        <w:ind w:left="630"/>
        <w:rPr>
          <w:rFonts w:ascii="Times New Roman" w:eastAsia="Times New Roman" w:hAnsi="Times New Roman" w:cs="Times New Roman"/>
          <w:sz w:val="24"/>
          <w:szCs w:val="24"/>
        </w:rPr>
      </w:pPr>
      <w:r w:rsidRPr="00CA23A2">
        <w:rPr>
          <w:rFonts w:ascii="Calibri" w:eastAsia="Times New Roman" w:hAnsi="Calibri" w:cs="Calibri"/>
          <w:color w:val="000000"/>
          <w:sz w:val="28"/>
          <w:szCs w:val="28"/>
        </w:rPr>
        <w:t>3.  Discussion of Subcommittee’s recommendation that we work with  the Executive Office of Elder Affairs (EOEA) (a) to offer training to staff at senior centers and other agencies that have direct contact with older adults to watch for aging families of adult autistics and to seek permission to identify them to DDS, and to be able to refer them to resources to plan for when the last parent/family member dies and (b) to develop and implement a statewide program of future planning workshops for autism families not previously connected to future planning resources. Discussion to include a review of currently available models, and ways to coordinate with family support centers, autism resource centers and adult day health programs that may be engaged in this work.  </w:t>
      </w:r>
    </w:p>
    <w:p w14:paraId="59AAF84B" w14:textId="77777777" w:rsidR="00CA23A2" w:rsidRPr="00CA23A2" w:rsidRDefault="00CA23A2" w:rsidP="00CA23A2">
      <w:pPr>
        <w:spacing w:after="0" w:line="240" w:lineRule="auto"/>
        <w:ind w:left="630"/>
        <w:rPr>
          <w:rFonts w:ascii="Times New Roman" w:eastAsia="Times New Roman" w:hAnsi="Times New Roman" w:cs="Times New Roman"/>
          <w:sz w:val="24"/>
          <w:szCs w:val="24"/>
        </w:rPr>
      </w:pPr>
      <w:r w:rsidRPr="00CA23A2">
        <w:rPr>
          <w:rFonts w:ascii="Calibri" w:eastAsia="Times New Roman" w:hAnsi="Calibri" w:cs="Calibri"/>
          <w:color w:val="000000"/>
          <w:sz w:val="28"/>
          <w:szCs w:val="28"/>
        </w:rPr>
        <w:t>4. Discussion of next steps for Subcommittee priorities, which have been accepted by the Autism Commission (see below for reference). </w:t>
      </w:r>
    </w:p>
    <w:p w14:paraId="0F0429C5" w14:textId="77777777" w:rsidR="00CA23A2" w:rsidRPr="00CA23A2" w:rsidRDefault="00CA23A2" w:rsidP="00CA23A2">
      <w:pPr>
        <w:spacing w:after="0" w:line="240" w:lineRule="auto"/>
        <w:rPr>
          <w:rFonts w:ascii="Times New Roman" w:eastAsia="Times New Roman" w:hAnsi="Times New Roman" w:cs="Times New Roman"/>
          <w:sz w:val="24"/>
          <w:szCs w:val="24"/>
        </w:rPr>
      </w:pPr>
    </w:p>
    <w:p w14:paraId="2DC319D9" w14:textId="77777777" w:rsidR="00CA23A2" w:rsidRPr="00CA23A2" w:rsidRDefault="00CA23A2" w:rsidP="00CA23A2">
      <w:pPr>
        <w:spacing w:after="0" w:line="240" w:lineRule="auto"/>
        <w:ind w:left="630"/>
        <w:rPr>
          <w:rFonts w:ascii="Times New Roman" w:eastAsia="Times New Roman" w:hAnsi="Times New Roman" w:cs="Times New Roman"/>
          <w:sz w:val="24"/>
          <w:szCs w:val="24"/>
        </w:rPr>
      </w:pPr>
      <w:r w:rsidRPr="00CA23A2">
        <w:rPr>
          <w:rFonts w:ascii="Calibri" w:eastAsia="Times New Roman" w:hAnsi="Calibri" w:cs="Calibri"/>
          <w:color w:val="000000"/>
          <w:sz w:val="28"/>
          <w:szCs w:val="28"/>
        </w:rPr>
        <w:t>5. Schedule of meetings for the year. </w:t>
      </w:r>
    </w:p>
    <w:p w14:paraId="30C364E9" w14:textId="77777777" w:rsidR="00CA23A2" w:rsidRPr="00CA23A2" w:rsidRDefault="00CA23A2" w:rsidP="00CA23A2">
      <w:pPr>
        <w:spacing w:after="0" w:line="240" w:lineRule="auto"/>
        <w:ind w:firstLine="360"/>
        <w:rPr>
          <w:rFonts w:ascii="Times New Roman" w:eastAsia="Times New Roman" w:hAnsi="Times New Roman" w:cs="Times New Roman"/>
          <w:sz w:val="24"/>
          <w:szCs w:val="24"/>
        </w:rPr>
      </w:pPr>
      <w:r w:rsidRPr="00CA23A2">
        <w:rPr>
          <w:rFonts w:ascii="Calibri" w:eastAsia="Times New Roman" w:hAnsi="Calibri" w:cs="Calibri"/>
          <w:color w:val="000000"/>
          <w:sz w:val="28"/>
          <w:szCs w:val="28"/>
        </w:rPr>
        <w:t>    </w:t>
      </w:r>
    </w:p>
    <w:p w14:paraId="530318A2" w14:textId="77777777" w:rsidR="00CA23A2" w:rsidRPr="00CA23A2" w:rsidRDefault="00CA23A2" w:rsidP="00CA23A2">
      <w:pPr>
        <w:spacing w:after="0" w:line="240" w:lineRule="auto"/>
        <w:ind w:firstLine="630"/>
        <w:rPr>
          <w:rFonts w:ascii="Times New Roman" w:eastAsia="Times New Roman" w:hAnsi="Times New Roman" w:cs="Times New Roman"/>
          <w:sz w:val="24"/>
          <w:szCs w:val="24"/>
        </w:rPr>
      </w:pPr>
      <w:r w:rsidRPr="00CA23A2">
        <w:rPr>
          <w:rFonts w:ascii="Calibri" w:eastAsia="Times New Roman" w:hAnsi="Calibri" w:cs="Calibri"/>
          <w:color w:val="000000"/>
          <w:sz w:val="28"/>
          <w:szCs w:val="28"/>
        </w:rPr>
        <w:t>6.  Action Items.</w:t>
      </w:r>
    </w:p>
    <w:p w14:paraId="2D5BFB3D" w14:textId="77777777" w:rsidR="00AF7E52" w:rsidRDefault="00AF7E52"/>
    <w:sectPr w:rsidR="00AF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3A2"/>
    <w:rsid w:val="00AF7E52"/>
    <w:rsid w:val="00CA2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D06E"/>
  <w15:chartTrackingRefBased/>
  <w15:docId w15:val="{E7A0F295-E2F3-4D67-A3BD-4F9606BD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23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1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Gracia, Carol M (EHS)</dc:creator>
  <cp:keywords/>
  <dc:description/>
  <cp:lastModifiedBy>Gracia, Carol M (EHS)</cp:lastModifiedBy>
  <cp:revision>1</cp:revision>
  <dcterms:created xsi:type="dcterms:W3CDTF">2023-02-22T19:29:00Z</dcterms:created>
  <dcterms:modified xsi:type="dcterms:W3CDTF">2023-02-22T19:30:00Z</dcterms:modified>
</cp:coreProperties>
</file>