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258B" w:rsidRPr="002B61E2" w14:paraId="11F312CE" w14:textId="77777777" w:rsidTr="00710ECC">
        <w:trPr>
          <w:trHeight w:hRule="exact" w:val="864"/>
          <w:jc w:val="center"/>
        </w:trPr>
        <w:tc>
          <w:tcPr>
            <w:tcW w:w="4080" w:type="dxa"/>
            <w:tcBorders>
              <w:bottom w:val="nil"/>
            </w:tcBorders>
          </w:tcPr>
          <w:p w14:paraId="66AA0A4E"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b/>
                <w:sz w:val="20"/>
              </w:rPr>
            </w:pPr>
            <w:r w:rsidRPr="00132B7E">
              <w:rPr>
                <w:rFonts w:ascii="Arial" w:hAnsi="Arial" w:cs="Arial"/>
                <w:b/>
                <w:sz w:val="20"/>
              </w:rPr>
              <w:t xml:space="preserve">Commonwealth of </w:t>
            </w:r>
            <w:smartTag w:uri="urn:schemas-microsoft-com:office:smarttags" w:element="PlaceName">
              <w:r w:rsidRPr="00132B7E">
                <w:rPr>
                  <w:rFonts w:ascii="Arial" w:hAnsi="Arial" w:cs="Arial"/>
                  <w:b/>
                  <w:sz w:val="20"/>
                </w:rPr>
                <w:t>Massachusetts</w:t>
              </w:r>
            </w:smartTag>
          </w:p>
          <w:p w14:paraId="245A408F" w14:textId="77777777" w:rsidR="0016258B" w:rsidRPr="00132B7E" w:rsidRDefault="0016258B" w:rsidP="00132B7E">
            <w:pPr>
              <w:widowControl w:val="0"/>
              <w:tabs>
                <w:tab w:val="left" w:pos="936"/>
                <w:tab w:val="left" w:pos="1314"/>
                <w:tab w:val="left" w:pos="1692"/>
                <w:tab w:val="left" w:pos="2070"/>
              </w:tabs>
              <w:jc w:val="center"/>
              <w:rPr>
                <w:rFonts w:ascii="Arial" w:hAnsi="Arial" w:cs="Arial"/>
                <w:b/>
                <w:sz w:val="20"/>
              </w:rPr>
            </w:pPr>
            <w:r w:rsidRPr="00132B7E">
              <w:rPr>
                <w:rFonts w:ascii="Arial" w:hAnsi="Arial" w:cs="Arial"/>
                <w:b/>
                <w:sz w:val="20"/>
              </w:rPr>
              <w:t>MassHealth</w:t>
            </w:r>
          </w:p>
          <w:p w14:paraId="356B68D8" w14:textId="77777777" w:rsidR="0016258B" w:rsidRPr="00132B7E" w:rsidRDefault="0016258B" w:rsidP="00132B7E">
            <w:pPr>
              <w:widowControl w:val="0"/>
              <w:tabs>
                <w:tab w:val="left" w:pos="936"/>
                <w:tab w:val="left" w:pos="1314"/>
                <w:tab w:val="left" w:pos="1692"/>
                <w:tab w:val="left" w:pos="2070"/>
              </w:tabs>
              <w:jc w:val="center"/>
              <w:rPr>
                <w:rFonts w:ascii="Arial" w:hAnsi="Arial" w:cs="Arial"/>
                <w:b/>
                <w:sz w:val="20"/>
              </w:rPr>
            </w:pPr>
            <w:r w:rsidRPr="00132B7E">
              <w:rPr>
                <w:rFonts w:ascii="Arial" w:hAnsi="Arial" w:cs="Arial"/>
                <w:b/>
                <w:sz w:val="20"/>
              </w:rPr>
              <w:t>Provider Manual Series</w:t>
            </w:r>
          </w:p>
        </w:tc>
        <w:tc>
          <w:tcPr>
            <w:tcW w:w="3750" w:type="dxa"/>
          </w:tcPr>
          <w:p w14:paraId="74A1F777"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sidRPr="00132B7E">
              <w:rPr>
                <w:rFonts w:ascii="Arial" w:hAnsi="Arial" w:cs="Arial"/>
                <w:b/>
                <w:sz w:val="20"/>
              </w:rPr>
              <w:t>Subchapter Number and Title</w:t>
            </w:r>
          </w:p>
          <w:p w14:paraId="049F77A3"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Table of Contents</w:t>
            </w:r>
          </w:p>
        </w:tc>
        <w:tc>
          <w:tcPr>
            <w:tcW w:w="1771" w:type="dxa"/>
          </w:tcPr>
          <w:p w14:paraId="74BD4ECD"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sidRPr="00132B7E">
              <w:rPr>
                <w:rFonts w:ascii="Arial" w:hAnsi="Arial" w:cs="Arial"/>
                <w:b/>
                <w:sz w:val="20"/>
              </w:rPr>
              <w:t>Page</w:t>
            </w:r>
          </w:p>
          <w:p w14:paraId="1D84FD38"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vi</w:t>
            </w:r>
          </w:p>
        </w:tc>
      </w:tr>
      <w:tr w:rsidR="0016258B" w:rsidRPr="002B61E2" w14:paraId="05C6E1FA" w14:textId="77777777" w:rsidTr="00710ECC">
        <w:trPr>
          <w:trHeight w:hRule="exact" w:val="864"/>
          <w:jc w:val="center"/>
        </w:trPr>
        <w:tc>
          <w:tcPr>
            <w:tcW w:w="4080" w:type="dxa"/>
            <w:tcBorders>
              <w:top w:val="nil"/>
            </w:tcBorders>
            <w:vAlign w:val="center"/>
          </w:tcPr>
          <w:p w14:paraId="35252AEC" w14:textId="77777777" w:rsidR="0016258B" w:rsidRPr="00132B7E" w:rsidRDefault="0016258B" w:rsidP="00132B7E">
            <w:pPr>
              <w:widowControl w:val="0"/>
              <w:tabs>
                <w:tab w:val="left" w:pos="936"/>
                <w:tab w:val="left" w:pos="1314"/>
                <w:tab w:val="left" w:pos="1692"/>
                <w:tab w:val="left" w:pos="2070"/>
              </w:tabs>
              <w:jc w:val="center"/>
              <w:rPr>
                <w:rFonts w:ascii="Arial" w:hAnsi="Arial" w:cs="Arial"/>
                <w:sz w:val="20"/>
              </w:rPr>
            </w:pPr>
            <w:r>
              <w:rPr>
                <w:rFonts w:ascii="Arial" w:hAnsi="Arial" w:cs="Arial"/>
                <w:sz w:val="20"/>
              </w:rPr>
              <w:t>Adult Day Health Manual</w:t>
            </w:r>
          </w:p>
        </w:tc>
        <w:tc>
          <w:tcPr>
            <w:tcW w:w="3750" w:type="dxa"/>
          </w:tcPr>
          <w:p w14:paraId="6DEC8183"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b/>
                <w:sz w:val="20"/>
              </w:rPr>
            </w:pPr>
            <w:r w:rsidRPr="00132B7E">
              <w:rPr>
                <w:rFonts w:ascii="Arial" w:hAnsi="Arial" w:cs="Arial"/>
                <w:b/>
                <w:sz w:val="20"/>
              </w:rPr>
              <w:t>Transmittal Letter</w:t>
            </w:r>
          </w:p>
          <w:p w14:paraId="2531805E" w14:textId="7ED32116"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ADH-</w:t>
            </w:r>
            <w:r w:rsidR="006631F5">
              <w:rPr>
                <w:rFonts w:ascii="Arial" w:hAnsi="Arial" w:cs="Arial"/>
                <w:sz w:val="20"/>
              </w:rPr>
              <w:t>29</w:t>
            </w:r>
          </w:p>
        </w:tc>
        <w:tc>
          <w:tcPr>
            <w:tcW w:w="1771" w:type="dxa"/>
          </w:tcPr>
          <w:p w14:paraId="771660B3"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b/>
                <w:sz w:val="20"/>
              </w:rPr>
            </w:pPr>
            <w:r w:rsidRPr="00132B7E">
              <w:rPr>
                <w:rFonts w:ascii="Arial" w:hAnsi="Arial" w:cs="Arial"/>
                <w:b/>
                <w:sz w:val="20"/>
              </w:rPr>
              <w:t>Date</w:t>
            </w:r>
          </w:p>
          <w:p w14:paraId="3088A8F7"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39D7E9EB" w14:textId="77777777" w:rsidR="0016258B" w:rsidRDefault="0016258B">
      <w:pPr>
        <w:widowControl w:val="0"/>
        <w:tabs>
          <w:tab w:val="left" w:pos="936"/>
          <w:tab w:val="left" w:pos="1314"/>
          <w:tab w:val="left" w:pos="1692"/>
          <w:tab w:val="left" w:pos="2070"/>
        </w:tabs>
      </w:pPr>
    </w:p>
    <w:p w14:paraId="2B35BBC2" w14:textId="77777777" w:rsidR="0016258B" w:rsidRDefault="001625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bookmarkStart w:id="0" w:name="_Hlk139455030"/>
      <w:r>
        <w:rPr>
          <w:rFonts w:ascii="Times" w:hAnsi="Times"/>
        </w:rPr>
        <w:t>6.  Service Codes and Descriptions</w:t>
      </w:r>
    </w:p>
    <w:p w14:paraId="4770BDB8" w14:textId="77777777" w:rsidR="0016258B" w:rsidRDefault="001625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4B2B172E" w14:textId="1B1DE613" w:rsidR="0016258B" w:rsidRDefault="0016258B" w:rsidP="00DC1B58">
      <w:pPr>
        <w:pStyle w:val="ban"/>
        <w:tabs>
          <w:tab w:val="clear" w:pos="1320"/>
          <w:tab w:val="clear" w:pos="1698"/>
          <w:tab w:val="clear" w:pos="2076"/>
          <w:tab w:val="clear" w:pos="2454"/>
          <w:tab w:val="right" w:leader="dot" w:pos="9374"/>
        </w:tabs>
        <w:ind w:left="360"/>
        <w:rPr>
          <w:rFonts w:ascii="Times" w:hAnsi="Times"/>
        </w:rPr>
      </w:pPr>
      <w:r>
        <w:rPr>
          <w:rFonts w:ascii="Times" w:hAnsi="Times"/>
        </w:rPr>
        <w:t xml:space="preserve">Service Codes and Descriptions: Adult Day Health Services </w:t>
      </w:r>
      <w:r>
        <w:rPr>
          <w:rFonts w:ascii="Times" w:hAnsi="Times"/>
        </w:rPr>
        <w:tab/>
        <w:t>6-1</w:t>
      </w:r>
    </w:p>
    <w:p w14:paraId="4F2529A9" w14:textId="651039FF" w:rsidR="0016258B" w:rsidRDefault="0016258B" w:rsidP="00DC1B58">
      <w:pPr>
        <w:pStyle w:val="ban"/>
        <w:tabs>
          <w:tab w:val="clear" w:pos="1320"/>
          <w:tab w:val="clear" w:pos="1698"/>
          <w:tab w:val="clear" w:pos="2076"/>
          <w:tab w:val="clear" w:pos="2454"/>
          <w:tab w:val="left" w:pos="744"/>
          <w:tab w:val="right" w:leader="dot" w:pos="9374"/>
        </w:tabs>
        <w:ind w:left="360"/>
        <w:rPr>
          <w:rFonts w:ascii="Times" w:hAnsi="Times"/>
        </w:rPr>
      </w:pPr>
      <w:r>
        <w:rPr>
          <w:rFonts w:ascii="Times" w:hAnsi="Times"/>
        </w:rPr>
        <w:t xml:space="preserve">Service Codes and Descriptions: Transportation Services </w:t>
      </w:r>
      <w:r>
        <w:rPr>
          <w:rFonts w:ascii="Times" w:hAnsi="Times"/>
        </w:rPr>
        <w:tab/>
        <w:t>6-1</w:t>
      </w:r>
    </w:p>
    <w:p w14:paraId="5FBC0C16" w14:textId="77777777" w:rsidR="0016258B" w:rsidRDefault="0016258B" w:rsidP="00C1123B">
      <w:pPr>
        <w:pStyle w:val="ban"/>
        <w:tabs>
          <w:tab w:val="clear" w:pos="1320"/>
          <w:tab w:val="clear" w:pos="1698"/>
          <w:tab w:val="clear" w:pos="2076"/>
          <w:tab w:val="clear" w:pos="2454"/>
          <w:tab w:val="right" w:leader="dot" w:pos="9763"/>
        </w:tabs>
        <w:rPr>
          <w:rFonts w:ascii="Times" w:hAnsi="Times"/>
        </w:rPr>
      </w:pPr>
    </w:p>
    <w:p w14:paraId="4C28A413"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A.  Directory</w:t>
      </w:r>
      <w:r>
        <w:rPr>
          <w:rFonts w:ascii="Times" w:hAnsi="Times"/>
        </w:rPr>
        <w:tab/>
        <w:t>A-1</w:t>
      </w:r>
    </w:p>
    <w:p w14:paraId="4E2B3EF3"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6C1AC625"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C.  Third Party Liability Codes</w:t>
      </w:r>
      <w:r>
        <w:rPr>
          <w:rFonts w:ascii="Times" w:hAnsi="Times"/>
        </w:rPr>
        <w:tab/>
        <w:t>C-1</w:t>
      </w:r>
    </w:p>
    <w:p w14:paraId="5A30596C"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0BE3784D"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D.  Dementia Day Services</w:t>
      </w:r>
      <w:r>
        <w:rPr>
          <w:rFonts w:ascii="Times" w:hAnsi="Times"/>
        </w:rPr>
        <w:tab/>
        <w:t>D-1</w:t>
      </w:r>
    </w:p>
    <w:p w14:paraId="308AE350"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5B3F3686"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r w:rsidRPr="001707F3">
        <w:rPr>
          <w:rFonts w:ascii="Times" w:hAnsi="Times"/>
        </w:rPr>
        <w:t>Appendix T.  CMSP-Covered Codes</w:t>
      </w:r>
      <w:r w:rsidRPr="001707F3">
        <w:rPr>
          <w:rFonts w:ascii="Times" w:hAnsi="Times"/>
        </w:rPr>
        <w:tab/>
        <w:t>T-1</w:t>
      </w:r>
    </w:p>
    <w:p w14:paraId="231B90F1"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p>
    <w:p w14:paraId="7394345B"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r w:rsidRPr="001707F3">
        <w:rPr>
          <w:rFonts w:ascii="Times" w:hAnsi="Times"/>
        </w:rPr>
        <w:t>Appendix U.  DPH-Designated Serious Reportable Events that are</w:t>
      </w:r>
    </w:p>
    <w:p w14:paraId="17A979DA" w14:textId="77777777" w:rsidR="0016258B" w:rsidRPr="001707F3" w:rsidRDefault="0016258B" w:rsidP="00C1123B">
      <w:pPr>
        <w:pStyle w:val="ban"/>
        <w:tabs>
          <w:tab w:val="clear" w:pos="1320"/>
          <w:tab w:val="clear" w:pos="1698"/>
          <w:tab w:val="clear" w:pos="2076"/>
          <w:tab w:val="clear" w:pos="2454"/>
          <w:tab w:val="right" w:leader="dot" w:pos="9374"/>
        </w:tabs>
        <w:ind w:left="1282"/>
        <w:rPr>
          <w:rFonts w:ascii="Times" w:hAnsi="Times"/>
        </w:rPr>
      </w:pPr>
      <w:r w:rsidRPr="001707F3">
        <w:rPr>
          <w:rFonts w:ascii="Times" w:hAnsi="Times"/>
        </w:rPr>
        <w:t>Not Provider Preventable Conditions</w:t>
      </w:r>
      <w:r w:rsidRPr="001707F3">
        <w:rPr>
          <w:rFonts w:ascii="Times" w:hAnsi="Times"/>
        </w:rPr>
        <w:tab/>
        <w:t>U-1</w:t>
      </w:r>
    </w:p>
    <w:p w14:paraId="5BB45E29"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p>
    <w:p w14:paraId="318D2D0D"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sidRPr="001707F3">
        <w:rPr>
          <w:rFonts w:ascii="Times" w:hAnsi="Times"/>
        </w:rPr>
        <w:t>Appendix V.  MassHealth Billing Instructions for Provider Preventable Conditions</w:t>
      </w:r>
      <w:r w:rsidRPr="001707F3">
        <w:rPr>
          <w:rFonts w:ascii="Times" w:hAnsi="Times"/>
        </w:rPr>
        <w:tab/>
        <w:t>V-1</w:t>
      </w:r>
    </w:p>
    <w:p w14:paraId="1006239E"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56911A59"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W.  EPSDT Services: Medical and Dental Protocols and Periodicity Schedules</w:t>
      </w:r>
      <w:r>
        <w:rPr>
          <w:rFonts w:ascii="Times" w:hAnsi="Times"/>
        </w:rPr>
        <w:tab/>
        <w:t>W-1</w:t>
      </w:r>
    </w:p>
    <w:p w14:paraId="17AC99C8"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53945224"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X.  Family Assistance Copayments and Deductibles</w:t>
      </w:r>
      <w:r>
        <w:rPr>
          <w:rFonts w:ascii="Times" w:hAnsi="Times"/>
        </w:rPr>
        <w:tab/>
        <w:t>X-1</w:t>
      </w:r>
    </w:p>
    <w:p w14:paraId="7C2009AA"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741FAFBF"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Y.  EVS Codes and Messages</w:t>
      </w:r>
      <w:r>
        <w:rPr>
          <w:rFonts w:ascii="Times" w:hAnsi="Times"/>
        </w:rPr>
        <w:tab/>
        <w:t>Y-1</w:t>
      </w:r>
    </w:p>
    <w:p w14:paraId="7EA62F4A"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4871224B"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 xml:space="preserve">Appendix Z.  EPSDT/PPHSD Screening Services Codes </w:t>
      </w:r>
      <w:r>
        <w:rPr>
          <w:rFonts w:ascii="Times" w:hAnsi="Times"/>
        </w:rPr>
        <w:tab/>
        <w:t>Z-1</w:t>
      </w:r>
      <w:bookmarkEnd w:id="0"/>
    </w:p>
    <w:p w14:paraId="373D6D31" w14:textId="77777777" w:rsidR="0016258B" w:rsidRDefault="0016258B" w:rsidP="00861B3B"/>
    <w:p w14:paraId="4A92B163" w14:textId="77777777" w:rsidR="0016258B" w:rsidRDefault="0016258B" w:rsidP="00861B3B">
      <w: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258B" w:rsidRPr="00A75ED1" w14:paraId="72B0EB10" w14:textId="77777777" w:rsidTr="002473A0">
        <w:trPr>
          <w:trHeight w:hRule="exact" w:val="864"/>
          <w:jc w:val="center"/>
        </w:trPr>
        <w:tc>
          <w:tcPr>
            <w:tcW w:w="4080" w:type="dxa"/>
            <w:tcBorders>
              <w:bottom w:val="nil"/>
            </w:tcBorders>
          </w:tcPr>
          <w:p w14:paraId="78AC12D4"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lastRenderedPageBreak/>
              <w:t>Commonwealth of Massachusetts</w:t>
            </w:r>
          </w:p>
          <w:p w14:paraId="7C5B567C" w14:textId="77777777" w:rsidR="0016258B" w:rsidRPr="00A75ED1" w:rsidRDefault="0016258B" w:rsidP="002473A0">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MassHealth</w:t>
            </w:r>
          </w:p>
          <w:p w14:paraId="5711BC78" w14:textId="77777777" w:rsidR="0016258B" w:rsidRPr="00A75ED1" w:rsidRDefault="0016258B" w:rsidP="002473A0">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Provider Manual Series</w:t>
            </w:r>
          </w:p>
        </w:tc>
        <w:tc>
          <w:tcPr>
            <w:tcW w:w="3750" w:type="dxa"/>
          </w:tcPr>
          <w:p w14:paraId="5E78374F"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Subchapter Number and Title</w:t>
            </w:r>
          </w:p>
          <w:p w14:paraId="44EECB3C"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  Service Codes and Descriptions</w:t>
            </w:r>
          </w:p>
        </w:tc>
        <w:tc>
          <w:tcPr>
            <w:tcW w:w="1771" w:type="dxa"/>
          </w:tcPr>
          <w:p w14:paraId="17F7881A"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Page</w:t>
            </w:r>
          </w:p>
          <w:p w14:paraId="0E2D15FB"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6-1</w:t>
            </w:r>
          </w:p>
        </w:tc>
      </w:tr>
      <w:tr w:rsidR="0016258B" w:rsidRPr="00A75ED1" w14:paraId="1A6092E6" w14:textId="77777777" w:rsidTr="002473A0">
        <w:trPr>
          <w:trHeight w:hRule="exact" w:val="864"/>
          <w:jc w:val="center"/>
        </w:trPr>
        <w:tc>
          <w:tcPr>
            <w:tcW w:w="4080" w:type="dxa"/>
            <w:tcBorders>
              <w:top w:val="nil"/>
            </w:tcBorders>
            <w:vAlign w:val="center"/>
          </w:tcPr>
          <w:p w14:paraId="0836BD73" w14:textId="77777777" w:rsidR="0016258B" w:rsidRPr="00A75ED1" w:rsidRDefault="0016258B" w:rsidP="002473A0">
            <w:pPr>
              <w:widowControl w:val="0"/>
              <w:tabs>
                <w:tab w:val="left" w:pos="936"/>
                <w:tab w:val="left" w:pos="1314"/>
                <w:tab w:val="left" w:pos="1692"/>
                <w:tab w:val="left" w:pos="2070"/>
              </w:tabs>
              <w:jc w:val="center"/>
              <w:rPr>
                <w:rFonts w:ascii="Arial" w:hAnsi="Arial" w:cs="Arial"/>
                <w:sz w:val="20"/>
                <w:szCs w:val="20"/>
              </w:rPr>
            </w:pPr>
            <w:r w:rsidRPr="00A75ED1">
              <w:rPr>
                <w:rFonts w:ascii="Arial" w:hAnsi="Arial" w:cs="Arial"/>
                <w:sz w:val="20"/>
                <w:szCs w:val="20"/>
              </w:rPr>
              <w:t>Adult Day Health Manual</w:t>
            </w:r>
          </w:p>
        </w:tc>
        <w:tc>
          <w:tcPr>
            <w:tcW w:w="3750" w:type="dxa"/>
          </w:tcPr>
          <w:p w14:paraId="370EA956"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Transmittal Letter</w:t>
            </w:r>
          </w:p>
          <w:p w14:paraId="488329CC" w14:textId="70B2A51F"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ADH</w:t>
            </w:r>
            <w:r>
              <w:rPr>
                <w:rFonts w:ascii="Arial" w:hAnsi="Arial" w:cs="Arial"/>
                <w:sz w:val="20"/>
                <w:szCs w:val="20"/>
              </w:rPr>
              <w:t>-</w:t>
            </w:r>
            <w:r w:rsidR="006631F5">
              <w:rPr>
                <w:rFonts w:ascii="Arial" w:hAnsi="Arial" w:cs="Arial"/>
                <w:sz w:val="20"/>
                <w:szCs w:val="20"/>
              </w:rPr>
              <w:t>29</w:t>
            </w:r>
          </w:p>
        </w:tc>
        <w:tc>
          <w:tcPr>
            <w:tcW w:w="1771" w:type="dxa"/>
          </w:tcPr>
          <w:p w14:paraId="6AE763FA"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Date</w:t>
            </w:r>
          </w:p>
          <w:p w14:paraId="49F36B1A"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07/0</w:t>
            </w:r>
            <w:r>
              <w:rPr>
                <w:rFonts w:ascii="Arial" w:hAnsi="Arial" w:cs="Arial"/>
                <w:sz w:val="20"/>
                <w:szCs w:val="20"/>
              </w:rPr>
              <w:t>1</w:t>
            </w:r>
            <w:r w:rsidRPr="00A75ED1">
              <w:rPr>
                <w:rFonts w:ascii="Arial" w:hAnsi="Arial" w:cs="Arial"/>
                <w:sz w:val="20"/>
                <w:szCs w:val="20"/>
              </w:rPr>
              <w:t>/2</w:t>
            </w:r>
            <w:r>
              <w:rPr>
                <w:rFonts w:ascii="Arial" w:hAnsi="Arial" w:cs="Arial"/>
                <w:sz w:val="20"/>
                <w:szCs w:val="20"/>
              </w:rPr>
              <w:t>5</w:t>
            </w:r>
          </w:p>
        </w:tc>
      </w:tr>
    </w:tbl>
    <w:p w14:paraId="05F03BDA" w14:textId="77777777" w:rsidR="0016258B" w:rsidRDefault="0016258B" w:rsidP="00861B3B"/>
    <w:p w14:paraId="6C34D9CF" w14:textId="77777777" w:rsidR="0016258B" w:rsidRPr="00A75ED1" w:rsidRDefault="0016258B" w:rsidP="00684AF1">
      <w:pPr>
        <w:widowControl w:val="0"/>
        <w:tabs>
          <w:tab w:val="left" w:pos="518"/>
          <w:tab w:val="left" w:pos="936"/>
          <w:tab w:val="left" w:pos="1314"/>
          <w:tab w:val="left" w:pos="1692"/>
          <w:tab w:val="left" w:pos="2070"/>
        </w:tabs>
        <w:outlineLvl w:val="0"/>
      </w:pPr>
      <w:r w:rsidRPr="00A75ED1">
        <w:t xml:space="preserve">601  </w:t>
      </w:r>
      <w:r w:rsidRPr="00A75ED1">
        <w:rPr>
          <w:u w:val="single"/>
        </w:rPr>
        <w:t>Service Codes and Descriptions: Adult Day Health Services</w:t>
      </w:r>
    </w:p>
    <w:p w14:paraId="4294BC35" w14:textId="77777777" w:rsidR="0016258B" w:rsidRPr="00A75ED1" w:rsidRDefault="0016258B" w:rsidP="00684AF1">
      <w:pPr>
        <w:widowControl w:val="0"/>
        <w:tabs>
          <w:tab w:val="left" w:pos="518"/>
          <w:tab w:val="left" w:pos="936"/>
          <w:tab w:val="left" w:pos="1314"/>
          <w:tab w:val="left" w:pos="1692"/>
          <w:tab w:val="left" w:pos="2070"/>
        </w:tabs>
      </w:pPr>
    </w:p>
    <w:p w14:paraId="5F050735" w14:textId="77777777" w:rsidR="0016258B" w:rsidRPr="00A75ED1" w:rsidRDefault="0016258B" w:rsidP="00850A67">
      <w:pPr>
        <w:widowControl w:val="0"/>
        <w:tabs>
          <w:tab w:val="left" w:pos="518"/>
          <w:tab w:val="left" w:pos="936"/>
          <w:tab w:val="left" w:pos="1314"/>
          <w:tab w:val="left" w:pos="1692"/>
          <w:tab w:val="left" w:pos="2070"/>
        </w:tabs>
        <w:rPr>
          <w:i/>
          <w:iCs/>
        </w:rPr>
      </w:pPr>
      <w:r w:rsidRPr="00A75ED1">
        <w:t xml:space="preserve">MassHealth pays for the services represented by the codes listed in Subchapter 6 in effect at the time of service, subject to all conditions and limitations in MassHealth regulations at 130 CMR 404.000 and 450.000. An adult day health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A75ED1">
        <w:rPr>
          <w:i/>
          <w:iCs/>
        </w:rPr>
        <w:t>Adult Day Health Manual.</w:t>
      </w:r>
    </w:p>
    <w:p w14:paraId="5EF260CE" w14:textId="77777777" w:rsidR="0016258B" w:rsidRPr="00A75ED1" w:rsidRDefault="0016258B" w:rsidP="00684AF1">
      <w:pPr>
        <w:widowControl w:val="0"/>
        <w:tabs>
          <w:tab w:val="left" w:pos="518"/>
          <w:tab w:val="left" w:pos="936"/>
          <w:tab w:val="left" w:pos="1314"/>
          <w:tab w:val="left" w:pos="1692"/>
          <w:tab w:val="left" w:pos="2070"/>
        </w:tabs>
      </w:pPr>
    </w:p>
    <w:p w14:paraId="1378B5E6" w14:textId="77777777" w:rsidR="0016258B" w:rsidRPr="00850A67" w:rsidRDefault="0016258B" w:rsidP="00684AF1">
      <w:pPr>
        <w:widowControl w:val="0"/>
        <w:tabs>
          <w:tab w:val="left" w:pos="518"/>
          <w:tab w:val="left" w:pos="936"/>
          <w:tab w:val="left" w:pos="1314"/>
          <w:tab w:val="left" w:pos="1692"/>
          <w:tab w:val="left" w:pos="2070"/>
        </w:tabs>
        <w:outlineLvl w:val="0"/>
        <w:rPr>
          <w:u w:val="single"/>
        </w:rPr>
      </w:pPr>
      <w:r w:rsidRPr="00850A67">
        <w:rPr>
          <w:u w:val="single"/>
        </w:rPr>
        <w:t>Service</w:t>
      </w:r>
    </w:p>
    <w:p w14:paraId="18E70416" w14:textId="77777777" w:rsidR="0016258B" w:rsidRPr="00A75ED1" w:rsidRDefault="0016258B" w:rsidP="00850A67">
      <w:pPr>
        <w:widowControl w:val="0"/>
        <w:tabs>
          <w:tab w:val="left" w:pos="936"/>
          <w:tab w:val="left" w:pos="990"/>
          <w:tab w:val="left" w:pos="1314"/>
          <w:tab w:val="left" w:pos="1800"/>
          <w:tab w:val="left" w:pos="2070"/>
        </w:tabs>
      </w:pPr>
      <w:r w:rsidRPr="00A75ED1">
        <w:rPr>
          <w:u w:val="single"/>
        </w:rPr>
        <w:t>Code</w:t>
      </w:r>
      <w:r w:rsidRPr="00850A67">
        <w:tab/>
      </w:r>
      <w:r w:rsidRPr="00A75ED1">
        <w:rPr>
          <w:u w:val="single"/>
        </w:rPr>
        <w:t>Modifier</w:t>
      </w:r>
      <w:r w:rsidRPr="00A75ED1">
        <w:t xml:space="preserve">   </w:t>
      </w:r>
      <w:r w:rsidRPr="00A75ED1">
        <w:tab/>
      </w:r>
      <w:r w:rsidRPr="00A75ED1">
        <w:rPr>
          <w:u w:val="single"/>
        </w:rPr>
        <w:t>Service Description</w:t>
      </w:r>
    </w:p>
    <w:p w14:paraId="71947710" w14:textId="77777777" w:rsidR="0016258B" w:rsidRPr="00A75ED1" w:rsidRDefault="0016258B" w:rsidP="00684AF1">
      <w:pPr>
        <w:widowControl w:val="0"/>
        <w:tabs>
          <w:tab w:val="left" w:pos="518"/>
          <w:tab w:val="left" w:pos="936"/>
          <w:tab w:val="left" w:pos="1314"/>
          <w:tab w:val="left" w:pos="1692"/>
          <w:tab w:val="left" w:pos="2070"/>
        </w:tabs>
      </w:pPr>
    </w:p>
    <w:p w14:paraId="67A88E0E" w14:textId="77777777" w:rsidR="0016258B" w:rsidRPr="00A75ED1" w:rsidRDefault="0016258B" w:rsidP="00850A67">
      <w:pPr>
        <w:widowControl w:val="0"/>
        <w:tabs>
          <w:tab w:val="left" w:pos="936"/>
          <w:tab w:val="left" w:pos="2070"/>
        </w:tabs>
        <w:ind w:left="2520" w:hanging="2520"/>
      </w:pPr>
      <w:r w:rsidRPr="00A75ED1">
        <w:t>S5102</w:t>
      </w:r>
      <w:r>
        <w:tab/>
      </w:r>
      <w:r>
        <w:tab/>
      </w:r>
      <w:r w:rsidRPr="00A75ED1">
        <w:t>Day care services, adult; per diem. (Use for adult day health-basic level of care services over three hours per day.)</w:t>
      </w:r>
    </w:p>
    <w:p w14:paraId="485EA8FE" w14:textId="77777777" w:rsidR="0016258B" w:rsidRPr="00A75ED1" w:rsidRDefault="0016258B" w:rsidP="00850A67">
      <w:pPr>
        <w:widowControl w:val="0"/>
        <w:tabs>
          <w:tab w:val="left" w:pos="1080"/>
          <w:tab w:val="left" w:pos="1800"/>
          <w:tab w:val="left" w:pos="2070"/>
        </w:tabs>
        <w:ind w:left="2520" w:hanging="2520"/>
      </w:pPr>
      <w:r w:rsidRPr="00A75ED1">
        <w:t>S5102</w:t>
      </w:r>
      <w:r>
        <w:tab/>
      </w:r>
      <w:r w:rsidRPr="00A75ED1">
        <w:t>TG</w:t>
      </w:r>
      <w:r>
        <w:tab/>
      </w:r>
      <w:r>
        <w:tab/>
      </w:r>
      <w:r w:rsidRPr="00A75ED1">
        <w:t>Day care services, adult; per diem. (Use for adult day health-complex level of care services over three hours per day.)</w:t>
      </w:r>
    </w:p>
    <w:p w14:paraId="7286066A" w14:textId="77777777" w:rsidR="0016258B" w:rsidRPr="00A75ED1" w:rsidRDefault="0016258B" w:rsidP="00850A67">
      <w:pPr>
        <w:widowControl w:val="0"/>
        <w:tabs>
          <w:tab w:val="left" w:pos="936"/>
          <w:tab w:val="left" w:pos="1314"/>
          <w:tab w:val="left" w:pos="1800"/>
          <w:tab w:val="left" w:pos="2070"/>
        </w:tabs>
        <w:ind w:left="2520" w:hanging="2520"/>
      </w:pPr>
      <w:r w:rsidRPr="00A75ED1">
        <w:t>S5101</w:t>
      </w:r>
      <w:r>
        <w:tab/>
      </w:r>
      <w:r>
        <w:tab/>
      </w:r>
      <w:r>
        <w:tab/>
      </w:r>
      <w:r>
        <w:tab/>
      </w:r>
      <w:r w:rsidRPr="00A75ED1">
        <w:t>Day care services, adult; partial per diem. (Use for adult day health-basic level of care services up to three hours per day.)</w:t>
      </w:r>
    </w:p>
    <w:p w14:paraId="1AB1112A" w14:textId="77777777" w:rsidR="0016258B" w:rsidRPr="00A75ED1" w:rsidRDefault="0016258B" w:rsidP="00850A67">
      <w:pPr>
        <w:widowControl w:val="0"/>
        <w:tabs>
          <w:tab w:val="left" w:pos="1080"/>
          <w:tab w:val="left" w:pos="1314"/>
          <w:tab w:val="left" w:pos="1800"/>
          <w:tab w:val="left" w:pos="2070"/>
          <w:tab w:val="left" w:pos="2160"/>
        </w:tabs>
        <w:ind w:left="2520" w:hanging="2520"/>
      </w:pPr>
      <w:r w:rsidRPr="00A75ED1">
        <w:t>S5101</w:t>
      </w:r>
      <w:r>
        <w:tab/>
      </w:r>
      <w:r w:rsidRPr="00A75ED1">
        <w:t>TG</w:t>
      </w:r>
      <w:r>
        <w:tab/>
      </w:r>
      <w:r>
        <w:tab/>
      </w:r>
      <w:r w:rsidRPr="00A75ED1">
        <w:t>Day care services, adult; partial per diem. (Use for adult day health-complex level of care services up to three hours per day.)</w:t>
      </w:r>
    </w:p>
    <w:p w14:paraId="00C30A44"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p>
    <w:p w14:paraId="556D89B3"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rPr>
          <w:u w:val="single"/>
        </w:rPr>
      </w:pPr>
      <w:bookmarkStart w:id="1" w:name="_Hlk115266654"/>
      <w:r w:rsidRPr="00A75ED1">
        <w:t xml:space="preserve">602 </w:t>
      </w:r>
      <w:r>
        <w:t xml:space="preserve"> </w:t>
      </w:r>
      <w:r w:rsidRPr="00A75ED1">
        <w:rPr>
          <w:u w:val="single"/>
        </w:rPr>
        <w:t xml:space="preserve">Service Codes and Descriptions: Transportation Services </w:t>
      </w:r>
    </w:p>
    <w:p w14:paraId="66487E4E"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rPr>
          <w:u w:val="single"/>
        </w:rPr>
      </w:pPr>
    </w:p>
    <w:p w14:paraId="06225952"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r w:rsidRPr="00A75ED1">
        <w:t xml:space="preserve">See 130 CMR 404.413. </w:t>
      </w:r>
    </w:p>
    <w:p w14:paraId="6EC9503D"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p>
    <w:p w14:paraId="3C182FDE" w14:textId="77777777" w:rsidR="0016258B" w:rsidRPr="00D75802" w:rsidRDefault="0016258B" w:rsidP="00C679BE">
      <w:pPr>
        <w:widowControl w:val="0"/>
        <w:tabs>
          <w:tab w:val="left" w:pos="518"/>
          <w:tab w:val="left" w:pos="936"/>
          <w:tab w:val="left" w:pos="1314"/>
          <w:tab w:val="left" w:pos="1710"/>
          <w:tab w:val="left" w:pos="1800"/>
          <w:tab w:val="left" w:pos="2070"/>
        </w:tabs>
        <w:ind w:left="1800" w:hanging="1800"/>
        <w:rPr>
          <w:u w:val="single"/>
        </w:rPr>
      </w:pPr>
      <w:r w:rsidRPr="00D75802">
        <w:rPr>
          <w:u w:val="single"/>
        </w:rPr>
        <w:t xml:space="preserve">Service </w:t>
      </w:r>
    </w:p>
    <w:p w14:paraId="06F12D4C"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rPr>
          <w:u w:val="single"/>
        </w:rPr>
      </w:pPr>
      <w:r w:rsidRPr="00A75ED1">
        <w:rPr>
          <w:u w:val="single"/>
        </w:rPr>
        <w:t>Code</w:t>
      </w:r>
      <w:r w:rsidRPr="00D75802">
        <w:tab/>
      </w:r>
      <w:r w:rsidRPr="00D75802">
        <w:tab/>
      </w:r>
      <w:r w:rsidRPr="00A75ED1">
        <w:rPr>
          <w:u w:val="single"/>
        </w:rPr>
        <w:t>Modifier</w:t>
      </w:r>
      <w:r w:rsidRPr="00A75ED1">
        <w:t xml:space="preserve"> </w:t>
      </w:r>
      <w:r w:rsidRPr="00A75ED1">
        <w:tab/>
      </w:r>
      <w:r>
        <w:tab/>
      </w:r>
      <w:r w:rsidRPr="00A75ED1">
        <w:rPr>
          <w:u w:val="single"/>
        </w:rPr>
        <w:t>Service Description</w:t>
      </w:r>
    </w:p>
    <w:bookmarkEnd w:id="1"/>
    <w:p w14:paraId="6D636152"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p>
    <w:p w14:paraId="18998725" w14:textId="77777777" w:rsidR="0016258B" w:rsidRPr="00A75ED1" w:rsidRDefault="0016258B" w:rsidP="00D75802">
      <w:pPr>
        <w:widowControl w:val="0"/>
        <w:tabs>
          <w:tab w:val="left" w:pos="936"/>
          <w:tab w:val="left" w:pos="1314"/>
          <w:tab w:val="left" w:pos="1710"/>
          <w:tab w:val="left" w:pos="2070"/>
          <w:tab w:val="left" w:pos="2340"/>
        </w:tabs>
        <w:ind w:left="2430" w:hanging="2430"/>
      </w:pPr>
      <w:r w:rsidRPr="00A75ED1">
        <w:t>T2003</w:t>
      </w:r>
      <w:r>
        <w:tab/>
      </w:r>
      <w:r>
        <w:tab/>
      </w:r>
      <w:r>
        <w:tab/>
      </w:r>
      <w:r>
        <w:tab/>
      </w:r>
      <w:r w:rsidRPr="00A75ED1">
        <w:t>Nonemergency transportation; non-wheelchair transportation; encounter/trip.  (Use for</w:t>
      </w:r>
      <w:r>
        <w:t xml:space="preserve"> </w:t>
      </w:r>
      <w:r w:rsidRPr="00A75ED1">
        <w:t>transportation furnished on a single date or on consecutive dates.</w:t>
      </w:r>
      <w:r>
        <w:t xml:space="preserve"> </w:t>
      </w:r>
      <w:r w:rsidRPr="00A75ED1">
        <w:t>All transportation services must be billed as one-way trips; round trips should be billed as two one-way trips.)</w:t>
      </w:r>
    </w:p>
    <w:p w14:paraId="54E24FC3" w14:textId="77777777" w:rsidR="0016258B" w:rsidRPr="00A75ED1" w:rsidRDefault="0016258B" w:rsidP="001528CD">
      <w:pPr>
        <w:widowControl w:val="0"/>
        <w:tabs>
          <w:tab w:val="left" w:pos="1170"/>
          <w:tab w:val="left" w:pos="1692"/>
          <w:tab w:val="left" w:pos="1800"/>
          <w:tab w:val="left" w:pos="2070"/>
        </w:tabs>
        <w:ind w:left="2520" w:hanging="2520"/>
      </w:pPr>
      <w:r w:rsidRPr="00A75ED1">
        <w:t>T2003</w:t>
      </w:r>
      <w:r>
        <w:tab/>
      </w:r>
      <w:r w:rsidRPr="00A75ED1">
        <w:t>U6</w:t>
      </w:r>
      <w:r>
        <w:tab/>
      </w:r>
      <w:r>
        <w:tab/>
      </w:r>
      <w:r>
        <w:tab/>
      </w:r>
      <w:r w:rsidRPr="00A75ED1">
        <w:t>Nonemergency transportation; wheelchair transportation; encounter/trip.</w:t>
      </w:r>
      <w:r>
        <w:t xml:space="preserve"> </w:t>
      </w:r>
      <w:r w:rsidRPr="00A75ED1">
        <w:t xml:space="preserve">(Use for transportation furnished on a single date or on consecutive dates. All transportation services must be billed as one-way trips; round trips should be billed as two one-way trips.) </w:t>
      </w:r>
      <w:r w:rsidRPr="00A75ED1">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258B" w:rsidRPr="00A75ED1" w14:paraId="52BA8D99" w14:textId="77777777" w:rsidTr="00D55969">
        <w:trPr>
          <w:trHeight w:hRule="exact" w:val="864"/>
          <w:jc w:val="center"/>
        </w:trPr>
        <w:tc>
          <w:tcPr>
            <w:tcW w:w="4080" w:type="dxa"/>
            <w:tcBorders>
              <w:bottom w:val="nil"/>
            </w:tcBorders>
          </w:tcPr>
          <w:p w14:paraId="091AC3F6"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b/>
                <w:bCs/>
                <w:sz w:val="20"/>
                <w:szCs w:val="20"/>
              </w:rPr>
            </w:pPr>
            <w:r w:rsidRPr="00A75ED1">
              <w:lastRenderedPageBreak/>
              <w:br w:type="page"/>
            </w:r>
            <w:r w:rsidRPr="00A75ED1">
              <w:rPr>
                <w:rFonts w:ascii="Arial" w:hAnsi="Arial" w:cs="Arial"/>
                <w:b/>
                <w:bCs/>
                <w:sz w:val="20"/>
                <w:szCs w:val="20"/>
              </w:rPr>
              <w:t>Commonwealth of Massachusetts</w:t>
            </w:r>
          </w:p>
          <w:p w14:paraId="62DC58DB" w14:textId="77777777" w:rsidR="0016258B" w:rsidRPr="00A75ED1" w:rsidRDefault="0016258B" w:rsidP="00FD1FA3">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MassHealth</w:t>
            </w:r>
          </w:p>
          <w:p w14:paraId="3A49B502" w14:textId="77777777" w:rsidR="0016258B" w:rsidRPr="00A75ED1" w:rsidRDefault="0016258B" w:rsidP="00FD1FA3">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Provider Manual Series</w:t>
            </w:r>
          </w:p>
        </w:tc>
        <w:tc>
          <w:tcPr>
            <w:tcW w:w="3750" w:type="dxa"/>
          </w:tcPr>
          <w:p w14:paraId="38B1D356"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Subchapter Number and Title</w:t>
            </w:r>
          </w:p>
          <w:p w14:paraId="19055A45"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  Service Codes and Descriptions</w:t>
            </w:r>
          </w:p>
        </w:tc>
        <w:tc>
          <w:tcPr>
            <w:tcW w:w="1771" w:type="dxa"/>
          </w:tcPr>
          <w:p w14:paraId="7D64BC3D"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Page</w:t>
            </w:r>
          </w:p>
          <w:p w14:paraId="1C9672B0"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6-2</w:t>
            </w:r>
          </w:p>
        </w:tc>
      </w:tr>
      <w:tr w:rsidR="0016258B" w:rsidRPr="00A75ED1" w14:paraId="3F8388F6" w14:textId="77777777" w:rsidTr="00D55969">
        <w:trPr>
          <w:trHeight w:hRule="exact" w:val="864"/>
          <w:jc w:val="center"/>
        </w:trPr>
        <w:tc>
          <w:tcPr>
            <w:tcW w:w="4080" w:type="dxa"/>
            <w:tcBorders>
              <w:top w:val="nil"/>
            </w:tcBorders>
            <w:vAlign w:val="center"/>
          </w:tcPr>
          <w:p w14:paraId="59D7013E" w14:textId="77777777" w:rsidR="0016258B" w:rsidRPr="00A75ED1" w:rsidRDefault="0016258B" w:rsidP="00CE02D1">
            <w:pPr>
              <w:widowControl w:val="0"/>
              <w:tabs>
                <w:tab w:val="left" w:pos="936"/>
                <w:tab w:val="left" w:pos="1314"/>
                <w:tab w:val="left" w:pos="1692"/>
                <w:tab w:val="left" w:pos="2070"/>
              </w:tabs>
              <w:jc w:val="center"/>
              <w:rPr>
                <w:rFonts w:ascii="Arial" w:hAnsi="Arial" w:cs="Arial"/>
                <w:sz w:val="20"/>
                <w:szCs w:val="20"/>
              </w:rPr>
            </w:pPr>
            <w:r w:rsidRPr="00A75ED1">
              <w:rPr>
                <w:rFonts w:ascii="Arial" w:hAnsi="Arial" w:cs="Arial"/>
                <w:sz w:val="20"/>
                <w:szCs w:val="20"/>
              </w:rPr>
              <w:t>Adult Day Health Manual</w:t>
            </w:r>
          </w:p>
        </w:tc>
        <w:tc>
          <w:tcPr>
            <w:tcW w:w="3750" w:type="dxa"/>
          </w:tcPr>
          <w:p w14:paraId="28579F7C" w14:textId="77777777"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Transmittal Letter</w:t>
            </w:r>
          </w:p>
          <w:p w14:paraId="448E2A78" w14:textId="7EA3588D"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ADH-</w:t>
            </w:r>
            <w:r w:rsidR="006631F5">
              <w:rPr>
                <w:rFonts w:ascii="Arial" w:hAnsi="Arial" w:cs="Arial"/>
                <w:sz w:val="20"/>
                <w:szCs w:val="20"/>
              </w:rPr>
              <w:t>29</w:t>
            </w:r>
          </w:p>
        </w:tc>
        <w:tc>
          <w:tcPr>
            <w:tcW w:w="1771" w:type="dxa"/>
          </w:tcPr>
          <w:p w14:paraId="1D000FF1" w14:textId="77777777"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Date</w:t>
            </w:r>
          </w:p>
          <w:p w14:paraId="26705BEE" w14:textId="77777777"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07/0</w:t>
            </w:r>
            <w:r>
              <w:rPr>
                <w:rFonts w:ascii="Arial" w:hAnsi="Arial" w:cs="Arial"/>
                <w:sz w:val="20"/>
                <w:szCs w:val="20"/>
              </w:rPr>
              <w:t>1</w:t>
            </w:r>
            <w:r w:rsidRPr="00A75ED1">
              <w:rPr>
                <w:rFonts w:ascii="Arial" w:hAnsi="Arial" w:cs="Arial"/>
                <w:sz w:val="20"/>
                <w:szCs w:val="20"/>
              </w:rPr>
              <w:t>/2</w:t>
            </w:r>
            <w:r>
              <w:rPr>
                <w:rFonts w:ascii="Arial" w:hAnsi="Arial" w:cs="Arial"/>
                <w:sz w:val="20"/>
                <w:szCs w:val="20"/>
              </w:rPr>
              <w:t>5</w:t>
            </w:r>
          </w:p>
        </w:tc>
      </w:tr>
    </w:tbl>
    <w:p w14:paraId="342A147E" w14:textId="77777777" w:rsidR="0016258B" w:rsidRDefault="0016258B" w:rsidP="00861B3B">
      <w:pPr>
        <w:widowControl w:val="0"/>
        <w:tabs>
          <w:tab w:val="left" w:pos="518"/>
          <w:tab w:val="left" w:pos="936"/>
          <w:tab w:val="left" w:pos="1314"/>
          <w:tab w:val="left" w:pos="1710"/>
          <w:tab w:val="left" w:pos="1800"/>
          <w:tab w:val="left" w:pos="2070"/>
        </w:tabs>
        <w:spacing w:before="5640"/>
        <w:ind w:left="1800" w:hanging="1800"/>
        <w:jc w:val="center"/>
      </w:pPr>
      <w:r w:rsidRPr="00A75ED1">
        <w:t>This page is reserved.</w:t>
      </w:r>
    </w:p>
    <w:p w14:paraId="4D60F86B" w14:textId="77777777" w:rsidR="0016258B" w:rsidRPr="00D92C14" w:rsidRDefault="0016258B" w:rsidP="004B35FD">
      <w:pPr>
        <w:widowControl w:val="0"/>
        <w:tabs>
          <w:tab w:val="left" w:pos="518"/>
          <w:tab w:val="left" w:pos="936"/>
          <w:tab w:val="left" w:pos="1314"/>
          <w:tab w:val="left" w:pos="1692"/>
          <w:tab w:val="left" w:pos="1800"/>
          <w:tab w:val="left" w:pos="2070"/>
        </w:tabs>
        <w:ind w:left="1800" w:hanging="1800"/>
      </w:pPr>
    </w:p>
    <w:p w14:paraId="4398C293" w14:textId="6C16A98F" w:rsidR="004424A2" w:rsidRPr="00B32231" w:rsidRDefault="004424A2" w:rsidP="00D56643">
      <w:pPr>
        <w:pStyle w:val="BodyText"/>
      </w:pPr>
    </w:p>
    <w:sectPr w:rsidR="004424A2" w:rsidRPr="00B32231" w:rsidSect="0016258B">
      <w:footerReference w:type="default" r:id="rId11"/>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CAE2" w14:textId="77777777" w:rsidR="000A51CE" w:rsidRDefault="000A51CE" w:rsidP="00FF5AAD">
      <w:r>
        <w:separator/>
      </w:r>
    </w:p>
    <w:p w14:paraId="4482EB2F" w14:textId="77777777" w:rsidR="000A51CE" w:rsidRDefault="000A51CE" w:rsidP="00FF5AAD"/>
    <w:p w14:paraId="6D8554EB" w14:textId="77777777" w:rsidR="000A51CE" w:rsidRDefault="000A51CE" w:rsidP="00FF5AAD"/>
    <w:p w14:paraId="2F17BC53" w14:textId="77777777" w:rsidR="000A51CE" w:rsidRDefault="000A51CE" w:rsidP="00FF5AAD"/>
    <w:p w14:paraId="3CA086DB" w14:textId="77777777" w:rsidR="000A51CE" w:rsidRDefault="000A51CE" w:rsidP="00FF5AAD"/>
  </w:endnote>
  <w:endnote w:type="continuationSeparator" w:id="0">
    <w:p w14:paraId="59994963" w14:textId="77777777" w:rsidR="000A51CE" w:rsidRDefault="000A51CE" w:rsidP="00FF5AAD">
      <w:r>
        <w:continuationSeparator/>
      </w:r>
    </w:p>
    <w:p w14:paraId="68A150AD" w14:textId="77777777" w:rsidR="000A51CE" w:rsidRDefault="000A51CE" w:rsidP="00FF5AAD"/>
    <w:p w14:paraId="0FA0E467" w14:textId="77777777" w:rsidR="000A51CE" w:rsidRDefault="000A51CE" w:rsidP="00FF5AAD"/>
    <w:p w14:paraId="2A66F7F2" w14:textId="77777777" w:rsidR="000A51CE" w:rsidRDefault="000A51CE" w:rsidP="00FF5AAD"/>
    <w:p w14:paraId="4B42BF0D" w14:textId="77777777" w:rsidR="000A51CE" w:rsidRDefault="000A51C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7EA5" w14:textId="18DAF9D0" w:rsidR="0016258B" w:rsidRDefault="0016258B"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D366" w14:textId="77777777" w:rsidR="000A51CE" w:rsidRDefault="000A51CE" w:rsidP="00FF5AAD">
      <w:r>
        <w:separator/>
      </w:r>
    </w:p>
    <w:p w14:paraId="7DCDC073" w14:textId="77777777" w:rsidR="000A51CE" w:rsidRDefault="000A51CE" w:rsidP="00FF5AAD"/>
    <w:p w14:paraId="595CF828" w14:textId="77777777" w:rsidR="000A51CE" w:rsidRDefault="000A51CE" w:rsidP="00FF5AAD"/>
    <w:p w14:paraId="5EA90473" w14:textId="77777777" w:rsidR="000A51CE" w:rsidRDefault="000A51CE" w:rsidP="00FF5AAD"/>
    <w:p w14:paraId="151C9B87" w14:textId="77777777" w:rsidR="000A51CE" w:rsidRDefault="000A51CE" w:rsidP="00FF5AAD"/>
  </w:footnote>
  <w:footnote w:type="continuationSeparator" w:id="0">
    <w:p w14:paraId="31751BCC" w14:textId="77777777" w:rsidR="000A51CE" w:rsidRDefault="000A51CE" w:rsidP="00FF5AAD">
      <w:r>
        <w:continuationSeparator/>
      </w:r>
    </w:p>
    <w:p w14:paraId="74B83C25" w14:textId="77777777" w:rsidR="000A51CE" w:rsidRDefault="000A51CE" w:rsidP="00FF5AAD"/>
    <w:p w14:paraId="5AE84BE1" w14:textId="77777777" w:rsidR="000A51CE" w:rsidRDefault="000A51CE" w:rsidP="00FF5AAD"/>
    <w:p w14:paraId="1CB3DB12" w14:textId="77777777" w:rsidR="000A51CE" w:rsidRDefault="000A51CE" w:rsidP="00FF5AAD"/>
    <w:p w14:paraId="3AE7FD55" w14:textId="77777777" w:rsidR="000A51CE" w:rsidRDefault="000A51CE" w:rsidP="00FF5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743F6"/>
    <w:rsid w:val="00080FFB"/>
    <w:rsid w:val="00086041"/>
    <w:rsid w:val="000943BC"/>
    <w:rsid w:val="00095863"/>
    <w:rsid w:val="0009608D"/>
    <w:rsid w:val="00097DCC"/>
    <w:rsid w:val="000A2664"/>
    <w:rsid w:val="000A51CE"/>
    <w:rsid w:val="000C2F0E"/>
    <w:rsid w:val="000D1FA2"/>
    <w:rsid w:val="000D51FB"/>
    <w:rsid w:val="000D71AE"/>
    <w:rsid w:val="000E3E10"/>
    <w:rsid w:val="000F173A"/>
    <w:rsid w:val="000F579B"/>
    <w:rsid w:val="001069A1"/>
    <w:rsid w:val="00113E7F"/>
    <w:rsid w:val="0012314A"/>
    <w:rsid w:val="00130054"/>
    <w:rsid w:val="0014797D"/>
    <w:rsid w:val="001528CD"/>
    <w:rsid w:val="00152EC6"/>
    <w:rsid w:val="00153E24"/>
    <w:rsid w:val="00160FB0"/>
    <w:rsid w:val="0016258B"/>
    <w:rsid w:val="0016397B"/>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3A8E"/>
    <w:rsid w:val="001F6109"/>
    <w:rsid w:val="00200899"/>
    <w:rsid w:val="002018B3"/>
    <w:rsid w:val="0021029F"/>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76990"/>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644F6"/>
    <w:rsid w:val="0037002C"/>
    <w:rsid w:val="003737F7"/>
    <w:rsid w:val="00374688"/>
    <w:rsid w:val="003869FD"/>
    <w:rsid w:val="00386F7B"/>
    <w:rsid w:val="00390C38"/>
    <w:rsid w:val="003950B7"/>
    <w:rsid w:val="003A31CA"/>
    <w:rsid w:val="003A6E1E"/>
    <w:rsid w:val="003C0130"/>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1567"/>
    <w:rsid w:val="004424A2"/>
    <w:rsid w:val="00450E46"/>
    <w:rsid w:val="00461793"/>
    <w:rsid w:val="00461DD8"/>
    <w:rsid w:val="0047107E"/>
    <w:rsid w:val="004911F7"/>
    <w:rsid w:val="004A5518"/>
    <w:rsid w:val="004A5AA4"/>
    <w:rsid w:val="004A612B"/>
    <w:rsid w:val="004B033F"/>
    <w:rsid w:val="004C1488"/>
    <w:rsid w:val="004C365D"/>
    <w:rsid w:val="004D4BC9"/>
    <w:rsid w:val="004D60BA"/>
    <w:rsid w:val="004F18CD"/>
    <w:rsid w:val="004F64E7"/>
    <w:rsid w:val="004F6902"/>
    <w:rsid w:val="00511043"/>
    <w:rsid w:val="005237ED"/>
    <w:rsid w:val="00526EAB"/>
    <w:rsid w:val="00541203"/>
    <w:rsid w:val="00541D2A"/>
    <w:rsid w:val="00541D99"/>
    <w:rsid w:val="0055139C"/>
    <w:rsid w:val="005548DE"/>
    <w:rsid w:val="0055663C"/>
    <w:rsid w:val="00560E0B"/>
    <w:rsid w:val="005750B4"/>
    <w:rsid w:val="005763C9"/>
    <w:rsid w:val="005764BF"/>
    <w:rsid w:val="00583219"/>
    <w:rsid w:val="00590E06"/>
    <w:rsid w:val="00591640"/>
    <w:rsid w:val="0059389D"/>
    <w:rsid w:val="00595C99"/>
    <w:rsid w:val="00596612"/>
    <w:rsid w:val="005A041D"/>
    <w:rsid w:val="005A3602"/>
    <w:rsid w:val="005A5C18"/>
    <w:rsid w:val="005B28D0"/>
    <w:rsid w:val="005B3A7D"/>
    <w:rsid w:val="005C33E4"/>
    <w:rsid w:val="005C7D99"/>
    <w:rsid w:val="005D7056"/>
    <w:rsid w:val="005E1EED"/>
    <w:rsid w:val="005E6E73"/>
    <w:rsid w:val="006015A8"/>
    <w:rsid w:val="00606AD2"/>
    <w:rsid w:val="006233DC"/>
    <w:rsid w:val="0064698F"/>
    <w:rsid w:val="00654896"/>
    <w:rsid w:val="006631F5"/>
    <w:rsid w:val="00676163"/>
    <w:rsid w:val="006A58CB"/>
    <w:rsid w:val="006B272D"/>
    <w:rsid w:val="006B428F"/>
    <w:rsid w:val="006B5BD5"/>
    <w:rsid w:val="006D1809"/>
    <w:rsid w:val="006D49AA"/>
    <w:rsid w:val="006F115D"/>
    <w:rsid w:val="00700C89"/>
    <w:rsid w:val="00700F0E"/>
    <w:rsid w:val="00702352"/>
    <w:rsid w:val="0070313F"/>
    <w:rsid w:val="007138FA"/>
    <w:rsid w:val="00731164"/>
    <w:rsid w:val="00733878"/>
    <w:rsid w:val="00752392"/>
    <w:rsid w:val="007535D9"/>
    <w:rsid w:val="00757D07"/>
    <w:rsid w:val="0076059D"/>
    <w:rsid w:val="007629E9"/>
    <w:rsid w:val="007756B5"/>
    <w:rsid w:val="00776856"/>
    <w:rsid w:val="007B12F4"/>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2727E"/>
    <w:rsid w:val="00830556"/>
    <w:rsid w:val="00832EAC"/>
    <w:rsid w:val="008466CE"/>
    <w:rsid w:val="00856980"/>
    <w:rsid w:val="008627A2"/>
    <w:rsid w:val="008708FF"/>
    <w:rsid w:val="00872219"/>
    <w:rsid w:val="00875282"/>
    <w:rsid w:val="00890051"/>
    <w:rsid w:val="00893B9C"/>
    <w:rsid w:val="00894FF0"/>
    <w:rsid w:val="008A3156"/>
    <w:rsid w:val="008A3B9D"/>
    <w:rsid w:val="008A41EA"/>
    <w:rsid w:val="008A6A30"/>
    <w:rsid w:val="008B293F"/>
    <w:rsid w:val="008B518A"/>
    <w:rsid w:val="008B598C"/>
    <w:rsid w:val="008E37F1"/>
    <w:rsid w:val="008F0A01"/>
    <w:rsid w:val="008F0D56"/>
    <w:rsid w:val="008F1DC8"/>
    <w:rsid w:val="008F7531"/>
    <w:rsid w:val="00902810"/>
    <w:rsid w:val="00914F8B"/>
    <w:rsid w:val="00915205"/>
    <w:rsid w:val="00930D16"/>
    <w:rsid w:val="0093651D"/>
    <w:rsid w:val="00943F98"/>
    <w:rsid w:val="00965D5A"/>
    <w:rsid w:val="009719F8"/>
    <w:rsid w:val="00977415"/>
    <w:rsid w:val="00981FE9"/>
    <w:rsid w:val="009841A9"/>
    <w:rsid w:val="00992105"/>
    <w:rsid w:val="009A0E9B"/>
    <w:rsid w:val="009A3F81"/>
    <w:rsid w:val="009A794A"/>
    <w:rsid w:val="009B4513"/>
    <w:rsid w:val="009B4AD5"/>
    <w:rsid w:val="009C6A05"/>
    <w:rsid w:val="009D15FA"/>
    <w:rsid w:val="009D59BC"/>
    <w:rsid w:val="009D5CF4"/>
    <w:rsid w:val="009E2E65"/>
    <w:rsid w:val="009E313E"/>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19CE"/>
    <w:rsid w:val="00B32231"/>
    <w:rsid w:val="00B32555"/>
    <w:rsid w:val="00B327EA"/>
    <w:rsid w:val="00B3394C"/>
    <w:rsid w:val="00B4268A"/>
    <w:rsid w:val="00B44F42"/>
    <w:rsid w:val="00B51510"/>
    <w:rsid w:val="00B60798"/>
    <w:rsid w:val="00B7541D"/>
    <w:rsid w:val="00B773EE"/>
    <w:rsid w:val="00B928B2"/>
    <w:rsid w:val="00B964AA"/>
    <w:rsid w:val="00B97DA1"/>
    <w:rsid w:val="00BB228C"/>
    <w:rsid w:val="00BC376D"/>
    <w:rsid w:val="00BD0F64"/>
    <w:rsid w:val="00BD2F4A"/>
    <w:rsid w:val="00BE49D9"/>
    <w:rsid w:val="00C046E9"/>
    <w:rsid w:val="00C05181"/>
    <w:rsid w:val="00C062C8"/>
    <w:rsid w:val="00C100CF"/>
    <w:rsid w:val="00C12AD1"/>
    <w:rsid w:val="00C15254"/>
    <w:rsid w:val="00C16CEA"/>
    <w:rsid w:val="00C240E5"/>
    <w:rsid w:val="00C34A04"/>
    <w:rsid w:val="00C57605"/>
    <w:rsid w:val="00C57688"/>
    <w:rsid w:val="00C57C00"/>
    <w:rsid w:val="00C63B05"/>
    <w:rsid w:val="00C726DA"/>
    <w:rsid w:val="00C72782"/>
    <w:rsid w:val="00C81789"/>
    <w:rsid w:val="00C847AA"/>
    <w:rsid w:val="00C84B58"/>
    <w:rsid w:val="00C9185E"/>
    <w:rsid w:val="00CA3B98"/>
    <w:rsid w:val="00CB3D77"/>
    <w:rsid w:val="00CC2C7F"/>
    <w:rsid w:val="00CF0AAB"/>
    <w:rsid w:val="00D0388D"/>
    <w:rsid w:val="00D06168"/>
    <w:rsid w:val="00D11E9B"/>
    <w:rsid w:val="00D20897"/>
    <w:rsid w:val="00D2728B"/>
    <w:rsid w:val="00D33ED2"/>
    <w:rsid w:val="00D36D37"/>
    <w:rsid w:val="00D40840"/>
    <w:rsid w:val="00D419F6"/>
    <w:rsid w:val="00D441D0"/>
    <w:rsid w:val="00D516D7"/>
    <w:rsid w:val="00D55314"/>
    <w:rsid w:val="00D56643"/>
    <w:rsid w:val="00D757EC"/>
    <w:rsid w:val="00D76690"/>
    <w:rsid w:val="00D93D6D"/>
    <w:rsid w:val="00D95EAD"/>
    <w:rsid w:val="00DA0783"/>
    <w:rsid w:val="00DB719D"/>
    <w:rsid w:val="00DC1B58"/>
    <w:rsid w:val="00DD509A"/>
    <w:rsid w:val="00DD7B60"/>
    <w:rsid w:val="00DD7B9C"/>
    <w:rsid w:val="00DE3B51"/>
    <w:rsid w:val="00DE7846"/>
    <w:rsid w:val="00DF15B5"/>
    <w:rsid w:val="00DF2BB6"/>
    <w:rsid w:val="00DF3936"/>
    <w:rsid w:val="00DF5421"/>
    <w:rsid w:val="00DF5A51"/>
    <w:rsid w:val="00E117D6"/>
    <w:rsid w:val="00E16EAC"/>
    <w:rsid w:val="00E253A6"/>
    <w:rsid w:val="00E25774"/>
    <w:rsid w:val="00E26210"/>
    <w:rsid w:val="00E26675"/>
    <w:rsid w:val="00E4227E"/>
    <w:rsid w:val="00E46EB1"/>
    <w:rsid w:val="00E61907"/>
    <w:rsid w:val="00E70EF5"/>
    <w:rsid w:val="00E77D62"/>
    <w:rsid w:val="00E81416"/>
    <w:rsid w:val="00E84BFD"/>
    <w:rsid w:val="00E9491D"/>
    <w:rsid w:val="00EA2611"/>
    <w:rsid w:val="00EB1686"/>
    <w:rsid w:val="00EB2269"/>
    <w:rsid w:val="00EC4C96"/>
    <w:rsid w:val="00ED59BD"/>
    <w:rsid w:val="00ED5E99"/>
    <w:rsid w:val="00EF0846"/>
    <w:rsid w:val="00EF202B"/>
    <w:rsid w:val="00F00371"/>
    <w:rsid w:val="00F11A5C"/>
    <w:rsid w:val="00F12CB8"/>
    <w:rsid w:val="00F13F05"/>
    <w:rsid w:val="00F1656D"/>
    <w:rsid w:val="00F25059"/>
    <w:rsid w:val="00F322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A70D9"/>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rsid w:val="008627A2"/>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2833</Characters>
  <Application>Microsoft Office Word</Application>
  <DocSecurity>0</DocSecurity>
  <Lines>108</Lines>
  <Paragraphs>76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3233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6</cp:revision>
  <cp:lastPrinted>2023-04-06T14:06:00Z</cp:lastPrinted>
  <dcterms:created xsi:type="dcterms:W3CDTF">2025-07-02T16:13:00Z</dcterms:created>
  <dcterms:modified xsi:type="dcterms:W3CDTF">2025-07-02T17:00:00Z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