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4825D" w14:textId="77777777" w:rsidR="00167611" w:rsidRDefault="000B1D54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  <w:r w:rsidRPr="00AD6460">
        <w:rPr>
          <w:rFonts w:asciiTheme="majorHAnsi" w:eastAsia="Lustria" w:hAnsiTheme="majorHAnsi" w:cs="Lustria"/>
          <w:sz w:val="28"/>
          <w:szCs w:val="28"/>
        </w:rPr>
        <w:t>Autism</w:t>
      </w:r>
      <w:r>
        <w:rPr>
          <w:rFonts w:ascii="Lustria" w:eastAsia="Lustria" w:hAnsi="Lustria" w:cs="Lustria"/>
          <w:sz w:val="28"/>
          <w:szCs w:val="28"/>
        </w:rPr>
        <w:t xml:space="preserve"> Commission</w:t>
      </w:r>
    </w:p>
    <w:p w14:paraId="733A02A6" w14:textId="04BCAEA2" w:rsidR="00167611" w:rsidRDefault="00F52F1D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  <w:r>
        <w:rPr>
          <w:rFonts w:ascii="Lustria" w:eastAsia="Lustria" w:hAnsi="Lustria" w:cs="Lustria"/>
          <w:sz w:val="28"/>
          <w:szCs w:val="28"/>
        </w:rPr>
        <w:t xml:space="preserve">Subcommittee on </w:t>
      </w:r>
      <w:r w:rsidR="000B1D54">
        <w:rPr>
          <w:rFonts w:ascii="Lustria" w:eastAsia="Lustria" w:hAnsi="Lustria" w:cs="Lustria"/>
          <w:sz w:val="28"/>
          <w:szCs w:val="28"/>
        </w:rPr>
        <w:t xml:space="preserve">Adults </w:t>
      </w:r>
      <w:r w:rsidR="00552BCA">
        <w:rPr>
          <w:rFonts w:ascii="Lustria" w:eastAsia="Lustria" w:hAnsi="Lustria" w:cs="Lustria"/>
          <w:sz w:val="28"/>
          <w:szCs w:val="28"/>
        </w:rPr>
        <w:t xml:space="preserve">Virtual WebEx </w:t>
      </w:r>
      <w:r w:rsidR="000B1D54">
        <w:rPr>
          <w:rFonts w:ascii="Lustria" w:eastAsia="Lustria" w:hAnsi="Lustria" w:cs="Lustria"/>
          <w:sz w:val="28"/>
          <w:szCs w:val="28"/>
        </w:rPr>
        <w:t>Meeting</w:t>
      </w:r>
    </w:p>
    <w:tbl>
      <w:tblPr>
        <w:tblW w:w="9172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72"/>
      </w:tblGrid>
      <w:tr w:rsidR="000C77A5" w:rsidRPr="000C77A5" w14:paraId="0352CAD7" w14:textId="77777777" w:rsidTr="008B7F5C">
        <w:trPr>
          <w:trHeight w:val="194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0106D" w14:textId="4A1FA0B2" w:rsidR="000C77A5" w:rsidRPr="000C77A5" w:rsidRDefault="000C77A5" w:rsidP="008B7F5C">
            <w:pPr>
              <w:spacing w:after="0" w:line="360" w:lineRule="atLeast"/>
              <w:jc w:val="center"/>
              <w:rPr>
                <w:rFonts w:asciiTheme="minorHAnsi" w:eastAsia="Times New Roman" w:hAnsiTheme="minorHAnsi" w:cs="Arial"/>
                <w:color w:val="333333"/>
                <w:sz w:val="21"/>
                <w:szCs w:val="21"/>
                <w:u w:val="single"/>
              </w:rPr>
            </w:pPr>
          </w:p>
        </w:tc>
      </w:tr>
      <w:tr w:rsidR="000C77A5" w:rsidRPr="000C77A5" w14:paraId="180E7A39" w14:textId="77777777" w:rsidTr="008B7F5C">
        <w:trPr>
          <w:trHeight w:val="543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802DC" w14:textId="77777777" w:rsidR="008B7F5C" w:rsidRDefault="008B7F5C" w:rsidP="008B7F5C">
            <w:pPr>
              <w:pStyle w:val="Normal1"/>
              <w:spacing w:after="0"/>
              <w:jc w:val="center"/>
              <w:rPr>
                <w:rFonts w:ascii="Lustria" w:eastAsia="Lustria" w:hAnsi="Lustria" w:cs="Lustria"/>
                <w:sz w:val="28"/>
                <w:szCs w:val="28"/>
              </w:rPr>
            </w:pPr>
            <w:r>
              <w:rPr>
                <w:rFonts w:ascii="Lustria" w:eastAsia="Lustria" w:hAnsi="Lustria" w:cs="Lustria"/>
                <w:sz w:val="28"/>
                <w:szCs w:val="28"/>
              </w:rPr>
              <w:t>Wednesday, July 14, 2021</w:t>
            </w:r>
          </w:p>
          <w:p w14:paraId="52A289A9" w14:textId="77777777" w:rsidR="008B7F5C" w:rsidRDefault="008B7F5C" w:rsidP="008B7F5C">
            <w:pPr>
              <w:pStyle w:val="Normal1"/>
              <w:spacing w:after="0"/>
              <w:jc w:val="center"/>
              <w:rPr>
                <w:rFonts w:ascii="Lustria" w:eastAsia="Lustria" w:hAnsi="Lustria" w:cs="Lustria"/>
                <w:sz w:val="28"/>
                <w:szCs w:val="28"/>
              </w:rPr>
            </w:pPr>
            <w:r>
              <w:rPr>
                <w:rFonts w:ascii="Lustria" w:eastAsia="Lustria" w:hAnsi="Lustria" w:cs="Lustria"/>
                <w:sz w:val="28"/>
                <w:szCs w:val="28"/>
              </w:rPr>
              <w:t>10:00 am – 11:30 am</w:t>
            </w:r>
          </w:p>
          <w:p w14:paraId="1A3C5826" w14:textId="6B262953" w:rsidR="000C77A5" w:rsidRPr="000C77A5" w:rsidRDefault="000C77A5" w:rsidP="008B7F5C">
            <w:pPr>
              <w:spacing w:after="0" w:line="360" w:lineRule="atLeast"/>
              <w:jc w:val="center"/>
              <w:rPr>
                <w:rFonts w:asciiTheme="minorHAnsi" w:eastAsia="Times New Roman" w:hAnsiTheme="minorHAnsi" w:cs="Arial"/>
                <w:color w:val="333333"/>
                <w:sz w:val="21"/>
                <w:szCs w:val="21"/>
                <w:u w:val="single"/>
              </w:rPr>
            </w:pPr>
          </w:p>
        </w:tc>
      </w:tr>
    </w:tbl>
    <w:p w14:paraId="3E482598" w14:textId="77777777" w:rsidR="000C77A5" w:rsidRDefault="000C77A5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  <w:r>
        <w:rPr>
          <w:rFonts w:ascii="Lustria" w:eastAsia="Lustria" w:hAnsi="Lustria" w:cs="Lustria"/>
          <w:sz w:val="28"/>
          <w:szCs w:val="28"/>
        </w:rPr>
        <w:t>1-866-692-3580</w:t>
      </w:r>
    </w:p>
    <w:p w14:paraId="6A75C8F4" w14:textId="53D101E7" w:rsidR="000C77A5" w:rsidRDefault="000C77A5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  <w:r>
        <w:rPr>
          <w:rFonts w:ascii="Lustria" w:eastAsia="Lustria" w:hAnsi="Lustria" w:cs="Lustria"/>
          <w:sz w:val="28"/>
          <w:szCs w:val="28"/>
        </w:rPr>
        <w:t>1-203-607-0564</w:t>
      </w:r>
    </w:p>
    <w:p w14:paraId="1442E34C" w14:textId="26488223" w:rsidR="008B7F5C" w:rsidRDefault="008B7F5C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  <w:r>
        <w:rPr>
          <w:rFonts w:ascii="Lustria" w:eastAsia="Lustria" w:hAnsi="Lustria" w:cs="Lustria"/>
          <w:sz w:val="28"/>
          <w:szCs w:val="28"/>
        </w:rPr>
        <w:t>Access code: 1780842292</w:t>
      </w:r>
    </w:p>
    <w:p w14:paraId="2A9D6C85" w14:textId="77777777" w:rsidR="00AD6460" w:rsidRDefault="00AD6460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</w:p>
    <w:p w14:paraId="14CC5377" w14:textId="77777777" w:rsidR="00AA6BEA" w:rsidRDefault="00AA6BEA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</w:p>
    <w:p w14:paraId="399320D5" w14:textId="77777777" w:rsidR="00167611" w:rsidRPr="00610002" w:rsidRDefault="000B1D54">
      <w:pPr>
        <w:pStyle w:val="Normal1"/>
        <w:spacing w:after="0"/>
        <w:jc w:val="center"/>
        <w:rPr>
          <w:rFonts w:asciiTheme="majorHAnsi" w:eastAsia="Lustria" w:hAnsiTheme="majorHAnsi" w:cs="Lustria"/>
          <w:b/>
          <w:sz w:val="28"/>
          <w:szCs w:val="28"/>
          <w:u w:val="single"/>
        </w:rPr>
      </w:pPr>
      <w:r w:rsidRPr="00610002">
        <w:rPr>
          <w:rFonts w:asciiTheme="majorHAnsi" w:eastAsia="Lustria" w:hAnsiTheme="majorHAnsi" w:cs="Lustria"/>
          <w:b/>
          <w:sz w:val="28"/>
          <w:szCs w:val="28"/>
          <w:u w:val="single"/>
        </w:rPr>
        <w:t>AGENDA</w:t>
      </w:r>
    </w:p>
    <w:p w14:paraId="06C3A4D5" w14:textId="3927574D" w:rsidR="009413E6" w:rsidRPr="00610002" w:rsidRDefault="009413E6" w:rsidP="00AD6460">
      <w:pPr>
        <w:pStyle w:val="Normal1"/>
        <w:spacing w:after="0" w:line="276" w:lineRule="auto"/>
        <w:contextualSpacing/>
        <w:rPr>
          <w:rFonts w:asciiTheme="majorHAnsi" w:eastAsia="Gentium Basic" w:hAnsiTheme="majorHAnsi" w:cs="Gentium Basic"/>
          <w:sz w:val="28"/>
          <w:szCs w:val="28"/>
        </w:rPr>
      </w:pPr>
    </w:p>
    <w:p w14:paraId="1A9723DF" w14:textId="77777777" w:rsidR="009413E6" w:rsidRDefault="009413E6" w:rsidP="009413E6">
      <w:pPr>
        <w:pStyle w:val="Normal1"/>
        <w:spacing w:after="0" w:line="276" w:lineRule="auto"/>
        <w:contextualSpacing/>
        <w:rPr>
          <w:rFonts w:ascii="Gentium Basic" w:eastAsia="Gentium Basic" w:hAnsi="Gentium Basic" w:cs="Gentium Basic"/>
          <w:sz w:val="28"/>
          <w:szCs w:val="28"/>
        </w:rPr>
      </w:pPr>
    </w:p>
    <w:p w14:paraId="12B60B74" w14:textId="10B3E003" w:rsidR="00ED641D" w:rsidRDefault="00DE32DA" w:rsidP="00552BCA">
      <w:pPr>
        <w:pStyle w:val="Normal1"/>
        <w:spacing w:after="0" w:line="276" w:lineRule="auto"/>
        <w:ind w:left="630"/>
        <w:contextualSpacing/>
        <w:rPr>
          <w:rFonts w:asciiTheme="majorHAnsi" w:eastAsia="Gentium Basic" w:hAnsiTheme="majorHAnsi" w:cs="Gentium Basic"/>
          <w:sz w:val="28"/>
          <w:szCs w:val="28"/>
        </w:rPr>
      </w:pPr>
      <w:r>
        <w:rPr>
          <w:rFonts w:asciiTheme="majorHAnsi" w:eastAsia="Gentium Basic" w:hAnsiTheme="majorHAnsi" w:cs="Gentium Basic"/>
          <w:sz w:val="28"/>
          <w:szCs w:val="28"/>
        </w:rPr>
        <w:t xml:space="preserve"> </w:t>
      </w:r>
      <w:r w:rsidR="00C3266D">
        <w:rPr>
          <w:rFonts w:asciiTheme="majorHAnsi" w:eastAsia="Gentium Basic" w:hAnsiTheme="majorHAnsi" w:cs="Gentium Basic"/>
          <w:sz w:val="28"/>
          <w:szCs w:val="28"/>
        </w:rPr>
        <w:t xml:space="preserve">1.  </w:t>
      </w:r>
      <w:r w:rsidR="00FA4E8A" w:rsidRPr="00610002">
        <w:rPr>
          <w:rFonts w:asciiTheme="majorHAnsi" w:eastAsia="Gentium Basic" w:hAnsiTheme="majorHAnsi" w:cs="Gentium Basic"/>
          <w:sz w:val="28"/>
          <w:szCs w:val="28"/>
        </w:rPr>
        <w:t>Welcome and introductions</w:t>
      </w:r>
      <w:r w:rsidR="00887EC0">
        <w:rPr>
          <w:rFonts w:asciiTheme="majorHAnsi" w:eastAsia="Gentium Basic" w:hAnsiTheme="majorHAnsi" w:cs="Gentium Basic"/>
          <w:sz w:val="28"/>
          <w:szCs w:val="28"/>
        </w:rPr>
        <w:t>.</w:t>
      </w:r>
    </w:p>
    <w:p w14:paraId="3A6B69FB" w14:textId="77777777" w:rsidR="00ED641D" w:rsidRDefault="00ED641D" w:rsidP="00552BCA">
      <w:pPr>
        <w:pStyle w:val="Normal1"/>
        <w:spacing w:after="0" w:line="276" w:lineRule="auto"/>
        <w:ind w:left="630"/>
        <w:contextualSpacing/>
        <w:rPr>
          <w:rFonts w:asciiTheme="majorHAnsi" w:eastAsia="Gentium Basic" w:hAnsiTheme="majorHAnsi" w:cs="Gentium Basic"/>
          <w:sz w:val="28"/>
          <w:szCs w:val="28"/>
        </w:rPr>
      </w:pPr>
    </w:p>
    <w:p w14:paraId="3908EC94" w14:textId="398B0EF2" w:rsidR="00F804C7" w:rsidRDefault="00DE32DA" w:rsidP="00F804C7">
      <w:pPr>
        <w:pStyle w:val="Normal1"/>
        <w:spacing w:after="0" w:line="276" w:lineRule="auto"/>
        <w:ind w:left="630"/>
        <w:contextualSpacing/>
        <w:rPr>
          <w:rFonts w:asciiTheme="majorHAnsi" w:eastAsia="Gentium Basic" w:hAnsiTheme="majorHAnsi" w:cs="Gentium Basic"/>
          <w:sz w:val="28"/>
          <w:szCs w:val="28"/>
        </w:rPr>
      </w:pPr>
      <w:r>
        <w:rPr>
          <w:rFonts w:asciiTheme="majorHAnsi" w:eastAsia="Gentium Basic" w:hAnsiTheme="majorHAnsi" w:cs="Gentium Basic"/>
          <w:sz w:val="28"/>
          <w:szCs w:val="28"/>
        </w:rPr>
        <w:t xml:space="preserve"> </w:t>
      </w:r>
      <w:r w:rsidR="00C3266D">
        <w:rPr>
          <w:rFonts w:asciiTheme="majorHAnsi" w:eastAsia="Gentium Basic" w:hAnsiTheme="majorHAnsi" w:cs="Gentium Basic"/>
          <w:sz w:val="28"/>
          <w:szCs w:val="28"/>
        </w:rPr>
        <w:t xml:space="preserve">2.  </w:t>
      </w:r>
      <w:r w:rsidR="000B1D54" w:rsidRPr="00610002">
        <w:rPr>
          <w:rFonts w:asciiTheme="majorHAnsi" w:eastAsia="Gentium Basic" w:hAnsiTheme="majorHAnsi" w:cs="Gentium Basic"/>
          <w:sz w:val="28"/>
          <w:szCs w:val="28"/>
        </w:rPr>
        <w:t>Approval of th</w:t>
      </w:r>
      <w:r w:rsidR="00F52F1D">
        <w:rPr>
          <w:rFonts w:asciiTheme="majorHAnsi" w:eastAsia="Gentium Basic" w:hAnsiTheme="majorHAnsi" w:cs="Gentium Basic"/>
          <w:sz w:val="28"/>
          <w:szCs w:val="28"/>
        </w:rPr>
        <w:t>e minutes from</w:t>
      </w:r>
      <w:r w:rsidR="00F65B8B">
        <w:rPr>
          <w:rFonts w:asciiTheme="majorHAnsi" w:eastAsia="Gentium Basic" w:hAnsiTheme="majorHAnsi" w:cs="Gentium Basic"/>
          <w:sz w:val="28"/>
          <w:szCs w:val="28"/>
        </w:rPr>
        <w:t xml:space="preserve"> May 19</w:t>
      </w:r>
      <w:r w:rsidR="00CF7CE1">
        <w:rPr>
          <w:rFonts w:asciiTheme="majorHAnsi" w:eastAsia="Gentium Basic" w:hAnsiTheme="majorHAnsi" w:cs="Gentium Basic"/>
          <w:sz w:val="28"/>
          <w:szCs w:val="28"/>
        </w:rPr>
        <w:t>, 2021</w:t>
      </w:r>
      <w:r w:rsidR="009413E6" w:rsidRPr="00610002">
        <w:rPr>
          <w:rFonts w:asciiTheme="majorHAnsi" w:eastAsia="Gentium Basic" w:hAnsiTheme="majorHAnsi" w:cs="Gentium Basic"/>
          <w:sz w:val="28"/>
          <w:szCs w:val="28"/>
        </w:rPr>
        <w:t xml:space="preserve"> meeting</w:t>
      </w:r>
      <w:r w:rsidR="00887EC0">
        <w:rPr>
          <w:rFonts w:asciiTheme="majorHAnsi" w:eastAsia="Gentium Basic" w:hAnsiTheme="majorHAnsi" w:cs="Gentium Basic"/>
          <w:sz w:val="28"/>
          <w:szCs w:val="28"/>
        </w:rPr>
        <w:t>.</w:t>
      </w:r>
    </w:p>
    <w:p w14:paraId="1C22031D" w14:textId="77777777" w:rsidR="00F804C7" w:rsidRDefault="00F804C7" w:rsidP="00F804C7">
      <w:pPr>
        <w:pStyle w:val="Normal1"/>
        <w:spacing w:after="0" w:line="276" w:lineRule="auto"/>
        <w:ind w:left="630"/>
        <w:contextualSpacing/>
        <w:rPr>
          <w:rFonts w:asciiTheme="majorHAnsi" w:eastAsia="Gentium Basic" w:hAnsiTheme="majorHAnsi" w:cs="Gentium Basic"/>
          <w:sz w:val="28"/>
          <w:szCs w:val="28"/>
        </w:rPr>
      </w:pPr>
    </w:p>
    <w:p w14:paraId="0148A7DD" w14:textId="7C53E838" w:rsidR="00F65B8B" w:rsidRPr="00F65B8B" w:rsidRDefault="00CF7CE1" w:rsidP="00F65B8B">
      <w:pPr>
        <w:pStyle w:val="NormalWeb"/>
        <w:spacing w:before="0" w:beforeAutospacing="0" w:after="0" w:afterAutospacing="0" w:line="360" w:lineRule="atLeast"/>
        <w:rPr>
          <w:rFonts w:asciiTheme="majorHAnsi" w:hAnsiTheme="majorHAnsi"/>
          <w:color w:val="444444"/>
          <w:sz w:val="28"/>
          <w:szCs w:val="28"/>
        </w:rPr>
      </w:pPr>
      <w:r>
        <w:rPr>
          <w:rFonts w:asciiTheme="majorHAnsi" w:eastAsia="Lustria" w:hAnsiTheme="majorHAnsi" w:cs="Lustria"/>
          <w:sz w:val="28"/>
          <w:szCs w:val="28"/>
        </w:rPr>
        <w:t xml:space="preserve"> </w:t>
      </w:r>
      <w:r w:rsidR="00555888">
        <w:rPr>
          <w:rFonts w:asciiTheme="majorHAnsi" w:eastAsia="Lustria" w:hAnsiTheme="majorHAnsi" w:cs="Lustria"/>
          <w:sz w:val="28"/>
          <w:szCs w:val="28"/>
        </w:rPr>
        <w:tab/>
        <w:t xml:space="preserve">3. </w:t>
      </w:r>
      <w:r w:rsidR="00F65B8B" w:rsidRPr="00F65B8B">
        <w:rPr>
          <w:rFonts w:asciiTheme="majorHAnsi" w:eastAsia="Lustria" w:hAnsiTheme="majorHAnsi" w:cs="Lustria"/>
          <w:sz w:val="28"/>
          <w:szCs w:val="28"/>
        </w:rPr>
        <w:t xml:space="preserve">Update re: technological innovations to serve autistic adults receiving </w:t>
      </w:r>
      <w:r w:rsidR="00F65B8B" w:rsidRPr="00F65B8B">
        <w:rPr>
          <w:rFonts w:asciiTheme="majorHAnsi" w:eastAsia="Lustria" w:hAnsiTheme="majorHAnsi" w:cs="Lustria"/>
          <w:sz w:val="28"/>
          <w:szCs w:val="28"/>
        </w:rPr>
        <w:tab/>
      </w:r>
      <w:r w:rsidR="00FE5F62" w:rsidRPr="00FE5F62">
        <w:rPr>
          <w:rFonts w:asciiTheme="majorHAnsi" w:eastAsia="Lustria" w:hAnsiTheme="majorHAnsi" w:cs="Lustria"/>
          <w:sz w:val="28"/>
          <w:szCs w:val="28"/>
        </w:rPr>
        <w:t>MassHealth</w:t>
      </w:r>
      <w:r w:rsidR="00F65B8B" w:rsidRPr="00FE5F62">
        <w:rPr>
          <w:rFonts w:asciiTheme="majorHAnsi" w:eastAsia="Lustria" w:hAnsiTheme="majorHAnsi" w:cs="Lustria"/>
          <w:sz w:val="28"/>
          <w:szCs w:val="28"/>
        </w:rPr>
        <w:t xml:space="preserve"> a</w:t>
      </w:r>
      <w:r w:rsidR="00F65B8B" w:rsidRPr="00F65B8B">
        <w:rPr>
          <w:rFonts w:asciiTheme="majorHAnsi" w:eastAsia="Lustria" w:hAnsiTheme="majorHAnsi" w:cs="Lustria"/>
          <w:sz w:val="28"/>
          <w:szCs w:val="28"/>
        </w:rPr>
        <w:t xml:space="preserve">nd DDS services, and the potential funding of innovations </w:t>
      </w:r>
      <w:r w:rsidR="00F65B8B" w:rsidRPr="00F65B8B">
        <w:rPr>
          <w:rFonts w:asciiTheme="majorHAnsi" w:eastAsia="Lustria" w:hAnsiTheme="majorHAnsi" w:cs="Lustria"/>
          <w:sz w:val="28"/>
          <w:szCs w:val="28"/>
        </w:rPr>
        <w:tab/>
        <w:t>with American Rescue Act expenditures.  Discuss work of the</w:t>
      </w:r>
      <w:r w:rsidR="00F65B8B" w:rsidRPr="00F65B8B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 xml:space="preserve"> Innovation &amp; </w:t>
      </w:r>
      <w:r w:rsidR="00F65B8B" w:rsidRPr="00F65B8B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ab/>
        <w:t xml:space="preserve">Technology Task Force (partnership with </w:t>
      </w:r>
      <w:proofErr w:type="spellStart"/>
      <w:r w:rsidR="00F65B8B" w:rsidRPr="00F65B8B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>ArcMass</w:t>
      </w:r>
      <w:proofErr w:type="spellEnd"/>
      <w:r w:rsidR="00F65B8B" w:rsidRPr="00F65B8B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 xml:space="preserve">, DDS and ADDP). </w:t>
      </w:r>
      <w:r w:rsidR="006954CF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 xml:space="preserve">(Link to </w:t>
      </w:r>
      <w:r w:rsidR="006954CF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ab/>
        <w:t xml:space="preserve">new </w:t>
      </w:r>
      <w:hyperlink r:id="rId5" w:history="1">
        <w:proofErr w:type="spellStart"/>
        <w:r w:rsidR="006954CF" w:rsidRPr="006954CF">
          <w:rPr>
            <w:rStyle w:val="Hyperlink"/>
            <w:rFonts w:asciiTheme="majorHAnsi" w:hAnsiTheme="majorHAnsi"/>
            <w:sz w:val="28"/>
            <w:szCs w:val="28"/>
            <w:bdr w:val="none" w:sz="0" w:space="0" w:color="auto" w:frame="1"/>
          </w:rPr>
          <w:t>ArcofMass</w:t>
        </w:r>
        <w:proofErr w:type="spellEnd"/>
        <w:r w:rsidR="006954CF" w:rsidRPr="006954CF">
          <w:rPr>
            <w:rStyle w:val="Hyperlink"/>
            <w:rFonts w:asciiTheme="majorHAnsi" w:hAnsiTheme="majorHAnsi"/>
            <w:sz w:val="28"/>
            <w:szCs w:val="28"/>
            <w:bdr w:val="none" w:sz="0" w:space="0" w:color="auto" w:frame="1"/>
          </w:rPr>
          <w:t xml:space="preserve"> Tech Center</w:t>
        </w:r>
      </w:hyperlink>
      <w:r w:rsidR="006954CF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>.</w:t>
      </w:r>
      <w:r w:rsidR="00472693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 xml:space="preserve">) </w:t>
      </w:r>
      <w:r w:rsidR="006954CF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 xml:space="preserve"> </w:t>
      </w:r>
      <w:r w:rsidR="00F65B8B" w:rsidRPr="00F65B8B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>Preview of the</w:t>
      </w:r>
      <w:r w:rsidR="00FE5F62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 xml:space="preserve"> </w:t>
      </w:r>
      <w:r w:rsidR="00F65B8B" w:rsidRPr="00F65B8B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 xml:space="preserve">Task Force’s Technology </w:t>
      </w:r>
      <w:r w:rsidR="006954CF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ab/>
      </w:r>
      <w:r w:rsidR="00F65B8B" w:rsidRPr="00F65B8B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>Forward Report, whic</w:t>
      </w:r>
      <w:r w:rsidR="006954CF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 xml:space="preserve">h </w:t>
      </w:r>
      <w:r w:rsidR="00F65B8B" w:rsidRPr="00F65B8B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>makes technology recommendations</w:t>
      </w:r>
      <w:r w:rsidR="00FE5F62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 xml:space="preserve"> to </w:t>
      </w:r>
      <w:r w:rsidR="006954CF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ab/>
      </w:r>
      <w:r w:rsidR="00FE5F62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 xml:space="preserve">Commissioner Ryder for the </w:t>
      </w:r>
      <w:r w:rsidR="00F65B8B" w:rsidRPr="00F65B8B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>DDS service system.</w:t>
      </w:r>
    </w:p>
    <w:p w14:paraId="6131B0DA" w14:textId="77777777" w:rsidR="00F65B8B" w:rsidRPr="00F65B8B" w:rsidRDefault="00F65B8B" w:rsidP="00F65B8B">
      <w:pPr>
        <w:pStyle w:val="Normal1"/>
        <w:spacing w:after="0" w:line="276" w:lineRule="auto"/>
        <w:ind w:left="360"/>
        <w:rPr>
          <w:rFonts w:asciiTheme="majorHAnsi" w:eastAsia="Lustria" w:hAnsiTheme="majorHAnsi" w:cs="Lustria"/>
          <w:sz w:val="28"/>
          <w:szCs w:val="28"/>
        </w:rPr>
      </w:pPr>
    </w:p>
    <w:p w14:paraId="0E3D394D" w14:textId="0E1F2687" w:rsidR="00555888" w:rsidRDefault="00F65B8B" w:rsidP="00FE5F62">
      <w:pPr>
        <w:spacing w:after="0" w:line="276" w:lineRule="auto"/>
        <w:ind w:left="360"/>
        <w:rPr>
          <w:rFonts w:asciiTheme="majorHAnsi" w:eastAsia="Lustria" w:hAnsiTheme="majorHAnsi" w:cs="Lustria"/>
          <w:sz w:val="28"/>
          <w:szCs w:val="28"/>
        </w:rPr>
      </w:pPr>
      <w:r w:rsidRPr="00F65B8B">
        <w:rPr>
          <w:rFonts w:asciiTheme="majorHAnsi" w:eastAsia="Lustria" w:hAnsiTheme="majorHAnsi" w:cs="Lustria"/>
          <w:sz w:val="28"/>
          <w:szCs w:val="28"/>
        </w:rPr>
        <w:tab/>
        <w:t>4. Update re: stat</w:t>
      </w:r>
      <w:r w:rsidR="00FE5F62">
        <w:rPr>
          <w:rFonts w:asciiTheme="majorHAnsi" w:eastAsia="Lustria" w:hAnsiTheme="majorHAnsi" w:cs="Lustria"/>
          <w:sz w:val="28"/>
          <w:szCs w:val="28"/>
        </w:rPr>
        <w:t>us of DDS coaching services RFR</w:t>
      </w:r>
      <w:r w:rsidRPr="00F65B8B">
        <w:rPr>
          <w:rFonts w:asciiTheme="majorHAnsi" w:eastAsia="Lustria" w:hAnsiTheme="majorHAnsi" w:cs="Lustria"/>
          <w:sz w:val="28"/>
          <w:szCs w:val="28"/>
        </w:rPr>
        <w:t>, including</w:t>
      </w:r>
      <w:r w:rsidRPr="00F65B8B">
        <w:rPr>
          <w:rFonts w:asciiTheme="majorHAnsi" w:eastAsia="Times New Roman" w:hAnsiTheme="majorHAnsi" w:cs="Times New Roman"/>
          <w:sz w:val="28"/>
          <w:szCs w:val="28"/>
          <w:shd w:val="clear" w:color="auto" w:fill="FFFFFF"/>
        </w:rPr>
        <w:t xml:space="preserve"> selection of </w:t>
      </w:r>
      <w:r w:rsidRPr="00F65B8B">
        <w:rPr>
          <w:rFonts w:asciiTheme="majorHAnsi" w:eastAsia="Times New Roman" w:hAnsiTheme="majorHAnsi" w:cs="Times New Roman"/>
          <w:sz w:val="28"/>
          <w:szCs w:val="28"/>
          <w:shd w:val="clear" w:color="auto" w:fill="FFFFFF"/>
        </w:rPr>
        <w:tab/>
        <w:t xml:space="preserve">providers and suggested data collection efforts about what may be </w:t>
      </w:r>
      <w:r w:rsidRPr="00F65B8B">
        <w:rPr>
          <w:rFonts w:asciiTheme="majorHAnsi" w:eastAsia="Times New Roman" w:hAnsiTheme="majorHAnsi" w:cs="Times New Roman"/>
          <w:sz w:val="28"/>
          <w:szCs w:val="28"/>
          <w:shd w:val="clear" w:color="auto" w:fill="FFFFFF"/>
        </w:rPr>
        <w:tab/>
        <w:t xml:space="preserve">meaningful to measure. </w:t>
      </w:r>
    </w:p>
    <w:p w14:paraId="5C15CF54" w14:textId="77777777" w:rsidR="00FE5F62" w:rsidRPr="00FE5F62" w:rsidRDefault="00FE5F62" w:rsidP="00FE5F62">
      <w:pPr>
        <w:spacing w:after="0" w:line="276" w:lineRule="auto"/>
        <w:ind w:left="360"/>
        <w:rPr>
          <w:rFonts w:asciiTheme="majorHAnsi" w:eastAsia="Lustria" w:hAnsiTheme="majorHAnsi" w:cs="Lustria"/>
          <w:sz w:val="28"/>
          <w:szCs w:val="28"/>
        </w:rPr>
      </w:pPr>
    </w:p>
    <w:p w14:paraId="5DF2D9F5" w14:textId="5BC4CF64" w:rsidR="00D800F1" w:rsidRPr="00DE32DA" w:rsidRDefault="00555888" w:rsidP="00DE32DA">
      <w:pPr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ab/>
      </w:r>
      <w:r w:rsidR="00F65B8B">
        <w:rPr>
          <w:rFonts w:asciiTheme="majorHAnsi" w:eastAsia="Gentium Basic" w:hAnsiTheme="majorHAnsi" w:cs="Gentium Basic"/>
          <w:sz w:val="28"/>
          <w:szCs w:val="28"/>
        </w:rPr>
        <w:t>5</w:t>
      </w:r>
      <w:r w:rsidR="00C3266D" w:rsidRPr="001957FC">
        <w:rPr>
          <w:rFonts w:asciiTheme="majorHAnsi" w:eastAsia="Gentium Basic" w:hAnsiTheme="majorHAnsi" w:cs="Gentium Basic"/>
          <w:sz w:val="28"/>
          <w:szCs w:val="28"/>
        </w:rPr>
        <w:t xml:space="preserve">.  </w:t>
      </w:r>
      <w:r w:rsidR="00D800F1" w:rsidRPr="001957FC">
        <w:rPr>
          <w:rFonts w:asciiTheme="majorHAnsi" w:eastAsia="Gentium Basic" w:hAnsiTheme="majorHAnsi" w:cs="Gentium Basic"/>
          <w:sz w:val="28"/>
          <w:szCs w:val="28"/>
        </w:rPr>
        <w:t>Action Items</w:t>
      </w:r>
      <w:r w:rsidR="00887EC0" w:rsidRPr="001957FC">
        <w:rPr>
          <w:rFonts w:asciiTheme="majorHAnsi" w:eastAsia="Gentium Basic" w:hAnsiTheme="majorHAnsi" w:cs="Gentium Basic"/>
          <w:sz w:val="28"/>
          <w:szCs w:val="28"/>
        </w:rPr>
        <w:t>.</w:t>
      </w:r>
    </w:p>
    <w:p w14:paraId="25A72D17" w14:textId="3AE53AB8" w:rsidR="00887EC0" w:rsidRPr="001957FC" w:rsidRDefault="00FE5F62">
      <w:pPr>
        <w:pStyle w:val="Normal1"/>
        <w:spacing w:after="0" w:line="276" w:lineRule="auto"/>
        <w:ind w:left="720" w:hanging="450"/>
        <w:rPr>
          <w:rFonts w:asciiTheme="majorHAnsi" w:eastAsia="Lustria" w:hAnsiTheme="majorHAnsi" w:cs="Lustria"/>
          <w:sz w:val="28"/>
          <w:szCs w:val="28"/>
        </w:rPr>
      </w:pPr>
      <w:r>
        <w:rPr>
          <w:rFonts w:asciiTheme="majorHAnsi" w:eastAsia="Lustria" w:hAnsiTheme="majorHAnsi" w:cs="Lustria"/>
          <w:sz w:val="28"/>
          <w:szCs w:val="28"/>
        </w:rPr>
        <w:tab/>
        <w:t>6.  Next meet</w:t>
      </w:r>
      <w:r w:rsidR="00F65B8B">
        <w:rPr>
          <w:rFonts w:asciiTheme="majorHAnsi" w:eastAsia="Lustria" w:hAnsiTheme="majorHAnsi" w:cs="Lustria"/>
          <w:sz w:val="28"/>
          <w:szCs w:val="28"/>
        </w:rPr>
        <w:t>ing:</w:t>
      </w:r>
      <w:r>
        <w:rPr>
          <w:rFonts w:asciiTheme="majorHAnsi" w:eastAsia="Lustria" w:hAnsiTheme="majorHAnsi" w:cs="Lustria"/>
          <w:sz w:val="28"/>
          <w:szCs w:val="28"/>
        </w:rPr>
        <w:t xml:space="preserve">  Wednesday, September 29, 2021. </w:t>
      </w:r>
      <w:r w:rsidR="00F65B8B">
        <w:rPr>
          <w:rFonts w:asciiTheme="majorHAnsi" w:eastAsia="Lustria" w:hAnsiTheme="majorHAnsi" w:cs="Lustria"/>
          <w:sz w:val="28"/>
          <w:szCs w:val="28"/>
        </w:rPr>
        <w:t xml:space="preserve"> </w:t>
      </w:r>
    </w:p>
    <w:p w14:paraId="19798880" w14:textId="77777777" w:rsidR="00887EC0" w:rsidRPr="001957FC" w:rsidRDefault="00887EC0">
      <w:pPr>
        <w:pStyle w:val="Normal1"/>
        <w:spacing w:after="0" w:line="276" w:lineRule="auto"/>
        <w:ind w:left="720" w:hanging="450"/>
        <w:rPr>
          <w:rFonts w:asciiTheme="majorHAnsi" w:eastAsia="Lustria" w:hAnsiTheme="majorHAnsi" w:cs="Lustria"/>
          <w:sz w:val="28"/>
          <w:szCs w:val="28"/>
        </w:rPr>
      </w:pPr>
    </w:p>
    <w:p w14:paraId="6676525E" w14:textId="77777777" w:rsidR="00887EC0" w:rsidRPr="001957FC" w:rsidRDefault="00887EC0">
      <w:pPr>
        <w:pStyle w:val="Normal1"/>
        <w:spacing w:after="0" w:line="276" w:lineRule="auto"/>
        <w:ind w:left="720" w:hanging="450"/>
        <w:rPr>
          <w:rFonts w:asciiTheme="majorHAnsi" w:eastAsia="Lustria" w:hAnsiTheme="majorHAnsi" w:cs="Lustria"/>
          <w:sz w:val="28"/>
          <w:szCs w:val="28"/>
        </w:rPr>
      </w:pPr>
    </w:p>
    <w:p w14:paraId="6442BF01" w14:textId="77777777" w:rsidR="00887EC0" w:rsidRPr="001957FC" w:rsidRDefault="00887EC0">
      <w:pPr>
        <w:pStyle w:val="Normal1"/>
        <w:spacing w:after="0" w:line="276" w:lineRule="auto"/>
        <w:ind w:left="720" w:hanging="450"/>
        <w:rPr>
          <w:rFonts w:asciiTheme="majorHAnsi" w:eastAsia="Lustria" w:hAnsiTheme="majorHAnsi" w:cs="Lustria"/>
          <w:sz w:val="28"/>
          <w:szCs w:val="28"/>
        </w:rPr>
      </w:pPr>
    </w:p>
    <w:p w14:paraId="6FA687EA" w14:textId="77777777" w:rsidR="00887EC0" w:rsidRDefault="00887EC0">
      <w:pPr>
        <w:pStyle w:val="Normal1"/>
        <w:spacing w:after="0" w:line="276" w:lineRule="auto"/>
        <w:ind w:left="720" w:hanging="450"/>
        <w:rPr>
          <w:rFonts w:asciiTheme="majorHAnsi" w:eastAsia="Lustria" w:hAnsiTheme="majorHAnsi" w:cs="Lustria"/>
          <w:sz w:val="28"/>
          <w:szCs w:val="28"/>
        </w:rPr>
      </w:pPr>
    </w:p>
    <w:p w14:paraId="5971DD18" w14:textId="77777777" w:rsidR="00167611" w:rsidRPr="00610002" w:rsidRDefault="00167611">
      <w:pPr>
        <w:pStyle w:val="Normal1"/>
        <w:rPr>
          <w:rFonts w:asciiTheme="majorHAnsi" w:hAnsiTheme="majorHAnsi"/>
          <w:sz w:val="28"/>
          <w:szCs w:val="28"/>
        </w:rPr>
      </w:pPr>
      <w:bookmarkStart w:id="0" w:name="_gjdgxs" w:colFirst="0" w:colLast="0"/>
      <w:bookmarkEnd w:id="0"/>
    </w:p>
    <w:sectPr w:rsidR="00167611" w:rsidRPr="0061000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stria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tium Basic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D145F"/>
    <w:multiLevelType w:val="hybridMultilevel"/>
    <w:tmpl w:val="3F3C4D60"/>
    <w:lvl w:ilvl="0" w:tplc="EFC4EF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A068B"/>
    <w:multiLevelType w:val="multilevel"/>
    <w:tmpl w:val="3F3C4D60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646007E5"/>
    <w:multiLevelType w:val="multilevel"/>
    <w:tmpl w:val="0A0A92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611"/>
    <w:rsid w:val="00011B09"/>
    <w:rsid w:val="000B1D54"/>
    <w:rsid w:val="000C77A5"/>
    <w:rsid w:val="00167611"/>
    <w:rsid w:val="00170C05"/>
    <w:rsid w:val="001957FC"/>
    <w:rsid w:val="002E5F97"/>
    <w:rsid w:val="003046FD"/>
    <w:rsid w:val="00402BB8"/>
    <w:rsid w:val="0045531E"/>
    <w:rsid w:val="00472693"/>
    <w:rsid w:val="00473DAF"/>
    <w:rsid w:val="004A2A19"/>
    <w:rsid w:val="00536329"/>
    <w:rsid w:val="00552BCA"/>
    <w:rsid w:val="00555888"/>
    <w:rsid w:val="00570636"/>
    <w:rsid w:val="00610002"/>
    <w:rsid w:val="006238E0"/>
    <w:rsid w:val="0064110B"/>
    <w:rsid w:val="00643D5D"/>
    <w:rsid w:val="00650871"/>
    <w:rsid w:val="006830ED"/>
    <w:rsid w:val="006954CF"/>
    <w:rsid w:val="007325FE"/>
    <w:rsid w:val="007464EC"/>
    <w:rsid w:val="007C736B"/>
    <w:rsid w:val="00831451"/>
    <w:rsid w:val="008452DA"/>
    <w:rsid w:val="00887EC0"/>
    <w:rsid w:val="008B7F5C"/>
    <w:rsid w:val="008D27FE"/>
    <w:rsid w:val="009413E6"/>
    <w:rsid w:val="009F6F7B"/>
    <w:rsid w:val="00A11ACA"/>
    <w:rsid w:val="00A170EB"/>
    <w:rsid w:val="00AA6BEA"/>
    <w:rsid w:val="00AD6460"/>
    <w:rsid w:val="00C3266D"/>
    <w:rsid w:val="00C54F4E"/>
    <w:rsid w:val="00CC722D"/>
    <w:rsid w:val="00CF655D"/>
    <w:rsid w:val="00CF7CE1"/>
    <w:rsid w:val="00D5711B"/>
    <w:rsid w:val="00D800F1"/>
    <w:rsid w:val="00DE32DA"/>
    <w:rsid w:val="00EA69FC"/>
    <w:rsid w:val="00ED07CD"/>
    <w:rsid w:val="00ED641D"/>
    <w:rsid w:val="00EF01D7"/>
    <w:rsid w:val="00EF6FDF"/>
    <w:rsid w:val="00F020B4"/>
    <w:rsid w:val="00F05B93"/>
    <w:rsid w:val="00F460CD"/>
    <w:rsid w:val="00F52F1D"/>
    <w:rsid w:val="00F65B8B"/>
    <w:rsid w:val="00F804C7"/>
    <w:rsid w:val="00FA4E8A"/>
    <w:rsid w:val="00FB49BD"/>
    <w:rsid w:val="00FE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C5010C"/>
  <w15:docId w15:val="{A1807A44-37DD-4449-9EC3-A49F2C838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F01D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D6460"/>
    <w:rPr>
      <w:i/>
      <w:iCs/>
    </w:rPr>
  </w:style>
  <w:style w:type="paragraph" w:styleId="ListParagraph">
    <w:name w:val="List Paragraph"/>
    <w:basedOn w:val="Normal"/>
    <w:uiPriority w:val="34"/>
    <w:qFormat/>
    <w:rsid w:val="0061000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57FC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954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43834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7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9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972457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5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53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4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hearcofmass.org/te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Shore Country Day School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Stern, Kathleen (EHS)</dc:creator>
  <cp:lastModifiedBy>Allan Stern</cp:lastModifiedBy>
  <cp:revision>2</cp:revision>
  <dcterms:created xsi:type="dcterms:W3CDTF">2021-07-09T14:23:00Z</dcterms:created>
  <dcterms:modified xsi:type="dcterms:W3CDTF">2021-07-09T14:23:00Z</dcterms:modified>
</cp:coreProperties>
</file>