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1A6EDE">
      <w:pPr>
        <w:framePr w:w="6926" w:h="1898" w:hRule="exact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1A6EDE">
      <w:pPr>
        <w:pStyle w:val="ExecOffice"/>
        <w:framePr w:w="6926" w:h="1898" w:hRule="exact" w:wrap="notBeside" w:vAnchor="page" w:x="2884" w:y="711"/>
      </w:pPr>
      <w:r>
        <w:t>Executive Office of Health and Human Services</w:t>
      </w:r>
    </w:p>
    <w:p w14:paraId="282AB46A" w14:textId="213D532D" w:rsidR="000537DA" w:rsidRDefault="000537DA" w:rsidP="001A6EDE">
      <w:pPr>
        <w:pStyle w:val="ExecOffice"/>
        <w:framePr w:w="6926" w:h="1898" w:hRule="exact" w:wrap="notBeside" w:vAnchor="page" w:x="2884" w:y="711"/>
      </w:pPr>
      <w:r>
        <w:t>Department of Public Health</w:t>
      </w:r>
    </w:p>
    <w:p w14:paraId="48ACA02B" w14:textId="01745985" w:rsidR="001A6EDE" w:rsidRDefault="001A6EDE" w:rsidP="001A6EDE">
      <w:pPr>
        <w:pStyle w:val="ExecOffice"/>
        <w:framePr w:w="6926" w:h="1898" w:hRule="exact" w:wrap="notBeside" w:vAnchor="page" w:x="2884" w:y="711"/>
      </w:pPr>
      <w:r>
        <w:t>Office of Emergency Medical Services</w:t>
      </w:r>
    </w:p>
    <w:p w14:paraId="0958205A" w14:textId="4307CBDA" w:rsidR="006D06D9" w:rsidRDefault="001A6EDE" w:rsidP="001A6EDE">
      <w:pPr>
        <w:pStyle w:val="ExecOffice"/>
        <w:framePr w:w="6926" w:h="1898" w:hRule="exact" w:wrap="notBeside" w:vAnchor="page" w:x="2884" w:y="711"/>
      </w:pPr>
      <w:r>
        <w:t>67 Forest</w:t>
      </w:r>
      <w:r w:rsidR="000537DA">
        <w:t xml:space="preserve"> Street, </w:t>
      </w:r>
      <w:r>
        <w:t>Marlborough</w:t>
      </w:r>
      <w:r w:rsidR="000537DA">
        <w:t xml:space="preserve">, MA </w:t>
      </w:r>
      <w:r>
        <w:t>01752</w:t>
      </w:r>
    </w:p>
    <w:p w14:paraId="14DDC802" w14:textId="3E4ED136" w:rsidR="00BA4055" w:rsidRDefault="00BA4055" w:rsidP="00BA4055">
      <w:pPr>
        <w:framePr w:w="1927" w:hSpace="180" w:wrap="auto" w:vAnchor="text" w:hAnchor="page" w:x="940" w:y="-951"/>
        <w:rPr>
          <w:rFonts w:ascii="LinePrinter" w:hAnsi="LinePrinter"/>
        </w:rPr>
      </w:pPr>
    </w:p>
    <w:p w14:paraId="1B4EA7C1" w14:textId="70BCEB58" w:rsidR="009908FF" w:rsidRDefault="00017B4E" w:rsidP="0072610D">
      <w:r>
        <w:rPr>
          <w:rFonts w:ascii="LinePrinter" w:hAnsi="LinePrinter"/>
          <w:noProof/>
        </w:rPr>
        <w:drawing>
          <wp:anchor distT="0" distB="0" distL="114300" distR="114300" simplePos="0" relativeHeight="251660288" behindDoc="1" locked="0" layoutInCell="1" allowOverlap="1" wp14:anchorId="1406FE77" wp14:editId="2D2FBDDB">
            <wp:simplePos x="0" y="0"/>
            <wp:positionH relativeFrom="column">
              <wp:posOffset>253365</wp:posOffset>
            </wp:positionH>
            <wp:positionV relativeFrom="paragraph">
              <wp:posOffset>-266700</wp:posOffset>
            </wp:positionV>
            <wp:extent cx="1003300" cy="1201973"/>
            <wp:effectExtent l="0" t="0" r="6350" b="0"/>
            <wp:wrapNone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0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33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B8E20" wp14:editId="728228A6">
                <wp:simplePos x="0" y="0"/>
                <wp:positionH relativeFrom="column">
                  <wp:posOffset>5224463</wp:posOffset>
                </wp:positionH>
                <wp:positionV relativeFrom="paragraph">
                  <wp:posOffset>1019175</wp:posOffset>
                </wp:positionV>
                <wp:extent cx="1814195" cy="11855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2DA2592D" w:rsidR="00FC6B42" w:rsidRDefault="00CE511A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</w:t>
                            </w:r>
                            <w:r w:rsidR="00F6512F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4pt;margin-top:80.25pt;width:142.85pt;height:9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" stroked="f">
                <v:textbox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2DA2592D" w:rsidR="00FC6B42" w:rsidRDefault="00CE511A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</w:t>
                      </w:r>
                      <w:r w:rsidR="00F6512F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35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C856F6" wp14:editId="460E1057">
                <wp:simplePos x="0" y="0"/>
                <wp:positionH relativeFrom="column">
                  <wp:posOffset>-75565</wp:posOffset>
                </wp:positionH>
                <wp:positionV relativeFrom="paragraph">
                  <wp:posOffset>1082357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.95pt;margin-top:85.2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51314366" w14:textId="77BB94E3" w:rsidR="00033154" w:rsidRDefault="001C005C" w:rsidP="001C005C">
      <w:pPr>
        <w:tabs>
          <w:tab w:val="left" w:pos="1245"/>
        </w:tabs>
      </w:pPr>
      <w:r>
        <w:tab/>
      </w:r>
    </w:p>
    <w:p w14:paraId="69F380EF" w14:textId="77777777" w:rsidR="00033154" w:rsidRDefault="00033154" w:rsidP="0072610D"/>
    <w:p w14:paraId="597CC4AD" w14:textId="20A21FC3" w:rsidR="001A5550" w:rsidRPr="001A5550" w:rsidRDefault="001A5550" w:rsidP="00CB52D7">
      <w:pPr>
        <w:widowControl w:val="0"/>
        <w:autoSpaceDE w:val="0"/>
        <w:autoSpaceDN w:val="0"/>
        <w:rPr>
          <w:b/>
          <w:color w:val="111111"/>
          <w:w w:val="105"/>
          <w:sz w:val="22"/>
          <w:szCs w:val="22"/>
        </w:rPr>
      </w:pPr>
      <w:r w:rsidRPr="001A5550">
        <w:rPr>
          <w:color w:val="111111"/>
          <w:w w:val="105"/>
          <w:sz w:val="22"/>
          <w:szCs w:val="22"/>
        </w:rPr>
        <w:t xml:space="preserve"> </w:t>
      </w:r>
    </w:p>
    <w:p w14:paraId="22920375" w14:textId="36917691" w:rsidR="001A5550" w:rsidRPr="008304AA" w:rsidRDefault="008304AA" w:rsidP="001A5550">
      <w:pPr>
        <w:spacing w:line="256" w:lineRule="exact"/>
        <w:ind w:left="2272" w:right="2114"/>
        <w:jc w:val="center"/>
        <w:rPr>
          <w:b/>
          <w:szCs w:val="24"/>
          <w:u w:val="single"/>
        </w:rPr>
      </w:pPr>
      <w:r w:rsidRPr="008304AA">
        <w:rPr>
          <w:b/>
          <w:color w:val="111111"/>
          <w:w w:val="105"/>
          <w:szCs w:val="24"/>
          <w:u w:val="single"/>
        </w:rPr>
        <w:t>ADVISORY 2</w:t>
      </w:r>
      <w:r w:rsidR="004034E9">
        <w:rPr>
          <w:b/>
          <w:color w:val="111111"/>
          <w:w w:val="105"/>
          <w:szCs w:val="24"/>
          <w:u w:val="single"/>
        </w:rPr>
        <w:t>3</w:t>
      </w:r>
      <w:r w:rsidRPr="008304AA">
        <w:rPr>
          <w:b/>
          <w:color w:val="111111"/>
          <w:w w:val="105"/>
          <w:szCs w:val="24"/>
          <w:u w:val="single"/>
        </w:rPr>
        <w:t>-</w:t>
      </w:r>
      <w:r w:rsidR="004034E9">
        <w:rPr>
          <w:b/>
          <w:color w:val="111111"/>
          <w:w w:val="105"/>
          <w:szCs w:val="24"/>
          <w:u w:val="single"/>
        </w:rPr>
        <w:t>1</w:t>
      </w:r>
      <w:r w:rsidR="00A03EB0">
        <w:rPr>
          <w:b/>
          <w:color w:val="111111"/>
          <w:w w:val="105"/>
          <w:szCs w:val="24"/>
          <w:u w:val="single"/>
        </w:rPr>
        <w:t>1</w:t>
      </w:r>
      <w:r w:rsidR="00A660CE">
        <w:rPr>
          <w:b/>
          <w:color w:val="111111"/>
          <w:w w:val="105"/>
          <w:szCs w:val="24"/>
          <w:u w:val="single"/>
        </w:rPr>
        <w:t>-</w:t>
      </w:r>
      <w:r w:rsidRPr="008304AA">
        <w:rPr>
          <w:b/>
          <w:color w:val="111111"/>
          <w:w w:val="105"/>
          <w:szCs w:val="24"/>
          <w:u w:val="single"/>
        </w:rPr>
        <w:t>0</w:t>
      </w:r>
      <w:r w:rsidR="00017B4E">
        <w:rPr>
          <w:b/>
          <w:color w:val="111111"/>
          <w:w w:val="105"/>
          <w:szCs w:val="24"/>
          <w:u w:val="single"/>
        </w:rPr>
        <w:t>2</w:t>
      </w:r>
    </w:p>
    <w:p w14:paraId="569B547A" w14:textId="77777777" w:rsidR="001A5550" w:rsidRPr="001A5550" w:rsidRDefault="001A5550" w:rsidP="001A5550">
      <w:pPr>
        <w:widowControl w:val="0"/>
        <w:autoSpaceDE w:val="0"/>
        <w:autoSpaceDN w:val="0"/>
        <w:rPr>
          <w:b/>
          <w:sz w:val="22"/>
          <w:szCs w:val="22"/>
        </w:rPr>
      </w:pPr>
    </w:p>
    <w:p w14:paraId="43A56AFD" w14:textId="0D3BA42A" w:rsidR="008304AA" w:rsidRPr="008304AA" w:rsidRDefault="008304AA" w:rsidP="004034E9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>TO:        Massachusetts Licensed Ambulance Service</w:t>
      </w:r>
      <w:r w:rsidR="004034E9">
        <w:rPr>
          <w:bCs/>
          <w:color w:val="111111"/>
          <w:w w:val="105"/>
          <w:sz w:val="22"/>
          <w:szCs w:val="22"/>
        </w:rPr>
        <w:t>s</w:t>
      </w:r>
      <w:r w:rsidR="0083718A">
        <w:rPr>
          <w:bCs/>
          <w:color w:val="111111"/>
          <w:w w:val="105"/>
          <w:sz w:val="22"/>
          <w:szCs w:val="22"/>
        </w:rPr>
        <w:t xml:space="preserve"> and</w:t>
      </w:r>
      <w:r w:rsidR="004034E9">
        <w:rPr>
          <w:bCs/>
          <w:color w:val="111111"/>
          <w:w w:val="105"/>
          <w:sz w:val="22"/>
          <w:szCs w:val="22"/>
        </w:rPr>
        <w:t xml:space="preserve"> Accredited Training Institutions</w:t>
      </w:r>
    </w:p>
    <w:p w14:paraId="3C064AC5" w14:textId="4415A9F6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 xml:space="preserve">FROM:  </w:t>
      </w:r>
      <w:r>
        <w:rPr>
          <w:bCs/>
          <w:color w:val="111111"/>
          <w:w w:val="105"/>
          <w:sz w:val="22"/>
          <w:szCs w:val="22"/>
        </w:rPr>
        <w:t>Susan Lewis</w:t>
      </w:r>
      <w:r w:rsidRPr="008304AA">
        <w:rPr>
          <w:bCs/>
          <w:color w:val="111111"/>
          <w:w w:val="105"/>
          <w:sz w:val="22"/>
          <w:szCs w:val="22"/>
        </w:rPr>
        <w:t xml:space="preserve">, </w:t>
      </w:r>
      <w:r w:rsidR="0083718A">
        <w:rPr>
          <w:bCs/>
          <w:color w:val="111111"/>
          <w:w w:val="105"/>
          <w:sz w:val="22"/>
          <w:szCs w:val="22"/>
        </w:rPr>
        <w:t xml:space="preserve">NRP, </w:t>
      </w:r>
      <w:r w:rsidRPr="008304AA">
        <w:rPr>
          <w:bCs/>
          <w:color w:val="111111"/>
          <w:w w:val="105"/>
          <w:sz w:val="22"/>
          <w:szCs w:val="22"/>
        </w:rPr>
        <w:t>Director</w:t>
      </w:r>
      <w:r w:rsidRPr="008304AA">
        <w:rPr>
          <w:bCs/>
          <w:color w:val="111111"/>
          <w:w w:val="105"/>
          <w:sz w:val="22"/>
          <w:szCs w:val="22"/>
        </w:rPr>
        <w:tab/>
      </w:r>
    </w:p>
    <w:p w14:paraId="586F3FC1" w14:textId="0A0BB3CF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 xml:space="preserve">DATE:   </w:t>
      </w:r>
      <w:r w:rsidR="00A03EB0">
        <w:rPr>
          <w:bCs/>
          <w:color w:val="111111"/>
          <w:w w:val="105"/>
          <w:sz w:val="22"/>
          <w:szCs w:val="22"/>
        </w:rPr>
        <w:t xml:space="preserve">November </w:t>
      </w:r>
      <w:r w:rsidR="00241C0B">
        <w:rPr>
          <w:bCs/>
          <w:color w:val="111111"/>
          <w:w w:val="105"/>
          <w:sz w:val="22"/>
          <w:szCs w:val="22"/>
        </w:rPr>
        <w:t>27</w:t>
      </w:r>
      <w:r w:rsidR="004034E9">
        <w:rPr>
          <w:bCs/>
          <w:color w:val="111111"/>
          <w:w w:val="105"/>
          <w:sz w:val="22"/>
          <w:szCs w:val="22"/>
        </w:rPr>
        <w:t>, 2023</w:t>
      </w:r>
    </w:p>
    <w:p w14:paraId="3EEDC74C" w14:textId="0E261FE2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 xml:space="preserve">RE:        </w:t>
      </w:r>
      <w:r w:rsidR="004034E9">
        <w:rPr>
          <w:bCs/>
          <w:color w:val="111111"/>
          <w:w w:val="105"/>
          <w:sz w:val="22"/>
          <w:szCs w:val="22"/>
        </w:rPr>
        <w:t xml:space="preserve">CPR and ACLS Training Requirements – </w:t>
      </w:r>
      <w:r w:rsidR="00793060">
        <w:rPr>
          <w:bCs/>
          <w:color w:val="111111"/>
          <w:w w:val="105"/>
          <w:sz w:val="22"/>
          <w:szCs w:val="22"/>
        </w:rPr>
        <w:t>Hands-On Skills Evaluation</w:t>
      </w:r>
      <w:r w:rsidR="004034E9">
        <w:rPr>
          <w:bCs/>
          <w:color w:val="111111"/>
          <w:w w:val="105"/>
          <w:sz w:val="22"/>
          <w:szCs w:val="22"/>
        </w:rPr>
        <w:t xml:space="preserve"> Component</w:t>
      </w:r>
    </w:p>
    <w:p w14:paraId="430395F0" w14:textId="77777777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>______________________________________________________________________________</w:t>
      </w:r>
    </w:p>
    <w:p w14:paraId="7B9BDE2B" w14:textId="738736FD" w:rsidR="008304AA" w:rsidRDefault="004034E9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 xml:space="preserve">The </w:t>
      </w:r>
      <w:r w:rsidR="006F1D77">
        <w:rPr>
          <w:bCs/>
          <w:color w:val="111111"/>
          <w:w w:val="105"/>
          <w:sz w:val="22"/>
          <w:szCs w:val="22"/>
        </w:rPr>
        <w:t xml:space="preserve">Massachusetts </w:t>
      </w:r>
      <w:r>
        <w:rPr>
          <w:bCs/>
          <w:color w:val="111111"/>
          <w:w w:val="105"/>
          <w:sz w:val="22"/>
          <w:szCs w:val="22"/>
        </w:rPr>
        <w:t>Department</w:t>
      </w:r>
      <w:r w:rsidR="009D7BB8">
        <w:rPr>
          <w:bCs/>
          <w:color w:val="111111"/>
          <w:w w:val="105"/>
          <w:sz w:val="22"/>
          <w:szCs w:val="22"/>
        </w:rPr>
        <w:t xml:space="preserve"> of Public Health (Department)</w:t>
      </w:r>
      <w:r>
        <w:rPr>
          <w:bCs/>
          <w:color w:val="111111"/>
          <w:w w:val="105"/>
          <w:sz w:val="22"/>
          <w:szCs w:val="22"/>
        </w:rPr>
        <w:t xml:space="preserve"> has become aware that there are EMTs </w:t>
      </w:r>
      <w:r w:rsidR="0085398E">
        <w:rPr>
          <w:bCs/>
          <w:color w:val="111111"/>
          <w:w w:val="105"/>
          <w:sz w:val="22"/>
          <w:szCs w:val="22"/>
        </w:rPr>
        <w:t xml:space="preserve">who </w:t>
      </w:r>
      <w:r>
        <w:rPr>
          <w:bCs/>
          <w:color w:val="111111"/>
          <w:w w:val="105"/>
          <w:sz w:val="22"/>
          <w:szCs w:val="22"/>
        </w:rPr>
        <w:t xml:space="preserve">are using credentials for cardiopulmonary resuscitation (CPR) </w:t>
      </w:r>
      <w:r w:rsidR="00935EDF">
        <w:rPr>
          <w:bCs/>
          <w:color w:val="111111"/>
          <w:w w:val="105"/>
          <w:sz w:val="22"/>
          <w:szCs w:val="22"/>
        </w:rPr>
        <w:t>and/</w:t>
      </w:r>
      <w:r>
        <w:rPr>
          <w:bCs/>
          <w:color w:val="111111"/>
          <w:w w:val="105"/>
          <w:sz w:val="22"/>
          <w:szCs w:val="22"/>
        </w:rPr>
        <w:t xml:space="preserve">or </w:t>
      </w:r>
      <w:r w:rsidR="002D7B33">
        <w:rPr>
          <w:bCs/>
          <w:color w:val="111111"/>
          <w:w w:val="105"/>
          <w:sz w:val="22"/>
          <w:szCs w:val="22"/>
        </w:rPr>
        <w:t xml:space="preserve">Advanced Cardiac Life Support </w:t>
      </w:r>
      <w:r>
        <w:rPr>
          <w:bCs/>
          <w:color w:val="111111"/>
          <w:w w:val="105"/>
          <w:sz w:val="22"/>
          <w:szCs w:val="22"/>
        </w:rPr>
        <w:t>(ACLS) courses that do not meet the requirements of the EMS System regulations</w:t>
      </w:r>
      <w:r w:rsidR="00CB0981">
        <w:rPr>
          <w:bCs/>
          <w:color w:val="111111"/>
          <w:w w:val="105"/>
          <w:sz w:val="22"/>
          <w:szCs w:val="22"/>
        </w:rPr>
        <w:t>. Some</w:t>
      </w:r>
      <w:r>
        <w:rPr>
          <w:bCs/>
          <w:color w:val="111111"/>
          <w:w w:val="105"/>
          <w:sz w:val="22"/>
          <w:szCs w:val="22"/>
        </w:rPr>
        <w:t xml:space="preserve"> courses</w:t>
      </w:r>
      <w:r w:rsidR="00793060">
        <w:rPr>
          <w:bCs/>
          <w:color w:val="111111"/>
          <w:w w:val="105"/>
          <w:sz w:val="22"/>
          <w:szCs w:val="22"/>
        </w:rPr>
        <w:t xml:space="preserve"> </w:t>
      </w:r>
      <w:r w:rsidR="00CB0981">
        <w:rPr>
          <w:bCs/>
          <w:color w:val="111111"/>
          <w:w w:val="105"/>
          <w:sz w:val="22"/>
          <w:szCs w:val="22"/>
        </w:rPr>
        <w:t xml:space="preserve">do not </w:t>
      </w:r>
      <w:r w:rsidR="00793060">
        <w:rPr>
          <w:bCs/>
          <w:color w:val="111111"/>
          <w:w w:val="105"/>
          <w:sz w:val="22"/>
          <w:szCs w:val="22"/>
        </w:rPr>
        <w:t>have a hands-on skills evaluation component</w:t>
      </w:r>
      <w:r w:rsidR="00C34D94">
        <w:rPr>
          <w:bCs/>
          <w:color w:val="111111"/>
          <w:w w:val="105"/>
          <w:sz w:val="22"/>
          <w:szCs w:val="22"/>
        </w:rPr>
        <w:t xml:space="preserve">, as required </w:t>
      </w:r>
      <w:r w:rsidR="0085398E" w:rsidRPr="0085398E">
        <w:rPr>
          <w:bCs/>
          <w:color w:val="111111"/>
          <w:w w:val="105"/>
          <w:sz w:val="22"/>
          <w:szCs w:val="22"/>
        </w:rPr>
        <w:t xml:space="preserve">to renew certification and/or present to their ambulance services as part of their required </w:t>
      </w:r>
      <w:r w:rsidR="0085398E">
        <w:rPr>
          <w:bCs/>
          <w:color w:val="111111"/>
          <w:w w:val="105"/>
          <w:sz w:val="22"/>
          <w:szCs w:val="22"/>
        </w:rPr>
        <w:t>credentials</w:t>
      </w:r>
      <w:r>
        <w:rPr>
          <w:bCs/>
          <w:color w:val="111111"/>
          <w:w w:val="105"/>
          <w:sz w:val="22"/>
          <w:szCs w:val="22"/>
        </w:rPr>
        <w:t>.</w:t>
      </w:r>
      <w:r w:rsidR="0085398E">
        <w:rPr>
          <w:bCs/>
          <w:color w:val="111111"/>
          <w:w w:val="105"/>
          <w:sz w:val="22"/>
          <w:szCs w:val="22"/>
        </w:rPr>
        <w:t xml:space="preserve"> The Department is aware that some ambulance services have erroneously accepted </w:t>
      </w:r>
      <w:r w:rsidR="00C34D94">
        <w:rPr>
          <w:bCs/>
          <w:color w:val="111111"/>
          <w:w w:val="105"/>
          <w:sz w:val="22"/>
          <w:szCs w:val="22"/>
        </w:rPr>
        <w:t xml:space="preserve">these </w:t>
      </w:r>
      <w:r w:rsidR="0085398E">
        <w:rPr>
          <w:bCs/>
          <w:color w:val="111111"/>
          <w:w w:val="105"/>
          <w:sz w:val="22"/>
          <w:szCs w:val="22"/>
        </w:rPr>
        <w:t>credentials as valid.</w:t>
      </w:r>
    </w:p>
    <w:p w14:paraId="56683011" w14:textId="77777777" w:rsidR="00CC23FF" w:rsidRDefault="00CC23FF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0B9436FC" w14:textId="0CF3D66F" w:rsidR="00D323DF" w:rsidRDefault="00CC23FF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CC23FF">
        <w:rPr>
          <w:bCs/>
          <w:color w:val="111111"/>
          <w:w w:val="105"/>
          <w:sz w:val="22"/>
          <w:szCs w:val="22"/>
        </w:rPr>
        <w:t xml:space="preserve">This is to remind all ambulance services and accredited EMT training institutions </w:t>
      </w:r>
      <w:r w:rsidR="00533522">
        <w:rPr>
          <w:bCs/>
          <w:color w:val="111111"/>
          <w:w w:val="105"/>
          <w:sz w:val="22"/>
          <w:szCs w:val="22"/>
        </w:rPr>
        <w:t>and their</w:t>
      </w:r>
      <w:r w:rsidRPr="00CC23FF">
        <w:rPr>
          <w:bCs/>
          <w:color w:val="111111"/>
          <w:w w:val="105"/>
          <w:sz w:val="22"/>
          <w:szCs w:val="22"/>
        </w:rPr>
        <w:t xml:space="preserve"> EMS personnel and students of the </w:t>
      </w:r>
      <w:r w:rsidR="00AF1845">
        <w:rPr>
          <w:bCs/>
          <w:color w:val="111111"/>
          <w:w w:val="105"/>
          <w:sz w:val="22"/>
          <w:szCs w:val="22"/>
        </w:rPr>
        <w:t xml:space="preserve">following </w:t>
      </w:r>
      <w:r w:rsidRPr="00CC23FF">
        <w:rPr>
          <w:bCs/>
          <w:color w:val="111111"/>
          <w:w w:val="105"/>
          <w:sz w:val="22"/>
          <w:szCs w:val="22"/>
        </w:rPr>
        <w:t xml:space="preserve">EMS System regulation requirements. </w:t>
      </w:r>
    </w:p>
    <w:p w14:paraId="6D76F611" w14:textId="47ECD0E4" w:rsidR="00D323DF" w:rsidRDefault="00CC23FF" w:rsidP="00D323DF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bCs/>
          <w:color w:val="111111"/>
          <w:w w:val="105"/>
          <w:sz w:val="22"/>
          <w:szCs w:val="22"/>
        </w:rPr>
      </w:pPr>
      <w:r w:rsidRPr="00762A29">
        <w:rPr>
          <w:bCs/>
          <w:color w:val="111111"/>
          <w:w w:val="105"/>
          <w:sz w:val="22"/>
          <w:szCs w:val="22"/>
        </w:rPr>
        <w:t>Under 105 CMR 170.8</w:t>
      </w:r>
      <w:r w:rsidR="00373FCD">
        <w:rPr>
          <w:bCs/>
          <w:color w:val="111111"/>
          <w:w w:val="105"/>
          <w:sz w:val="22"/>
          <w:szCs w:val="22"/>
        </w:rPr>
        <w:t>1</w:t>
      </w:r>
      <w:r w:rsidRPr="00762A29">
        <w:rPr>
          <w:bCs/>
          <w:color w:val="111111"/>
          <w:w w:val="105"/>
          <w:sz w:val="22"/>
          <w:szCs w:val="22"/>
        </w:rPr>
        <w:t>0(C)</w:t>
      </w:r>
      <w:r w:rsidR="00262088" w:rsidRPr="00762A29">
        <w:rPr>
          <w:bCs/>
          <w:color w:val="111111"/>
          <w:w w:val="105"/>
          <w:sz w:val="22"/>
          <w:szCs w:val="22"/>
        </w:rPr>
        <w:t>(1)</w:t>
      </w:r>
      <w:r w:rsidRPr="00762A29">
        <w:rPr>
          <w:bCs/>
          <w:color w:val="111111"/>
          <w:w w:val="105"/>
          <w:sz w:val="22"/>
          <w:szCs w:val="22"/>
        </w:rPr>
        <w:t xml:space="preserve">, “CPR training must be obtained through an instructor-led program or blended learning experience with an in-person hands-on skills evaluation and must include a cognitive examination.” Similarly, </w:t>
      </w:r>
    </w:p>
    <w:p w14:paraId="34425F16" w14:textId="33FBC91A" w:rsidR="00D323DF" w:rsidRDefault="00D323DF" w:rsidP="00D323DF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>U</w:t>
      </w:r>
      <w:r w:rsidR="00CC23FF" w:rsidRPr="00762A29">
        <w:rPr>
          <w:bCs/>
          <w:color w:val="111111"/>
          <w:w w:val="105"/>
          <w:sz w:val="22"/>
          <w:szCs w:val="22"/>
        </w:rPr>
        <w:t>nder 105 CMR 170.840(B)</w:t>
      </w:r>
      <w:r w:rsidR="00262088" w:rsidRPr="00762A29">
        <w:rPr>
          <w:bCs/>
          <w:color w:val="111111"/>
          <w:w w:val="105"/>
          <w:sz w:val="22"/>
          <w:szCs w:val="22"/>
        </w:rPr>
        <w:t>(3)</w:t>
      </w:r>
      <w:r w:rsidR="00CC23FF" w:rsidRPr="00762A29">
        <w:rPr>
          <w:bCs/>
          <w:color w:val="111111"/>
          <w:w w:val="105"/>
          <w:sz w:val="22"/>
          <w:szCs w:val="22"/>
        </w:rPr>
        <w:t xml:space="preserve">, for ACLS training, “ACLS training must be obtained through an instructor-led program or blended learning experience with an in-person hands-on skills evaluation and must include a cognitive examination.” </w:t>
      </w:r>
    </w:p>
    <w:p w14:paraId="502EB946" w14:textId="63168CDF" w:rsidR="00CC23FF" w:rsidRPr="00762A29" w:rsidRDefault="00CC23FF" w:rsidP="00762A29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bCs/>
          <w:color w:val="111111"/>
          <w:w w:val="105"/>
          <w:sz w:val="22"/>
          <w:szCs w:val="22"/>
        </w:rPr>
      </w:pPr>
      <w:r w:rsidRPr="00762A29">
        <w:rPr>
          <w:bCs/>
          <w:color w:val="111111"/>
          <w:w w:val="105"/>
          <w:sz w:val="22"/>
          <w:szCs w:val="22"/>
        </w:rPr>
        <w:t>Under 105 CMR 170.285, ambulance services are required to ensure their EMS personnel have valid current credentials in CPR (and for their paramedics, in ACLS).</w:t>
      </w:r>
      <w:r w:rsidR="00F57B14" w:rsidRPr="00762A29">
        <w:rPr>
          <w:bCs/>
          <w:color w:val="111111"/>
          <w:w w:val="105"/>
          <w:sz w:val="22"/>
          <w:szCs w:val="22"/>
        </w:rPr>
        <w:t xml:space="preserve"> EMS personnel </w:t>
      </w:r>
      <w:r w:rsidR="00AD2944" w:rsidRPr="00762A29">
        <w:rPr>
          <w:bCs/>
          <w:color w:val="111111"/>
          <w:w w:val="105"/>
          <w:sz w:val="22"/>
          <w:szCs w:val="22"/>
        </w:rPr>
        <w:t>m</w:t>
      </w:r>
      <w:r w:rsidR="0064513C">
        <w:rPr>
          <w:bCs/>
          <w:color w:val="111111"/>
          <w:w w:val="105"/>
          <w:sz w:val="22"/>
          <w:szCs w:val="22"/>
        </w:rPr>
        <w:t>ust</w:t>
      </w:r>
      <w:r w:rsidR="00AD2944" w:rsidRPr="00762A29">
        <w:rPr>
          <w:bCs/>
          <w:color w:val="111111"/>
          <w:w w:val="105"/>
          <w:sz w:val="22"/>
          <w:szCs w:val="22"/>
        </w:rPr>
        <w:t xml:space="preserve"> </w:t>
      </w:r>
      <w:r w:rsidR="00F57B14" w:rsidRPr="00762A29">
        <w:rPr>
          <w:bCs/>
          <w:color w:val="111111"/>
          <w:w w:val="105"/>
          <w:sz w:val="22"/>
          <w:szCs w:val="22"/>
        </w:rPr>
        <w:t xml:space="preserve">carry </w:t>
      </w:r>
      <w:r w:rsidR="009242EB" w:rsidRPr="00762A29">
        <w:rPr>
          <w:bCs/>
          <w:color w:val="111111"/>
          <w:w w:val="105"/>
          <w:sz w:val="22"/>
          <w:szCs w:val="22"/>
        </w:rPr>
        <w:t xml:space="preserve">this </w:t>
      </w:r>
      <w:r w:rsidR="00FF749E" w:rsidRPr="00762A29">
        <w:rPr>
          <w:bCs/>
          <w:color w:val="111111"/>
          <w:w w:val="105"/>
          <w:sz w:val="22"/>
          <w:szCs w:val="22"/>
        </w:rPr>
        <w:t xml:space="preserve">CPR, and/or ACLS </w:t>
      </w:r>
      <w:r w:rsidR="009242EB" w:rsidRPr="00762A29">
        <w:rPr>
          <w:bCs/>
          <w:color w:val="111111"/>
          <w:w w:val="105"/>
          <w:sz w:val="22"/>
          <w:szCs w:val="22"/>
        </w:rPr>
        <w:t>documentation</w:t>
      </w:r>
      <w:r w:rsidR="00A03EB0">
        <w:rPr>
          <w:bCs/>
          <w:color w:val="111111"/>
          <w:w w:val="105"/>
          <w:sz w:val="22"/>
          <w:szCs w:val="22"/>
        </w:rPr>
        <w:t>,</w:t>
      </w:r>
      <w:r w:rsidR="009242EB" w:rsidRPr="00762A29">
        <w:rPr>
          <w:bCs/>
          <w:color w:val="111111"/>
          <w:w w:val="105"/>
          <w:sz w:val="22"/>
          <w:szCs w:val="22"/>
        </w:rPr>
        <w:t xml:space="preserve"> in electronic or print format</w:t>
      </w:r>
      <w:r w:rsidR="00FF749E" w:rsidRPr="00762A29">
        <w:rPr>
          <w:bCs/>
          <w:color w:val="111111"/>
          <w:w w:val="105"/>
          <w:sz w:val="22"/>
          <w:szCs w:val="22"/>
        </w:rPr>
        <w:t xml:space="preserve">. </w:t>
      </w:r>
      <w:r w:rsidR="009B2EDA" w:rsidRPr="00762A29">
        <w:rPr>
          <w:bCs/>
          <w:color w:val="111111"/>
          <w:w w:val="105"/>
          <w:sz w:val="22"/>
          <w:szCs w:val="22"/>
        </w:rPr>
        <w:t xml:space="preserve">If carrying documentation in electronic format, the EMS personnel must be prepared to demonstrate the validity upon request. </w:t>
      </w:r>
    </w:p>
    <w:p w14:paraId="25A70A7D" w14:textId="77777777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19974426" w14:textId="4B62995B" w:rsidR="0054422A" w:rsidRDefault="004034E9" w:rsidP="004034E9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>The Department has learned that some EMTs are taking CPR or ACLS courses that are entirely online</w:t>
      </w:r>
      <w:r w:rsidR="00AD2944">
        <w:rPr>
          <w:bCs/>
          <w:color w:val="111111"/>
          <w:w w:val="105"/>
          <w:sz w:val="22"/>
          <w:szCs w:val="22"/>
        </w:rPr>
        <w:t>. Sponsors of these courses provide them</w:t>
      </w:r>
      <w:r>
        <w:rPr>
          <w:bCs/>
          <w:color w:val="111111"/>
          <w:w w:val="105"/>
          <w:sz w:val="22"/>
          <w:szCs w:val="22"/>
        </w:rPr>
        <w:t xml:space="preserve"> a completion card or certificate that </w:t>
      </w:r>
      <w:r w:rsidR="0069775E">
        <w:rPr>
          <w:bCs/>
          <w:color w:val="111111"/>
          <w:w w:val="105"/>
          <w:sz w:val="22"/>
          <w:szCs w:val="22"/>
        </w:rPr>
        <w:t xml:space="preserve">can </w:t>
      </w:r>
      <w:r>
        <w:rPr>
          <w:bCs/>
          <w:color w:val="111111"/>
          <w:w w:val="105"/>
          <w:sz w:val="22"/>
          <w:szCs w:val="22"/>
        </w:rPr>
        <w:t xml:space="preserve">look deceptively like those issued by </w:t>
      </w:r>
      <w:r w:rsidR="0069775E">
        <w:rPr>
          <w:bCs/>
          <w:color w:val="111111"/>
          <w:w w:val="105"/>
          <w:sz w:val="22"/>
          <w:szCs w:val="22"/>
        </w:rPr>
        <w:t xml:space="preserve">other </w:t>
      </w:r>
      <w:r>
        <w:rPr>
          <w:bCs/>
          <w:color w:val="111111"/>
          <w:w w:val="105"/>
          <w:sz w:val="22"/>
          <w:szCs w:val="22"/>
        </w:rPr>
        <w:t xml:space="preserve">training entities that </w:t>
      </w:r>
      <w:r w:rsidRPr="00AD2944">
        <w:rPr>
          <w:b/>
          <w:color w:val="111111"/>
          <w:w w:val="105"/>
          <w:sz w:val="22"/>
          <w:szCs w:val="22"/>
        </w:rPr>
        <w:t>do</w:t>
      </w:r>
      <w:r>
        <w:rPr>
          <w:bCs/>
          <w:color w:val="111111"/>
          <w:w w:val="105"/>
          <w:sz w:val="22"/>
          <w:szCs w:val="22"/>
        </w:rPr>
        <w:t xml:space="preserve"> include a hands-on skills evaluation component </w:t>
      </w:r>
      <w:r w:rsidR="00793060">
        <w:rPr>
          <w:bCs/>
          <w:color w:val="111111"/>
          <w:w w:val="105"/>
          <w:sz w:val="22"/>
          <w:szCs w:val="22"/>
        </w:rPr>
        <w:t xml:space="preserve">in their courses. </w:t>
      </w:r>
      <w:r w:rsidR="0054422A">
        <w:rPr>
          <w:bCs/>
          <w:color w:val="111111"/>
          <w:w w:val="105"/>
          <w:sz w:val="22"/>
          <w:szCs w:val="22"/>
        </w:rPr>
        <w:t xml:space="preserve">Ambulance services are encouraged to exercise caution when reviewing credentials provided by EMTs, to ensure the course </w:t>
      </w:r>
      <w:r w:rsidR="0057084C">
        <w:rPr>
          <w:bCs/>
          <w:color w:val="111111"/>
          <w:w w:val="105"/>
          <w:sz w:val="22"/>
          <w:szCs w:val="22"/>
        </w:rPr>
        <w:t>include</w:t>
      </w:r>
      <w:r w:rsidR="0069775E">
        <w:rPr>
          <w:bCs/>
          <w:color w:val="111111"/>
          <w:w w:val="105"/>
          <w:sz w:val="22"/>
          <w:szCs w:val="22"/>
        </w:rPr>
        <w:t>d</w:t>
      </w:r>
      <w:r w:rsidR="0057084C">
        <w:rPr>
          <w:bCs/>
          <w:color w:val="111111"/>
          <w:w w:val="105"/>
          <w:sz w:val="22"/>
          <w:szCs w:val="22"/>
        </w:rPr>
        <w:t xml:space="preserve"> </w:t>
      </w:r>
      <w:r w:rsidR="0054422A">
        <w:rPr>
          <w:bCs/>
          <w:color w:val="111111"/>
          <w:w w:val="105"/>
          <w:sz w:val="22"/>
          <w:szCs w:val="22"/>
        </w:rPr>
        <w:t xml:space="preserve">a hands-on, in-person skills evaluation. </w:t>
      </w:r>
      <w:r w:rsidR="005A280C">
        <w:rPr>
          <w:bCs/>
          <w:color w:val="111111"/>
          <w:w w:val="105"/>
          <w:sz w:val="22"/>
          <w:szCs w:val="22"/>
        </w:rPr>
        <w:t xml:space="preserve">Frequently, unacceptable certificates </w:t>
      </w:r>
      <w:r w:rsidR="00E97AB2">
        <w:rPr>
          <w:bCs/>
          <w:color w:val="111111"/>
          <w:w w:val="105"/>
          <w:sz w:val="22"/>
          <w:szCs w:val="22"/>
        </w:rPr>
        <w:t xml:space="preserve">describe completion of </w:t>
      </w:r>
      <w:r w:rsidR="00B10F44">
        <w:rPr>
          <w:bCs/>
          <w:color w:val="111111"/>
          <w:w w:val="105"/>
          <w:sz w:val="22"/>
          <w:szCs w:val="22"/>
        </w:rPr>
        <w:t xml:space="preserve">course requirements and cognitive evaluation, and not a skills evaluation. </w:t>
      </w:r>
    </w:p>
    <w:p w14:paraId="5796C498" w14:textId="77777777" w:rsidR="0054422A" w:rsidRDefault="0054422A" w:rsidP="004034E9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144A226C" w14:textId="1B6431CB" w:rsidR="008304AA" w:rsidRPr="008304AA" w:rsidRDefault="003E3850" w:rsidP="004034E9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>Further</w:t>
      </w:r>
      <w:r w:rsidR="00793060">
        <w:rPr>
          <w:bCs/>
          <w:color w:val="111111"/>
          <w:w w:val="105"/>
          <w:sz w:val="22"/>
          <w:szCs w:val="22"/>
        </w:rPr>
        <w:t>, the Department has learned that some EM</w:t>
      </w:r>
      <w:r w:rsidR="00AD2944">
        <w:rPr>
          <w:bCs/>
          <w:color w:val="111111"/>
          <w:w w:val="105"/>
          <w:sz w:val="22"/>
          <w:szCs w:val="22"/>
        </w:rPr>
        <w:t>Ts</w:t>
      </w:r>
      <w:r w:rsidR="00793060">
        <w:rPr>
          <w:bCs/>
          <w:color w:val="111111"/>
          <w:w w:val="105"/>
          <w:sz w:val="22"/>
          <w:szCs w:val="22"/>
        </w:rPr>
        <w:t xml:space="preserve"> who hold CPR </w:t>
      </w:r>
      <w:r>
        <w:rPr>
          <w:bCs/>
          <w:color w:val="111111"/>
          <w:w w:val="105"/>
          <w:sz w:val="22"/>
          <w:szCs w:val="22"/>
        </w:rPr>
        <w:t>and/</w:t>
      </w:r>
      <w:r w:rsidR="00793060">
        <w:rPr>
          <w:bCs/>
          <w:color w:val="111111"/>
          <w:w w:val="105"/>
          <w:sz w:val="22"/>
          <w:szCs w:val="22"/>
        </w:rPr>
        <w:t>or ACLS instructor credentials are using those as substitutes</w:t>
      </w:r>
      <w:r w:rsidR="0057084C">
        <w:rPr>
          <w:bCs/>
          <w:color w:val="111111"/>
          <w:w w:val="105"/>
          <w:sz w:val="22"/>
          <w:szCs w:val="22"/>
        </w:rPr>
        <w:t xml:space="preserve"> for</w:t>
      </w:r>
      <w:r w:rsidR="00793060">
        <w:rPr>
          <w:bCs/>
          <w:color w:val="111111"/>
          <w:w w:val="105"/>
          <w:sz w:val="22"/>
          <w:szCs w:val="22"/>
        </w:rPr>
        <w:t xml:space="preserve"> </w:t>
      </w:r>
      <w:r>
        <w:rPr>
          <w:bCs/>
          <w:color w:val="111111"/>
          <w:w w:val="105"/>
          <w:sz w:val="22"/>
          <w:szCs w:val="22"/>
        </w:rPr>
        <w:t xml:space="preserve">meeting the requirement for </w:t>
      </w:r>
      <w:r w:rsidR="00793060">
        <w:rPr>
          <w:bCs/>
          <w:color w:val="111111"/>
          <w:w w:val="105"/>
          <w:sz w:val="22"/>
          <w:szCs w:val="22"/>
        </w:rPr>
        <w:t xml:space="preserve">CPR or ACLS </w:t>
      </w:r>
      <w:r w:rsidR="00CC23FF">
        <w:rPr>
          <w:bCs/>
          <w:color w:val="111111"/>
          <w:w w:val="105"/>
          <w:sz w:val="22"/>
          <w:szCs w:val="22"/>
        </w:rPr>
        <w:t>provider</w:t>
      </w:r>
      <w:r w:rsidR="00793060">
        <w:rPr>
          <w:bCs/>
          <w:color w:val="111111"/>
          <w:w w:val="105"/>
          <w:sz w:val="22"/>
          <w:szCs w:val="22"/>
        </w:rPr>
        <w:t xml:space="preserve"> credential</w:t>
      </w:r>
      <w:r>
        <w:rPr>
          <w:bCs/>
          <w:color w:val="111111"/>
          <w:w w:val="105"/>
          <w:sz w:val="22"/>
          <w:szCs w:val="22"/>
        </w:rPr>
        <w:t>s</w:t>
      </w:r>
      <w:r w:rsidR="00793060">
        <w:rPr>
          <w:bCs/>
          <w:color w:val="111111"/>
          <w:w w:val="105"/>
          <w:sz w:val="22"/>
          <w:szCs w:val="22"/>
        </w:rPr>
        <w:t xml:space="preserve">. </w:t>
      </w:r>
      <w:r w:rsidR="0085398E">
        <w:rPr>
          <w:bCs/>
          <w:color w:val="111111"/>
          <w:w w:val="105"/>
          <w:sz w:val="22"/>
          <w:szCs w:val="22"/>
        </w:rPr>
        <w:t xml:space="preserve">While </w:t>
      </w:r>
      <w:r w:rsidR="00CC23FF">
        <w:rPr>
          <w:bCs/>
          <w:color w:val="111111"/>
          <w:w w:val="105"/>
          <w:sz w:val="22"/>
          <w:szCs w:val="22"/>
        </w:rPr>
        <w:t>some</w:t>
      </w:r>
      <w:r w:rsidR="0085398E">
        <w:rPr>
          <w:bCs/>
          <w:color w:val="111111"/>
          <w:w w:val="105"/>
          <w:sz w:val="22"/>
          <w:szCs w:val="22"/>
        </w:rPr>
        <w:t xml:space="preserve"> training </w:t>
      </w:r>
      <w:r w:rsidR="00AD1B5E">
        <w:rPr>
          <w:bCs/>
          <w:color w:val="111111"/>
          <w:w w:val="105"/>
          <w:sz w:val="22"/>
          <w:szCs w:val="22"/>
        </w:rPr>
        <w:t xml:space="preserve">sponsors </w:t>
      </w:r>
      <w:r w:rsidR="0085398E">
        <w:rPr>
          <w:bCs/>
          <w:color w:val="111111"/>
          <w:w w:val="105"/>
          <w:sz w:val="22"/>
          <w:szCs w:val="22"/>
        </w:rPr>
        <w:t xml:space="preserve">require a person to have a valid CPR </w:t>
      </w:r>
      <w:r w:rsidR="00A252A4">
        <w:rPr>
          <w:bCs/>
          <w:color w:val="111111"/>
          <w:w w:val="105"/>
          <w:sz w:val="22"/>
          <w:szCs w:val="22"/>
        </w:rPr>
        <w:t>and/</w:t>
      </w:r>
      <w:r w:rsidR="0085398E">
        <w:rPr>
          <w:bCs/>
          <w:color w:val="111111"/>
          <w:w w:val="105"/>
          <w:sz w:val="22"/>
          <w:szCs w:val="22"/>
        </w:rPr>
        <w:t xml:space="preserve">or ACLS </w:t>
      </w:r>
      <w:r w:rsidR="00CC23FF">
        <w:rPr>
          <w:bCs/>
          <w:color w:val="111111"/>
          <w:w w:val="105"/>
          <w:sz w:val="22"/>
          <w:szCs w:val="22"/>
        </w:rPr>
        <w:t>provider</w:t>
      </w:r>
      <w:r w:rsidR="00A252A4">
        <w:rPr>
          <w:bCs/>
          <w:color w:val="111111"/>
          <w:w w:val="105"/>
          <w:sz w:val="22"/>
          <w:szCs w:val="22"/>
        </w:rPr>
        <w:t xml:space="preserve"> </w:t>
      </w:r>
      <w:r w:rsidR="00BB2F9F">
        <w:rPr>
          <w:bCs/>
          <w:color w:val="111111"/>
          <w:w w:val="105"/>
          <w:sz w:val="22"/>
          <w:szCs w:val="22"/>
        </w:rPr>
        <w:t>certification</w:t>
      </w:r>
      <w:r w:rsidR="00A252A4">
        <w:rPr>
          <w:bCs/>
          <w:color w:val="111111"/>
          <w:w w:val="105"/>
          <w:sz w:val="22"/>
          <w:szCs w:val="22"/>
        </w:rPr>
        <w:t xml:space="preserve"> t</w:t>
      </w:r>
      <w:r w:rsidR="00CC23FF">
        <w:rPr>
          <w:bCs/>
          <w:color w:val="111111"/>
          <w:w w:val="105"/>
          <w:sz w:val="22"/>
          <w:szCs w:val="22"/>
        </w:rPr>
        <w:t>o</w:t>
      </w:r>
      <w:r w:rsidR="00793060">
        <w:rPr>
          <w:bCs/>
          <w:color w:val="111111"/>
          <w:w w:val="105"/>
          <w:sz w:val="22"/>
          <w:szCs w:val="22"/>
        </w:rPr>
        <w:t xml:space="preserve"> </w:t>
      </w:r>
      <w:r w:rsidR="00A252A4">
        <w:rPr>
          <w:bCs/>
          <w:color w:val="111111"/>
          <w:w w:val="105"/>
          <w:sz w:val="22"/>
          <w:szCs w:val="22"/>
        </w:rPr>
        <w:t xml:space="preserve">receive initial instructor credentials, </w:t>
      </w:r>
      <w:r w:rsidR="009C69A8">
        <w:rPr>
          <w:bCs/>
          <w:color w:val="111111"/>
          <w:w w:val="105"/>
          <w:sz w:val="22"/>
          <w:szCs w:val="22"/>
        </w:rPr>
        <w:t xml:space="preserve">some </w:t>
      </w:r>
      <w:r w:rsidR="00BB2F9F">
        <w:rPr>
          <w:bCs/>
          <w:color w:val="111111"/>
          <w:w w:val="105"/>
          <w:sz w:val="22"/>
          <w:szCs w:val="22"/>
        </w:rPr>
        <w:t>sponsors may not</w:t>
      </w:r>
      <w:r w:rsidR="0085398E">
        <w:rPr>
          <w:bCs/>
          <w:color w:val="111111"/>
          <w:w w:val="105"/>
          <w:sz w:val="22"/>
          <w:szCs w:val="22"/>
        </w:rPr>
        <w:t xml:space="preserve"> require </w:t>
      </w:r>
      <w:r w:rsidR="00A252A4">
        <w:rPr>
          <w:bCs/>
          <w:color w:val="111111"/>
          <w:w w:val="105"/>
          <w:sz w:val="22"/>
          <w:szCs w:val="22"/>
        </w:rPr>
        <w:t xml:space="preserve">ongoing </w:t>
      </w:r>
      <w:r w:rsidR="00AD1B5E">
        <w:rPr>
          <w:bCs/>
          <w:color w:val="111111"/>
          <w:w w:val="105"/>
          <w:sz w:val="22"/>
          <w:szCs w:val="22"/>
        </w:rPr>
        <w:t xml:space="preserve">renewal of </w:t>
      </w:r>
      <w:r w:rsidR="00CC23FF">
        <w:rPr>
          <w:bCs/>
          <w:color w:val="111111"/>
          <w:w w:val="105"/>
          <w:sz w:val="22"/>
          <w:szCs w:val="22"/>
        </w:rPr>
        <w:t>provider</w:t>
      </w:r>
      <w:r w:rsidR="0085398E">
        <w:rPr>
          <w:bCs/>
          <w:color w:val="111111"/>
          <w:w w:val="105"/>
          <w:sz w:val="22"/>
          <w:szCs w:val="22"/>
        </w:rPr>
        <w:t xml:space="preserve"> credential</w:t>
      </w:r>
      <w:r w:rsidR="00A252A4">
        <w:rPr>
          <w:bCs/>
          <w:color w:val="111111"/>
          <w:w w:val="105"/>
          <w:sz w:val="22"/>
          <w:szCs w:val="22"/>
        </w:rPr>
        <w:t>s</w:t>
      </w:r>
      <w:r w:rsidR="00793060">
        <w:rPr>
          <w:bCs/>
          <w:color w:val="111111"/>
          <w:w w:val="105"/>
          <w:sz w:val="22"/>
          <w:szCs w:val="22"/>
        </w:rPr>
        <w:t xml:space="preserve"> </w:t>
      </w:r>
      <w:proofErr w:type="gramStart"/>
      <w:r w:rsidR="00A252A4">
        <w:rPr>
          <w:bCs/>
          <w:color w:val="111111"/>
          <w:w w:val="105"/>
          <w:sz w:val="22"/>
          <w:szCs w:val="22"/>
        </w:rPr>
        <w:t>in order to</w:t>
      </w:r>
      <w:proofErr w:type="gramEnd"/>
      <w:r w:rsidR="00A252A4">
        <w:rPr>
          <w:bCs/>
          <w:color w:val="111111"/>
          <w:w w:val="105"/>
          <w:sz w:val="22"/>
          <w:szCs w:val="22"/>
        </w:rPr>
        <w:t xml:space="preserve"> renew instructor certification</w:t>
      </w:r>
      <w:r w:rsidR="00633C9E">
        <w:rPr>
          <w:bCs/>
          <w:color w:val="111111"/>
          <w:w w:val="105"/>
          <w:sz w:val="22"/>
          <w:szCs w:val="22"/>
        </w:rPr>
        <w:t>.</w:t>
      </w:r>
      <w:r w:rsidR="009C69A8">
        <w:rPr>
          <w:bCs/>
          <w:color w:val="111111"/>
          <w:w w:val="105"/>
          <w:sz w:val="22"/>
          <w:szCs w:val="22"/>
        </w:rPr>
        <w:t xml:space="preserve"> </w:t>
      </w:r>
      <w:r w:rsidR="00C12FB6">
        <w:rPr>
          <w:bCs/>
          <w:color w:val="111111"/>
          <w:w w:val="105"/>
          <w:sz w:val="22"/>
          <w:szCs w:val="22"/>
        </w:rPr>
        <w:t>T</w:t>
      </w:r>
      <w:r w:rsidR="009C69A8">
        <w:rPr>
          <w:bCs/>
          <w:color w:val="111111"/>
          <w:w w:val="105"/>
          <w:sz w:val="22"/>
          <w:szCs w:val="22"/>
        </w:rPr>
        <w:t>herefore</w:t>
      </w:r>
      <w:r w:rsidR="00C12FB6">
        <w:rPr>
          <w:bCs/>
          <w:color w:val="111111"/>
          <w:w w:val="105"/>
          <w:sz w:val="22"/>
          <w:szCs w:val="22"/>
        </w:rPr>
        <w:t>,</w:t>
      </w:r>
      <w:r w:rsidR="009C69A8">
        <w:rPr>
          <w:bCs/>
          <w:color w:val="111111"/>
          <w:w w:val="105"/>
          <w:sz w:val="22"/>
          <w:szCs w:val="22"/>
        </w:rPr>
        <w:t xml:space="preserve"> the </w:t>
      </w:r>
      <w:r w:rsidR="00793060">
        <w:rPr>
          <w:bCs/>
          <w:color w:val="111111"/>
          <w:w w:val="105"/>
          <w:sz w:val="22"/>
          <w:szCs w:val="22"/>
        </w:rPr>
        <w:t xml:space="preserve">instructor credential </w:t>
      </w:r>
      <w:r w:rsidR="00A252A4">
        <w:rPr>
          <w:bCs/>
          <w:color w:val="111111"/>
          <w:w w:val="105"/>
          <w:sz w:val="22"/>
          <w:szCs w:val="22"/>
        </w:rPr>
        <w:t xml:space="preserve">may be renewed without the </w:t>
      </w:r>
      <w:r w:rsidR="00AD1B5E">
        <w:rPr>
          <w:bCs/>
          <w:color w:val="111111"/>
          <w:w w:val="105"/>
          <w:sz w:val="22"/>
          <w:szCs w:val="22"/>
        </w:rPr>
        <w:t xml:space="preserve">evaluation of </w:t>
      </w:r>
      <w:r w:rsidR="00A252A4">
        <w:rPr>
          <w:bCs/>
          <w:color w:val="111111"/>
          <w:w w:val="105"/>
          <w:sz w:val="22"/>
          <w:szCs w:val="22"/>
        </w:rPr>
        <w:t>demonstration of hands-on skills by the holder</w:t>
      </w:r>
      <w:r w:rsidR="00C12FB6">
        <w:rPr>
          <w:bCs/>
          <w:color w:val="111111"/>
          <w:w w:val="105"/>
          <w:sz w:val="22"/>
          <w:szCs w:val="22"/>
        </w:rPr>
        <w:t>,</w:t>
      </w:r>
      <w:r w:rsidR="009C69A8">
        <w:rPr>
          <w:bCs/>
          <w:color w:val="111111"/>
          <w:w w:val="105"/>
          <w:sz w:val="22"/>
          <w:szCs w:val="22"/>
        </w:rPr>
        <w:t xml:space="preserve"> which does not meet the </w:t>
      </w:r>
      <w:r w:rsidR="00FD6B38">
        <w:rPr>
          <w:bCs/>
          <w:color w:val="111111"/>
          <w:w w:val="105"/>
          <w:sz w:val="22"/>
          <w:szCs w:val="22"/>
        </w:rPr>
        <w:t>EMS System regulations</w:t>
      </w:r>
      <w:r w:rsidR="00A252A4">
        <w:rPr>
          <w:bCs/>
          <w:color w:val="111111"/>
          <w:w w:val="105"/>
          <w:sz w:val="22"/>
          <w:szCs w:val="22"/>
        </w:rPr>
        <w:t xml:space="preserve">. </w:t>
      </w:r>
      <w:r w:rsidR="00633C9E">
        <w:rPr>
          <w:bCs/>
          <w:color w:val="111111"/>
          <w:w w:val="105"/>
          <w:sz w:val="22"/>
          <w:szCs w:val="22"/>
        </w:rPr>
        <w:t>T</w:t>
      </w:r>
      <w:r w:rsidR="0057084C">
        <w:rPr>
          <w:bCs/>
          <w:color w:val="111111"/>
          <w:w w:val="105"/>
          <w:sz w:val="22"/>
          <w:szCs w:val="22"/>
        </w:rPr>
        <w:t xml:space="preserve">he instructor credential </w:t>
      </w:r>
      <w:r w:rsidR="00FD6B38">
        <w:rPr>
          <w:bCs/>
          <w:color w:val="111111"/>
          <w:w w:val="105"/>
          <w:sz w:val="22"/>
          <w:szCs w:val="22"/>
        </w:rPr>
        <w:t xml:space="preserve">alone </w:t>
      </w:r>
      <w:r w:rsidR="0057084C">
        <w:rPr>
          <w:bCs/>
          <w:color w:val="111111"/>
          <w:w w:val="105"/>
          <w:sz w:val="22"/>
          <w:szCs w:val="22"/>
        </w:rPr>
        <w:t xml:space="preserve">is not adequate as meeting the regulatory requirement for CPR and/or ACLS training. </w:t>
      </w:r>
      <w:r w:rsidR="00B67DE4">
        <w:rPr>
          <w:bCs/>
          <w:color w:val="111111"/>
          <w:w w:val="105"/>
          <w:sz w:val="22"/>
          <w:szCs w:val="22"/>
        </w:rPr>
        <w:t>Please ensure EM</w:t>
      </w:r>
      <w:r w:rsidR="00AD2944">
        <w:rPr>
          <w:bCs/>
          <w:color w:val="111111"/>
          <w:w w:val="105"/>
          <w:sz w:val="22"/>
          <w:szCs w:val="22"/>
        </w:rPr>
        <w:t>Ts</w:t>
      </w:r>
      <w:r w:rsidR="00B67DE4">
        <w:rPr>
          <w:bCs/>
          <w:color w:val="111111"/>
          <w:w w:val="105"/>
          <w:sz w:val="22"/>
          <w:szCs w:val="22"/>
        </w:rPr>
        <w:t xml:space="preserve"> and instructors </w:t>
      </w:r>
      <w:r w:rsidR="00D47F75">
        <w:rPr>
          <w:bCs/>
          <w:color w:val="111111"/>
          <w:w w:val="105"/>
          <w:sz w:val="22"/>
          <w:szCs w:val="22"/>
        </w:rPr>
        <w:t xml:space="preserve">are maintaining a provider credential in addition to instructor credentials, as required. </w:t>
      </w:r>
      <w:r w:rsidR="00DE373B">
        <w:rPr>
          <w:bCs/>
          <w:color w:val="111111"/>
          <w:w w:val="105"/>
          <w:sz w:val="22"/>
          <w:szCs w:val="22"/>
        </w:rPr>
        <w:t xml:space="preserve"> </w:t>
      </w:r>
    </w:p>
    <w:p w14:paraId="7B1747DF" w14:textId="77777777" w:rsidR="008304AA" w:rsidRPr="008304AA" w:rsidRDefault="008304AA" w:rsidP="008304AA">
      <w:pPr>
        <w:widowControl w:val="0"/>
        <w:autoSpaceDE w:val="0"/>
        <w:autoSpaceDN w:val="0"/>
        <w:ind w:left="626"/>
        <w:rPr>
          <w:bCs/>
          <w:color w:val="111111"/>
          <w:w w:val="105"/>
          <w:sz w:val="22"/>
          <w:szCs w:val="22"/>
        </w:rPr>
      </w:pPr>
    </w:p>
    <w:p w14:paraId="557A8B37" w14:textId="75116322" w:rsidR="00033154" w:rsidRPr="009908FF" w:rsidRDefault="00793060" w:rsidP="00793060">
      <w:pPr>
        <w:widowControl w:val="0"/>
        <w:autoSpaceDE w:val="0"/>
        <w:autoSpaceDN w:val="0"/>
        <w:ind w:left="619"/>
      </w:pPr>
      <w:r>
        <w:rPr>
          <w:bCs/>
          <w:color w:val="111111"/>
          <w:w w:val="105"/>
          <w:sz w:val="22"/>
          <w:szCs w:val="22"/>
        </w:rPr>
        <w:lastRenderedPageBreak/>
        <w:t xml:space="preserve">Ambulance services and accredited training institutions with any questions in this regard may contact Daniel Saxe, Education and Certification Supervisor, at </w:t>
      </w:r>
      <w:hyperlink r:id="rId10" w:history="1">
        <w:r w:rsidRPr="00DB55DC">
          <w:rPr>
            <w:rStyle w:val="Hyperlink"/>
            <w:bCs/>
            <w:w w:val="105"/>
            <w:sz w:val="22"/>
            <w:szCs w:val="22"/>
          </w:rPr>
          <w:t>oems.recert@mass.gov</w:t>
        </w:r>
      </w:hyperlink>
      <w:r>
        <w:rPr>
          <w:bCs/>
          <w:color w:val="111111"/>
          <w:w w:val="105"/>
          <w:sz w:val="22"/>
          <w:szCs w:val="22"/>
        </w:rPr>
        <w:t xml:space="preserve">. </w:t>
      </w:r>
    </w:p>
    <w:sectPr w:rsidR="00033154" w:rsidRPr="009908FF" w:rsidSect="001C005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597D"/>
    <w:multiLevelType w:val="hybridMultilevel"/>
    <w:tmpl w:val="CBBED2DA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 w16cid:durableId="23929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7B4E"/>
    <w:rsid w:val="00033154"/>
    <w:rsid w:val="00042048"/>
    <w:rsid w:val="000537DA"/>
    <w:rsid w:val="00080D46"/>
    <w:rsid w:val="000A1DE1"/>
    <w:rsid w:val="000B7D96"/>
    <w:rsid w:val="000D4182"/>
    <w:rsid w:val="000F315B"/>
    <w:rsid w:val="0010304A"/>
    <w:rsid w:val="00103269"/>
    <w:rsid w:val="001125C0"/>
    <w:rsid w:val="001238E6"/>
    <w:rsid w:val="00132F4C"/>
    <w:rsid w:val="001410FC"/>
    <w:rsid w:val="0015268B"/>
    <w:rsid w:val="00177C77"/>
    <w:rsid w:val="001A5550"/>
    <w:rsid w:val="001A6EDE"/>
    <w:rsid w:val="001B5D04"/>
    <w:rsid w:val="001B6693"/>
    <w:rsid w:val="001C005C"/>
    <w:rsid w:val="002068C3"/>
    <w:rsid w:val="00241C0B"/>
    <w:rsid w:val="0025731A"/>
    <w:rsid w:val="00260D54"/>
    <w:rsid w:val="00262088"/>
    <w:rsid w:val="00262C66"/>
    <w:rsid w:val="00273F48"/>
    <w:rsid w:val="00276957"/>
    <w:rsid w:val="00276DCC"/>
    <w:rsid w:val="002A132F"/>
    <w:rsid w:val="002A5D06"/>
    <w:rsid w:val="002D1C21"/>
    <w:rsid w:val="002D7B33"/>
    <w:rsid w:val="002F3262"/>
    <w:rsid w:val="00301022"/>
    <w:rsid w:val="00355FB7"/>
    <w:rsid w:val="00360037"/>
    <w:rsid w:val="00373FCD"/>
    <w:rsid w:val="003749B9"/>
    <w:rsid w:val="00375EAD"/>
    <w:rsid w:val="00384C77"/>
    <w:rsid w:val="00385812"/>
    <w:rsid w:val="00392D0B"/>
    <w:rsid w:val="003A7AFC"/>
    <w:rsid w:val="003B03E1"/>
    <w:rsid w:val="003C59FD"/>
    <w:rsid w:val="003C60EF"/>
    <w:rsid w:val="003D78D8"/>
    <w:rsid w:val="003E3850"/>
    <w:rsid w:val="003F0200"/>
    <w:rsid w:val="004034E9"/>
    <w:rsid w:val="00403AF8"/>
    <w:rsid w:val="004403C6"/>
    <w:rsid w:val="00462388"/>
    <w:rsid w:val="004813AC"/>
    <w:rsid w:val="004B0CA2"/>
    <w:rsid w:val="004B37A0"/>
    <w:rsid w:val="004B5CFB"/>
    <w:rsid w:val="004D6B39"/>
    <w:rsid w:val="004E0C3F"/>
    <w:rsid w:val="00530145"/>
    <w:rsid w:val="00533522"/>
    <w:rsid w:val="0054422A"/>
    <w:rsid w:val="005448AA"/>
    <w:rsid w:val="00551139"/>
    <w:rsid w:val="0057084C"/>
    <w:rsid w:val="00577EF0"/>
    <w:rsid w:val="005A280C"/>
    <w:rsid w:val="005C69BB"/>
    <w:rsid w:val="005F3716"/>
    <w:rsid w:val="00624FC6"/>
    <w:rsid w:val="00633C9E"/>
    <w:rsid w:val="0064513C"/>
    <w:rsid w:val="006476C2"/>
    <w:rsid w:val="006634CD"/>
    <w:rsid w:val="00691E06"/>
    <w:rsid w:val="0069574E"/>
    <w:rsid w:val="0069775E"/>
    <w:rsid w:val="006D06D9"/>
    <w:rsid w:val="006D6A79"/>
    <w:rsid w:val="006D77A6"/>
    <w:rsid w:val="006E0C4E"/>
    <w:rsid w:val="006F1D77"/>
    <w:rsid w:val="006F5D13"/>
    <w:rsid w:val="00702109"/>
    <w:rsid w:val="0072610D"/>
    <w:rsid w:val="00744A67"/>
    <w:rsid w:val="00757006"/>
    <w:rsid w:val="00762A29"/>
    <w:rsid w:val="00772A06"/>
    <w:rsid w:val="007853A0"/>
    <w:rsid w:val="00793060"/>
    <w:rsid w:val="007975FF"/>
    <w:rsid w:val="007A22AA"/>
    <w:rsid w:val="007B3F4B"/>
    <w:rsid w:val="007B7347"/>
    <w:rsid w:val="007C1775"/>
    <w:rsid w:val="007C23E2"/>
    <w:rsid w:val="007D10F3"/>
    <w:rsid w:val="007F3CDB"/>
    <w:rsid w:val="008113D1"/>
    <w:rsid w:val="008304AA"/>
    <w:rsid w:val="0083718A"/>
    <w:rsid w:val="0085398E"/>
    <w:rsid w:val="00874AE7"/>
    <w:rsid w:val="009242EB"/>
    <w:rsid w:val="00935EDF"/>
    <w:rsid w:val="00946382"/>
    <w:rsid w:val="00971BA2"/>
    <w:rsid w:val="009730E5"/>
    <w:rsid w:val="009908FF"/>
    <w:rsid w:val="00995505"/>
    <w:rsid w:val="009B2B2C"/>
    <w:rsid w:val="009B2EDA"/>
    <w:rsid w:val="009B7CE0"/>
    <w:rsid w:val="009C69A8"/>
    <w:rsid w:val="009D48CD"/>
    <w:rsid w:val="009D7BB8"/>
    <w:rsid w:val="00A03EB0"/>
    <w:rsid w:val="00A16C81"/>
    <w:rsid w:val="00A252A4"/>
    <w:rsid w:val="00A32D75"/>
    <w:rsid w:val="00A65101"/>
    <w:rsid w:val="00A660CE"/>
    <w:rsid w:val="00AB219F"/>
    <w:rsid w:val="00AD1B5E"/>
    <w:rsid w:val="00AD2944"/>
    <w:rsid w:val="00AD4185"/>
    <w:rsid w:val="00AD6069"/>
    <w:rsid w:val="00AF1845"/>
    <w:rsid w:val="00B10F44"/>
    <w:rsid w:val="00B335F2"/>
    <w:rsid w:val="00B403BF"/>
    <w:rsid w:val="00B57C7F"/>
    <w:rsid w:val="00B608D9"/>
    <w:rsid w:val="00B67DE4"/>
    <w:rsid w:val="00B93471"/>
    <w:rsid w:val="00BA4055"/>
    <w:rsid w:val="00BA7281"/>
    <w:rsid w:val="00BA7FB6"/>
    <w:rsid w:val="00BB2F9F"/>
    <w:rsid w:val="00C103A4"/>
    <w:rsid w:val="00C12FB6"/>
    <w:rsid w:val="00C20BFE"/>
    <w:rsid w:val="00C34D94"/>
    <w:rsid w:val="00C46D29"/>
    <w:rsid w:val="00C6494D"/>
    <w:rsid w:val="00CB0981"/>
    <w:rsid w:val="00CB52D7"/>
    <w:rsid w:val="00CB5588"/>
    <w:rsid w:val="00CC1778"/>
    <w:rsid w:val="00CC23FF"/>
    <w:rsid w:val="00CE511A"/>
    <w:rsid w:val="00CE575B"/>
    <w:rsid w:val="00CF3DE8"/>
    <w:rsid w:val="00CF72FE"/>
    <w:rsid w:val="00D02138"/>
    <w:rsid w:val="00D0493F"/>
    <w:rsid w:val="00D054D0"/>
    <w:rsid w:val="00D23159"/>
    <w:rsid w:val="00D323DF"/>
    <w:rsid w:val="00D47F75"/>
    <w:rsid w:val="00D56F91"/>
    <w:rsid w:val="00D8671C"/>
    <w:rsid w:val="00D91390"/>
    <w:rsid w:val="00DA01BD"/>
    <w:rsid w:val="00DA57C3"/>
    <w:rsid w:val="00DC3855"/>
    <w:rsid w:val="00DE373B"/>
    <w:rsid w:val="00DF3356"/>
    <w:rsid w:val="00DF62BE"/>
    <w:rsid w:val="00E12DEF"/>
    <w:rsid w:val="00E242A8"/>
    <w:rsid w:val="00E274B8"/>
    <w:rsid w:val="00E275AB"/>
    <w:rsid w:val="00E509FA"/>
    <w:rsid w:val="00E72707"/>
    <w:rsid w:val="00E838FD"/>
    <w:rsid w:val="00E97AB2"/>
    <w:rsid w:val="00EE1596"/>
    <w:rsid w:val="00F02D48"/>
    <w:rsid w:val="00F0586E"/>
    <w:rsid w:val="00F06CEE"/>
    <w:rsid w:val="00F42A4C"/>
    <w:rsid w:val="00F43932"/>
    <w:rsid w:val="00F57B14"/>
    <w:rsid w:val="00F6512F"/>
    <w:rsid w:val="00F7706A"/>
    <w:rsid w:val="00F85A8E"/>
    <w:rsid w:val="00F93DC8"/>
    <w:rsid w:val="00FC5874"/>
    <w:rsid w:val="00FC6B42"/>
    <w:rsid w:val="00FD6B38"/>
    <w:rsid w:val="00FE22A3"/>
    <w:rsid w:val="00FE6561"/>
    <w:rsid w:val="00FF27B3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509F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04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708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8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084C"/>
  </w:style>
  <w:style w:type="paragraph" w:styleId="CommentSubject">
    <w:name w:val="annotation subject"/>
    <w:basedOn w:val="CommentText"/>
    <w:next w:val="CommentText"/>
    <w:link w:val="CommentSubjectChar"/>
    <w:rsid w:val="00570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084C"/>
    <w:rPr>
      <w:b/>
      <w:bCs/>
    </w:rPr>
  </w:style>
  <w:style w:type="paragraph" w:styleId="ListParagraph">
    <w:name w:val="List Paragraph"/>
    <w:basedOn w:val="Normal"/>
    <w:uiPriority w:val="34"/>
    <w:qFormat/>
    <w:rsid w:val="00D32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ems.recert@mass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39ECE-AAC9-4727-AFAF-3A2304A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Paicopoulos, Aggelos (DPH)</cp:lastModifiedBy>
  <cp:revision>3</cp:revision>
  <cp:lastPrinted>2023-09-28T15:38:00Z</cp:lastPrinted>
  <dcterms:created xsi:type="dcterms:W3CDTF">2023-12-07T14:38:00Z</dcterms:created>
  <dcterms:modified xsi:type="dcterms:W3CDTF">2026-05-19T19:13:00Z</dcterms:modified>
</cp:coreProperties>
</file>