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AF" w:rsidRPr="00F50D20" w:rsidRDefault="00264BAF" w:rsidP="00264BAF">
      <w:pPr>
        <w:jc w:val="center"/>
        <w:rPr>
          <w:rFonts w:ascii="Arial" w:hAnsi="Arial"/>
          <w:i/>
          <w:iCs/>
          <w:color w:val="333399"/>
          <w:sz w:val="32"/>
          <w:szCs w:val="32"/>
        </w:rPr>
      </w:pPr>
      <w:r w:rsidRPr="00F50D20">
        <w:rPr>
          <w:rFonts w:ascii="Arial" w:hAnsi="Arial"/>
          <w:i/>
          <w:iCs/>
          <w:color w:val="333399"/>
          <w:sz w:val="32"/>
          <w:szCs w:val="32"/>
        </w:rPr>
        <w:t>Executive Office of Health and Human Services</w:t>
      </w:r>
    </w:p>
    <w:p w:rsidR="00233AED" w:rsidRPr="00F50D20" w:rsidRDefault="00233AED" w:rsidP="00264BAF">
      <w:pPr>
        <w:jc w:val="center"/>
        <w:rPr>
          <w:rFonts w:ascii="Arial" w:hAnsi="Arial"/>
          <w:i/>
          <w:iCs/>
          <w:color w:val="333399"/>
          <w:sz w:val="32"/>
          <w:szCs w:val="32"/>
        </w:rPr>
      </w:pPr>
      <w:r w:rsidRPr="00F50D20">
        <w:rPr>
          <w:rFonts w:ascii="Arial" w:hAnsi="Arial"/>
          <w:i/>
          <w:iCs/>
          <w:color w:val="333399"/>
          <w:sz w:val="32"/>
          <w:szCs w:val="32"/>
        </w:rPr>
        <w:t>Department of Developmental Services</w:t>
      </w:r>
    </w:p>
    <w:p w:rsidR="00264BAF" w:rsidRDefault="00264BAF" w:rsidP="00264BAF">
      <w:pPr>
        <w:rPr>
          <w:rFonts w:ascii="Arial" w:hAnsi="Arial" w:cs="Arial"/>
          <w:b/>
          <w:u w:val="single"/>
        </w:rPr>
      </w:pPr>
    </w:p>
    <w:p w:rsidR="00A64E9E" w:rsidRPr="00A64E9E" w:rsidRDefault="00A64E9E" w:rsidP="00A64E9E">
      <w:pPr>
        <w:rPr>
          <w:sz w:val="20"/>
          <w:szCs w:val="20"/>
        </w:rPr>
      </w:pPr>
    </w:p>
    <w:p w:rsidR="00A64E9E" w:rsidRPr="00A64E9E" w:rsidRDefault="00A64E9E" w:rsidP="00A64E9E">
      <w:pPr>
        <w:shd w:val="pct20" w:color="auto" w:fill="auto"/>
        <w:rPr>
          <w:b/>
          <w:sz w:val="22"/>
          <w:szCs w:val="22"/>
        </w:rPr>
      </w:pPr>
    </w:p>
    <w:p w:rsidR="00A64E9E" w:rsidRPr="00F92048" w:rsidRDefault="00A64E9E" w:rsidP="00A64E9E">
      <w:pPr>
        <w:shd w:val="pct10" w:color="auto" w:fill="auto"/>
        <w:jc w:val="both"/>
        <w:rPr>
          <w:b/>
        </w:rPr>
      </w:pPr>
      <w:r w:rsidRPr="00F92048">
        <w:rPr>
          <w:b/>
        </w:rPr>
        <w:t>POLICY TITLE:</w:t>
      </w:r>
      <w:r w:rsidR="00151BE7">
        <w:rPr>
          <w:b/>
        </w:rPr>
        <w:t xml:space="preserve">  </w:t>
      </w:r>
      <w:r w:rsidR="00151BE7" w:rsidRPr="00151BE7">
        <w:rPr>
          <w:b/>
        </w:rPr>
        <w:t>Affirmative Action Policy for the Employment of Disabled Persons</w:t>
      </w:r>
      <w:r w:rsidRPr="00F92048">
        <w:rPr>
          <w:b/>
        </w:rPr>
        <w:tab/>
      </w:r>
      <w:r w:rsidR="00F92048">
        <w:rPr>
          <w:b/>
        </w:rPr>
        <w:t xml:space="preserve"> </w:t>
      </w:r>
    </w:p>
    <w:p w:rsidR="00F50D20" w:rsidRDefault="00B43738" w:rsidP="00A64E9E">
      <w:pPr>
        <w:shd w:val="pct10" w:color="auto" w:fill="auto"/>
        <w:rPr>
          <w:b/>
        </w:rPr>
      </w:pPr>
      <w:r>
        <w:rPr>
          <w:b/>
        </w:rPr>
        <w:t>DDS</w:t>
      </w:r>
      <w:r w:rsidR="00A64E9E" w:rsidRPr="00F92048">
        <w:rPr>
          <w:b/>
        </w:rPr>
        <w:t xml:space="preserve"> POLICY #:</w:t>
      </w:r>
      <w:r w:rsidR="00151BE7">
        <w:rPr>
          <w:b/>
        </w:rPr>
        <w:t xml:space="preserve">  99-2</w:t>
      </w:r>
      <w:r w:rsidR="00A64E9E" w:rsidRPr="00F92048">
        <w:rPr>
          <w:b/>
        </w:rPr>
        <w:tab/>
      </w:r>
      <w:r w:rsidR="00F92048">
        <w:rPr>
          <w:b/>
        </w:rPr>
        <w:t xml:space="preserve"> </w:t>
      </w:r>
    </w:p>
    <w:p w:rsidR="00A64E9E" w:rsidRPr="00F92048" w:rsidRDefault="00A64E9E" w:rsidP="00A64E9E">
      <w:pPr>
        <w:shd w:val="pct10" w:color="auto" w:fill="auto"/>
        <w:rPr>
          <w:b/>
        </w:rPr>
      </w:pPr>
      <w:r w:rsidRPr="00F92048">
        <w:rPr>
          <w:b/>
        </w:rPr>
        <w:t xml:space="preserve">DATE ISSUED:  </w:t>
      </w:r>
      <w:r w:rsidR="00151BE7">
        <w:rPr>
          <w:b/>
        </w:rPr>
        <w:t>2/22/99</w:t>
      </w:r>
      <w:r w:rsidRPr="00F92048">
        <w:rPr>
          <w:b/>
        </w:rPr>
        <w:tab/>
      </w:r>
      <w:r w:rsidR="00F92048">
        <w:rPr>
          <w:b/>
        </w:rPr>
        <w:t xml:space="preserve"> </w:t>
      </w:r>
    </w:p>
    <w:p w:rsidR="00A64E9E" w:rsidRPr="00F92048" w:rsidRDefault="00A64E9E" w:rsidP="00A64E9E">
      <w:pPr>
        <w:shd w:val="pct10" w:color="auto" w:fill="auto"/>
        <w:rPr>
          <w:b/>
        </w:rPr>
      </w:pPr>
      <w:r w:rsidRPr="00F92048">
        <w:rPr>
          <w:b/>
        </w:rPr>
        <w:t xml:space="preserve">EFFECTIVE DATE: </w:t>
      </w:r>
      <w:r w:rsidR="00151BE7">
        <w:rPr>
          <w:b/>
        </w:rPr>
        <w:t>2/22/99</w:t>
      </w:r>
    </w:p>
    <w:p w:rsidR="00A64E9E" w:rsidRPr="00F92048" w:rsidRDefault="00A64E9E" w:rsidP="00A64E9E">
      <w:pPr>
        <w:shd w:val="pct10" w:color="auto" w:fill="auto"/>
        <w:rPr>
          <w:b/>
        </w:rPr>
      </w:pPr>
      <w:r w:rsidRPr="00F92048">
        <w:rPr>
          <w:b/>
        </w:rPr>
        <w:t xml:space="preserve">COMMISSIONER’S SIGNATURE:  </w:t>
      </w:r>
      <w:bookmarkStart w:id="0" w:name="_GoBack"/>
      <w:bookmarkEnd w:id="0"/>
      <w:r w:rsidRPr="00F92048">
        <w:rPr>
          <w:b/>
        </w:rPr>
        <w:t>Commissioner</w:t>
      </w:r>
    </w:p>
    <w:p w:rsidR="00A64E9E" w:rsidRPr="00A64E9E" w:rsidRDefault="00A64E9E" w:rsidP="00A64E9E">
      <w:pPr>
        <w:shd w:val="pct20" w:color="auto" w:fill="auto"/>
        <w:rPr>
          <w:b/>
        </w:rPr>
      </w:pPr>
    </w:p>
    <w:p w:rsidR="00A64E9E" w:rsidRPr="00A64E9E" w:rsidRDefault="00A64E9E" w:rsidP="00A64E9E"/>
    <w:p w:rsidR="00151BE7" w:rsidRPr="00151BE7" w:rsidRDefault="00A64E9E" w:rsidP="00151BE7">
      <w:pPr>
        <w:pStyle w:val="Heading1"/>
        <w:spacing w:before="161" w:after="161"/>
        <w:rPr>
          <w:rFonts w:ascii="Tahoma" w:eastAsia="Times New Roman" w:hAnsi="Tahoma" w:cs="Tahoma"/>
          <w:color w:val="222222"/>
          <w:kern w:val="36"/>
          <w:sz w:val="32"/>
          <w:szCs w:val="32"/>
        </w:rPr>
      </w:pPr>
      <w:r w:rsidRPr="00A64E9E">
        <w:t xml:space="preserve"> </w:t>
      </w:r>
    </w:p>
    <w:p w:rsidR="00151BE7" w:rsidRPr="00151BE7" w:rsidRDefault="00151BE7" w:rsidP="00151BE7">
      <w:pPr>
        <w:rPr>
          <w:rFonts w:ascii="Arial" w:hAnsi="Arial" w:cs="Arial"/>
          <w:color w:val="222222"/>
          <w:sz w:val="20"/>
          <w:szCs w:val="20"/>
        </w:rPr>
      </w:pPr>
      <w:r w:rsidRPr="00151BE7">
        <w:rPr>
          <w:rFonts w:ascii="Arial" w:hAnsi="Arial" w:cs="Arial"/>
          <w:b/>
          <w:bCs/>
          <w:color w:val="222222"/>
          <w:sz w:val="20"/>
          <w:szCs w:val="20"/>
        </w:rPr>
        <w:t>DMR POLICY #</w:t>
      </w:r>
      <w:r w:rsidRPr="00151BE7">
        <w:rPr>
          <w:rFonts w:ascii="Arial" w:hAnsi="Arial" w:cs="Arial"/>
          <w:color w:val="222222"/>
          <w:sz w:val="20"/>
          <w:szCs w:val="20"/>
        </w:rPr>
        <w:t>: 99-2 (Replaces Policy #89-2</w:t>
      </w:r>
      <w:proofErr w:type="gramStart"/>
      <w:r w:rsidRPr="00151BE7">
        <w:rPr>
          <w:rFonts w:ascii="Arial" w:hAnsi="Arial" w:cs="Arial"/>
          <w:color w:val="222222"/>
          <w:sz w:val="20"/>
          <w:szCs w:val="20"/>
        </w:rPr>
        <w:t>)</w:t>
      </w:r>
      <w:proofErr w:type="gramEnd"/>
      <w:r w:rsidRPr="00151BE7">
        <w:rPr>
          <w:rFonts w:ascii="Arial" w:hAnsi="Arial" w:cs="Arial"/>
          <w:color w:val="222222"/>
          <w:sz w:val="20"/>
          <w:szCs w:val="20"/>
        </w:rPr>
        <w:br/>
      </w:r>
      <w:r w:rsidRPr="00151BE7">
        <w:rPr>
          <w:rFonts w:ascii="Arial" w:hAnsi="Arial" w:cs="Arial"/>
          <w:b/>
          <w:bCs/>
          <w:color w:val="222222"/>
          <w:sz w:val="20"/>
          <w:szCs w:val="20"/>
        </w:rPr>
        <w:t>DATE ISSUED:</w:t>
      </w:r>
      <w:r w:rsidRPr="00151BE7">
        <w:rPr>
          <w:rFonts w:ascii="Arial" w:hAnsi="Arial" w:cs="Arial"/>
          <w:color w:val="222222"/>
          <w:sz w:val="20"/>
          <w:szCs w:val="20"/>
        </w:rPr>
        <w:t> February 22, 1999</w:t>
      </w:r>
      <w:r w:rsidRPr="00151BE7">
        <w:rPr>
          <w:rFonts w:ascii="Arial" w:hAnsi="Arial" w:cs="Arial"/>
          <w:color w:val="222222"/>
          <w:sz w:val="20"/>
          <w:szCs w:val="20"/>
        </w:rPr>
        <w:br/>
      </w:r>
      <w:r w:rsidRPr="00151BE7">
        <w:rPr>
          <w:rFonts w:ascii="Arial" w:hAnsi="Arial" w:cs="Arial"/>
          <w:b/>
          <w:bCs/>
          <w:color w:val="222222"/>
          <w:sz w:val="20"/>
          <w:szCs w:val="20"/>
        </w:rPr>
        <w:t>EFFECTIVE DATE:</w:t>
      </w:r>
      <w:r w:rsidRPr="00151BE7">
        <w:rPr>
          <w:rFonts w:ascii="Arial" w:hAnsi="Arial" w:cs="Arial"/>
          <w:color w:val="222222"/>
          <w:sz w:val="20"/>
          <w:szCs w:val="20"/>
        </w:rPr>
        <w:t> February 22, 1999</w:t>
      </w:r>
    </w:p>
    <w:p w:rsidR="00151BE7" w:rsidRPr="00151BE7" w:rsidRDefault="00151BE7" w:rsidP="00151BE7">
      <w:pPr>
        <w:spacing w:after="240"/>
        <w:rPr>
          <w:rFonts w:ascii="Arial" w:hAnsi="Arial" w:cs="Arial"/>
          <w:color w:val="222222"/>
          <w:sz w:val="20"/>
          <w:szCs w:val="20"/>
        </w:rPr>
      </w:pPr>
      <w:r w:rsidRPr="00151BE7">
        <w:rPr>
          <w:rFonts w:ascii="Arial" w:hAnsi="Arial" w:cs="Arial"/>
          <w:color w:val="222222"/>
          <w:sz w:val="20"/>
          <w:szCs w:val="20"/>
        </w:rPr>
        <w:t>The Department of Mental Retardation has established the following policy:</w:t>
      </w:r>
    </w:p>
    <w:p w:rsidR="00151BE7" w:rsidRPr="00151BE7" w:rsidRDefault="00151BE7" w:rsidP="00151BE7">
      <w:pPr>
        <w:numPr>
          <w:ilvl w:val="0"/>
          <w:numId w:val="7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 w:rsidRPr="00151BE7">
        <w:rPr>
          <w:rFonts w:ascii="Arial" w:hAnsi="Arial" w:cs="Arial"/>
          <w:color w:val="222222"/>
          <w:sz w:val="20"/>
          <w:szCs w:val="20"/>
        </w:rPr>
        <w:t>There shall be no discrimination on the basis of disability;</w:t>
      </w:r>
    </w:p>
    <w:p w:rsidR="00151BE7" w:rsidRPr="00151BE7" w:rsidRDefault="00151BE7" w:rsidP="00151BE7">
      <w:pPr>
        <w:numPr>
          <w:ilvl w:val="0"/>
          <w:numId w:val="7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 w:rsidRPr="00151BE7">
        <w:rPr>
          <w:rFonts w:ascii="Arial" w:hAnsi="Arial" w:cs="Arial"/>
          <w:color w:val="222222"/>
          <w:sz w:val="20"/>
          <w:szCs w:val="20"/>
        </w:rPr>
        <w:t>Disabled persons shall be included in all aspects of the agency's affirmative action program;</w:t>
      </w:r>
    </w:p>
    <w:p w:rsidR="00151BE7" w:rsidRPr="00151BE7" w:rsidRDefault="00151BE7" w:rsidP="00151BE7">
      <w:pPr>
        <w:numPr>
          <w:ilvl w:val="0"/>
          <w:numId w:val="7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 w:rsidRPr="00151BE7">
        <w:rPr>
          <w:rFonts w:ascii="Arial" w:hAnsi="Arial" w:cs="Arial"/>
          <w:color w:val="222222"/>
          <w:sz w:val="20"/>
          <w:szCs w:val="20"/>
        </w:rPr>
        <w:t>All decisions regarding personnel policies and practices shall be based on a disabled person's ability to perform the essential functions of the job with or without reasonable accommodations;</w:t>
      </w:r>
    </w:p>
    <w:p w:rsidR="00151BE7" w:rsidRPr="00151BE7" w:rsidRDefault="00151BE7" w:rsidP="00151BE7">
      <w:pPr>
        <w:numPr>
          <w:ilvl w:val="0"/>
          <w:numId w:val="7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 w:rsidRPr="00151BE7">
        <w:rPr>
          <w:rFonts w:ascii="Arial" w:hAnsi="Arial" w:cs="Arial"/>
          <w:color w:val="222222"/>
          <w:sz w:val="20"/>
          <w:szCs w:val="20"/>
        </w:rPr>
        <w:t>All applicants and employees will be given consideration for any reasonable accommodation request at any time;</w:t>
      </w:r>
    </w:p>
    <w:p w:rsidR="00151BE7" w:rsidRPr="00151BE7" w:rsidRDefault="00151BE7" w:rsidP="00151BE7">
      <w:pPr>
        <w:numPr>
          <w:ilvl w:val="0"/>
          <w:numId w:val="7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 w:rsidRPr="00151BE7">
        <w:rPr>
          <w:rFonts w:ascii="Arial" w:hAnsi="Arial" w:cs="Arial"/>
          <w:color w:val="222222"/>
          <w:sz w:val="20"/>
          <w:szCs w:val="20"/>
        </w:rPr>
        <w:t>Neither the act of voluntary self-identification nor the absence of self-identification will subject the employee or applicant to any adverse treatment;</w:t>
      </w:r>
    </w:p>
    <w:p w:rsidR="00151BE7" w:rsidRPr="00151BE7" w:rsidRDefault="00151BE7" w:rsidP="00151BE7">
      <w:pPr>
        <w:numPr>
          <w:ilvl w:val="0"/>
          <w:numId w:val="7"/>
        </w:numPr>
        <w:spacing w:before="240" w:after="240"/>
        <w:ind w:left="0"/>
        <w:rPr>
          <w:rFonts w:ascii="Arial" w:hAnsi="Arial" w:cs="Arial"/>
          <w:color w:val="222222"/>
          <w:sz w:val="20"/>
          <w:szCs w:val="20"/>
        </w:rPr>
      </w:pPr>
      <w:r w:rsidRPr="00151BE7">
        <w:rPr>
          <w:rFonts w:ascii="Arial" w:hAnsi="Arial" w:cs="Arial"/>
          <w:color w:val="222222"/>
          <w:sz w:val="20"/>
          <w:szCs w:val="20"/>
        </w:rPr>
        <w:t>Attached is the list of disabilities for which an applicant/employee may voluntarily self-identify for affirmative action purposes.</w:t>
      </w:r>
    </w:p>
    <w:p w:rsidR="00151BE7" w:rsidRPr="00151BE7" w:rsidRDefault="00151BE7" w:rsidP="00151BE7">
      <w:pPr>
        <w:spacing w:after="240"/>
        <w:rPr>
          <w:rFonts w:ascii="Arial" w:hAnsi="Arial" w:cs="Arial"/>
          <w:color w:val="222222"/>
          <w:sz w:val="20"/>
          <w:szCs w:val="20"/>
        </w:rPr>
      </w:pPr>
      <w:r w:rsidRPr="00151BE7">
        <w:rPr>
          <w:rFonts w:ascii="Arial" w:hAnsi="Arial" w:cs="Arial"/>
          <w:color w:val="222222"/>
          <w:sz w:val="20"/>
          <w:szCs w:val="20"/>
        </w:rPr>
        <w:t>The Department of Mental Retardation is committed to a full policy of affirmative action and equal employment for disabled persons.</w:t>
      </w:r>
    </w:p>
    <w:p w:rsidR="00A64E9E" w:rsidRPr="00F92048" w:rsidRDefault="00A64E9E" w:rsidP="00F50D20"/>
    <w:sectPr w:rsidR="00A64E9E" w:rsidRPr="00F92048" w:rsidSect="003E3543">
      <w:footerReference w:type="default" r:id="rId8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C14" w:rsidRDefault="00C56C14">
      <w:r>
        <w:separator/>
      </w:r>
    </w:p>
  </w:endnote>
  <w:endnote w:type="continuationSeparator" w:id="0">
    <w:p w:rsidR="00C56C14" w:rsidRDefault="00C5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048" w:rsidRDefault="00F920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1BE7">
      <w:rPr>
        <w:noProof/>
      </w:rPr>
      <w:t>1</w:t>
    </w:r>
    <w:r>
      <w:fldChar w:fldCharType="end"/>
    </w:r>
  </w:p>
  <w:p w:rsidR="00F92048" w:rsidRDefault="00F920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C14" w:rsidRDefault="00C56C14">
      <w:r>
        <w:separator/>
      </w:r>
    </w:p>
  </w:footnote>
  <w:footnote w:type="continuationSeparator" w:id="0">
    <w:p w:rsidR="00C56C14" w:rsidRDefault="00C56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CD8"/>
    <w:multiLevelType w:val="hybridMultilevel"/>
    <w:tmpl w:val="77D812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4D4770E"/>
    <w:multiLevelType w:val="multilevel"/>
    <w:tmpl w:val="65722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61BC6"/>
    <w:multiLevelType w:val="hybridMultilevel"/>
    <w:tmpl w:val="09929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2AB2B72"/>
    <w:multiLevelType w:val="hybridMultilevel"/>
    <w:tmpl w:val="B81EDD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3E35969"/>
    <w:multiLevelType w:val="hybridMultilevel"/>
    <w:tmpl w:val="BE8EDF7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44CDF"/>
    <w:multiLevelType w:val="hybridMultilevel"/>
    <w:tmpl w:val="83AE2A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8A9708A"/>
    <w:multiLevelType w:val="hybridMultilevel"/>
    <w:tmpl w:val="B31CD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AF"/>
    <w:rsid w:val="000149AE"/>
    <w:rsid w:val="00071A53"/>
    <w:rsid w:val="00094DF7"/>
    <w:rsid w:val="000A20D3"/>
    <w:rsid w:val="000E1739"/>
    <w:rsid w:val="00151BE7"/>
    <w:rsid w:val="00171CD3"/>
    <w:rsid w:val="00196270"/>
    <w:rsid w:val="00204C51"/>
    <w:rsid w:val="00232607"/>
    <w:rsid w:val="00233AED"/>
    <w:rsid w:val="00264BAF"/>
    <w:rsid w:val="002E17CA"/>
    <w:rsid w:val="00393EBD"/>
    <w:rsid w:val="003C2217"/>
    <w:rsid w:val="003E3543"/>
    <w:rsid w:val="003F7F43"/>
    <w:rsid w:val="005650A7"/>
    <w:rsid w:val="00590AD2"/>
    <w:rsid w:val="00601C6B"/>
    <w:rsid w:val="00621B24"/>
    <w:rsid w:val="0065062F"/>
    <w:rsid w:val="006C3CC5"/>
    <w:rsid w:val="00723DED"/>
    <w:rsid w:val="00724BAA"/>
    <w:rsid w:val="007441A8"/>
    <w:rsid w:val="0079205D"/>
    <w:rsid w:val="007E011F"/>
    <w:rsid w:val="00805BD6"/>
    <w:rsid w:val="00956639"/>
    <w:rsid w:val="00986F27"/>
    <w:rsid w:val="009E337F"/>
    <w:rsid w:val="00A10019"/>
    <w:rsid w:val="00A1196A"/>
    <w:rsid w:val="00A46201"/>
    <w:rsid w:val="00A55F28"/>
    <w:rsid w:val="00A64E9E"/>
    <w:rsid w:val="00B43738"/>
    <w:rsid w:val="00C17C8C"/>
    <w:rsid w:val="00C56C14"/>
    <w:rsid w:val="00C90124"/>
    <w:rsid w:val="00CD3097"/>
    <w:rsid w:val="00D60226"/>
    <w:rsid w:val="00DA7A77"/>
    <w:rsid w:val="00E71508"/>
    <w:rsid w:val="00EC7FFC"/>
    <w:rsid w:val="00F50D20"/>
    <w:rsid w:val="00F82206"/>
    <w:rsid w:val="00F9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BA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1B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64BAF"/>
    <w:pPr>
      <w:keepNext/>
      <w:jc w:val="center"/>
      <w:outlineLvl w:val="1"/>
    </w:pPr>
    <w:rPr>
      <w:rFonts w:ascii="Bookman" w:hAnsi="Bookman" w:cs="Arial"/>
      <w:i/>
      <w:iCs/>
      <w:color w:val="333399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233A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33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92048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A64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64E9E"/>
    <w:rPr>
      <w:rFonts w:ascii="Tahoma" w:hAnsi="Tahoma" w:cs="Times New Roman"/>
      <w:sz w:val="16"/>
    </w:rPr>
  </w:style>
  <w:style w:type="character" w:customStyle="1" w:styleId="Heading1Char">
    <w:name w:val="Heading 1 Char"/>
    <w:basedOn w:val="DefaultParagraphFont"/>
    <w:link w:val="Heading1"/>
    <w:rsid w:val="00151B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BA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1B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64BAF"/>
    <w:pPr>
      <w:keepNext/>
      <w:jc w:val="center"/>
      <w:outlineLvl w:val="1"/>
    </w:pPr>
    <w:rPr>
      <w:rFonts w:ascii="Bookman" w:hAnsi="Bookman" w:cs="Arial"/>
      <w:i/>
      <w:iCs/>
      <w:color w:val="333399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233A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33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92048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A64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64E9E"/>
    <w:rPr>
      <w:rFonts w:ascii="Tahoma" w:hAnsi="Tahoma" w:cs="Times New Roman"/>
      <w:sz w:val="16"/>
    </w:rPr>
  </w:style>
  <w:style w:type="character" w:customStyle="1" w:styleId="Heading1Char">
    <w:name w:val="Heading 1 Char"/>
    <w:basedOn w:val="DefaultParagraphFont"/>
    <w:link w:val="Heading1"/>
    <w:rsid w:val="00151B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EHS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Administrator</dc:creator>
  <cp:lastModifiedBy> Victor Hernandez</cp:lastModifiedBy>
  <cp:revision>2</cp:revision>
  <cp:lastPrinted>2014-09-04T15:54:00Z</cp:lastPrinted>
  <dcterms:created xsi:type="dcterms:W3CDTF">2017-12-13T20:29:00Z</dcterms:created>
  <dcterms:modified xsi:type="dcterms:W3CDTF">2017-12-13T20:29:00Z</dcterms:modified>
</cp:coreProperties>
</file>