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09E8" w14:textId="4A9023EF" w:rsidR="00385135" w:rsidRPr="0099279E" w:rsidRDefault="00385135" w:rsidP="00385135">
      <w:pPr>
        <w:jc w:val="center"/>
        <w:rPr>
          <w:rFonts w:ascii="Corbel" w:hAnsi="Corbel"/>
          <w:b/>
          <w:bCs/>
          <w:sz w:val="32"/>
          <w:szCs w:val="32"/>
        </w:rPr>
      </w:pPr>
      <w:r w:rsidRPr="0099279E">
        <w:rPr>
          <w:rFonts w:ascii="Corbel" w:hAnsi="Corbel"/>
          <w:b/>
          <w:bCs/>
          <w:sz w:val="32"/>
          <w:szCs w:val="32"/>
        </w:rPr>
        <w:t>Age and Dementia Friendlier Emergency Shelters</w:t>
      </w:r>
    </w:p>
    <w:p w14:paraId="59A7E9D9" w14:textId="77777777" w:rsidR="00385135" w:rsidRPr="00385135" w:rsidRDefault="00385135" w:rsidP="00385135">
      <w:pPr>
        <w:spacing w:after="0"/>
        <w:jc w:val="center"/>
        <w:rPr>
          <w:rFonts w:ascii="Corbel" w:hAnsi="Corbel"/>
          <w:b/>
          <w:bCs/>
          <w:sz w:val="28"/>
          <w:szCs w:val="28"/>
        </w:rPr>
      </w:pPr>
    </w:p>
    <w:p w14:paraId="5A2EDFD0" w14:textId="19492613" w:rsidR="0009500C" w:rsidRPr="00385135" w:rsidRDefault="00210BA4">
      <w:pPr>
        <w:rPr>
          <w:rFonts w:ascii="Corbel" w:hAnsi="Corbel"/>
          <w:sz w:val="28"/>
          <w:szCs w:val="28"/>
        </w:rPr>
      </w:pPr>
      <w:r w:rsidRPr="00385135">
        <w:rPr>
          <w:rFonts w:ascii="Corbel" w:hAnsi="Corbel"/>
          <w:b/>
          <w:bCs/>
          <w:sz w:val="28"/>
          <w:szCs w:val="28"/>
        </w:rPr>
        <w:t>Age and Dementia Friendl</w:t>
      </w:r>
      <w:r w:rsidR="00DA0F16" w:rsidRPr="00385135">
        <w:rPr>
          <w:rFonts w:ascii="Corbel" w:hAnsi="Corbel"/>
          <w:b/>
          <w:bCs/>
          <w:sz w:val="28"/>
          <w:szCs w:val="28"/>
        </w:rPr>
        <w:t>ier</w:t>
      </w:r>
      <w:r w:rsidRPr="00385135">
        <w:rPr>
          <w:rFonts w:ascii="Corbel" w:hAnsi="Corbel"/>
          <w:b/>
          <w:bCs/>
          <w:sz w:val="28"/>
          <w:szCs w:val="28"/>
        </w:rPr>
        <w:t xml:space="preserve"> </w:t>
      </w:r>
      <w:r w:rsidR="00A1786A" w:rsidRPr="00385135">
        <w:rPr>
          <w:rFonts w:ascii="Corbel" w:hAnsi="Corbel"/>
          <w:b/>
          <w:bCs/>
          <w:sz w:val="28"/>
          <w:szCs w:val="28"/>
        </w:rPr>
        <w:t xml:space="preserve">Emergency </w:t>
      </w:r>
      <w:r w:rsidRPr="00385135">
        <w:rPr>
          <w:rFonts w:ascii="Corbel" w:hAnsi="Corbel"/>
          <w:b/>
          <w:bCs/>
          <w:sz w:val="28"/>
          <w:szCs w:val="28"/>
        </w:rPr>
        <w:t>Shelters</w:t>
      </w:r>
      <w:r w:rsidR="009314AB" w:rsidRPr="00385135">
        <w:rPr>
          <w:rFonts w:ascii="Corbel" w:hAnsi="Corbel"/>
          <w:b/>
          <w:bCs/>
          <w:sz w:val="28"/>
          <w:szCs w:val="28"/>
        </w:rPr>
        <w:t xml:space="preserve"> – </w:t>
      </w:r>
      <w:r w:rsidR="00385135">
        <w:rPr>
          <w:rFonts w:ascii="Corbel" w:hAnsi="Corbel"/>
          <w:sz w:val="28"/>
          <w:szCs w:val="28"/>
        </w:rPr>
        <w:t xml:space="preserve">Focus </w:t>
      </w:r>
      <w:r w:rsidR="009314AB" w:rsidRPr="00385135">
        <w:rPr>
          <w:rFonts w:ascii="Corbel" w:hAnsi="Corbel"/>
          <w:sz w:val="28"/>
          <w:szCs w:val="28"/>
        </w:rPr>
        <w:t>more on older adults</w:t>
      </w:r>
      <w:r w:rsidR="00BD0B85" w:rsidRPr="00385135">
        <w:rPr>
          <w:rFonts w:ascii="Corbel" w:hAnsi="Corbel"/>
          <w:sz w:val="28"/>
          <w:szCs w:val="28"/>
        </w:rPr>
        <w:t xml:space="preserve">, </w:t>
      </w:r>
      <w:r w:rsidR="00A1786A" w:rsidRPr="00385135">
        <w:rPr>
          <w:rFonts w:ascii="Corbel" w:hAnsi="Corbel"/>
          <w:sz w:val="28"/>
          <w:szCs w:val="28"/>
        </w:rPr>
        <w:t xml:space="preserve">those with medical issues, adaptive </w:t>
      </w:r>
      <w:r w:rsidR="009314AB" w:rsidRPr="00385135">
        <w:rPr>
          <w:rFonts w:ascii="Corbel" w:hAnsi="Corbel"/>
          <w:sz w:val="28"/>
          <w:szCs w:val="28"/>
        </w:rPr>
        <w:t>equipment, mobility issues</w:t>
      </w:r>
      <w:r w:rsidR="00A1786A" w:rsidRPr="00385135">
        <w:rPr>
          <w:rFonts w:ascii="Corbel" w:hAnsi="Corbel"/>
          <w:sz w:val="28"/>
          <w:szCs w:val="28"/>
        </w:rPr>
        <w:t xml:space="preserve">, hearing issues, </w:t>
      </w:r>
      <w:r w:rsidR="009314AB" w:rsidRPr="00385135">
        <w:rPr>
          <w:rFonts w:ascii="Corbel" w:hAnsi="Corbel"/>
          <w:sz w:val="28"/>
          <w:szCs w:val="28"/>
        </w:rPr>
        <w:t>and those living with cognitive issues</w:t>
      </w:r>
      <w:r w:rsidR="00385135">
        <w:rPr>
          <w:rFonts w:ascii="Corbel" w:hAnsi="Corbel"/>
          <w:sz w:val="28"/>
          <w:szCs w:val="28"/>
        </w:rPr>
        <w:t xml:space="preserve">, </w:t>
      </w:r>
      <w:r w:rsidR="009314AB" w:rsidRPr="00385135">
        <w:rPr>
          <w:rFonts w:ascii="Corbel" w:hAnsi="Corbel"/>
          <w:sz w:val="28"/>
          <w:szCs w:val="28"/>
        </w:rPr>
        <w:t xml:space="preserve">which are </w:t>
      </w:r>
      <w:r w:rsidR="00BD0B85" w:rsidRPr="00385135">
        <w:rPr>
          <w:rFonts w:ascii="Corbel" w:hAnsi="Corbel"/>
          <w:sz w:val="28"/>
          <w:szCs w:val="28"/>
        </w:rPr>
        <w:t xml:space="preserve">not well </w:t>
      </w:r>
      <w:r w:rsidR="00471CC4" w:rsidRPr="00385135">
        <w:rPr>
          <w:rFonts w:ascii="Corbel" w:hAnsi="Corbel"/>
          <w:sz w:val="28"/>
          <w:szCs w:val="28"/>
        </w:rPr>
        <w:t>addressed</w:t>
      </w:r>
      <w:r w:rsidR="009314AB" w:rsidRPr="00385135">
        <w:rPr>
          <w:rFonts w:ascii="Corbel" w:hAnsi="Corbel"/>
          <w:sz w:val="28"/>
          <w:szCs w:val="28"/>
        </w:rPr>
        <w:t xml:space="preserve"> </w:t>
      </w:r>
      <w:r w:rsidR="00A1786A" w:rsidRPr="00385135">
        <w:rPr>
          <w:rFonts w:ascii="Corbel" w:hAnsi="Corbel"/>
          <w:sz w:val="28"/>
          <w:szCs w:val="28"/>
        </w:rPr>
        <w:t>by</w:t>
      </w:r>
      <w:r w:rsidR="009314AB" w:rsidRPr="00385135">
        <w:rPr>
          <w:rFonts w:ascii="Corbel" w:hAnsi="Corbel"/>
          <w:sz w:val="28"/>
          <w:szCs w:val="28"/>
        </w:rPr>
        <w:t xml:space="preserve"> ADA. </w:t>
      </w:r>
    </w:p>
    <w:p w14:paraId="4EC8482D" w14:textId="059E367C" w:rsidR="00A1786A" w:rsidRPr="00385135" w:rsidRDefault="00A1786A">
      <w:pPr>
        <w:rPr>
          <w:rFonts w:ascii="Corbel" w:hAnsi="Corbel"/>
          <w:sz w:val="28"/>
          <w:szCs w:val="28"/>
        </w:rPr>
      </w:pPr>
      <w:r w:rsidRPr="00385135">
        <w:rPr>
          <w:rFonts w:ascii="Corbel" w:hAnsi="Corbel"/>
          <w:b/>
          <w:bCs/>
          <w:sz w:val="28"/>
          <w:szCs w:val="28"/>
        </w:rPr>
        <w:t>Wherever possible</w:t>
      </w:r>
      <w:r w:rsidR="00385135">
        <w:rPr>
          <w:rFonts w:ascii="Corbel" w:hAnsi="Corbel"/>
          <w:b/>
          <w:bCs/>
          <w:sz w:val="28"/>
          <w:szCs w:val="28"/>
        </w:rPr>
        <w:t xml:space="preserve"> </w:t>
      </w:r>
      <w:r w:rsidRPr="00385135">
        <w:rPr>
          <w:rFonts w:ascii="Corbel" w:hAnsi="Corbel"/>
          <w:b/>
          <w:bCs/>
          <w:sz w:val="28"/>
          <w:szCs w:val="28"/>
        </w:rPr>
        <w:t>use Universal Design strategies</w:t>
      </w:r>
      <w:r w:rsidR="00471CC4" w:rsidRPr="00385135">
        <w:rPr>
          <w:rFonts w:ascii="Corbel" w:hAnsi="Corbel"/>
          <w:sz w:val="28"/>
          <w:szCs w:val="28"/>
        </w:rPr>
        <w:t xml:space="preserve"> and equipment that meet the </w:t>
      </w:r>
      <w:r w:rsidRPr="00385135">
        <w:rPr>
          <w:rFonts w:ascii="Corbel" w:hAnsi="Corbel"/>
          <w:sz w:val="28"/>
          <w:szCs w:val="28"/>
        </w:rPr>
        <w:t>needs of everyone</w:t>
      </w:r>
      <w:r w:rsidR="00471CC4" w:rsidRPr="00385135">
        <w:rPr>
          <w:rFonts w:ascii="Corbel" w:hAnsi="Corbel"/>
          <w:sz w:val="28"/>
          <w:szCs w:val="28"/>
        </w:rPr>
        <w:t xml:space="preserve">, making </w:t>
      </w:r>
      <w:r w:rsidRPr="00385135">
        <w:rPr>
          <w:rFonts w:ascii="Corbel" w:hAnsi="Corbel"/>
          <w:sz w:val="28"/>
          <w:szCs w:val="28"/>
        </w:rPr>
        <w:t xml:space="preserve">the shelter function with fewer staffing resources </w:t>
      </w:r>
      <w:r w:rsidR="00BD0B85" w:rsidRPr="00385135">
        <w:rPr>
          <w:rFonts w:ascii="Corbel" w:hAnsi="Corbel"/>
          <w:sz w:val="28"/>
          <w:szCs w:val="28"/>
        </w:rPr>
        <w:t xml:space="preserve">needed </w:t>
      </w:r>
      <w:r w:rsidRPr="00385135">
        <w:rPr>
          <w:rFonts w:ascii="Corbel" w:hAnsi="Corbel"/>
          <w:sz w:val="28"/>
          <w:szCs w:val="28"/>
        </w:rPr>
        <w:t>to help those who require additional assistance, don’t know where to go</w:t>
      </w:r>
      <w:r w:rsidR="00BD0B85" w:rsidRPr="00385135">
        <w:rPr>
          <w:rFonts w:ascii="Corbel" w:hAnsi="Corbel"/>
          <w:sz w:val="28"/>
          <w:szCs w:val="28"/>
        </w:rPr>
        <w:t>,</w:t>
      </w:r>
      <w:r w:rsidRPr="00385135">
        <w:rPr>
          <w:rFonts w:ascii="Corbel" w:hAnsi="Corbel"/>
          <w:sz w:val="28"/>
          <w:szCs w:val="28"/>
        </w:rPr>
        <w:t xml:space="preserve"> or how to take care of th</w:t>
      </w:r>
      <w:r w:rsidR="00DA0F16" w:rsidRPr="00385135">
        <w:rPr>
          <w:rFonts w:ascii="Corbel" w:hAnsi="Corbel"/>
          <w:sz w:val="28"/>
          <w:szCs w:val="28"/>
        </w:rPr>
        <w:t>eir personal needs</w:t>
      </w:r>
      <w:r w:rsidRPr="00385135">
        <w:rPr>
          <w:rFonts w:ascii="Corbel" w:hAnsi="Corbel"/>
          <w:sz w:val="28"/>
          <w:szCs w:val="28"/>
        </w:rPr>
        <w:t xml:space="preserve"> in this stressful environment. </w:t>
      </w:r>
    </w:p>
    <w:p w14:paraId="02137ABF" w14:textId="2CF4A0BF" w:rsidR="00DA0F16" w:rsidRPr="00385135" w:rsidRDefault="00DA0F16" w:rsidP="00385135">
      <w:pPr>
        <w:spacing w:after="280"/>
        <w:rPr>
          <w:rFonts w:ascii="Corbel" w:hAnsi="Corbel"/>
          <w:sz w:val="28"/>
          <w:szCs w:val="28"/>
        </w:rPr>
      </w:pPr>
      <w:r w:rsidRPr="00385135">
        <w:rPr>
          <w:rFonts w:ascii="Corbel" w:hAnsi="Corbel"/>
          <w:sz w:val="28"/>
          <w:szCs w:val="28"/>
        </w:rPr>
        <w:t xml:space="preserve">See the Age and Dementia Friendly </w:t>
      </w:r>
      <w:r w:rsidR="008746D4" w:rsidRPr="00385135">
        <w:rPr>
          <w:rFonts w:ascii="Corbel" w:hAnsi="Corbel"/>
          <w:sz w:val="28"/>
          <w:szCs w:val="28"/>
        </w:rPr>
        <w:t xml:space="preserve">Design Considerations for Physical Infrastructure </w:t>
      </w:r>
      <w:hyperlink r:id="rId7" w:history="1">
        <w:r w:rsidR="002F5C02" w:rsidRPr="00385135">
          <w:rPr>
            <w:rStyle w:val="Hyperlink"/>
            <w:rFonts w:ascii="Corbel" w:hAnsi="Corbel"/>
            <w:sz w:val="28"/>
            <w:szCs w:val="28"/>
          </w:rPr>
          <w:t>download</w:t>
        </w:r>
        <w:r w:rsidR="002F5C02" w:rsidRPr="00385135">
          <w:rPr>
            <w:rStyle w:val="Hyperlink"/>
            <w:rFonts w:ascii="Corbel" w:hAnsi="Corbel"/>
            <w:sz w:val="28"/>
            <w:szCs w:val="28"/>
          </w:rPr>
          <w:t xml:space="preserve"> </w:t>
        </w:r>
        <w:r w:rsidR="002F5C02" w:rsidRPr="00385135">
          <w:rPr>
            <w:rStyle w:val="Hyperlink"/>
            <w:rFonts w:ascii="Corbel" w:hAnsi="Corbel"/>
            <w:sz w:val="28"/>
            <w:szCs w:val="28"/>
          </w:rPr>
          <w:t>(</w:t>
        </w:r>
        <w:r w:rsidR="002F5C02" w:rsidRPr="00385135">
          <w:rPr>
            <w:rStyle w:val="Hyperlink"/>
            <w:rFonts w:ascii="Corbel" w:hAnsi="Corbel"/>
            <w:sz w:val="28"/>
            <w:szCs w:val="28"/>
          </w:rPr>
          <w:t>m</w:t>
        </w:r>
        <w:r w:rsidR="002F5C02" w:rsidRPr="00385135">
          <w:rPr>
            <w:rStyle w:val="Hyperlink"/>
            <w:rFonts w:ascii="Corbel" w:hAnsi="Corbel"/>
            <w:sz w:val="28"/>
            <w:szCs w:val="28"/>
          </w:rPr>
          <w:t>ass.gov)</w:t>
        </w:r>
      </w:hyperlink>
      <w:r w:rsidR="0099279E">
        <w:rPr>
          <w:rFonts w:ascii="Corbel" w:hAnsi="Corbel"/>
          <w:sz w:val="28"/>
          <w:szCs w:val="28"/>
        </w:rPr>
        <w:t>.</w:t>
      </w:r>
    </w:p>
    <w:p w14:paraId="3F2C647B" w14:textId="61A9F7FB" w:rsidR="00E80E06" w:rsidRPr="00385135" w:rsidRDefault="007F0A4E">
      <w:pPr>
        <w:rPr>
          <w:rFonts w:ascii="Corbel" w:hAnsi="Corbel"/>
          <w:b/>
          <w:bCs/>
          <w:sz w:val="28"/>
          <w:szCs w:val="28"/>
        </w:rPr>
      </w:pPr>
      <w:r w:rsidRPr="00385135">
        <w:rPr>
          <w:rFonts w:ascii="Corbel" w:hAnsi="Corbel"/>
          <w:b/>
          <w:bCs/>
          <w:sz w:val="28"/>
          <w:szCs w:val="28"/>
        </w:rPr>
        <w:t>OVERALL LAYOUT BEST PRACTICES</w:t>
      </w:r>
    </w:p>
    <w:p w14:paraId="49C747D5" w14:textId="16D8EE30" w:rsidR="007F0A4E" w:rsidRP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>Welcoming, uncluttered entry with a greeter off the path of traffic</w:t>
      </w:r>
      <w:r w:rsidR="00CD38B4" w:rsidRPr="00385135">
        <w:rPr>
          <w:rFonts w:ascii="Corbel" w:hAnsi="Corbel"/>
        </w:rPr>
        <w:t>, especially for those who might need additional assistance.</w:t>
      </w:r>
    </w:p>
    <w:p w14:paraId="7D1B8A98" w14:textId="4953192D" w:rsidR="007F0A4E" w:rsidRP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>Safe location to store coats</w:t>
      </w:r>
      <w:r w:rsidR="00CD38B4" w:rsidRPr="00385135">
        <w:rPr>
          <w:rFonts w:ascii="Corbel" w:hAnsi="Corbel"/>
        </w:rPr>
        <w:t xml:space="preserve">, </w:t>
      </w:r>
      <w:r w:rsidRPr="00385135">
        <w:rPr>
          <w:rFonts w:ascii="Corbel" w:hAnsi="Corbel"/>
        </w:rPr>
        <w:t>personal belongings</w:t>
      </w:r>
      <w:r w:rsidR="00385135">
        <w:rPr>
          <w:rFonts w:ascii="Corbel" w:hAnsi="Corbel"/>
        </w:rPr>
        <w:t>,</w:t>
      </w:r>
      <w:r w:rsidR="00CD38B4" w:rsidRPr="00385135">
        <w:rPr>
          <w:rFonts w:ascii="Corbel" w:hAnsi="Corbel"/>
        </w:rPr>
        <w:t xml:space="preserve"> </w:t>
      </w:r>
      <w:r w:rsidR="00385135">
        <w:rPr>
          <w:rFonts w:ascii="Corbel" w:hAnsi="Corbel"/>
        </w:rPr>
        <w:t xml:space="preserve">and </w:t>
      </w:r>
      <w:r w:rsidR="00CD38B4" w:rsidRPr="00385135">
        <w:rPr>
          <w:rFonts w:ascii="Corbel" w:hAnsi="Corbel"/>
        </w:rPr>
        <w:t>adaptive equipment near users (walkers, canes, tissues, glasses, hearing aids, water, etc.)</w:t>
      </w:r>
    </w:p>
    <w:p w14:paraId="50373846" w14:textId="04FFFA90" w:rsidR="007F0A4E" w:rsidRPr="00385135" w:rsidRDefault="00385135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>U</w:t>
      </w:r>
      <w:r w:rsidR="007F0A4E" w:rsidRPr="00385135">
        <w:rPr>
          <w:rFonts w:ascii="Corbel" w:hAnsi="Corbel"/>
        </w:rPr>
        <w:t>se of art and color as landmarks to assist orientation.</w:t>
      </w:r>
    </w:p>
    <w:p w14:paraId="74937CFE" w14:textId="6B3C09E7" w:rsidR="007F0A4E" w:rsidRP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>Smaller more sheltered common spaces off the main path with less commotion</w:t>
      </w:r>
      <w:r w:rsidR="00385135" w:rsidRPr="00385135">
        <w:rPr>
          <w:rFonts w:ascii="Corbel" w:hAnsi="Corbel"/>
        </w:rPr>
        <w:t>.</w:t>
      </w:r>
    </w:p>
    <w:p w14:paraId="2449B81D" w14:textId="77777777" w:rsidR="007F0A4E" w:rsidRP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>Quiet area possibly with a door with low light for dealing with crisis.</w:t>
      </w:r>
    </w:p>
    <w:p w14:paraId="39B29BF7" w14:textId="77777777" w:rsidR="007F0A4E" w:rsidRP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>Door closers if needed adjusted to accessible force and if possible, power assist door openers.</w:t>
      </w:r>
    </w:p>
    <w:p w14:paraId="6F7CDD7B" w14:textId="48F999C5" w:rsidR="007F0A4E" w:rsidRPr="00385135" w:rsidRDefault="007F0A4E" w:rsidP="00CD38B4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 xml:space="preserve">Lever or pull handles if necessary for opening/accessing common spaces. </w:t>
      </w:r>
    </w:p>
    <w:p w14:paraId="064D510C" w14:textId="4AF770FF" w:rsidR="007F0A4E" w:rsidRPr="00385135" w:rsidRDefault="007F0A4E">
      <w:pPr>
        <w:rPr>
          <w:rFonts w:ascii="Corbel" w:hAnsi="Corbel"/>
          <w:b/>
          <w:bCs/>
          <w:sz w:val="28"/>
          <w:szCs w:val="28"/>
        </w:rPr>
      </w:pPr>
      <w:r w:rsidRPr="00385135">
        <w:rPr>
          <w:rFonts w:ascii="Corbel" w:hAnsi="Corbel"/>
          <w:b/>
          <w:bCs/>
          <w:sz w:val="28"/>
          <w:szCs w:val="28"/>
        </w:rPr>
        <w:t>FURNISHINGS AND EQUIPMENT</w:t>
      </w:r>
    </w:p>
    <w:p w14:paraId="5DDCDA22" w14:textId="77777777" w:rsidR="007F0A4E" w:rsidRP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>Upholstered furniture that are at appropriate height, depth, and level of firmness for ease of getting in and out.</w:t>
      </w:r>
    </w:p>
    <w:p w14:paraId="020EC442" w14:textId="7954C778" w:rsidR="007F0A4E" w:rsidRP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>Armchairs - for those who have trouble getting out of chairs</w:t>
      </w:r>
      <w:r w:rsidR="00385135" w:rsidRPr="00385135">
        <w:rPr>
          <w:rFonts w:ascii="Corbel" w:hAnsi="Corbel"/>
        </w:rPr>
        <w:t>.</w:t>
      </w:r>
    </w:p>
    <w:p w14:paraId="3377D5A4" w14:textId="77777777" w:rsidR="007F0A4E" w:rsidRP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>Charging outlets at waist height for those who can’t lean over.</w:t>
      </w:r>
    </w:p>
    <w:p w14:paraId="08788AC0" w14:textId="27ED49DF" w:rsidR="00385135" w:rsidRDefault="00385135">
      <w:pPr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br w:type="page"/>
      </w:r>
    </w:p>
    <w:p w14:paraId="7064591C" w14:textId="24811E6A" w:rsidR="007F0A4E" w:rsidRPr="00385135" w:rsidRDefault="007F0A4E">
      <w:pPr>
        <w:rPr>
          <w:rFonts w:ascii="Corbel" w:hAnsi="Corbel"/>
          <w:b/>
          <w:bCs/>
          <w:sz w:val="28"/>
          <w:szCs w:val="28"/>
        </w:rPr>
      </w:pPr>
      <w:r w:rsidRPr="00385135">
        <w:rPr>
          <w:rFonts w:ascii="Corbel" w:hAnsi="Corbel"/>
          <w:b/>
          <w:bCs/>
          <w:sz w:val="28"/>
          <w:szCs w:val="28"/>
        </w:rPr>
        <w:lastRenderedPageBreak/>
        <w:t>ORIENTATION AND WAYFINDING</w:t>
      </w:r>
    </w:p>
    <w:p w14:paraId="21A2907A" w14:textId="2BD23F78" w:rsid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>Signage – Simple, eye level, consistent, universal, appropriate contracts between text and background</w:t>
      </w:r>
      <w:r w:rsidR="00385135" w:rsidRPr="00385135">
        <w:rPr>
          <w:rFonts w:ascii="Corbel" w:hAnsi="Corbel"/>
        </w:rPr>
        <w:t>.</w:t>
      </w:r>
    </w:p>
    <w:p w14:paraId="6421BE85" w14:textId="3A63B44B" w:rsidR="007F0A4E" w:rsidRPr="00385135" w:rsidRDefault="007F0A4E">
      <w:pPr>
        <w:rPr>
          <w:rFonts w:ascii="Corbel" w:hAnsi="Corbel"/>
          <w:b/>
          <w:bCs/>
          <w:sz w:val="28"/>
          <w:szCs w:val="28"/>
        </w:rPr>
      </w:pPr>
      <w:r w:rsidRPr="00385135">
        <w:rPr>
          <w:rFonts w:ascii="Corbel" w:hAnsi="Corbel"/>
          <w:b/>
          <w:bCs/>
          <w:sz w:val="28"/>
          <w:szCs w:val="28"/>
        </w:rPr>
        <w:t>INTERIOR SURFACES</w:t>
      </w:r>
      <w:r w:rsidR="00CD38B4" w:rsidRPr="00385135">
        <w:rPr>
          <w:rFonts w:ascii="Corbel" w:hAnsi="Corbel"/>
          <w:b/>
          <w:bCs/>
          <w:sz w:val="28"/>
          <w:szCs w:val="28"/>
        </w:rPr>
        <w:t xml:space="preserve">, </w:t>
      </w:r>
      <w:r w:rsidRPr="00385135">
        <w:rPr>
          <w:rFonts w:ascii="Corbel" w:hAnsi="Corbel"/>
          <w:b/>
          <w:bCs/>
          <w:sz w:val="28"/>
          <w:szCs w:val="28"/>
        </w:rPr>
        <w:t>FINISHES</w:t>
      </w:r>
      <w:r w:rsidR="00CD38B4" w:rsidRPr="00385135">
        <w:rPr>
          <w:rFonts w:ascii="Corbel" w:hAnsi="Corbel"/>
          <w:b/>
          <w:bCs/>
          <w:sz w:val="28"/>
          <w:szCs w:val="28"/>
        </w:rPr>
        <w:t>, AND CONTRAST</w:t>
      </w:r>
    </w:p>
    <w:p w14:paraId="7C813459" w14:textId="77777777" w:rsidR="007F0A4E" w:rsidRP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>Avoid trip hazard changes in flooring thickness – flush transitions.</w:t>
      </w:r>
    </w:p>
    <w:p w14:paraId="32C64CE8" w14:textId="15DC69CE" w:rsidR="007F0A4E" w:rsidRP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 xml:space="preserve">Nonglossy floors, without contrast colors adjacent to each other on the floor. </w:t>
      </w:r>
    </w:p>
    <w:p w14:paraId="12F76BD7" w14:textId="77777777" w:rsidR="007F0A4E" w:rsidRP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 xml:space="preserve">Colors – contrasting to call attention to </w:t>
      </w:r>
    </w:p>
    <w:p w14:paraId="38F0D153" w14:textId="77777777" w:rsidR="007F0A4E" w:rsidRPr="00385135" w:rsidRDefault="007F0A4E" w:rsidP="007F0A4E">
      <w:pPr>
        <w:pStyle w:val="ListParagraph"/>
        <w:numPr>
          <w:ilvl w:val="1"/>
          <w:numId w:val="1"/>
        </w:numPr>
        <w:rPr>
          <w:rFonts w:ascii="Corbel" w:hAnsi="Corbel"/>
        </w:rPr>
      </w:pPr>
      <w:r w:rsidRPr="00385135">
        <w:rPr>
          <w:rFonts w:ascii="Corbel" w:hAnsi="Corbel"/>
        </w:rPr>
        <w:t xml:space="preserve">self-help resources, </w:t>
      </w:r>
    </w:p>
    <w:p w14:paraId="099B3C2A" w14:textId="77777777" w:rsidR="007F0A4E" w:rsidRPr="00385135" w:rsidRDefault="007F0A4E" w:rsidP="007F0A4E">
      <w:pPr>
        <w:pStyle w:val="ListParagraph"/>
        <w:numPr>
          <w:ilvl w:val="1"/>
          <w:numId w:val="1"/>
        </w:numPr>
        <w:rPr>
          <w:rFonts w:ascii="Corbel" w:hAnsi="Corbel"/>
        </w:rPr>
      </w:pPr>
      <w:r w:rsidRPr="00385135">
        <w:rPr>
          <w:rFonts w:ascii="Corbel" w:hAnsi="Corbel"/>
        </w:rPr>
        <w:t>switches, and alarms</w:t>
      </w:r>
    </w:p>
    <w:p w14:paraId="235FD706" w14:textId="77777777" w:rsidR="007F0A4E" w:rsidRPr="00385135" w:rsidRDefault="007F0A4E" w:rsidP="007F0A4E">
      <w:pPr>
        <w:pStyle w:val="ListParagraph"/>
        <w:numPr>
          <w:ilvl w:val="1"/>
          <w:numId w:val="1"/>
        </w:numPr>
        <w:rPr>
          <w:rFonts w:ascii="Corbel" w:hAnsi="Corbel"/>
        </w:rPr>
      </w:pPr>
      <w:r w:rsidRPr="00385135">
        <w:rPr>
          <w:rFonts w:ascii="Corbel" w:hAnsi="Corbel"/>
        </w:rPr>
        <w:t>handrails and grab bars</w:t>
      </w:r>
    </w:p>
    <w:p w14:paraId="2EC8CAC3" w14:textId="77777777" w:rsidR="007F0A4E" w:rsidRPr="00385135" w:rsidRDefault="007F0A4E" w:rsidP="007F0A4E">
      <w:pPr>
        <w:pStyle w:val="ListParagraph"/>
        <w:numPr>
          <w:ilvl w:val="1"/>
          <w:numId w:val="1"/>
        </w:numPr>
        <w:rPr>
          <w:rFonts w:ascii="Corbel" w:hAnsi="Corbel"/>
        </w:rPr>
      </w:pPr>
      <w:r w:rsidRPr="00385135">
        <w:rPr>
          <w:rFonts w:ascii="Corbel" w:hAnsi="Corbel"/>
        </w:rPr>
        <w:t>plumbing fixtures</w:t>
      </w:r>
    </w:p>
    <w:p w14:paraId="68175C8D" w14:textId="77777777" w:rsidR="007F0A4E" w:rsidRPr="00385135" w:rsidRDefault="007F0A4E" w:rsidP="007F0A4E">
      <w:pPr>
        <w:pStyle w:val="ListParagraph"/>
        <w:numPr>
          <w:ilvl w:val="1"/>
          <w:numId w:val="1"/>
        </w:numPr>
        <w:rPr>
          <w:rFonts w:ascii="Corbel" w:hAnsi="Corbel"/>
        </w:rPr>
      </w:pPr>
      <w:r w:rsidRPr="00385135">
        <w:rPr>
          <w:rFonts w:ascii="Corbel" w:hAnsi="Corbel"/>
        </w:rPr>
        <w:t xml:space="preserve">functional areas, etc. </w:t>
      </w:r>
    </w:p>
    <w:p w14:paraId="741634E0" w14:textId="45B494AF" w:rsidR="007F0A4E" w:rsidRPr="00385135" w:rsidRDefault="007F0A4E" w:rsidP="00CD38B4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>Patterns – on floors, walls and furniture - muted to be less distracting or confusing</w:t>
      </w:r>
      <w:r w:rsidR="00CD38B4" w:rsidRPr="00385135">
        <w:rPr>
          <w:rFonts w:ascii="Corbel" w:hAnsi="Corbel"/>
        </w:rPr>
        <w:t>.</w:t>
      </w:r>
    </w:p>
    <w:p w14:paraId="3E078ACF" w14:textId="33930E62" w:rsidR="007F0A4E" w:rsidRPr="00385135" w:rsidRDefault="007F0A4E">
      <w:pPr>
        <w:rPr>
          <w:rFonts w:ascii="Corbel" w:hAnsi="Corbel"/>
          <w:b/>
          <w:bCs/>
          <w:sz w:val="28"/>
          <w:szCs w:val="28"/>
        </w:rPr>
      </w:pPr>
      <w:r w:rsidRPr="00385135">
        <w:rPr>
          <w:rFonts w:ascii="Corbel" w:hAnsi="Corbel"/>
          <w:b/>
          <w:bCs/>
          <w:sz w:val="28"/>
          <w:szCs w:val="28"/>
        </w:rPr>
        <w:t>ACCOUSTICS AND LIGHTING</w:t>
      </w:r>
    </w:p>
    <w:p w14:paraId="02EB7970" w14:textId="1E645D9E" w:rsidR="007F0A4E" w:rsidRP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>Lighting- not to bright, not too dim – even</w:t>
      </w:r>
    </w:p>
    <w:p w14:paraId="3DD1EF6C" w14:textId="78245491" w:rsidR="007F0A4E" w:rsidRP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>Some task lighting where tasks need to be performed – filling forms etc.</w:t>
      </w:r>
    </w:p>
    <w:p w14:paraId="38ABA292" w14:textId="72D19B3B" w:rsidR="007F0A4E" w:rsidRP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 xml:space="preserve">Simple light controls switched or simple dimmers. </w:t>
      </w:r>
    </w:p>
    <w:p w14:paraId="66E1D7AD" w14:textId="1F92B7D9" w:rsidR="007F0A4E" w:rsidRP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 xml:space="preserve">Noise levels </w:t>
      </w:r>
      <w:proofErr w:type="gramStart"/>
      <w:r w:rsidRPr="00385135">
        <w:rPr>
          <w:rFonts w:ascii="Corbel" w:hAnsi="Corbel"/>
        </w:rPr>
        <w:t>muted</w:t>
      </w:r>
      <w:proofErr w:type="gramEnd"/>
      <w:r w:rsidRPr="00385135">
        <w:rPr>
          <w:rFonts w:ascii="Corbel" w:hAnsi="Corbel"/>
        </w:rPr>
        <w:t xml:space="preserve"> in common areas, but especially sleeping areas. If possible, provide a quiet separate room for those who are confused by sounds. </w:t>
      </w:r>
    </w:p>
    <w:p w14:paraId="011BFDB7" w14:textId="72AADAA4" w:rsidR="007F0A4E" w:rsidRP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 xml:space="preserve">Avoid PA systems for announcements if possible. </w:t>
      </w:r>
      <w:r w:rsidR="00CD38B4" w:rsidRPr="00385135">
        <w:rPr>
          <w:rFonts w:ascii="Corbel" w:hAnsi="Corbel"/>
        </w:rPr>
        <w:t xml:space="preserve">They are hard to understand and can be disorientating. </w:t>
      </w:r>
    </w:p>
    <w:p w14:paraId="29E0FE3E" w14:textId="77777777" w:rsidR="007F0A4E" w:rsidRPr="00385135" w:rsidRDefault="007F0A4E" w:rsidP="007F0A4E">
      <w:pPr>
        <w:pStyle w:val="ListParagraph"/>
        <w:rPr>
          <w:rFonts w:ascii="Corbel" w:hAnsi="Corbel"/>
        </w:rPr>
      </w:pPr>
      <w:r w:rsidRPr="00385135">
        <w:rPr>
          <w:rFonts w:ascii="Corbel" w:hAnsi="Corbel"/>
        </w:rPr>
        <w:t xml:space="preserve">Warn people before testing alarm systems. </w:t>
      </w:r>
    </w:p>
    <w:p w14:paraId="741BC4D5" w14:textId="77777777" w:rsidR="0099279E" w:rsidRDefault="0099279E" w:rsidP="00385135">
      <w:pPr>
        <w:rPr>
          <w:rFonts w:ascii="Corbel" w:hAnsi="Corbel"/>
          <w:sz w:val="28"/>
          <w:szCs w:val="28"/>
        </w:rPr>
      </w:pPr>
    </w:p>
    <w:p w14:paraId="08EA7030" w14:textId="74E44443" w:rsidR="00385135" w:rsidRPr="00385135" w:rsidRDefault="00385135" w:rsidP="00385135">
      <w:pPr>
        <w:rPr>
          <w:rFonts w:ascii="Corbel" w:hAnsi="Corbel"/>
          <w:sz w:val="28"/>
          <w:szCs w:val="28"/>
        </w:rPr>
      </w:pPr>
      <w:r w:rsidRPr="00385135">
        <w:rPr>
          <w:rFonts w:ascii="Corbel" w:hAnsi="Corbel"/>
          <w:sz w:val="28"/>
          <w:szCs w:val="28"/>
        </w:rPr>
        <w:t>For more information</w:t>
      </w:r>
      <w:r w:rsidR="0099279E">
        <w:rPr>
          <w:rFonts w:ascii="Corbel" w:hAnsi="Corbel"/>
          <w:sz w:val="28"/>
          <w:szCs w:val="28"/>
        </w:rPr>
        <w:t>, contact</w:t>
      </w:r>
      <w:r w:rsidRPr="00385135">
        <w:rPr>
          <w:rFonts w:ascii="Corbel" w:hAnsi="Corbel"/>
          <w:sz w:val="28"/>
          <w:szCs w:val="28"/>
        </w:rPr>
        <w:t xml:space="preserve"> Sandra Martin</w:t>
      </w:r>
      <w:r w:rsidR="0099279E">
        <w:rPr>
          <w:rFonts w:ascii="Corbel" w:hAnsi="Corbel"/>
          <w:sz w:val="28"/>
          <w:szCs w:val="28"/>
        </w:rPr>
        <w:t xml:space="preserve"> at </w:t>
      </w:r>
      <w:r w:rsidRPr="00385135">
        <w:rPr>
          <w:rFonts w:ascii="Corbel" w:hAnsi="Corbel"/>
          <w:sz w:val="28"/>
          <w:szCs w:val="28"/>
        </w:rPr>
        <w:t xml:space="preserve"> </w:t>
      </w:r>
      <w:hyperlink r:id="rId8" w:history="1">
        <w:r w:rsidRPr="00385135">
          <w:rPr>
            <w:rStyle w:val="Hyperlink"/>
            <w:rFonts w:ascii="Corbel" w:hAnsi="Corbel"/>
            <w:sz w:val="28"/>
            <w:szCs w:val="28"/>
          </w:rPr>
          <w:t>smartin@berkshireplanning.org</w:t>
        </w:r>
      </w:hyperlink>
      <w:r w:rsidRPr="00385135">
        <w:rPr>
          <w:rFonts w:ascii="Corbel" w:hAnsi="Corbel"/>
          <w:sz w:val="28"/>
          <w:szCs w:val="28"/>
        </w:rPr>
        <w:t xml:space="preserve">. </w:t>
      </w:r>
    </w:p>
    <w:p w14:paraId="3811EA56" w14:textId="4C96EFA6" w:rsidR="0099279E" w:rsidRDefault="00385135">
      <w:pPr>
        <w:rPr>
          <w:rFonts w:ascii="Corbel" w:hAnsi="Corbel"/>
          <w:sz w:val="28"/>
          <w:szCs w:val="28"/>
        </w:rPr>
      </w:pPr>
      <w:r w:rsidRPr="00385135">
        <w:rPr>
          <w:rFonts w:ascii="Corbel" w:hAnsi="Corbel"/>
          <w:sz w:val="28"/>
          <w:szCs w:val="28"/>
        </w:rPr>
        <w:t xml:space="preserve">Source: Prepared on behalf of the </w:t>
      </w:r>
      <w:r w:rsidR="0099279E" w:rsidRPr="0099279E">
        <w:rPr>
          <w:rFonts w:ascii="Corbel" w:hAnsi="Corbel"/>
          <w:sz w:val="28"/>
          <w:szCs w:val="28"/>
        </w:rPr>
        <w:t>Age and Dementia Friendly Physical Infrastructure Team of the Massachusetts Advisory Council on Alzheimer’s Disease and All Other Dementias</w:t>
      </w:r>
      <w:r w:rsidR="0099279E">
        <w:rPr>
          <w:rFonts w:ascii="Corbel" w:hAnsi="Corbel"/>
          <w:sz w:val="28"/>
          <w:szCs w:val="28"/>
        </w:rPr>
        <w:t>, June 2024</w:t>
      </w:r>
    </w:p>
    <w:sectPr w:rsidR="0099279E" w:rsidSect="002C7281"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6507" w14:textId="77777777" w:rsidR="0099279E" w:rsidRDefault="0099279E" w:rsidP="0099279E">
      <w:pPr>
        <w:spacing w:after="0" w:line="240" w:lineRule="auto"/>
      </w:pPr>
      <w:r>
        <w:separator/>
      </w:r>
    </w:p>
  </w:endnote>
  <w:endnote w:type="continuationSeparator" w:id="0">
    <w:p w14:paraId="4E643841" w14:textId="77777777" w:rsidR="0099279E" w:rsidRDefault="0099279E" w:rsidP="0099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A26E" w14:textId="2A62217D" w:rsidR="0099279E" w:rsidRDefault="0099279E">
    <w:pPr>
      <w:pStyle w:val="Footer"/>
      <w:jc w:val="right"/>
    </w:pPr>
    <w:r>
      <w:t xml:space="preserve">Page </w:t>
    </w:r>
    <w:sdt>
      <w:sdtPr>
        <w:id w:val="13350343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4A5EB20" w14:textId="6930DDD8" w:rsidR="0099279E" w:rsidRDefault="00992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7F55" w14:textId="77777777" w:rsidR="0099279E" w:rsidRDefault="0099279E" w:rsidP="0099279E">
      <w:pPr>
        <w:spacing w:after="0" w:line="240" w:lineRule="auto"/>
      </w:pPr>
      <w:r>
        <w:separator/>
      </w:r>
    </w:p>
  </w:footnote>
  <w:footnote w:type="continuationSeparator" w:id="0">
    <w:p w14:paraId="0392325B" w14:textId="77777777" w:rsidR="0099279E" w:rsidRDefault="0099279E" w:rsidP="00992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CDB"/>
    <w:multiLevelType w:val="hybridMultilevel"/>
    <w:tmpl w:val="3DFA258A"/>
    <w:lvl w:ilvl="0" w:tplc="04090001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5309E"/>
    <w:multiLevelType w:val="hybridMultilevel"/>
    <w:tmpl w:val="A69E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383422">
    <w:abstractNumId w:val="0"/>
  </w:num>
  <w:num w:numId="2" w16cid:durableId="59606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A4"/>
    <w:rsid w:val="00067BC9"/>
    <w:rsid w:val="0009500C"/>
    <w:rsid w:val="00131EFB"/>
    <w:rsid w:val="001D1B6A"/>
    <w:rsid w:val="001F79BC"/>
    <w:rsid w:val="00210BA4"/>
    <w:rsid w:val="00245BEC"/>
    <w:rsid w:val="002C7281"/>
    <w:rsid w:val="002F5C02"/>
    <w:rsid w:val="00385135"/>
    <w:rsid w:val="003A5D4F"/>
    <w:rsid w:val="00406987"/>
    <w:rsid w:val="00471CC4"/>
    <w:rsid w:val="004C43E0"/>
    <w:rsid w:val="004F267F"/>
    <w:rsid w:val="0052267C"/>
    <w:rsid w:val="00612B2F"/>
    <w:rsid w:val="00747B17"/>
    <w:rsid w:val="007579C4"/>
    <w:rsid w:val="007F0A4E"/>
    <w:rsid w:val="008746D4"/>
    <w:rsid w:val="008D5AF0"/>
    <w:rsid w:val="009314AB"/>
    <w:rsid w:val="00953931"/>
    <w:rsid w:val="009560D1"/>
    <w:rsid w:val="0099279E"/>
    <w:rsid w:val="00A1786A"/>
    <w:rsid w:val="00AF7BC4"/>
    <w:rsid w:val="00B714B9"/>
    <w:rsid w:val="00BD0B85"/>
    <w:rsid w:val="00CD38B4"/>
    <w:rsid w:val="00D407C0"/>
    <w:rsid w:val="00DA0F16"/>
    <w:rsid w:val="00E43342"/>
    <w:rsid w:val="00E80844"/>
    <w:rsid w:val="00E80E06"/>
    <w:rsid w:val="00F01C82"/>
    <w:rsid w:val="00F251D8"/>
    <w:rsid w:val="00F36B1C"/>
    <w:rsid w:val="00F51489"/>
    <w:rsid w:val="00F8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A061"/>
  <w15:chartTrackingRefBased/>
  <w15:docId w15:val="{87E3D632-1419-471F-ABC9-B8453577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AF0"/>
    <w:pPr>
      <w:numPr>
        <w:numId w:val="1"/>
      </w:numPr>
      <w:contextualSpacing/>
    </w:pPr>
    <w:rPr>
      <w:rFonts w:cs="Arial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210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BA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808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5C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4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13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2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79E"/>
  </w:style>
  <w:style w:type="paragraph" w:styleId="Footer">
    <w:name w:val="footer"/>
    <w:basedOn w:val="Normal"/>
    <w:link w:val="FooterChar"/>
    <w:uiPriority w:val="99"/>
    <w:unhideWhenUsed/>
    <w:rsid w:val="00992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tin@berkshireplanning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doc/af-df-design-considerations-for-physical-infrastructure-0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Martin</dc:creator>
  <cp:keywords/>
  <dc:description/>
  <cp:lastModifiedBy>MacLeod, Pam (EHS)</cp:lastModifiedBy>
  <cp:revision>2</cp:revision>
  <dcterms:created xsi:type="dcterms:W3CDTF">2025-04-04T15:56:00Z</dcterms:created>
  <dcterms:modified xsi:type="dcterms:W3CDTF">2025-04-04T15:56:00Z</dcterms:modified>
</cp:coreProperties>
</file>