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321BE" w14:textId="2843734B" w:rsidR="00806443" w:rsidRDefault="00806443" w:rsidP="00F8655D">
      <w:pPr>
        <w:pStyle w:val="Heading1"/>
        <w:jc w:val="center"/>
      </w:pPr>
      <w:r w:rsidRPr="00806443">
        <w:t xml:space="preserve">MASSACHUSETTS </w:t>
      </w:r>
      <w:r>
        <w:t>988 COMMISSION</w:t>
      </w:r>
    </w:p>
    <w:p w14:paraId="42C8E95E" w14:textId="77777777" w:rsidR="00806443" w:rsidRPr="00806443" w:rsidRDefault="00F2781D" w:rsidP="00806443">
      <w:pPr>
        <w:spacing w:after="0"/>
        <w:jc w:val="center"/>
        <w:rPr>
          <w:rFonts w:ascii="Calibri" w:hAnsi="Calibri" w:cs="Calibri"/>
          <w:b/>
          <w:bCs/>
          <w:sz w:val="24"/>
          <w:szCs w:val="24"/>
        </w:rPr>
      </w:pPr>
      <w:r>
        <w:rPr>
          <w:rFonts w:ascii="Calibri" w:hAnsi="Calibri" w:cs="Calibri"/>
          <w:b/>
          <w:bCs/>
          <w:sz w:val="24"/>
          <w:szCs w:val="24"/>
        </w:rPr>
        <w:pict w14:anchorId="252F4B94">
          <v:rect id="_x0000_i1025" style="width:468pt;height:.5pt" o:hralign="center" o:hrstd="t" o:hr="t" fillcolor="#a0a0a0" stroked="f"/>
        </w:pict>
      </w:r>
    </w:p>
    <w:p w14:paraId="0D9B66B3" w14:textId="7FA71D73" w:rsidR="00806443" w:rsidRPr="00E81167" w:rsidRDefault="00806443" w:rsidP="00806443">
      <w:pPr>
        <w:spacing w:after="0"/>
        <w:jc w:val="center"/>
        <w:rPr>
          <w:rFonts w:ascii="Calibri" w:hAnsi="Calibri" w:cs="Calibri"/>
          <w:b/>
          <w:bCs/>
          <w:sz w:val="24"/>
          <w:szCs w:val="24"/>
        </w:rPr>
      </w:pPr>
      <w:r w:rsidRPr="00806443">
        <w:rPr>
          <w:rFonts w:ascii="Calibri" w:hAnsi="Calibri" w:cs="Calibri"/>
          <w:b/>
          <w:bCs/>
          <w:sz w:val="24"/>
          <w:szCs w:val="24"/>
        </w:rPr>
        <w:t>REMOTE MEETING</w:t>
      </w:r>
      <w:r w:rsidRPr="00E81167">
        <w:rPr>
          <w:rFonts w:ascii="Calibri" w:hAnsi="Calibri" w:cs="Calibri"/>
          <w:b/>
          <w:bCs/>
          <w:sz w:val="24"/>
          <w:szCs w:val="24"/>
        </w:rPr>
        <w:t xml:space="preserve">: </w:t>
      </w:r>
      <w:r w:rsidR="003D0BC0">
        <w:rPr>
          <w:rFonts w:ascii="Calibri" w:hAnsi="Calibri" w:cs="Calibri"/>
          <w:b/>
          <w:bCs/>
          <w:sz w:val="24"/>
          <w:szCs w:val="24"/>
        </w:rPr>
        <w:t>Monday</w:t>
      </w:r>
      <w:r w:rsidR="0057503C" w:rsidRPr="00E81167">
        <w:rPr>
          <w:rFonts w:ascii="Calibri" w:hAnsi="Calibri" w:cs="Calibri"/>
          <w:b/>
          <w:bCs/>
          <w:sz w:val="24"/>
          <w:szCs w:val="24"/>
        </w:rPr>
        <w:t xml:space="preserve">, </w:t>
      </w:r>
      <w:r w:rsidR="00857FAC">
        <w:rPr>
          <w:rFonts w:ascii="Calibri" w:hAnsi="Calibri" w:cs="Calibri"/>
          <w:b/>
          <w:bCs/>
          <w:sz w:val="24"/>
          <w:szCs w:val="24"/>
        </w:rPr>
        <w:t>April 13th</w:t>
      </w:r>
      <w:r w:rsidR="0071702C" w:rsidRPr="00E81167">
        <w:rPr>
          <w:rFonts w:ascii="Calibri" w:hAnsi="Calibri" w:cs="Calibri"/>
          <w:b/>
          <w:bCs/>
          <w:sz w:val="24"/>
          <w:szCs w:val="24"/>
        </w:rPr>
        <w:t>,</w:t>
      </w:r>
      <w:r w:rsidR="0057503C" w:rsidRPr="00E81167">
        <w:rPr>
          <w:rFonts w:ascii="Calibri" w:hAnsi="Calibri" w:cs="Calibri"/>
          <w:b/>
          <w:bCs/>
          <w:sz w:val="24"/>
          <w:szCs w:val="24"/>
        </w:rPr>
        <w:t xml:space="preserve"> </w:t>
      </w:r>
      <w:r w:rsidR="00633434" w:rsidRPr="00E81167">
        <w:rPr>
          <w:rFonts w:ascii="Calibri" w:hAnsi="Calibri" w:cs="Calibri"/>
          <w:b/>
          <w:bCs/>
          <w:sz w:val="24"/>
          <w:szCs w:val="24"/>
        </w:rPr>
        <w:t>2026,</w:t>
      </w:r>
      <w:r w:rsidR="005834C5">
        <w:rPr>
          <w:rFonts w:ascii="Calibri" w:hAnsi="Calibri" w:cs="Calibri"/>
          <w:b/>
          <w:bCs/>
          <w:sz w:val="24"/>
          <w:szCs w:val="24"/>
        </w:rPr>
        <w:t xml:space="preserve"> from </w:t>
      </w:r>
      <w:r w:rsidR="003D0BC0">
        <w:rPr>
          <w:rFonts w:ascii="Calibri" w:hAnsi="Calibri" w:cs="Calibri"/>
          <w:b/>
          <w:bCs/>
          <w:sz w:val="24"/>
          <w:szCs w:val="24"/>
        </w:rPr>
        <w:t xml:space="preserve">1:30 </w:t>
      </w:r>
      <w:r w:rsidR="005834C5">
        <w:rPr>
          <w:rFonts w:ascii="Calibri" w:hAnsi="Calibri" w:cs="Calibri"/>
          <w:b/>
          <w:bCs/>
          <w:sz w:val="24"/>
          <w:szCs w:val="24"/>
        </w:rPr>
        <w:t xml:space="preserve">PM to </w:t>
      </w:r>
      <w:r w:rsidR="003D0BC0">
        <w:rPr>
          <w:rFonts w:ascii="Calibri" w:hAnsi="Calibri" w:cs="Calibri"/>
          <w:b/>
          <w:bCs/>
          <w:sz w:val="24"/>
          <w:szCs w:val="24"/>
        </w:rPr>
        <w:t>3</w:t>
      </w:r>
      <w:r w:rsidR="005834C5">
        <w:rPr>
          <w:rFonts w:ascii="Calibri" w:hAnsi="Calibri" w:cs="Calibri"/>
          <w:b/>
          <w:bCs/>
          <w:sz w:val="24"/>
          <w:szCs w:val="24"/>
        </w:rPr>
        <w:t>:00 PM ET</w:t>
      </w:r>
    </w:p>
    <w:p w14:paraId="1DBF9089" w14:textId="77777777" w:rsidR="00806443" w:rsidRPr="00806443" w:rsidRDefault="00806443" w:rsidP="00806443">
      <w:pPr>
        <w:spacing w:after="0"/>
        <w:jc w:val="center"/>
        <w:rPr>
          <w:rFonts w:ascii="Calibri" w:hAnsi="Calibri" w:cs="Calibri"/>
          <w:b/>
          <w:bCs/>
          <w:sz w:val="24"/>
          <w:szCs w:val="24"/>
        </w:rPr>
      </w:pPr>
    </w:p>
    <w:tbl>
      <w:tblPr>
        <w:tblStyle w:val="TableGrid"/>
        <w:tblW w:w="0" w:type="auto"/>
        <w:shd w:val="clear" w:color="auto" w:fill="215E99" w:themeFill="text2" w:themeFillTint="BF"/>
        <w:tblLook w:val="04A0" w:firstRow="1" w:lastRow="0" w:firstColumn="1" w:lastColumn="0" w:noHBand="0" w:noVBand="1"/>
      </w:tblPr>
      <w:tblGrid>
        <w:gridCol w:w="9350"/>
      </w:tblGrid>
      <w:tr w:rsidR="00806443" w:rsidRPr="00806443" w14:paraId="5A10147F" w14:textId="77777777" w:rsidTr="00806443">
        <w:tc>
          <w:tcPr>
            <w:tcW w:w="9350" w:type="dxa"/>
            <w:shd w:val="clear" w:color="auto" w:fill="215E99" w:themeFill="text2" w:themeFillTint="BF"/>
          </w:tcPr>
          <w:p w14:paraId="244083E1" w14:textId="18D0048D" w:rsidR="00806443" w:rsidRPr="00806443" w:rsidRDefault="00806443" w:rsidP="00E441F9">
            <w:pPr>
              <w:jc w:val="center"/>
              <w:rPr>
                <w:rFonts w:ascii="Calibri" w:hAnsi="Calibri" w:cs="Calibri"/>
                <w:b/>
                <w:bCs/>
                <w:sz w:val="24"/>
                <w:szCs w:val="24"/>
              </w:rPr>
            </w:pPr>
            <w:r w:rsidRPr="00806443">
              <w:rPr>
                <w:rFonts w:ascii="Calibri" w:hAnsi="Calibri" w:cs="Calibri"/>
                <w:b/>
                <w:bCs/>
                <w:color w:val="FFFFFF" w:themeColor="background1"/>
                <w:sz w:val="24"/>
                <w:szCs w:val="24"/>
              </w:rPr>
              <w:t>AGENDA</w:t>
            </w:r>
          </w:p>
        </w:tc>
      </w:tr>
    </w:tbl>
    <w:p w14:paraId="07CFDC76" w14:textId="77777777" w:rsidR="00806443" w:rsidRPr="00806443" w:rsidRDefault="00806443" w:rsidP="00806443">
      <w:pPr>
        <w:jc w:val="center"/>
        <w:rPr>
          <w:rFonts w:ascii="Calibri" w:hAnsi="Calibri" w:cs="Calibri"/>
          <w:b/>
          <w:bCs/>
          <w:sz w:val="24"/>
          <w:szCs w:val="24"/>
        </w:rPr>
      </w:pPr>
    </w:p>
    <w:p w14:paraId="758F705F" w14:textId="33866E7B" w:rsidR="00131229" w:rsidRPr="0007340C" w:rsidRDefault="00131229" w:rsidP="00131229">
      <w:pPr>
        <w:pStyle w:val="ListParagraph"/>
        <w:numPr>
          <w:ilvl w:val="0"/>
          <w:numId w:val="1"/>
        </w:numPr>
        <w:rPr>
          <w:rFonts w:ascii="Calibri" w:hAnsi="Calibri" w:cs="Calibri"/>
          <w:i/>
          <w:iCs/>
          <w:sz w:val="24"/>
          <w:szCs w:val="24"/>
        </w:rPr>
      </w:pPr>
      <w:r w:rsidRPr="00806443">
        <w:rPr>
          <w:rFonts w:ascii="Calibri" w:hAnsi="Calibri" w:cs="Calibri"/>
          <w:b/>
          <w:bCs/>
          <w:sz w:val="24"/>
          <w:szCs w:val="24"/>
        </w:rPr>
        <w:t>Call to Order</w:t>
      </w:r>
    </w:p>
    <w:p w14:paraId="5EDAB619" w14:textId="7DAC55A2" w:rsidR="00E43475" w:rsidRDefault="00E43475" w:rsidP="00E43475">
      <w:pPr>
        <w:pStyle w:val="ListParagraph"/>
        <w:numPr>
          <w:ilvl w:val="1"/>
          <w:numId w:val="1"/>
        </w:numPr>
        <w:rPr>
          <w:rFonts w:ascii="Calibri" w:hAnsi="Calibri" w:cs="Calibri"/>
          <w:sz w:val="24"/>
          <w:szCs w:val="24"/>
        </w:rPr>
      </w:pPr>
      <w:r>
        <w:rPr>
          <w:rFonts w:ascii="Calibri" w:hAnsi="Calibri" w:cs="Calibri"/>
          <w:sz w:val="24"/>
          <w:szCs w:val="24"/>
        </w:rPr>
        <w:t>Welcome</w:t>
      </w:r>
      <w:r w:rsidR="00303364">
        <w:rPr>
          <w:rFonts w:ascii="Calibri" w:hAnsi="Calibri" w:cs="Calibri"/>
          <w:sz w:val="24"/>
          <w:szCs w:val="24"/>
        </w:rPr>
        <w:t xml:space="preserve"> </w:t>
      </w:r>
    </w:p>
    <w:p w14:paraId="33325CED" w14:textId="57C171BD" w:rsidR="00E6121A" w:rsidRDefault="001A0189" w:rsidP="00E6121A">
      <w:pPr>
        <w:pStyle w:val="ListParagraph"/>
        <w:numPr>
          <w:ilvl w:val="1"/>
          <w:numId w:val="1"/>
        </w:numPr>
        <w:rPr>
          <w:rFonts w:ascii="Calibri" w:hAnsi="Calibri" w:cs="Calibri"/>
          <w:sz w:val="24"/>
          <w:szCs w:val="24"/>
        </w:rPr>
      </w:pPr>
      <w:r>
        <w:rPr>
          <w:rFonts w:ascii="Calibri" w:hAnsi="Calibri" w:cs="Calibri"/>
          <w:sz w:val="24"/>
          <w:szCs w:val="24"/>
        </w:rPr>
        <w:t xml:space="preserve">Housekeeping </w:t>
      </w:r>
      <w:r w:rsidR="00E66F6D">
        <w:rPr>
          <w:rFonts w:ascii="Calibri" w:hAnsi="Calibri" w:cs="Calibri"/>
          <w:sz w:val="24"/>
          <w:szCs w:val="24"/>
        </w:rPr>
        <w:t>Remarks</w:t>
      </w:r>
    </w:p>
    <w:p w14:paraId="29D3D0D7" w14:textId="24393A88" w:rsidR="00131229" w:rsidRDefault="00E66F6D" w:rsidP="00E43475">
      <w:pPr>
        <w:pStyle w:val="ListParagraph"/>
        <w:numPr>
          <w:ilvl w:val="1"/>
          <w:numId w:val="1"/>
        </w:numPr>
        <w:rPr>
          <w:rFonts w:ascii="Calibri" w:hAnsi="Calibri" w:cs="Calibri"/>
          <w:sz w:val="24"/>
          <w:szCs w:val="24"/>
        </w:rPr>
      </w:pPr>
      <w:r>
        <w:rPr>
          <w:rFonts w:ascii="Calibri" w:hAnsi="Calibri" w:cs="Calibri"/>
          <w:sz w:val="24"/>
          <w:szCs w:val="24"/>
        </w:rPr>
        <w:t>Announcements</w:t>
      </w:r>
      <w:r w:rsidR="00131229" w:rsidRPr="00131229">
        <w:rPr>
          <w:rFonts w:ascii="Calibri" w:hAnsi="Calibri" w:cs="Calibri"/>
          <w:sz w:val="24"/>
          <w:szCs w:val="24"/>
        </w:rPr>
        <w:t xml:space="preserve"> </w:t>
      </w:r>
    </w:p>
    <w:p w14:paraId="35A4B6AF" w14:textId="77777777" w:rsidR="00E43475" w:rsidRPr="00131229" w:rsidRDefault="00E43475" w:rsidP="00131229">
      <w:pPr>
        <w:pStyle w:val="ListParagraph"/>
        <w:rPr>
          <w:rFonts w:ascii="Calibri" w:hAnsi="Calibri" w:cs="Calibri"/>
          <w:sz w:val="24"/>
          <w:szCs w:val="24"/>
        </w:rPr>
      </w:pPr>
    </w:p>
    <w:p w14:paraId="1BB17088" w14:textId="43B825C9" w:rsidR="00131229" w:rsidRPr="00E31588" w:rsidRDefault="00131229" w:rsidP="00131229">
      <w:pPr>
        <w:pStyle w:val="ListParagraph"/>
        <w:numPr>
          <w:ilvl w:val="0"/>
          <w:numId w:val="1"/>
        </w:numPr>
        <w:rPr>
          <w:rFonts w:ascii="Calibri" w:hAnsi="Calibri" w:cs="Calibri"/>
          <w:b/>
          <w:bCs/>
          <w:sz w:val="24"/>
          <w:szCs w:val="24"/>
        </w:rPr>
      </w:pPr>
      <w:r w:rsidRPr="00E31588">
        <w:rPr>
          <w:rFonts w:ascii="Calibri" w:hAnsi="Calibri" w:cs="Calibri"/>
          <w:b/>
          <w:bCs/>
          <w:sz w:val="24"/>
          <w:szCs w:val="24"/>
        </w:rPr>
        <w:t xml:space="preserve">Approval of </w:t>
      </w:r>
      <w:r w:rsidR="0030049D">
        <w:rPr>
          <w:rFonts w:ascii="Calibri" w:hAnsi="Calibri" w:cs="Calibri"/>
          <w:b/>
          <w:bCs/>
          <w:sz w:val="24"/>
          <w:szCs w:val="24"/>
        </w:rPr>
        <w:t xml:space="preserve">the </w:t>
      </w:r>
      <w:r w:rsidR="00857FAC">
        <w:rPr>
          <w:rFonts w:ascii="Calibri" w:hAnsi="Calibri" w:cs="Calibri"/>
          <w:b/>
          <w:bCs/>
          <w:sz w:val="24"/>
          <w:szCs w:val="24"/>
        </w:rPr>
        <w:t>March 16</w:t>
      </w:r>
      <w:r w:rsidR="00857FAC" w:rsidRPr="00857FAC">
        <w:rPr>
          <w:rFonts w:ascii="Calibri" w:hAnsi="Calibri" w:cs="Calibri"/>
          <w:b/>
          <w:bCs/>
          <w:sz w:val="24"/>
          <w:szCs w:val="24"/>
          <w:vertAlign w:val="superscript"/>
        </w:rPr>
        <w:t>th</w:t>
      </w:r>
      <w:r w:rsidR="00857FAC">
        <w:rPr>
          <w:rFonts w:ascii="Calibri" w:hAnsi="Calibri" w:cs="Calibri"/>
          <w:b/>
          <w:bCs/>
          <w:sz w:val="24"/>
          <w:szCs w:val="24"/>
        </w:rPr>
        <w:t xml:space="preserve"> Meeting</w:t>
      </w:r>
      <w:r w:rsidR="004F72D4" w:rsidRPr="00E31588">
        <w:rPr>
          <w:rFonts w:ascii="Calibri" w:hAnsi="Calibri" w:cs="Calibri"/>
          <w:b/>
          <w:bCs/>
          <w:sz w:val="24"/>
          <w:szCs w:val="24"/>
        </w:rPr>
        <w:t xml:space="preserve"> </w:t>
      </w:r>
      <w:r w:rsidRPr="00E31588">
        <w:rPr>
          <w:rFonts w:ascii="Calibri" w:hAnsi="Calibri" w:cs="Calibri"/>
          <w:b/>
          <w:bCs/>
          <w:sz w:val="24"/>
          <w:szCs w:val="24"/>
        </w:rPr>
        <w:t>Minutes</w:t>
      </w:r>
    </w:p>
    <w:p w14:paraId="275939CF" w14:textId="1BAE2A67" w:rsidR="00E43475" w:rsidRDefault="00342B55" w:rsidP="00E43475">
      <w:pPr>
        <w:pStyle w:val="ListParagraph"/>
        <w:numPr>
          <w:ilvl w:val="1"/>
          <w:numId w:val="1"/>
        </w:numPr>
        <w:rPr>
          <w:rFonts w:ascii="Calibri" w:hAnsi="Calibri" w:cs="Calibri"/>
          <w:sz w:val="24"/>
          <w:szCs w:val="24"/>
        </w:rPr>
      </w:pPr>
      <w:r>
        <w:rPr>
          <w:rFonts w:ascii="Calibri" w:hAnsi="Calibri" w:cs="Calibri"/>
          <w:sz w:val="24"/>
          <w:szCs w:val="24"/>
        </w:rPr>
        <w:t>Roll call and v</w:t>
      </w:r>
      <w:r w:rsidR="00E43475">
        <w:rPr>
          <w:rFonts w:ascii="Calibri" w:hAnsi="Calibri" w:cs="Calibri"/>
          <w:sz w:val="24"/>
          <w:szCs w:val="24"/>
        </w:rPr>
        <w:t>ote on approval of meeting minutes</w:t>
      </w:r>
    </w:p>
    <w:p w14:paraId="45F47B77" w14:textId="77777777" w:rsidR="00E43475" w:rsidRPr="00131229" w:rsidRDefault="00E43475" w:rsidP="00131229">
      <w:pPr>
        <w:pStyle w:val="ListParagraph"/>
        <w:rPr>
          <w:rFonts w:ascii="Calibri" w:hAnsi="Calibri" w:cs="Calibri"/>
          <w:sz w:val="24"/>
          <w:szCs w:val="24"/>
        </w:rPr>
      </w:pPr>
    </w:p>
    <w:p w14:paraId="5075271C" w14:textId="3FF05BB3" w:rsidR="00B9258A" w:rsidRPr="007313A2" w:rsidRDefault="00857FAC" w:rsidP="00B9258A">
      <w:pPr>
        <w:pStyle w:val="ListParagraph"/>
        <w:numPr>
          <w:ilvl w:val="0"/>
          <w:numId w:val="1"/>
        </w:numPr>
        <w:rPr>
          <w:rFonts w:ascii="Calibri" w:hAnsi="Calibri" w:cs="Calibri"/>
          <w:b/>
          <w:bCs/>
          <w:sz w:val="24"/>
          <w:szCs w:val="24"/>
        </w:rPr>
      </w:pPr>
      <w:r w:rsidRPr="007313A2">
        <w:rPr>
          <w:rFonts w:ascii="Calibri" w:hAnsi="Calibri" w:cs="Calibri"/>
          <w:b/>
          <w:bCs/>
          <w:sz w:val="24"/>
          <w:szCs w:val="24"/>
        </w:rPr>
        <w:t xml:space="preserve">Annual Report Discussion and Voting </w:t>
      </w:r>
    </w:p>
    <w:p w14:paraId="1AA982E6" w14:textId="77777777" w:rsidR="00687EA4" w:rsidRPr="00BF5339" w:rsidRDefault="00687EA4" w:rsidP="00687EA4">
      <w:pPr>
        <w:pStyle w:val="ListParagraph"/>
        <w:ind w:left="1440"/>
        <w:rPr>
          <w:rFonts w:ascii="Calibri" w:hAnsi="Calibri" w:cs="Calibri"/>
          <w:b/>
          <w:bCs/>
          <w:color w:val="FF0000"/>
          <w:sz w:val="24"/>
          <w:szCs w:val="24"/>
        </w:rPr>
      </w:pPr>
    </w:p>
    <w:p w14:paraId="4C774686" w14:textId="1A0790F7" w:rsidR="007357C6" w:rsidRPr="00CA3899" w:rsidRDefault="00857FAC" w:rsidP="0078787C">
      <w:pPr>
        <w:pStyle w:val="ListParagraph"/>
        <w:numPr>
          <w:ilvl w:val="0"/>
          <w:numId w:val="1"/>
        </w:numPr>
        <w:rPr>
          <w:rFonts w:ascii="Calibri" w:hAnsi="Calibri" w:cs="Calibri"/>
          <w:b/>
          <w:bCs/>
          <w:sz w:val="24"/>
          <w:szCs w:val="24"/>
        </w:rPr>
      </w:pPr>
      <w:r w:rsidRPr="00CA3899">
        <w:rPr>
          <w:rFonts w:ascii="Calibri" w:hAnsi="Calibri" w:cs="Calibri"/>
          <w:b/>
          <w:bCs/>
          <w:sz w:val="24"/>
          <w:szCs w:val="24"/>
        </w:rPr>
        <w:t xml:space="preserve">2026 </w:t>
      </w:r>
      <w:r w:rsidR="00A036B6" w:rsidRPr="00CA3899">
        <w:rPr>
          <w:rFonts w:ascii="Calibri" w:hAnsi="Calibri" w:cs="Calibri"/>
          <w:b/>
          <w:bCs/>
          <w:sz w:val="24"/>
          <w:szCs w:val="24"/>
        </w:rPr>
        <w:t xml:space="preserve">Meeting Calendar </w:t>
      </w:r>
      <w:r w:rsidR="007313A2" w:rsidRPr="00CA3899">
        <w:rPr>
          <w:rFonts w:ascii="Calibri" w:hAnsi="Calibri" w:cs="Calibri"/>
          <w:b/>
          <w:bCs/>
          <w:sz w:val="24"/>
          <w:szCs w:val="24"/>
        </w:rPr>
        <w:t xml:space="preserve">&amp; </w:t>
      </w:r>
      <w:r w:rsidRPr="00CA3899">
        <w:rPr>
          <w:rFonts w:ascii="Calibri" w:hAnsi="Calibri" w:cs="Calibri"/>
          <w:b/>
          <w:bCs/>
          <w:sz w:val="24"/>
          <w:szCs w:val="24"/>
        </w:rPr>
        <w:t>Agenda Planning Session</w:t>
      </w:r>
      <w:r w:rsidR="00CB6B91" w:rsidRPr="00CA3899">
        <w:rPr>
          <w:rFonts w:ascii="Calibri" w:hAnsi="Calibri" w:cs="Calibri"/>
          <w:b/>
          <w:bCs/>
          <w:sz w:val="24"/>
          <w:szCs w:val="24"/>
        </w:rPr>
        <w:t xml:space="preserve"> </w:t>
      </w:r>
      <w:r w:rsidR="002F5F66">
        <w:rPr>
          <w:rFonts w:ascii="Calibri" w:hAnsi="Calibri" w:cs="Calibri"/>
          <w:b/>
          <w:bCs/>
          <w:sz w:val="24"/>
          <w:szCs w:val="24"/>
        </w:rPr>
        <w:t>for Tabled Recommendations</w:t>
      </w:r>
    </w:p>
    <w:p w14:paraId="7C981557" w14:textId="77777777" w:rsidR="00E352C2" w:rsidRPr="00CA3899" w:rsidRDefault="00E352C2" w:rsidP="00E352C2">
      <w:pPr>
        <w:pStyle w:val="ListParagraph"/>
        <w:numPr>
          <w:ilvl w:val="1"/>
          <w:numId w:val="1"/>
        </w:numPr>
        <w:rPr>
          <w:rFonts w:ascii="Calibri" w:hAnsi="Calibri" w:cs="Calibri"/>
          <w:sz w:val="24"/>
          <w:szCs w:val="24"/>
        </w:rPr>
      </w:pPr>
      <w:r w:rsidRPr="00CA3899">
        <w:rPr>
          <w:rFonts w:ascii="Calibri" w:hAnsi="Calibri" w:cs="Calibri"/>
          <w:sz w:val="24"/>
          <w:szCs w:val="24"/>
        </w:rPr>
        <w:t xml:space="preserve">Advance legislation that prohibits anyone from using AI to provide mental health and therapeutic decision making. Provide support to advance this bill and potentially an outline of where AI is and is not an appropriate use of technology. </w:t>
      </w:r>
    </w:p>
    <w:p w14:paraId="3585B6A2" w14:textId="77777777" w:rsidR="0045117A" w:rsidRPr="00CA3899" w:rsidRDefault="0045117A" w:rsidP="0045117A">
      <w:pPr>
        <w:pStyle w:val="ListParagraph"/>
        <w:numPr>
          <w:ilvl w:val="1"/>
          <w:numId w:val="1"/>
        </w:numPr>
        <w:rPr>
          <w:rFonts w:ascii="Calibri" w:hAnsi="Calibri" w:cs="Calibri"/>
          <w:sz w:val="24"/>
          <w:szCs w:val="24"/>
        </w:rPr>
      </w:pPr>
      <w:r w:rsidRPr="00CA3899">
        <w:rPr>
          <w:rFonts w:ascii="Calibri" w:hAnsi="Calibri" w:cs="Calibri"/>
          <w:sz w:val="24"/>
          <w:szCs w:val="24"/>
        </w:rPr>
        <w:t xml:space="preserve">Improved interoperability. </w:t>
      </w:r>
    </w:p>
    <w:p w14:paraId="640A7BE0" w14:textId="77777777" w:rsidR="0045117A" w:rsidRPr="00CA3899" w:rsidRDefault="0045117A" w:rsidP="0045117A">
      <w:pPr>
        <w:pStyle w:val="ListParagraph"/>
        <w:numPr>
          <w:ilvl w:val="1"/>
          <w:numId w:val="1"/>
        </w:numPr>
        <w:rPr>
          <w:rFonts w:ascii="Calibri" w:hAnsi="Calibri" w:cs="Calibri"/>
          <w:sz w:val="24"/>
          <w:szCs w:val="24"/>
        </w:rPr>
      </w:pPr>
      <w:r w:rsidRPr="00CA3899">
        <w:rPr>
          <w:rFonts w:ascii="Calibri" w:hAnsi="Calibri" w:cs="Calibri"/>
          <w:sz w:val="24"/>
          <w:szCs w:val="24"/>
        </w:rPr>
        <w:t xml:space="preserve">Increased training to increase warm handoffs between 988 and BHHL. </w:t>
      </w:r>
    </w:p>
    <w:p w14:paraId="6BD5BBBE" w14:textId="77777777" w:rsidR="0045117A" w:rsidRPr="00CA3899" w:rsidRDefault="0045117A" w:rsidP="0045117A">
      <w:pPr>
        <w:pStyle w:val="ListParagraph"/>
        <w:numPr>
          <w:ilvl w:val="1"/>
          <w:numId w:val="1"/>
        </w:numPr>
        <w:rPr>
          <w:rFonts w:ascii="Calibri" w:hAnsi="Calibri" w:cs="Calibri"/>
          <w:sz w:val="24"/>
          <w:szCs w:val="24"/>
        </w:rPr>
      </w:pPr>
      <w:r w:rsidRPr="00CA3899">
        <w:rPr>
          <w:rFonts w:ascii="Calibri" w:hAnsi="Calibri" w:cs="Calibri"/>
          <w:sz w:val="24"/>
          <w:szCs w:val="24"/>
        </w:rPr>
        <w:t xml:space="preserve">Implement a policy of 988 call-taker ending each call with an offer to transfer the caller to the BHHL to facilitate access to follow-up services as required by Mass. Gen Laws </w:t>
      </w:r>
      <w:proofErr w:type="spellStart"/>
      <w:r w:rsidRPr="00CA3899">
        <w:rPr>
          <w:rFonts w:ascii="Calibri" w:hAnsi="Calibri" w:cs="Calibri"/>
          <w:sz w:val="24"/>
          <w:szCs w:val="24"/>
        </w:rPr>
        <w:t>ch.</w:t>
      </w:r>
      <w:proofErr w:type="spellEnd"/>
      <w:r w:rsidRPr="00CA3899">
        <w:rPr>
          <w:rFonts w:ascii="Calibri" w:hAnsi="Calibri" w:cs="Calibri"/>
          <w:sz w:val="24"/>
          <w:szCs w:val="24"/>
        </w:rPr>
        <w:t xml:space="preserve"> 177, § 16EE (c)(x) (2022), unless contra-indicated by the substance of the call. </w:t>
      </w:r>
    </w:p>
    <w:p w14:paraId="396A4612" w14:textId="77777777" w:rsidR="00B9258A" w:rsidRDefault="00B9258A" w:rsidP="00B9258A">
      <w:pPr>
        <w:pStyle w:val="ListParagraph"/>
        <w:rPr>
          <w:rFonts w:ascii="Calibri" w:hAnsi="Calibri" w:cs="Calibri"/>
          <w:b/>
          <w:bCs/>
          <w:sz w:val="24"/>
          <w:szCs w:val="24"/>
        </w:rPr>
      </w:pPr>
    </w:p>
    <w:p w14:paraId="11999ECD" w14:textId="37B17F53" w:rsidR="004D5EC4" w:rsidRDefault="00F85016" w:rsidP="00131229">
      <w:pPr>
        <w:pStyle w:val="ListParagraph"/>
        <w:numPr>
          <w:ilvl w:val="0"/>
          <w:numId w:val="1"/>
        </w:numPr>
        <w:rPr>
          <w:rFonts w:ascii="Calibri" w:hAnsi="Calibri" w:cs="Calibri"/>
          <w:b/>
          <w:bCs/>
          <w:sz w:val="24"/>
          <w:szCs w:val="24"/>
        </w:rPr>
      </w:pPr>
      <w:r>
        <w:rPr>
          <w:rFonts w:ascii="Calibri" w:hAnsi="Calibri" w:cs="Calibri"/>
          <w:b/>
          <w:bCs/>
          <w:sz w:val="24"/>
          <w:szCs w:val="24"/>
        </w:rPr>
        <w:t>Next Steps</w:t>
      </w:r>
    </w:p>
    <w:p w14:paraId="22D29205" w14:textId="55C3BE6F" w:rsidR="00F85016" w:rsidRPr="000B5821" w:rsidRDefault="00F85016" w:rsidP="00F85016">
      <w:pPr>
        <w:pStyle w:val="ListParagraph"/>
        <w:numPr>
          <w:ilvl w:val="1"/>
          <w:numId w:val="1"/>
        </w:numPr>
        <w:rPr>
          <w:rFonts w:ascii="Calibri" w:hAnsi="Calibri" w:cs="Calibri"/>
          <w:sz w:val="24"/>
          <w:szCs w:val="24"/>
        </w:rPr>
      </w:pPr>
      <w:r w:rsidRPr="000B5821">
        <w:rPr>
          <w:rFonts w:ascii="Calibri" w:hAnsi="Calibri" w:cs="Calibri"/>
          <w:sz w:val="24"/>
          <w:szCs w:val="24"/>
        </w:rPr>
        <w:t>D</w:t>
      </w:r>
      <w:r w:rsidR="005E0F15" w:rsidRPr="000B5821">
        <w:rPr>
          <w:rFonts w:ascii="Calibri" w:hAnsi="Calibri" w:cs="Calibri"/>
          <w:sz w:val="24"/>
          <w:szCs w:val="24"/>
        </w:rPr>
        <w:t xml:space="preserve">iscuss </w:t>
      </w:r>
      <w:r w:rsidR="00D84C5C" w:rsidRPr="000B5821">
        <w:rPr>
          <w:rFonts w:ascii="Calibri" w:hAnsi="Calibri" w:cs="Calibri"/>
          <w:sz w:val="24"/>
          <w:szCs w:val="24"/>
        </w:rPr>
        <w:t>next steps</w:t>
      </w:r>
    </w:p>
    <w:p w14:paraId="03388EFB" w14:textId="0F2BE7DF" w:rsidR="00F85016" w:rsidRPr="004014D6" w:rsidRDefault="00F85016" w:rsidP="00F85016">
      <w:pPr>
        <w:pStyle w:val="ListParagraph"/>
        <w:numPr>
          <w:ilvl w:val="1"/>
          <w:numId w:val="1"/>
        </w:numPr>
        <w:rPr>
          <w:rFonts w:ascii="Calibri" w:hAnsi="Calibri" w:cs="Calibri"/>
          <w:sz w:val="24"/>
          <w:szCs w:val="24"/>
        </w:rPr>
      </w:pPr>
      <w:r w:rsidRPr="00514168">
        <w:rPr>
          <w:rFonts w:ascii="Calibri" w:hAnsi="Calibri" w:cs="Calibri"/>
          <w:sz w:val="24"/>
          <w:szCs w:val="24"/>
        </w:rPr>
        <w:t xml:space="preserve">The next 988 Commission meeting will be held </w:t>
      </w:r>
      <w:r w:rsidR="00E81167" w:rsidRPr="004014D6">
        <w:rPr>
          <w:rFonts w:ascii="Calibri" w:hAnsi="Calibri" w:cs="Calibri"/>
          <w:sz w:val="24"/>
          <w:szCs w:val="24"/>
        </w:rPr>
        <w:t xml:space="preserve">on Monday, </w:t>
      </w:r>
      <w:r w:rsidR="00C9365E" w:rsidRPr="004014D6">
        <w:rPr>
          <w:rFonts w:ascii="Calibri" w:hAnsi="Calibri" w:cs="Calibri"/>
          <w:sz w:val="24"/>
          <w:szCs w:val="24"/>
        </w:rPr>
        <w:t>June 15th</w:t>
      </w:r>
      <w:r w:rsidR="00CE0910" w:rsidRPr="004014D6">
        <w:rPr>
          <w:rFonts w:ascii="Calibri" w:hAnsi="Calibri" w:cs="Calibri"/>
          <w:sz w:val="24"/>
          <w:szCs w:val="24"/>
        </w:rPr>
        <w:t xml:space="preserve"> </w:t>
      </w:r>
      <w:r w:rsidR="00E45E4F" w:rsidRPr="004014D6">
        <w:rPr>
          <w:rFonts w:ascii="Calibri" w:hAnsi="Calibri" w:cs="Calibri"/>
          <w:sz w:val="24"/>
          <w:szCs w:val="24"/>
        </w:rPr>
        <w:t>from</w:t>
      </w:r>
      <w:r w:rsidR="00CE0910" w:rsidRPr="004014D6">
        <w:rPr>
          <w:rFonts w:ascii="Calibri" w:hAnsi="Calibri" w:cs="Calibri"/>
          <w:sz w:val="24"/>
          <w:szCs w:val="24"/>
        </w:rPr>
        <w:t xml:space="preserve"> 1:30 PM</w:t>
      </w:r>
      <w:r w:rsidR="00E45E4F" w:rsidRPr="004014D6">
        <w:rPr>
          <w:rFonts w:ascii="Calibri" w:hAnsi="Calibri" w:cs="Calibri"/>
          <w:sz w:val="24"/>
          <w:szCs w:val="24"/>
        </w:rPr>
        <w:t xml:space="preserve"> to 3:00 PM ET</w:t>
      </w:r>
    </w:p>
    <w:p w14:paraId="318F94BE" w14:textId="77777777" w:rsidR="00F85016" w:rsidRPr="00E45E4F" w:rsidRDefault="00F85016" w:rsidP="00F85016">
      <w:pPr>
        <w:pStyle w:val="ListParagraph"/>
        <w:rPr>
          <w:rFonts w:ascii="Calibri" w:hAnsi="Calibri" w:cs="Calibri"/>
          <w:b/>
          <w:bCs/>
          <w:sz w:val="24"/>
          <w:szCs w:val="24"/>
        </w:rPr>
      </w:pPr>
    </w:p>
    <w:p w14:paraId="2FAD973C" w14:textId="6F3998B8" w:rsidR="00F85016" w:rsidRPr="00E45E4F" w:rsidRDefault="00D85BA8" w:rsidP="00131229">
      <w:pPr>
        <w:pStyle w:val="ListParagraph"/>
        <w:numPr>
          <w:ilvl w:val="0"/>
          <w:numId w:val="1"/>
        </w:numPr>
        <w:rPr>
          <w:rFonts w:ascii="Calibri" w:hAnsi="Calibri" w:cs="Calibri"/>
          <w:b/>
          <w:bCs/>
          <w:sz w:val="24"/>
          <w:szCs w:val="24"/>
        </w:rPr>
      </w:pPr>
      <w:r w:rsidRPr="00E45E4F">
        <w:rPr>
          <w:rFonts w:ascii="Calibri" w:hAnsi="Calibri" w:cs="Calibri"/>
          <w:b/>
          <w:bCs/>
          <w:sz w:val="24"/>
          <w:szCs w:val="24"/>
        </w:rPr>
        <w:t xml:space="preserve">Adjournment </w:t>
      </w:r>
    </w:p>
    <w:p w14:paraId="48D95B69" w14:textId="28309A28" w:rsidR="00D42AF6" w:rsidRPr="004D5EC4" w:rsidRDefault="00D42AF6" w:rsidP="004D5EC4">
      <w:pPr>
        <w:pStyle w:val="ListParagraph"/>
        <w:ind w:left="1440"/>
        <w:rPr>
          <w:rFonts w:ascii="Calibri" w:hAnsi="Calibri" w:cs="Calibri"/>
          <w:sz w:val="24"/>
          <w:szCs w:val="24"/>
        </w:rPr>
      </w:pPr>
    </w:p>
    <w:p w14:paraId="0F827656" w14:textId="77777777" w:rsidR="00E43475" w:rsidRPr="00E43475" w:rsidRDefault="00E43475" w:rsidP="00E43475">
      <w:pPr>
        <w:rPr>
          <w:rFonts w:ascii="Calibri" w:hAnsi="Calibri" w:cs="Calibri"/>
          <w:sz w:val="24"/>
          <w:szCs w:val="24"/>
        </w:rPr>
      </w:pPr>
    </w:p>
    <w:sectPr w:rsidR="00E43475" w:rsidRPr="00E43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528E4"/>
    <w:multiLevelType w:val="hybridMultilevel"/>
    <w:tmpl w:val="DA2A3C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3982A09"/>
    <w:multiLevelType w:val="hybridMultilevel"/>
    <w:tmpl w:val="C28AA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AB7A6F"/>
    <w:multiLevelType w:val="hybridMultilevel"/>
    <w:tmpl w:val="8C865F4E"/>
    <w:lvl w:ilvl="0" w:tplc="B69298FC">
      <w:start w:val="1"/>
      <w:numFmt w:val="upperRoman"/>
      <w:lvlText w:val="%1."/>
      <w:lvlJc w:val="right"/>
      <w:pPr>
        <w:ind w:left="720" w:hanging="360"/>
      </w:pPr>
      <w:rPr>
        <w:i w:val="0"/>
        <w:iCs w:val="0"/>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415FB9"/>
    <w:multiLevelType w:val="hybridMultilevel"/>
    <w:tmpl w:val="FA1CC522"/>
    <w:lvl w:ilvl="0" w:tplc="2CD0A33A">
      <w:start w:val="1"/>
      <w:numFmt w:val="decimal"/>
      <w:lvlText w:val="%1."/>
      <w:lvlJc w:val="left"/>
      <w:pPr>
        <w:tabs>
          <w:tab w:val="num" w:pos="720"/>
        </w:tabs>
        <w:ind w:left="720" w:hanging="360"/>
      </w:pPr>
    </w:lvl>
    <w:lvl w:ilvl="1" w:tplc="7D7A2738">
      <w:start w:val="1"/>
      <w:numFmt w:val="decimal"/>
      <w:lvlText w:val="%2."/>
      <w:lvlJc w:val="left"/>
      <w:pPr>
        <w:tabs>
          <w:tab w:val="num" w:pos="1440"/>
        </w:tabs>
        <w:ind w:left="1440" w:hanging="360"/>
      </w:pPr>
    </w:lvl>
    <w:lvl w:ilvl="2" w:tplc="ECA0692C" w:tentative="1">
      <w:start w:val="1"/>
      <w:numFmt w:val="decimal"/>
      <w:lvlText w:val="%3."/>
      <w:lvlJc w:val="left"/>
      <w:pPr>
        <w:tabs>
          <w:tab w:val="num" w:pos="2160"/>
        </w:tabs>
        <w:ind w:left="2160" w:hanging="360"/>
      </w:pPr>
    </w:lvl>
    <w:lvl w:ilvl="3" w:tplc="14820056" w:tentative="1">
      <w:start w:val="1"/>
      <w:numFmt w:val="decimal"/>
      <w:lvlText w:val="%4."/>
      <w:lvlJc w:val="left"/>
      <w:pPr>
        <w:tabs>
          <w:tab w:val="num" w:pos="2880"/>
        </w:tabs>
        <w:ind w:left="2880" w:hanging="360"/>
      </w:pPr>
    </w:lvl>
    <w:lvl w:ilvl="4" w:tplc="44189D92" w:tentative="1">
      <w:start w:val="1"/>
      <w:numFmt w:val="decimal"/>
      <w:lvlText w:val="%5."/>
      <w:lvlJc w:val="left"/>
      <w:pPr>
        <w:tabs>
          <w:tab w:val="num" w:pos="3600"/>
        </w:tabs>
        <w:ind w:left="3600" w:hanging="360"/>
      </w:pPr>
    </w:lvl>
    <w:lvl w:ilvl="5" w:tplc="75A6FC16" w:tentative="1">
      <w:start w:val="1"/>
      <w:numFmt w:val="decimal"/>
      <w:lvlText w:val="%6."/>
      <w:lvlJc w:val="left"/>
      <w:pPr>
        <w:tabs>
          <w:tab w:val="num" w:pos="4320"/>
        </w:tabs>
        <w:ind w:left="4320" w:hanging="360"/>
      </w:pPr>
    </w:lvl>
    <w:lvl w:ilvl="6" w:tplc="9A6C8B74" w:tentative="1">
      <w:start w:val="1"/>
      <w:numFmt w:val="decimal"/>
      <w:lvlText w:val="%7."/>
      <w:lvlJc w:val="left"/>
      <w:pPr>
        <w:tabs>
          <w:tab w:val="num" w:pos="5040"/>
        </w:tabs>
        <w:ind w:left="5040" w:hanging="360"/>
      </w:pPr>
    </w:lvl>
    <w:lvl w:ilvl="7" w:tplc="7FCAE33C" w:tentative="1">
      <w:start w:val="1"/>
      <w:numFmt w:val="decimal"/>
      <w:lvlText w:val="%8."/>
      <w:lvlJc w:val="left"/>
      <w:pPr>
        <w:tabs>
          <w:tab w:val="num" w:pos="5760"/>
        </w:tabs>
        <w:ind w:left="5760" w:hanging="360"/>
      </w:pPr>
    </w:lvl>
    <w:lvl w:ilvl="8" w:tplc="04CEA25E" w:tentative="1">
      <w:start w:val="1"/>
      <w:numFmt w:val="decimal"/>
      <w:lvlText w:val="%9."/>
      <w:lvlJc w:val="left"/>
      <w:pPr>
        <w:tabs>
          <w:tab w:val="num" w:pos="6480"/>
        </w:tabs>
        <w:ind w:left="6480" w:hanging="360"/>
      </w:pPr>
    </w:lvl>
  </w:abstractNum>
  <w:abstractNum w:abstractNumId="4" w15:restartNumberingAfterBreak="0">
    <w:nsid w:val="72E6302B"/>
    <w:multiLevelType w:val="hybridMultilevel"/>
    <w:tmpl w:val="4F1438A2"/>
    <w:lvl w:ilvl="0" w:tplc="0D50F360">
      <w:start w:val="1"/>
      <w:numFmt w:val="decimal"/>
      <w:lvlText w:val="%1."/>
      <w:lvlJc w:val="left"/>
      <w:pPr>
        <w:tabs>
          <w:tab w:val="num" w:pos="720"/>
        </w:tabs>
        <w:ind w:left="720" w:hanging="360"/>
      </w:pPr>
    </w:lvl>
    <w:lvl w:ilvl="1" w:tplc="6F766B16">
      <w:start w:val="1"/>
      <w:numFmt w:val="decimal"/>
      <w:lvlText w:val="%2."/>
      <w:lvlJc w:val="left"/>
      <w:pPr>
        <w:tabs>
          <w:tab w:val="num" w:pos="1440"/>
        </w:tabs>
        <w:ind w:left="1440" w:hanging="360"/>
      </w:pPr>
    </w:lvl>
    <w:lvl w:ilvl="2" w:tplc="C75EED88" w:tentative="1">
      <w:start w:val="1"/>
      <w:numFmt w:val="decimal"/>
      <w:lvlText w:val="%3."/>
      <w:lvlJc w:val="left"/>
      <w:pPr>
        <w:tabs>
          <w:tab w:val="num" w:pos="2160"/>
        </w:tabs>
        <w:ind w:left="2160" w:hanging="360"/>
      </w:pPr>
    </w:lvl>
    <w:lvl w:ilvl="3" w:tplc="13A4C320" w:tentative="1">
      <w:start w:val="1"/>
      <w:numFmt w:val="decimal"/>
      <w:lvlText w:val="%4."/>
      <w:lvlJc w:val="left"/>
      <w:pPr>
        <w:tabs>
          <w:tab w:val="num" w:pos="2880"/>
        </w:tabs>
        <w:ind w:left="2880" w:hanging="360"/>
      </w:pPr>
    </w:lvl>
    <w:lvl w:ilvl="4" w:tplc="4588D5C8" w:tentative="1">
      <w:start w:val="1"/>
      <w:numFmt w:val="decimal"/>
      <w:lvlText w:val="%5."/>
      <w:lvlJc w:val="left"/>
      <w:pPr>
        <w:tabs>
          <w:tab w:val="num" w:pos="3600"/>
        </w:tabs>
        <w:ind w:left="3600" w:hanging="360"/>
      </w:pPr>
    </w:lvl>
    <w:lvl w:ilvl="5" w:tplc="18829AB4" w:tentative="1">
      <w:start w:val="1"/>
      <w:numFmt w:val="decimal"/>
      <w:lvlText w:val="%6."/>
      <w:lvlJc w:val="left"/>
      <w:pPr>
        <w:tabs>
          <w:tab w:val="num" w:pos="4320"/>
        </w:tabs>
        <w:ind w:left="4320" w:hanging="360"/>
      </w:pPr>
    </w:lvl>
    <w:lvl w:ilvl="6" w:tplc="98CAE47C" w:tentative="1">
      <w:start w:val="1"/>
      <w:numFmt w:val="decimal"/>
      <w:lvlText w:val="%7."/>
      <w:lvlJc w:val="left"/>
      <w:pPr>
        <w:tabs>
          <w:tab w:val="num" w:pos="5040"/>
        </w:tabs>
        <w:ind w:left="5040" w:hanging="360"/>
      </w:pPr>
    </w:lvl>
    <w:lvl w:ilvl="7" w:tplc="FA346296" w:tentative="1">
      <w:start w:val="1"/>
      <w:numFmt w:val="decimal"/>
      <w:lvlText w:val="%8."/>
      <w:lvlJc w:val="left"/>
      <w:pPr>
        <w:tabs>
          <w:tab w:val="num" w:pos="5760"/>
        </w:tabs>
        <w:ind w:left="5760" w:hanging="360"/>
      </w:pPr>
    </w:lvl>
    <w:lvl w:ilvl="8" w:tplc="ACF497A0" w:tentative="1">
      <w:start w:val="1"/>
      <w:numFmt w:val="decimal"/>
      <w:lvlText w:val="%9."/>
      <w:lvlJc w:val="left"/>
      <w:pPr>
        <w:tabs>
          <w:tab w:val="num" w:pos="6480"/>
        </w:tabs>
        <w:ind w:left="6480" w:hanging="360"/>
      </w:pPr>
    </w:lvl>
  </w:abstractNum>
  <w:abstractNum w:abstractNumId="5" w15:restartNumberingAfterBreak="0">
    <w:nsid w:val="790B6646"/>
    <w:multiLevelType w:val="hybridMultilevel"/>
    <w:tmpl w:val="BE044364"/>
    <w:lvl w:ilvl="0" w:tplc="9DAA06B0">
      <w:start w:val="1"/>
      <w:numFmt w:val="decimal"/>
      <w:lvlText w:val="%1."/>
      <w:lvlJc w:val="left"/>
      <w:pPr>
        <w:tabs>
          <w:tab w:val="num" w:pos="720"/>
        </w:tabs>
        <w:ind w:left="720" w:hanging="360"/>
      </w:pPr>
    </w:lvl>
    <w:lvl w:ilvl="1" w:tplc="D9D673B2">
      <w:start w:val="1"/>
      <w:numFmt w:val="decimal"/>
      <w:lvlText w:val="%2."/>
      <w:lvlJc w:val="left"/>
      <w:pPr>
        <w:tabs>
          <w:tab w:val="num" w:pos="1440"/>
        </w:tabs>
        <w:ind w:left="1440" w:hanging="360"/>
      </w:pPr>
    </w:lvl>
    <w:lvl w:ilvl="2" w:tplc="DA408632" w:tentative="1">
      <w:start w:val="1"/>
      <w:numFmt w:val="decimal"/>
      <w:lvlText w:val="%3."/>
      <w:lvlJc w:val="left"/>
      <w:pPr>
        <w:tabs>
          <w:tab w:val="num" w:pos="2160"/>
        </w:tabs>
        <w:ind w:left="2160" w:hanging="360"/>
      </w:pPr>
    </w:lvl>
    <w:lvl w:ilvl="3" w:tplc="B302C2D0" w:tentative="1">
      <w:start w:val="1"/>
      <w:numFmt w:val="decimal"/>
      <w:lvlText w:val="%4."/>
      <w:lvlJc w:val="left"/>
      <w:pPr>
        <w:tabs>
          <w:tab w:val="num" w:pos="2880"/>
        </w:tabs>
        <w:ind w:left="2880" w:hanging="360"/>
      </w:pPr>
    </w:lvl>
    <w:lvl w:ilvl="4" w:tplc="5BBA46FA" w:tentative="1">
      <w:start w:val="1"/>
      <w:numFmt w:val="decimal"/>
      <w:lvlText w:val="%5."/>
      <w:lvlJc w:val="left"/>
      <w:pPr>
        <w:tabs>
          <w:tab w:val="num" w:pos="3600"/>
        </w:tabs>
        <w:ind w:left="3600" w:hanging="360"/>
      </w:pPr>
    </w:lvl>
    <w:lvl w:ilvl="5" w:tplc="471A184C" w:tentative="1">
      <w:start w:val="1"/>
      <w:numFmt w:val="decimal"/>
      <w:lvlText w:val="%6."/>
      <w:lvlJc w:val="left"/>
      <w:pPr>
        <w:tabs>
          <w:tab w:val="num" w:pos="4320"/>
        </w:tabs>
        <w:ind w:left="4320" w:hanging="360"/>
      </w:pPr>
    </w:lvl>
    <w:lvl w:ilvl="6" w:tplc="9DAA2392" w:tentative="1">
      <w:start w:val="1"/>
      <w:numFmt w:val="decimal"/>
      <w:lvlText w:val="%7."/>
      <w:lvlJc w:val="left"/>
      <w:pPr>
        <w:tabs>
          <w:tab w:val="num" w:pos="5040"/>
        </w:tabs>
        <w:ind w:left="5040" w:hanging="360"/>
      </w:pPr>
    </w:lvl>
    <w:lvl w:ilvl="7" w:tplc="0E448A40" w:tentative="1">
      <w:start w:val="1"/>
      <w:numFmt w:val="decimal"/>
      <w:lvlText w:val="%8."/>
      <w:lvlJc w:val="left"/>
      <w:pPr>
        <w:tabs>
          <w:tab w:val="num" w:pos="5760"/>
        </w:tabs>
        <w:ind w:left="5760" w:hanging="360"/>
      </w:pPr>
    </w:lvl>
    <w:lvl w:ilvl="8" w:tplc="2FDA356C" w:tentative="1">
      <w:start w:val="1"/>
      <w:numFmt w:val="decimal"/>
      <w:lvlText w:val="%9."/>
      <w:lvlJc w:val="left"/>
      <w:pPr>
        <w:tabs>
          <w:tab w:val="num" w:pos="6480"/>
        </w:tabs>
        <w:ind w:left="6480" w:hanging="360"/>
      </w:pPr>
    </w:lvl>
  </w:abstractNum>
  <w:abstractNum w:abstractNumId="6" w15:restartNumberingAfterBreak="0">
    <w:nsid w:val="792A04DC"/>
    <w:multiLevelType w:val="hybridMultilevel"/>
    <w:tmpl w:val="4A7AAA6A"/>
    <w:lvl w:ilvl="0" w:tplc="22767630">
      <w:start w:val="1"/>
      <w:numFmt w:val="decimal"/>
      <w:lvlText w:val="%1."/>
      <w:lvlJc w:val="left"/>
      <w:pPr>
        <w:tabs>
          <w:tab w:val="num" w:pos="720"/>
        </w:tabs>
        <w:ind w:left="720" w:hanging="360"/>
      </w:pPr>
    </w:lvl>
    <w:lvl w:ilvl="1" w:tplc="9D203F18">
      <w:start w:val="1"/>
      <w:numFmt w:val="decimal"/>
      <w:lvlText w:val="%2."/>
      <w:lvlJc w:val="left"/>
      <w:pPr>
        <w:tabs>
          <w:tab w:val="num" w:pos="1440"/>
        </w:tabs>
        <w:ind w:left="1440" w:hanging="360"/>
      </w:pPr>
    </w:lvl>
    <w:lvl w:ilvl="2" w:tplc="EF4A6D58" w:tentative="1">
      <w:start w:val="1"/>
      <w:numFmt w:val="decimal"/>
      <w:lvlText w:val="%3."/>
      <w:lvlJc w:val="left"/>
      <w:pPr>
        <w:tabs>
          <w:tab w:val="num" w:pos="2160"/>
        </w:tabs>
        <w:ind w:left="2160" w:hanging="360"/>
      </w:pPr>
    </w:lvl>
    <w:lvl w:ilvl="3" w:tplc="4B208B3C" w:tentative="1">
      <w:start w:val="1"/>
      <w:numFmt w:val="decimal"/>
      <w:lvlText w:val="%4."/>
      <w:lvlJc w:val="left"/>
      <w:pPr>
        <w:tabs>
          <w:tab w:val="num" w:pos="2880"/>
        </w:tabs>
        <w:ind w:left="2880" w:hanging="360"/>
      </w:pPr>
    </w:lvl>
    <w:lvl w:ilvl="4" w:tplc="1C2C4AD0" w:tentative="1">
      <w:start w:val="1"/>
      <w:numFmt w:val="decimal"/>
      <w:lvlText w:val="%5."/>
      <w:lvlJc w:val="left"/>
      <w:pPr>
        <w:tabs>
          <w:tab w:val="num" w:pos="3600"/>
        </w:tabs>
        <w:ind w:left="3600" w:hanging="360"/>
      </w:pPr>
    </w:lvl>
    <w:lvl w:ilvl="5" w:tplc="7DF6C6A2" w:tentative="1">
      <w:start w:val="1"/>
      <w:numFmt w:val="decimal"/>
      <w:lvlText w:val="%6."/>
      <w:lvlJc w:val="left"/>
      <w:pPr>
        <w:tabs>
          <w:tab w:val="num" w:pos="4320"/>
        </w:tabs>
        <w:ind w:left="4320" w:hanging="360"/>
      </w:pPr>
    </w:lvl>
    <w:lvl w:ilvl="6" w:tplc="BCD6E244" w:tentative="1">
      <w:start w:val="1"/>
      <w:numFmt w:val="decimal"/>
      <w:lvlText w:val="%7."/>
      <w:lvlJc w:val="left"/>
      <w:pPr>
        <w:tabs>
          <w:tab w:val="num" w:pos="5040"/>
        </w:tabs>
        <w:ind w:left="5040" w:hanging="360"/>
      </w:pPr>
    </w:lvl>
    <w:lvl w:ilvl="7" w:tplc="C90C6CDA" w:tentative="1">
      <w:start w:val="1"/>
      <w:numFmt w:val="decimal"/>
      <w:lvlText w:val="%8."/>
      <w:lvlJc w:val="left"/>
      <w:pPr>
        <w:tabs>
          <w:tab w:val="num" w:pos="5760"/>
        </w:tabs>
        <w:ind w:left="5760" w:hanging="360"/>
      </w:pPr>
    </w:lvl>
    <w:lvl w:ilvl="8" w:tplc="6E1E10D6" w:tentative="1">
      <w:start w:val="1"/>
      <w:numFmt w:val="decimal"/>
      <w:lvlText w:val="%9."/>
      <w:lvlJc w:val="left"/>
      <w:pPr>
        <w:tabs>
          <w:tab w:val="num" w:pos="6480"/>
        </w:tabs>
        <w:ind w:left="6480" w:hanging="360"/>
      </w:pPr>
    </w:lvl>
  </w:abstractNum>
  <w:num w:numId="1" w16cid:durableId="446118066">
    <w:abstractNumId w:val="2"/>
  </w:num>
  <w:num w:numId="2" w16cid:durableId="20474835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4282160">
    <w:abstractNumId w:val="0"/>
  </w:num>
  <w:num w:numId="4" w16cid:durableId="1685784188">
    <w:abstractNumId w:val="1"/>
  </w:num>
  <w:num w:numId="5" w16cid:durableId="1768847608">
    <w:abstractNumId w:val="5"/>
  </w:num>
  <w:num w:numId="6" w16cid:durableId="859929654">
    <w:abstractNumId w:val="6"/>
  </w:num>
  <w:num w:numId="7" w16cid:durableId="1009481997">
    <w:abstractNumId w:val="4"/>
  </w:num>
  <w:num w:numId="8" w16cid:durableId="1229653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29"/>
    <w:rsid w:val="00002CF4"/>
    <w:rsid w:val="00005CA2"/>
    <w:rsid w:val="00013BC1"/>
    <w:rsid w:val="00022DB4"/>
    <w:rsid w:val="00062CD4"/>
    <w:rsid w:val="00063BC7"/>
    <w:rsid w:val="0007340C"/>
    <w:rsid w:val="00092867"/>
    <w:rsid w:val="00095931"/>
    <w:rsid w:val="00097153"/>
    <w:rsid w:val="000A279B"/>
    <w:rsid w:val="000B5821"/>
    <w:rsid w:val="000D1279"/>
    <w:rsid w:val="000D5CA5"/>
    <w:rsid w:val="000E730C"/>
    <w:rsid w:val="000F2012"/>
    <w:rsid w:val="00102B8F"/>
    <w:rsid w:val="00125F39"/>
    <w:rsid w:val="0012642C"/>
    <w:rsid w:val="00131229"/>
    <w:rsid w:val="00131FEE"/>
    <w:rsid w:val="00133086"/>
    <w:rsid w:val="0015327A"/>
    <w:rsid w:val="00156409"/>
    <w:rsid w:val="00166F79"/>
    <w:rsid w:val="001740FC"/>
    <w:rsid w:val="00186170"/>
    <w:rsid w:val="001A0189"/>
    <w:rsid w:val="001A3BD7"/>
    <w:rsid w:val="001B2526"/>
    <w:rsid w:val="001D3E52"/>
    <w:rsid w:val="001E3D66"/>
    <w:rsid w:val="001E4158"/>
    <w:rsid w:val="001F26BE"/>
    <w:rsid w:val="00236AA9"/>
    <w:rsid w:val="00237CFE"/>
    <w:rsid w:val="0025116A"/>
    <w:rsid w:val="002671E6"/>
    <w:rsid w:val="0027177C"/>
    <w:rsid w:val="00285801"/>
    <w:rsid w:val="002B3AEC"/>
    <w:rsid w:val="002C1A71"/>
    <w:rsid w:val="002C3910"/>
    <w:rsid w:val="002D00A1"/>
    <w:rsid w:val="002D4B10"/>
    <w:rsid w:val="002D6403"/>
    <w:rsid w:val="002F1D85"/>
    <w:rsid w:val="002F5F66"/>
    <w:rsid w:val="0030049D"/>
    <w:rsid w:val="00303364"/>
    <w:rsid w:val="003121B7"/>
    <w:rsid w:val="00321EDB"/>
    <w:rsid w:val="00326FD2"/>
    <w:rsid w:val="00342B55"/>
    <w:rsid w:val="003437E9"/>
    <w:rsid w:val="003454A9"/>
    <w:rsid w:val="00362329"/>
    <w:rsid w:val="003757BE"/>
    <w:rsid w:val="00384069"/>
    <w:rsid w:val="00385915"/>
    <w:rsid w:val="00385AEE"/>
    <w:rsid w:val="00391983"/>
    <w:rsid w:val="00392953"/>
    <w:rsid w:val="003A0DF0"/>
    <w:rsid w:val="003A1734"/>
    <w:rsid w:val="003D0BC0"/>
    <w:rsid w:val="003E052D"/>
    <w:rsid w:val="003F7778"/>
    <w:rsid w:val="00400340"/>
    <w:rsid w:val="004014D6"/>
    <w:rsid w:val="004160DD"/>
    <w:rsid w:val="00422711"/>
    <w:rsid w:val="0045117A"/>
    <w:rsid w:val="00463ACB"/>
    <w:rsid w:val="00465A8F"/>
    <w:rsid w:val="00466984"/>
    <w:rsid w:val="00486DE0"/>
    <w:rsid w:val="004B23C3"/>
    <w:rsid w:val="004C4EEC"/>
    <w:rsid w:val="004D5EC4"/>
    <w:rsid w:val="004F72D4"/>
    <w:rsid w:val="00507AD1"/>
    <w:rsid w:val="00514168"/>
    <w:rsid w:val="0057503C"/>
    <w:rsid w:val="005834C5"/>
    <w:rsid w:val="005936B1"/>
    <w:rsid w:val="005A6A69"/>
    <w:rsid w:val="005C43BA"/>
    <w:rsid w:val="005D2855"/>
    <w:rsid w:val="005E0B36"/>
    <w:rsid w:val="005E0F15"/>
    <w:rsid w:val="005F5BE5"/>
    <w:rsid w:val="00605657"/>
    <w:rsid w:val="006126CC"/>
    <w:rsid w:val="00633434"/>
    <w:rsid w:val="00687EA4"/>
    <w:rsid w:val="006A2A17"/>
    <w:rsid w:val="006A4BDE"/>
    <w:rsid w:val="006A7C4D"/>
    <w:rsid w:val="006D10D3"/>
    <w:rsid w:val="007046B9"/>
    <w:rsid w:val="0071702C"/>
    <w:rsid w:val="007313A2"/>
    <w:rsid w:val="007357C6"/>
    <w:rsid w:val="00736B20"/>
    <w:rsid w:val="00742CB8"/>
    <w:rsid w:val="0077598F"/>
    <w:rsid w:val="00796975"/>
    <w:rsid w:val="007B3595"/>
    <w:rsid w:val="007C1E98"/>
    <w:rsid w:val="007F5552"/>
    <w:rsid w:val="008017ED"/>
    <w:rsid w:val="00806443"/>
    <w:rsid w:val="00814533"/>
    <w:rsid w:val="00833C2C"/>
    <w:rsid w:val="008552FA"/>
    <w:rsid w:val="00857FAC"/>
    <w:rsid w:val="00866229"/>
    <w:rsid w:val="008675C8"/>
    <w:rsid w:val="008769C2"/>
    <w:rsid w:val="00891C4C"/>
    <w:rsid w:val="008D2749"/>
    <w:rsid w:val="008D2F81"/>
    <w:rsid w:val="008E1578"/>
    <w:rsid w:val="00933AC7"/>
    <w:rsid w:val="00961F5F"/>
    <w:rsid w:val="00964F46"/>
    <w:rsid w:val="009712A9"/>
    <w:rsid w:val="00974B7E"/>
    <w:rsid w:val="00981519"/>
    <w:rsid w:val="00981AE1"/>
    <w:rsid w:val="00982586"/>
    <w:rsid w:val="009A6221"/>
    <w:rsid w:val="009A7359"/>
    <w:rsid w:val="009B2BC7"/>
    <w:rsid w:val="009D44AC"/>
    <w:rsid w:val="009F4E2D"/>
    <w:rsid w:val="00A036B6"/>
    <w:rsid w:val="00A25E5B"/>
    <w:rsid w:val="00A519B8"/>
    <w:rsid w:val="00A6128B"/>
    <w:rsid w:val="00A974B4"/>
    <w:rsid w:val="00AA0687"/>
    <w:rsid w:val="00AC0ADE"/>
    <w:rsid w:val="00AC4CD2"/>
    <w:rsid w:val="00AD0322"/>
    <w:rsid w:val="00AD4E70"/>
    <w:rsid w:val="00AD7BFF"/>
    <w:rsid w:val="00B265CD"/>
    <w:rsid w:val="00B30371"/>
    <w:rsid w:val="00B37D92"/>
    <w:rsid w:val="00B773F7"/>
    <w:rsid w:val="00B81CA2"/>
    <w:rsid w:val="00B82AE7"/>
    <w:rsid w:val="00B91FC5"/>
    <w:rsid w:val="00B9258A"/>
    <w:rsid w:val="00B950E9"/>
    <w:rsid w:val="00BA2764"/>
    <w:rsid w:val="00BA5061"/>
    <w:rsid w:val="00BA61D3"/>
    <w:rsid w:val="00BB63F7"/>
    <w:rsid w:val="00BD4467"/>
    <w:rsid w:val="00BF2E52"/>
    <w:rsid w:val="00BF5339"/>
    <w:rsid w:val="00C040AE"/>
    <w:rsid w:val="00C04309"/>
    <w:rsid w:val="00C10CF3"/>
    <w:rsid w:val="00C33474"/>
    <w:rsid w:val="00C410BB"/>
    <w:rsid w:val="00C41E05"/>
    <w:rsid w:val="00C552D9"/>
    <w:rsid w:val="00C57E8B"/>
    <w:rsid w:val="00C62593"/>
    <w:rsid w:val="00C64820"/>
    <w:rsid w:val="00C80E64"/>
    <w:rsid w:val="00C9365E"/>
    <w:rsid w:val="00CA3899"/>
    <w:rsid w:val="00CA622C"/>
    <w:rsid w:val="00CB6B91"/>
    <w:rsid w:val="00CE0910"/>
    <w:rsid w:val="00D03163"/>
    <w:rsid w:val="00D20256"/>
    <w:rsid w:val="00D26579"/>
    <w:rsid w:val="00D42AF6"/>
    <w:rsid w:val="00D439AA"/>
    <w:rsid w:val="00D66FC1"/>
    <w:rsid w:val="00D80871"/>
    <w:rsid w:val="00D84C5C"/>
    <w:rsid w:val="00D85BA8"/>
    <w:rsid w:val="00DA2EFC"/>
    <w:rsid w:val="00DB2F09"/>
    <w:rsid w:val="00DC192E"/>
    <w:rsid w:val="00DD1437"/>
    <w:rsid w:val="00DE5D06"/>
    <w:rsid w:val="00DF2146"/>
    <w:rsid w:val="00E04D84"/>
    <w:rsid w:val="00E24FBE"/>
    <w:rsid w:val="00E31588"/>
    <w:rsid w:val="00E329CF"/>
    <w:rsid w:val="00E352C2"/>
    <w:rsid w:val="00E43475"/>
    <w:rsid w:val="00E45E4F"/>
    <w:rsid w:val="00E5200F"/>
    <w:rsid w:val="00E5719E"/>
    <w:rsid w:val="00E6121A"/>
    <w:rsid w:val="00E619B9"/>
    <w:rsid w:val="00E66F6D"/>
    <w:rsid w:val="00E755CD"/>
    <w:rsid w:val="00E756B4"/>
    <w:rsid w:val="00E81167"/>
    <w:rsid w:val="00EB5032"/>
    <w:rsid w:val="00ED11B5"/>
    <w:rsid w:val="00ED1E55"/>
    <w:rsid w:val="00F026B0"/>
    <w:rsid w:val="00F13B89"/>
    <w:rsid w:val="00F17B00"/>
    <w:rsid w:val="00F5783B"/>
    <w:rsid w:val="00F627AC"/>
    <w:rsid w:val="00F80F29"/>
    <w:rsid w:val="00F81E3D"/>
    <w:rsid w:val="00F85016"/>
    <w:rsid w:val="00F8655D"/>
    <w:rsid w:val="00FA3B78"/>
    <w:rsid w:val="00FB6071"/>
    <w:rsid w:val="00FD08FA"/>
    <w:rsid w:val="00FF082A"/>
    <w:rsid w:val="00FF6D3E"/>
    <w:rsid w:val="4E3D8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020D6"/>
  <w15:chartTrackingRefBased/>
  <w15:docId w15:val="{188E753E-1811-437F-B0C3-B84DEC15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1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12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12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12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2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2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2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2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2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12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12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2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12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229"/>
    <w:rPr>
      <w:rFonts w:eastAsiaTheme="majorEastAsia" w:cstheme="majorBidi"/>
      <w:color w:val="272727" w:themeColor="text1" w:themeTint="D8"/>
    </w:rPr>
  </w:style>
  <w:style w:type="paragraph" w:styleId="Title">
    <w:name w:val="Title"/>
    <w:basedOn w:val="Normal"/>
    <w:next w:val="Normal"/>
    <w:link w:val="TitleChar"/>
    <w:uiPriority w:val="10"/>
    <w:qFormat/>
    <w:rsid w:val="00131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2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229"/>
    <w:pPr>
      <w:spacing w:before="160"/>
      <w:jc w:val="center"/>
    </w:pPr>
    <w:rPr>
      <w:i/>
      <w:iCs/>
      <w:color w:val="404040" w:themeColor="text1" w:themeTint="BF"/>
    </w:rPr>
  </w:style>
  <w:style w:type="character" w:customStyle="1" w:styleId="QuoteChar">
    <w:name w:val="Quote Char"/>
    <w:basedOn w:val="DefaultParagraphFont"/>
    <w:link w:val="Quote"/>
    <w:uiPriority w:val="29"/>
    <w:rsid w:val="00131229"/>
    <w:rPr>
      <w:i/>
      <w:iCs/>
      <w:color w:val="404040" w:themeColor="text1" w:themeTint="BF"/>
    </w:rPr>
  </w:style>
  <w:style w:type="paragraph" w:styleId="ListParagraph">
    <w:name w:val="List Paragraph"/>
    <w:basedOn w:val="Normal"/>
    <w:uiPriority w:val="34"/>
    <w:qFormat/>
    <w:rsid w:val="00131229"/>
    <w:pPr>
      <w:ind w:left="720"/>
      <w:contextualSpacing/>
    </w:pPr>
  </w:style>
  <w:style w:type="character" w:styleId="IntenseEmphasis">
    <w:name w:val="Intense Emphasis"/>
    <w:basedOn w:val="DefaultParagraphFont"/>
    <w:uiPriority w:val="21"/>
    <w:qFormat/>
    <w:rsid w:val="00131229"/>
    <w:rPr>
      <w:i/>
      <w:iCs/>
      <w:color w:val="0F4761" w:themeColor="accent1" w:themeShade="BF"/>
    </w:rPr>
  </w:style>
  <w:style w:type="paragraph" w:styleId="IntenseQuote">
    <w:name w:val="Intense Quote"/>
    <w:basedOn w:val="Normal"/>
    <w:next w:val="Normal"/>
    <w:link w:val="IntenseQuoteChar"/>
    <w:uiPriority w:val="30"/>
    <w:qFormat/>
    <w:rsid w:val="00131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229"/>
    <w:rPr>
      <w:i/>
      <w:iCs/>
      <w:color w:val="0F4761" w:themeColor="accent1" w:themeShade="BF"/>
    </w:rPr>
  </w:style>
  <w:style w:type="character" w:styleId="IntenseReference">
    <w:name w:val="Intense Reference"/>
    <w:basedOn w:val="DefaultParagraphFont"/>
    <w:uiPriority w:val="32"/>
    <w:qFormat/>
    <w:rsid w:val="00131229"/>
    <w:rPr>
      <w:b/>
      <w:bCs/>
      <w:smallCaps/>
      <w:color w:val="0F4761" w:themeColor="accent1" w:themeShade="BF"/>
      <w:spacing w:val="5"/>
    </w:rPr>
  </w:style>
  <w:style w:type="character" w:styleId="Hyperlink">
    <w:name w:val="Hyperlink"/>
    <w:basedOn w:val="DefaultParagraphFont"/>
    <w:uiPriority w:val="99"/>
    <w:unhideWhenUsed/>
    <w:rsid w:val="00806443"/>
    <w:rPr>
      <w:color w:val="467886" w:themeColor="hyperlink"/>
      <w:u w:val="single"/>
    </w:rPr>
  </w:style>
  <w:style w:type="character" w:styleId="UnresolvedMention">
    <w:name w:val="Unresolved Mention"/>
    <w:basedOn w:val="DefaultParagraphFont"/>
    <w:uiPriority w:val="99"/>
    <w:semiHidden/>
    <w:unhideWhenUsed/>
    <w:rsid w:val="00806443"/>
    <w:rPr>
      <w:color w:val="605E5C"/>
      <w:shd w:val="clear" w:color="auto" w:fill="E1DFDD"/>
    </w:rPr>
  </w:style>
  <w:style w:type="table" w:styleId="TableGrid">
    <w:name w:val="Table Grid"/>
    <w:basedOn w:val="TableNormal"/>
    <w:uiPriority w:val="39"/>
    <w:rsid w:val="00806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3364"/>
    <w:rPr>
      <w:sz w:val="16"/>
      <w:szCs w:val="16"/>
    </w:rPr>
  </w:style>
  <w:style w:type="paragraph" w:styleId="CommentText">
    <w:name w:val="annotation text"/>
    <w:basedOn w:val="Normal"/>
    <w:link w:val="CommentTextChar"/>
    <w:uiPriority w:val="99"/>
    <w:unhideWhenUsed/>
    <w:rsid w:val="00303364"/>
    <w:pPr>
      <w:spacing w:line="240" w:lineRule="auto"/>
    </w:pPr>
    <w:rPr>
      <w:sz w:val="20"/>
      <w:szCs w:val="20"/>
    </w:rPr>
  </w:style>
  <w:style w:type="character" w:customStyle="1" w:styleId="CommentTextChar">
    <w:name w:val="Comment Text Char"/>
    <w:basedOn w:val="DefaultParagraphFont"/>
    <w:link w:val="CommentText"/>
    <w:uiPriority w:val="99"/>
    <w:rsid w:val="00303364"/>
    <w:rPr>
      <w:sz w:val="20"/>
      <w:szCs w:val="20"/>
    </w:rPr>
  </w:style>
  <w:style w:type="paragraph" w:styleId="CommentSubject">
    <w:name w:val="annotation subject"/>
    <w:basedOn w:val="CommentText"/>
    <w:next w:val="CommentText"/>
    <w:link w:val="CommentSubjectChar"/>
    <w:uiPriority w:val="99"/>
    <w:semiHidden/>
    <w:unhideWhenUsed/>
    <w:rsid w:val="00303364"/>
    <w:rPr>
      <w:b/>
      <w:bCs/>
    </w:rPr>
  </w:style>
  <w:style w:type="character" w:customStyle="1" w:styleId="CommentSubjectChar">
    <w:name w:val="Comment Subject Char"/>
    <w:basedOn w:val="CommentTextChar"/>
    <w:link w:val="CommentSubject"/>
    <w:uiPriority w:val="99"/>
    <w:semiHidden/>
    <w:rsid w:val="00303364"/>
    <w:rPr>
      <w:b/>
      <w:bCs/>
      <w:sz w:val="20"/>
      <w:szCs w:val="20"/>
    </w:rPr>
  </w:style>
  <w:style w:type="paragraph" w:styleId="Revision">
    <w:name w:val="Revision"/>
    <w:hidden/>
    <w:uiPriority w:val="99"/>
    <w:semiHidden/>
    <w:rsid w:val="003033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7866">
      <w:bodyDiv w:val="1"/>
      <w:marLeft w:val="0"/>
      <w:marRight w:val="0"/>
      <w:marTop w:val="0"/>
      <w:marBottom w:val="0"/>
      <w:divBdr>
        <w:top w:val="none" w:sz="0" w:space="0" w:color="auto"/>
        <w:left w:val="none" w:sz="0" w:space="0" w:color="auto"/>
        <w:bottom w:val="none" w:sz="0" w:space="0" w:color="auto"/>
        <w:right w:val="none" w:sz="0" w:space="0" w:color="auto"/>
      </w:divBdr>
    </w:div>
    <w:div w:id="680278696">
      <w:bodyDiv w:val="1"/>
      <w:marLeft w:val="0"/>
      <w:marRight w:val="0"/>
      <w:marTop w:val="0"/>
      <w:marBottom w:val="0"/>
      <w:divBdr>
        <w:top w:val="none" w:sz="0" w:space="0" w:color="auto"/>
        <w:left w:val="none" w:sz="0" w:space="0" w:color="auto"/>
        <w:bottom w:val="none" w:sz="0" w:space="0" w:color="auto"/>
        <w:right w:val="none" w:sz="0" w:space="0" w:color="auto"/>
      </w:divBdr>
    </w:div>
    <w:div w:id="1038315936">
      <w:bodyDiv w:val="1"/>
      <w:marLeft w:val="0"/>
      <w:marRight w:val="0"/>
      <w:marTop w:val="0"/>
      <w:marBottom w:val="0"/>
      <w:divBdr>
        <w:top w:val="none" w:sz="0" w:space="0" w:color="auto"/>
        <w:left w:val="none" w:sz="0" w:space="0" w:color="auto"/>
        <w:bottom w:val="none" w:sz="0" w:space="0" w:color="auto"/>
        <w:right w:val="none" w:sz="0" w:space="0" w:color="auto"/>
      </w:divBdr>
    </w:div>
    <w:div w:id="13374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52E9A-871F-4BD6-A6C9-70709FBB075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48</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Swanson</dc:creator>
  <cp:keywords/>
  <dc:description/>
  <cp:lastModifiedBy>Leblanc, Donna M (EHS)</cp:lastModifiedBy>
  <cp:revision>15</cp:revision>
  <dcterms:created xsi:type="dcterms:W3CDTF">2026-03-26T18:28:00Z</dcterms:created>
  <dcterms:modified xsi:type="dcterms:W3CDTF">2026-04-06T19:40:00Z</dcterms:modified>
</cp:coreProperties>
</file>