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3D40" w14:textId="053DC55B" w:rsidR="000A0E7B" w:rsidRPr="00FB56B7" w:rsidRDefault="00FB56B7">
      <w:pPr>
        <w:rPr>
          <w:sz w:val="36"/>
          <w:szCs w:val="32"/>
        </w:rPr>
      </w:pPr>
      <w:r w:rsidRPr="00FB56B7">
        <w:rPr>
          <w:sz w:val="36"/>
          <w:szCs w:val="32"/>
        </w:rPr>
        <w:t>Slide 1: Open Meeting Law: Balancing Government Transparency with Government Efficiency</w:t>
      </w:r>
    </w:p>
    <w:p w14:paraId="50BEEB81" w14:textId="475D9711" w:rsidR="00FB56B7" w:rsidRPr="00FB56B7" w:rsidRDefault="00FB56B7">
      <w:pPr>
        <w:rPr>
          <w:sz w:val="36"/>
          <w:szCs w:val="32"/>
        </w:rPr>
      </w:pPr>
    </w:p>
    <w:p w14:paraId="47DEA528" w14:textId="77777777" w:rsidR="00FB56B7" w:rsidRPr="00FB56B7" w:rsidRDefault="00FB56B7" w:rsidP="00FB56B7">
      <w:pPr>
        <w:rPr>
          <w:sz w:val="36"/>
          <w:szCs w:val="32"/>
        </w:rPr>
      </w:pPr>
      <w:r w:rsidRPr="00FB56B7">
        <w:rPr>
          <w:sz w:val="36"/>
          <w:szCs w:val="32"/>
        </w:rPr>
        <w:t>Special Commission on State Institutions</w:t>
      </w:r>
    </w:p>
    <w:p w14:paraId="6C7953E5" w14:textId="368493A5" w:rsidR="00FB56B7" w:rsidRDefault="00FB56B7" w:rsidP="00FB56B7">
      <w:pPr>
        <w:rPr>
          <w:sz w:val="36"/>
          <w:szCs w:val="32"/>
        </w:rPr>
      </w:pPr>
      <w:r w:rsidRPr="00FB56B7">
        <w:rPr>
          <w:sz w:val="36"/>
          <w:szCs w:val="32"/>
        </w:rPr>
        <w:t>September 6, 2023</w:t>
      </w:r>
    </w:p>
    <w:p w14:paraId="1720F5B0" w14:textId="77777777" w:rsidR="00FB56B7" w:rsidRDefault="00FB56B7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5EC13E6C" w14:textId="3FF53B7E" w:rsidR="00FB56B7" w:rsidRDefault="00FB56B7" w:rsidP="00FB56B7">
      <w:pPr>
        <w:rPr>
          <w:sz w:val="36"/>
          <w:szCs w:val="32"/>
        </w:rPr>
      </w:pPr>
      <w:r>
        <w:rPr>
          <w:sz w:val="36"/>
          <w:szCs w:val="32"/>
        </w:rPr>
        <w:lastRenderedPageBreak/>
        <w:t xml:space="preserve">Slide 2: </w:t>
      </w:r>
      <w:r w:rsidRPr="00FB56B7">
        <w:rPr>
          <w:sz w:val="36"/>
          <w:szCs w:val="32"/>
        </w:rPr>
        <w:t>Certification</w:t>
      </w:r>
    </w:p>
    <w:p w14:paraId="3DF81D33" w14:textId="728511DB" w:rsidR="00FB56B7" w:rsidRDefault="00FB56B7" w:rsidP="00FB56B7">
      <w:pPr>
        <w:rPr>
          <w:sz w:val="36"/>
          <w:szCs w:val="32"/>
        </w:rPr>
      </w:pPr>
    </w:p>
    <w:p w14:paraId="760AE0B6" w14:textId="5EE1EE8E" w:rsidR="00FB56B7" w:rsidRDefault="00FB56B7" w:rsidP="00FB56B7">
      <w:pPr>
        <w:rPr>
          <w:sz w:val="36"/>
          <w:szCs w:val="32"/>
        </w:rPr>
      </w:pPr>
      <w:r>
        <w:rPr>
          <w:sz w:val="36"/>
          <w:szCs w:val="32"/>
        </w:rPr>
        <w:t>Image description: Picture of Certificate of Receipt of Open Meeting Law materials</w:t>
      </w:r>
    </w:p>
    <w:p w14:paraId="1C89A391" w14:textId="6754AD51" w:rsidR="00FB56B7" w:rsidRDefault="00FB56B7" w:rsidP="00FB56B7">
      <w:pPr>
        <w:rPr>
          <w:sz w:val="36"/>
          <w:szCs w:val="32"/>
        </w:rPr>
      </w:pPr>
    </w:p>
    <w:p w14:paraId="6FF15195" w14:textId="77777777" w:rsidR="00FB56B7" w:rsidRPr="00FB56B7" w:rsidRDefault="00FB56B7" w:rsidP="00FB56B7">
      <w:pPr>
        <w:rPr>
          <w:sz w:val="36"/>
          <w:szCs w:val="32"/>
        </w:rPr>
      </w:pPr>
      <w:r w:rsidRPr="00FB56B7">
        <w:rPr>
          <w:sz w:val="36"/>
          <w:szCs w:val="32"/>
        </w:rPr>
        <w:t>Members must sign certification within two weeks of receipt:</w:t>
      </w:r>
    </w:p>
    <w:p w14:paraId="17D3BFFC" w14:textId="55DCB51F" w:rsidR="00FB56B7" w:rsidRPr="00327DDB" w:rsidRDefault="00FB56B7" w:rsidP="00327DDB">
      <w:pPr>
        <w:pStyle w:val="ListParagraph"/>
        <w:numPr>
          <w:ilvl w:val="0"/>
          <w:numId w:val="2"/>
        </w:numPr>
        <w:rPr>
          <w:sz w:val="36"/>
          <w:szCs w:val="32"/>
        </w:rPr>
      </w:pPr>
      <w:r w:rsidRPr="00327DDB">
        <w:rPr>
          <w:sz w:val="36"/>
          <w:szCs w:val="32"/>
        </w:rPr>
        <w:t>Read and understand requirements of the law and consequences for violating it</w:t>
      </w:r>
    </w:p>
    <w:p w14:paraId="3178EDF4" w14:textId="4A041EE5" w:rsidR="00FB56B7" w:rsidRPr="00327DDB" w:rsidRDefault="00FB56B7" w:rsidP="00327DDB">
      <w:pPr>
        <w:pStyle w:val="ListParagraph"/>
        <w:numPr>
          <w:ilvl w:val="0"/>
          <w:numId w:val="2"/>
        </w:numPr>
        <w:rPr>
          <w:sz w:val="36"/>
          <w:szCs w:val="32"/>
        </w:rPr>
      </w:pPr>
      <w:r w:rsidRPr="00327DDB">
        <w:rPr>
          <w:sz w:val="36"/>
          <w:szCs w:val="32"/>
        </w:rPr>
        <w:t>Educational Materials:</w:t>
      </w:r>
    </w:p>
    <w:p w14:paraId="074D8774" w14:textId="6E347ED7" w:rsidR="00FB56B7" w:rsidRPr="00327DDB" w:rsidRDefault="00FB56B7" w:rsidP="00327DDB">
      <w:pPr>
        <w:pStyle w:val="ListParagraph"/>
        <w:numPr>
          <w:ilvl w:val="1"/>
          <w:numId w:val="2"/>
        </w:numPr>
        <w:rPr>
          <w:sz w:val="36"/>
          <w:szCs w:val="32"/>
        </w:rPr>
      </w:pPr>
      <w:r w:rsidRPr="00327DDB">
        <w:rPr>
          <w:sz w:val="36"/>
          <w:szCs w:val="32"/>
        </w:rPr>
        <w:t xml:space="preserve">OML </w:t>
      </w:r>
      <w:proofErr w:type="gramStart"/>
      <w:r w:rsidRPr="00327DDB">
        <w:rPr>
          <w:sz w:val="36"/>
          <w:szCs w:val="32"/>
        </w:rPr>
        <w:t>Guide Book</w:t>
      </w:r>
      <w:proofErr w:type="gramEnd"/>
    </w:p>
    <w:p w14:paraId="44523080" w14:textId="69A7C453" w:rsidR="00327DDB" w:rsidRDefault="00FB56B7" w:rsidP="00327DDB">
      <w:pPr>
        <w:pStyle w:val="ListParagraph"/>
        <w:numPr>
          <w:ilvl w:val="1"/>
          <w:numId w:val="2"/>
        </w:numPr>
        <w:rPr>
          <w:sz w:val="36"/>
          <w:szCs w:val="32"/>
        </w:rPr>
      </w:pPr>
      <w:r w:rsidRPr="00327DDB">
        <w:rPr>
          <w:sz w:val="36"/>
          <w:szCs w:val="32"/>
        </w:rPr>
        <w:t>Last 5 Years of OML Determinations</w:t>
      </w:r>
    </w:p>
    <w:p w14:paraId="64238BED" w14:textId="77777777" w:rsidR="00327DDB" w:rsidRDefault="00327DDB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4700180F" w14:textId="12F951E4" w:rsidR="00FB56B7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3: Open Meeting Law Basics</w:t>
      </w:r>
    </w:p>
    <w:p w14:paraId="46C82B89" w14:textId="083B1106" w:rsidR="00327DDB" w:rsidRDefault="00327DDB" w:rsidP="00327DDB">
      <w:pPr>
        <w:rPr>
          <w:sz w:val="36"/>
          <w:szCs w:val="32"/>
        </w:rPr>
      </w:pPr>
    </w:p>
    <w:p w14:paraId="5D08B605" w14:textId="17BFE051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t>Notice of Meetings must be posted</w:t>
      </w:r>
    </w:p>
    <w:p w14:paraId="3C0B4828" w14:textId="1B3B0619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t>Meetings must be open to the public</w:t>
      </w:r>
    </w:p>
    <w:p w14:paraId="42659AF0" w14:textId="1E1FA825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t>Minutes must be kept</w:t>
      </w:r>
    </w:p>
    <w:p w14:paraId="3F825FA5" w14:textId="245664CD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t>Complaint process</w:t>
      </w:r>
    </w:p>
    <w:p w14:paraId="2165DFA5" w14:textId="77777777" w:rsidR="00327DDB" w:rsidRDefault="00327DDB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58893F83" w14:textId="14D9B713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4: Public Body</w:t>
      </w:r>
    </w:p>
    <w:p w14:paraId="7F511F34" w14:textId="6626FCC8" w:rsidR="00327DDB" w:rsidRDefault="00327DDB" w:rsidP="00327DDB">
      <w:pPr>
        <w:rPr>
          <w:sz w:val="36"/>
          <w:szCs w:val="32"/>
        </w:rPr>
      </w:pPr>
    </w:p>
    <w:p w14:paraId="00BC7E45" w14:textId="614BFB45" w:rsidR="00327DDB" w:rsidRDefault="00327DDB" w:rsidP="00327DDB">
      <w:pPr>
        <w:rPr>
          <w:sz w:val="36"/>
          <w:szCs w:val="32"/>
        </w:rPr>
      </w:pPr>
      <w:r>
        <w:rPr>
          <w:sz w:val="36"/>
          <w:szCs w:val="32"/>
        </w:rPr>
        <w:t>Definition:</w:t>
      </w:r>
    </w:p>
    <w:p w14:paraId="3AF3715D" w14:textId="6A496310" w:rsidR="005C3FFC" w:rsidRPr="00327DDB" w:rsidRDefault="005C3FFC" w:rsidP="00327DDB">
      <w:pPr>
        <w:rPr>
          <w:sz w:val="36"/>
          <w:szCs w:val="32"/>
        </w:rPr>
      </w:pPr>
      <w:r w:rsidRPr="005C3FFC">
        <w:rPr>
          <w:sz w:val="36"/>
          <w:szCs w:val="32"/>
        </w:rPr>
        <w:t xml:space="preserve">A multi-member board, commission, </w:t>
      </w:r>
      <w:proofErr w:type="gramStart"/>
      <w:r w:rsidRPr="005C3FFC">
        <w:rPr>
          <w:sz w:val="36"/>
          <w:szCs w:val="32"/>
        </w:rPr>
        <w:t>committee</w:t>
      </w:r>
      <w:proofErr w:type="gramEnd"/>
      <w:r w:rsidRPr="005C3FFC">
        <w:rPr>
          <w:sz w:val="36"/>
          <w:szCs w:val="32"/>
        </w:rPr>
        <w:t xml:space="preserve"> or sub-committee … however created, elected, appointed or otherwise constituted, established to serve a public purpose …  subcommittee shall include any multiple-member body created to advise or make recommendations to a public body.</w:t>
      </w:r>
    </w:p>
    <w:p w14:paraId="3689ECBF" w14:textId="439EEBEF" w:rsidR="00FB56B7" w:rsidRDefault="00FB56B7" w:rsidP="00FB56B7">
      <w:pPr>
        <w:rPr>
          <w:sz w:val="36"/>
          <w:szCs w:val="32"/>
        </w:rPr>
      </w:pPr>
    </w:p>
    <w:p w14:paraId="0E6F074C" w14:textId="44E6CAC1" w:rsid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>Subcommittees</w:t>
      </w:r>
      <w:r>
        <w:rPr>
          <w:sz w:val="36"/>
          <w:szCs w:val="32"/>
        </w:rPr>
        <w:t xml:space="preserve">: </w:t>
      </w:r>
      <w:r w:rsidRPr="005C3FFC">
        <w:rPr>
          <w:sz w:val="36"/>
          <w:szCs w:val="32"/>
        </w:rPr>
        <w:t>Subcommittees are themselves public bodies, and must comply with all provisions of the Open Meeting Law</w:t>
      </w:r>
    </w:p>
    <w:p w14:paraId="64FD398F" w14:textId="77777777" w:rsidR="005C3FFC" w:rsidRDefault="005C3FFC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1BBD1BE9" w14:textId="77777777" w:rsidR="005C3FFC" w:rsidRP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 xml:space="preserve">Slide 5: </w:t>
      </w:r>
      <w:r w:rsidRPr="005C3FFC">
        <w:rPr>
          <w:sz w:val="36"/>
          <w:szCs w:val="32"/>
        </w:rPr>
        <w:t xml:space="preserve">Quorum and Deliberation </w:t>
      </w:r>
    </w:p>
    <w:p w14:paraId="0E935313" w14:textId="40E48626" w:rsidR="005C3FFC" w:rsidRPr="005C3FFC" w:rsidRDefault="005C3FFC" w:rsidP="005C3FFC">
      <w:pPr>
        <w:rPr>
          <w:sz w:val="36"/>
          <w:szCs w:val="32"/>
        </w:rPr>
      </w:pPr>
    </w:p>
    <w:p w14:paraId="6AF98763" w14:textId="77777777" w:rsidR="005C3FFC" w:rsidRP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>Quorum: a simple majority of the members of a public body, unless otherwise provided.</w:t>
      </w:r>
    </w:p>
    <w:p w14:paraId="01CBDCAD" w14:textId="77777777" w:rsidR="005C3FFC" w:rsidRPr="005C3FFC" w:rsidRDefault="005C3FFC" w:rsidP="005C3FFC">
      <w:pPr>
        <w:rPr>
          <w:sz w:val="36"/>
          <w:szCs w:val="32"/>
        </w:rPr>
      </w:pPr>
    </w:p>
    <w:p w14:paraId="41BC2512" w14:textId="69981744" w:rsid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 xml:space="preserve">Deliberation: an oral or written communication through any medium, </w:t>
      </w:r>
      <w:r w:rsidRPr="005C3FFC">
        <w:rPr>
          <w:b/>
          <w:bCs/>
          <w:sz w:val="36"/>
          <w:szCs w:val="32"/>
        </w:rPr>
        <w:t>including e-mail</w:t>
      </w:r>
      <w:r w:rsidRPr="005C3FFC">
        <w:rPr>
          <w:sz w:val="36"/>
          <w:szCs w:val="32"/>
        </w:rPr>
        <w:t xml:space="preserve">, between or among a quorum of a public body on any public business within its jurisdiction. </w:t>
      </w:r>
    </w:p>
    <w:p w14:paraId="0AC173B5" w14:textId="77777777" w:rsidR="005C3FFC" w:rsidRPr="005C3FFC" w:rsidRDefault="005C3FFC" w:rsidP="005C3FFC">
      <w:pPr>
        <w:rPr>
          <w:sz w:val="36"/>
          <w:szCs w:val="32"/>
        </w:rPr>
      </w:pPr>
    </w:p>
    <w:p w14:paraId="42CE138E" w14:textId="483105A3" w:rsid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 xml:space="preserve">“Deliberation” includes almost all communications, with limited exceptions for administrative matters such as scheduling </w:t>
      </w:r>
      <w:proofErr w:type="gramStart"/>
      <w:r w:rsidRPr="005C3FFC">
        <w:rPr>
          <w:sz w:val="36"/>
          <w:szCs w:val="32"/>
        </w:rPr>
        <w:t>meetings, and</w:t>
      </w:r>
      <w:proofErr w:type="gramEnd"/>
      <w:r w:rsidRPr="005C3FFC">
        <w:rPr>
          <w:sz w:val="36"/>
          <w:szCs w:val="32"/>
        </w:rPr>
        <w:t xml:space="preserve"> is not limited to decision-making or opinion communications.</w:t>
      </w:r>
    </w:p>
    <w:p w14:paraId="1BB222FF" w14:textId="77777777" w:rsidR="005C3FFC" w:rsidRDefault="005C3FFC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73561358" w14:textId="2A434728" w:rsid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6: Deliberation</w:t>
      </w:r>
    </w:p>
    <w:p w14:paraId="720D80D3" w14:textId="0B1420CE" w:rsidR="005C3FFC" w:rsidRDefault="005C3FFC" w:rsidP="005C3FFC">
      <w:pPr>
        <w:rPr>
          <w:sz w:val="36"/>
          <w:szCs w:val="32"/>
        </w:rPr>
      </w:pPr>
    </w:p>
    <w:p w14:paraId="1E3B45F2" w14:textId="5F9A691B" w:rsid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t>Not deliberation:</w:t>
      </w:r>
    </w:p>
    <w:p w14:paraId="41BF1FED" w14:textId="6BC8F3E9" w:rsidR="005C3FFC" w:rsidRDefault="005C3FFC" w:rsidP="005C3FFC">
      <w:pPr>
        <w:pStyle w:val="ListParagraph"/>
        <w:numPr>
          <w:ilvl w:val="0"/>
          <w:numId w:val="2"/>
        </w:numPr>
        <w:rPr>
          <w:sz w:val="36"/>
          <w:szCs w:val="32"/>
        </w:rPr>
      </w:pPr>
      <w:r>
        <w:rPr>
          <w:sz w:val="36"/>
          <w:szCs w:val="32"/>
        </w:rPr>
        <w:t>Agenda</w:t>
      </w:r>
    </w:p>
    <w:p w14:paraId="17421860" w14:textId="5D8198D8" w:rsidR="005C3FFC" w:rsidRDefault="005C3FFC" w:rsidP="005C3FFC">
      <w:pPr>
        <w:pStyle w:val="ListParagraph"/>
        <w:numPr>
          <w:ilvl w:val="0"/>
          <w:numId w:val="2"/>
        </w:numPr>
        <w:rPr>
          <w:sz w:val="36"/>
          <w:szCs w:val="32"/>
        </w:rPr>
      </w:pPr>
      <w:r>
        <w:rPr>
          <w:sz w:val="36"/>
          <w:szCs w:val="32"/>
        </w:rPr>
        <w:t>Scheduling</w:t>
      </w:r>
    </w:p>
    <w:p w14:paraId="4FD18F1B" w14:textId="6905DF1B" w:rsidR="005C3FFC" w:rsidRDefault="005C3FFC" w:rsidP="005C3FFC">
      <w:pPr>
        <w:pStyle w:val="ListParagraph"/>
        <w:numPr>
          <w:ilvl w:val="0"/>
          <w:numId w:val="2"/>
        </w:numPr>
        <w:rPr>
          <w:sz w:val="36"/>
          <w:szCs w:val="32"/>
        </w:rPr>
      </w:pPr>
      <w:r>
        <w:rPr>
          <w:sz w:val="36"/>
          <w:szCs w:val="32"/>
        </w:rPr>
        <w:t>Reports or documents</w:t>
      </w:r>
    </w:p>
    <w:p w14:paraId="214D0A25" w14:textId="7B8CED3B" w:rsidR="005C3FFC" w:rsidRDefault="005C3FFC" w:rsidP="005C3FFC">
      <w:pPr>
        <w:pStyle w:val="ListParagraph"/>
        <w:numPr>
          <w:ilvl w:val="0"/>
          <w:numId w:val="2"/>
        </w:numPr>
        <w:rPr>
          <w:sz w:val="36"/>
          <w:szCs w:val="32"/>
        </w:rPr>
      </w:pPr>
      <w:proofErr w:type="spellStart"/>
      <w:r>
        <w:rPr>
          <w:sz w:val="36"/>
          <w:szCs w:val="32"/>
        </w:rPr>
        <w:t>Subquorum</w:t>
      </w:r>
      <w:proofErr w:type="spellEnd"/>
      <w:r>
        <w:rPr>
          <w:sz w:val="36"/>
          <w:szCs w:val="32"/>
        </w:rPr>
        <w:t xml:space="preserve"> but not subcommittee</w:t>
      </w:r>
    </w:p>
    <w:p w14:paraId="6875DC67" w14:textId="77777777" w:rsidR="005C3FFC" w:rsidRDefault="005C3FFC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758B496E" w14:textId="3AD132C4" w:rsid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7: Meeting</w:t>
      </w:r>
    </w:p>
    <w:p w14:paraId="06954E4A" w14:textId="28E9327E" w:rsidR="005C3FFC" w:rsidRDefault="005C3FFC" w:rsidP="005C3FFC">
      <w:pPr>
        <w:rPr>
          <w:sz w:val="36"/>
          <w:szCs w:val="32"/>
        </w:rPr>
      </w:pPr>
    </w:p>
    <w:p w14:paraId="1542DBCD" w14:textId="58365509" w:rsid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t xml:space="preserve">Definition: </w:t>
      </w:r>
      <w:r w:rsidRPr="005C3FFC">
        <w:rPr>
          <w:sz w:val="36"/>
          <w:szCs w:val="32"/>
        </w:rPr>
        <w:t>Deliberation by public body with respect to any matter within the body’s jurisdiction</w:t>
      </w:r>
    </w:p>
    <w:p w14:paraId="37693261" w14:textId="59BE9398" w:rsidR="005C3FFC" w:rsidRDefault="005C3FFC" w:rsidP="005C3FFC">
      <w:pPr>
        <w:rPr>
          <w:sz w:val="36"/>
          <w:szCs w:val="32"/>
        </w:rPr>
      </w:pPr>
    </w:p>
    <w:p w14:paraId="52A854E8" w14:textId="77777777" w:rsidR="005C3FFC" w:rsidRP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>Includes:</w:t>
      </w:r>
    </w:p>
    <w:p w14:paraId="1ECE2C3D" w14:textId="77777777" w:rsidR="005C3FFC" w:rsidRPr="005C3FFC" w:rsidRDefault="005C3FFC" w:rsidP="005C3FFC">
      <w:pPr>
        <w:numPr>
          <w:ilvl w:val="0"/>
          <w:numId w:val="4"/>
        </w:numPr>
        <w:rPr>
          <w:sz w:val="36"/>
          <w:szCs w:val="32"/>
        </w:rPr>
      </w:pPr>
      <w:r w:rsidRPr="005C3FFC">
        <w:rPr>
          <w:sz w:val="36"/>
          <w:szCs w:val="32"/>
        </w:rPr>
        <w:t>Regular board meetings</w:t>
      </w:r>
    </w:p>
    <w:p w14:paraId="6683DF79" w14:textId="77777777" w:rsidR="005C3FFC" w:rsidRPr="005C3FFC" w:rsidRDefault="005C3FFC" w:rsidP="005C3FFC">
      <w:pPr>
        <w:numPr>
          <w:ilvl w:val="0"/>
          <w:numId w:val="4"/>
        </w:numPr>
        <w:rPr>
          <w:sz w:val="36"/>
          <w:szCs w:val="32"/>
        </w:rPr>
      </w:pPr>
      <w:r w:rsidRPr="005C3FFC">
        <w:rPr>
          <w:sz w:val="36"/>
          <w:szCs w:val="32"/>
        </w:rPr>
        <w:t>Special meetings</w:t>
      </w:r>
    </w:p>
    <w:p w14:paraId="6C211173" w14:textId="77777777" w:rsidR="005C3FFC" w:rsidRPr="005C3FFC" w:rsidRDefault="005C3FFC" w:rsidP="005C3FFC">
      <w:pPr>
        <w:numPr>
          <w:ilvl w:val="0"/>
          <w:numId w:val="4"/>
        </w:numPr>
        <w:rPr>
          <w:sz w:val="36"/>
          <w:szCs w:val="32"/>
        </w:rPr>
      </w:pPr>
      <w:r w:rsidRPr="005C3FFC">
        <w:rPr>
          <w:sz w:val="36"/>
          <w:szCs w:val="32"/>
        </w:rPr>
        <w:t>Retreats</w:t>
      </w:r>
    </w:p>
    <w:p w14:paraId="4BA76994" w14:textId="77777777" w:rsidR="005C3FFC" w:rsidRPr="005C3FFC" w:rsidRDefault="005C3FFC" w:rsidP="005C3FFC">
      <w:pPr>
        <w:numPr>
          <w:ilvl w:val="0"/>
          <w:numId w:val="4"/>
        </w:numPr>
        <w:rPr>
          <w:sz w:val="36"/>
          <w:szCs w:val="32"/>
        </w:rPr>
      </w:pPr>
      <w:r w:rsidRPr="005C3FFC">
        <w:rPr>
          <w:sz w:val="36"/>
          <w:szCs w:val="32"/>
        </w:rPr>
        <w:t>Workshops</w:t>
      </w:r>
    </w:p>
    <w:p w14:paraId="7F311EAF" w14:textId="5224C1F5" w:rsidR="005C3FFC" w:rsidRDefault="005C3FFC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6731B6D5" w14:textId="46BA8623" w:rsidR="005C3FFC" w:rsidRDefault="005C3FFC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8: Accessibility</w:t>
      </w:r>
    </w:p>
    <w:p w14:paraId="7CB8D6A9" w14:textId="5A100B74" w:rsidR="005C3FFC" w:rsidRDefault="005C3FFC" w:rsidP="005C3FFC">
      <w:pPr>
        <w:rPr>
          <w:sz w:val="36"/>
          <w:szCs w:val="32"/>
        </w:rPr>
      </w:pPr>
    </w:p>
    <w:p w14:paraId="349436EF" w14:textId="7170DDDA" w:rsid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>Adequate, alternative access: Ability to clearly follow the proceedings of the public body while they are occurring</w:t>
      </w:r>
    </w:p>
    <w:p w14:paraId="11FBE5DD" w14:textId="07AE17E5" w:rsidR="005C3FFC" w:rsidRDefault="005C3FFC" w:rsidP="005C3FFC">
      <w:pPr>
        <w:rPr>
          <w:sz w:val="36"/>
          <w:szCs w:val="32"/>
        </w:rPr>
      </w:pPr>
    </w:p>
    <w:p w14:paraId="621A8B53" w14:textId="77777777" w:rsidR="005C3FFC" w:rsidRPr="005C3FFC" w:rsidRDefault="005C3FFC" w:rsidP="005C3FFC">
      <w:pPr>
        <w:rPr>
          <w:sz w:val="36"/>
          <w:szCs w:val="32"/>
        </w:rPr>
      </w:pPr>
      <w:r w:rsidRPr="005C3FFC">
        <w:rPr>
          <w:sz w:val="36"/>
          <w:szCs w:val="32"/>
        </w:rPr>
        <w:t>Reasonable efforts to accommodate crowds</w:t>
      </w:r>
    </w:p>
    <w:p w14:paraId="3CD7600B" w14:textId="06037D9A" w:rsidR="005C3FFC" w:rsidRDefault="005C3FFC" w:rsidP="005C3FFC">
      <w:pPr>
        <w:rPr>
          <w:sz w:val="36"/>
          <w:szCs w:val="32"/>
        </w:rPr>
      </w:pPr>
    </w:p>
    <w:p w14:paraId="7D7EF0AF" w14:textId="77777777" w:rsidR="00C825E5" w:rsidRPr="00C825E5" w:rsidRDefault="00C825E5" w:rsidP="00C825E5">
      <w:pPr>
        <w:rPr>
          <w:sz w:val="36"/>
          <w:szCs w:val="32"/>
        </w:rPr>
      </w:pPr>
      <w:r w:rsidRPr="00C825E5">
        <w:rPr>
          <w:sz w:val="36"/>
          <w:szCs w:val="32"/>
        </w:rPr>
        <w:t>Accessible to the disabled</w:t>
      </w:r>
    </w:p>
    <w:p w14:paraId="4EF623AF" w14:textId="03D199CD" w:rsidR="005C3FFC" w:rsidRDefault="005C3FFC" w:rsidP="005C3FFC">
      <w:pPr>
        <w:rPr>
          <w:sz w:val="36"/>
          <w:szCs w:val="32"/>
        </w:rPr>
      </w:pPr>
    </w:p>
    <w:p w14:paraId="0A7CB78E" w14:textId="77777777" w:rsidR="00C825E5" w:rsidRPr="00C825E5" w:rsidRDefault="00C825E5" w:rsidP="00C825E5">
      <w:pPr>
        <w:rPr>
          <w:sz w:val="36"/>
          <w:szCs w:val="32"/>
        </w:rPr>
      </w:pPr>
      <w:r w:rsidRPr="00C825E5">
        <w:rPr>
          <w:sz w:val="36"/>
          <w:szCs w:val="32"/>
        </w:rPr>
        <w:t>Americans with Disabilities Act, federal Rehabilitation Act of 1973, state constitutional provisions</w:t>
      </w:r>
    </w:p>
    <w:p w14:paraId="1B05FFD4" w14:textId="2020DD8F" w:rsidR="00C825E5" w:rsidRDefault="00C825E5" w:rsidP="005C3FFC">
      <w:pPr>
        <w:rPr>
          <w:sz w:val="36"/>
          <w:szCs w:val="32"/>
        </w:rPr>
      </w:pPr>
    </w:p>
    <w:p w14:paraId="46239045" w14:textId="77777777" w:rsidR="00C825E5" w:rsidRPr="00C825E5" w:rsidRDefault="00C825E5" w:rsidP="00C825E5">
      <w:pPr>
        <w:rPr>
          <w:sz w:val="36"/>
          <w:szCs w:val="32"/>
        </w:rPr>
      </w:pPr>
      <w:r w:rsidRPr="00C825E5">
        <w:rPr>
          <w:sz w:val="36"/>
          <w:szCs w:val="32"/>
        </w:rPr>
        <w:t>The Attorney General’s Civil Rights Division can assist -</w:t>
      </w:r>
    </w:p>
    <w:p w14:paraId="5D6292E3" w14:textId="77777777" w:rsidR="00C825E5" w:rsidRPr="00C825E5" w:rsidRDefault="00C825E5" w:rsidP="00C825E5">
      <w:pPr>
        <w:rPr>
          <w:sz w:val="36"/>
          <w:szCs w:val="32"/>
        </w:rPr>
      </w:pPr>
      <w:r w:rsidRPr="00C825E5">
        <w:rPr>
          <w:sz w:val="36"/>
          <w:szCs w:val="32"/>
        </w:rPr>
        <w:t>Contact the Civil Rights Division at (617) 963-2939</w:t>
      </w:r>
    </w:p>
    <w:p w14:paraId="27E06D6D" w14:textId="2841AB5E" w:rsidR="00C825E5" w:rsidRDefault="00C825E5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7A57F7E8" w14:textId="60010B00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9: Meeting Notices</w:t>
      </w:r>
    </w:p>
    <w:p w14:paraId="230FE368" w14:textId="3393CF8B" w:rsidR="00C825E5" w:rsidRDefault="00C825E5" w:rsidP="005C3FFC">
      <w:pPr>
        <w:rPr>
          <w:sz w:val="36"/>
          <w:szCs w:val="32"/>
        </w:rPr>
      </w:pPr>
    </w:p>
    <w:p w14:paraId="488DDB44" w14:textId="2EA96DD6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Image description: Example of a meeting agenda with a “received” stamp by the town clerk.</w:t>
      </w:r>
    </w:p>
    <w:p w14:paraId="03409796" w14:textId="6004139B" w:rsidR="00C825E5" w:rsidRDefault="00C825E5" w:rsidP="005C3FFC">
      <w:pPr>
        <w:rPr>
          <w:sz w:val="36"/>
          <w:szCs w:val="32"/>
        </w:rPr>
      </w:pPr>
    </w:p>
    <w:p w14:paraId="17711168" w14:textId="560F59CF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Date of Meeting</w:t>
      </w:r>
    </w:p>
    <w:p w14:paraId="25F53E4E" w14:textId="32EDCAA8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Time of Meeting</w:t>
      </w:r>
    </w:p>
    <w:p w14:paraId="6784596F" w14:textId="0A313AC5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Place of Meeting</w:t>
      </w:r>
    </w:p>
    <w:p w14:paraId="1DA84546" w14:textId="1A65B97E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List of Topics reasonably anticipated</w:t>
      </w:r>
    </w:p>
    <w:p w14:paraId="4B89DABC" w14:textId="301457AC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t>Date and time of notice posting</w:t>
      </w:r>
    </w:p>
    <w:p w14:paraId="17743375" w14:textId="77777777" w:rsidR="00C825E5" w:rsidRDefault="00C825E5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4BA91195" w14:textId="62398FE7" w:rsidR="00C825E5" w:rsidRDefault="00C825E5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10: Executive Session</w:t>
      </w:r>
    </w:p>
    <w:p w14:paraId="55527BC4" w14:textId="5862E8CA" w:rsidR="00A11212" w:rsidRDefault="00A11212" w:rsidP="005C3FFC">
      <w:pPr>
        <w:rPr>
          <w:sz w:val="36"/>
          <w:szCs w:val="32"/>
        </w:rPr>
      </w:pPr>
    </w:p>
    <w:p w14:paraId="65897E5F" w14:textId="1C95066B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Procedural requirements for entering executive session</w:t>
      </w:r>
    </w:p>
    <w:p w14:paraId="1C2403C0" w14:textId="2CB09E2A" w:rsidR="00A11212" w:rsidRDefault="00A11212" w:rsidP="005C3FFC">
      <w:pPr>
        <w:rPr>
          <w:sz w:val="36"/>
          <w:szCs w:val="32"/>
        </w:rPr>
      </w:pPr>
    </w:p>
    <w:p w14:paraId="0EB07AB1" w14:textId="0179CEF0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Convene open session</w:t>
      </w:r>
    </w:p>
    <w:p w14:paraId="39047340" w14:textId="018152D2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State purpose</w:t>
      </w:r>
    </w:p>
    <w:p w14:paraId="5952E3DB" w14:textId="43732F9B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Take roll call vote</w:t>
      </w:r>
    </w:p>
    <w:p w14:paraId="34F61B9C" w14:textId="3E629546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Reconvene?</w:t>
      </w:r>
    </w:p>
    <w:p w14:paraId="67057904" w14:textId="424D7511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Remote participants</w:t>
      </w:r>
    </w:p>
    <w:p w14:paraId="3090E18C" w14:textId="4B732D65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All votes by roll call</w:t>
      </w:r>
    </w:p>
    <w:p w14:paraId="1CA162F2" w14:textId="77777777" w:rsidR="00A11212" w:rsidRDefault="00A11212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310C99C0" w14:textId="03728059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11: Meeting minutes</w:t>
      </w:r>
    </w:p>
    <w:p w14:paraId="5AB28D41" w14:textId="0EE1D5ED" w:rsidR="00A11212" w:rsidRDefault="00A11212" w:rsidP="005C3FFC">
      <w:pPr>
        <w:rPr>
          <w:sz w:val="36"/>
          <w:szCs w:val="32"/>
        </w:rPr>
      </w:pPr>
    </w:p>
    <w:p w14:paraId="08D89A60" w14:textId="11BD7727" w:rsidR="00A11212" w:rsidRDefault="00A11212" w:rsidP="005C3FFC">
      <w:pPr>
        <w:rPr>
          <w:sz w:val="36"/>
          <w:szCs w:val="32"/>
        </w:rPr>
      </w:pPr>
      <w:r>
        <w:rPr>
          <w:sz w:val="36"/>
          <w:szCs w:val="32"/>
        </w:rPr>
        <w:t>Image description: Example of Meeting Minutes</w:t>
      </w:r>
    </w:p>
    <w:p w14:paraId="2C90DABA" w14:textId="4C23D6F4" w:rsidR="00A11212" w:rsidRDefault="00A11212" w:rsidP="005C3FFC">
      <w:pPr>
        <w:rPr>
          <w:sz w:val="36"/>
          <w:szCs w:val="32"/>
        </w:rPr>
      </w:pPr>
    </w:p>
    <w:p w14:paraId="15FA3020" w14:textId="1D587D71" w:rsidR="00A11212" w:rsidRDefault="00A11212" w:rsidP="005C3FFC">
      <w:pPr>
        <w:rPr>
          <w:sz w:val="36"/>
          <w:szCs w:val="32"/>
        </w:rPr>
      </w:pPr>
      <w:r w:rsidRPr="00A11212">
        <w:rPr>
          <w:sz w:val="36"/>
          <w:szCs w:val="32"/>
        </w:rPr>
        <w:t>Minutes must state the date, time, place of the meeting, and list of members present or absent</w:t>
      </w:r>
    </w:p>
    <w:p w14:paraId="66D10CB9" w14:textId="7CE209A4" w:rsidR="00A11212" w:rsidRDefault="00A11212" w:rsidP="005C3FFC">
      <w:pPr>
        <w:rPr>
          <w:sz w:val="36"/>
          <w:szCs w:val="32"/>
        </w:rPr>
      </w:pPr>
    </w:p>
    <w:p w14:paraId="51CBD85A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Minutes must include:</w:t>
      </w:r>
    </w:p>
    <w:p w14:paraId="1437C878" w14:textId="3521E45A" w:rsidR="00A11212" w:rsidRPr="00A11212" w:rsidRDefault="00A11212" w:rsidP="00A11212">
      <w:pPr>
        <w:pStyle w:val="ListParagraph"/>
        <w:numPr>
          <w:ilvl w:val="0"/>
          <w:numId w:val="2"/>
        </w:numPr>
        <w:rPr>
          <w:sz w:val="36"/>
          <w:szCs w:val="32"/>
        </w:rPr>
      </w:pPr>
      <w:r w:rsidRPr="00A11212">
        <w:rPr>
          <w:sz w:val="36"/>
          <w:szCs w:val="32"/>
        </w:rPr>
        <w:t>A summary of discussion of each topic</w:t>
      </w:r>
    </w:p>
    <w:p w14:paraId="3B1259EB" w14:textId="77777777" w:rsidR="00A11212" w:rsidRPr="00A11212" w:rsidRDefault="00A11212" w:rsidP="00A11212">
      <w:pPr>
        <w:rPr>
          <w:sz w:val="36"/>
          <w:szCs w:val="32"/>
        </w:rPr>
      </w:pPr>
    </w:p>
    <w:p w14:paraId="4A105A4C" w14:textId="2FC0BB25" w:rsidR="00A11212" w:rsidRPr="00A11212" w:rsidRDefault="00A11212" w:rsidP="00A11212">
      <w:pPr>
        <w:pStyle w:val="ListParagraph"/>
        <w:numPr>
          <w:ilvl w:val="0"/>
          <w:numId w:val="2"/>
        </w:numPr>
        <w:rPr>
          <w:sz w:val="36"/>
          <w:szCs w:val="32"/>
        </w:rPr>
      </w:pPr>
      <w:r w:rsidRPr="00A11212">
        <w:rPr>
          <w:sz w:val="36"/>
          <w:szCs w:val="32"/>
        </w:rPr>
        <w:t>Decisions made and actions taken, including a record of all votes - Secret ballots prohibited; roll call votes recorded accordingly</w:t>
      </w:r>
    </w:p>
    <w:p w14:paraId="7064EBD9" w14:textId="77777777" w:rsidR="00A11212" w:rsidRPr="00A11212" w:rsidRDefault="00A11212" w:rsidP="00A11212">
      <w:pPr>
        <w:rPr>
          <w:sz w:val="36"/>
          <w:szCs w:val="32"/>
        </w:rPr>
      </w:pPr>
    </w:p>
    <w:p w14:paraId="0698E320" w14:textId="40B27FAB" w:rsidR="00A11212" w:rsidRDefault="00A11212" w:rsidP="00A11212">
      <w:pPr>
        <w:pStyle w:val="ListParagraph"/>
        <w:numPr>
          <w:ilvl w:val="0"/>
          <w:numId w:val="2"/>
        </w:numPr>
        <w:rPr>
          <w:sz w:val="36"/>
          <w:szCs w:val="32"/>
        </w:rPr>
      </w:pPr>
      <w:r w:rsidRPr="00A11212">
        <w:rPr>
          <w:sz w:val="36"/>
          <w:szCs w:val="32"/>
        </w:rPr>
        <w:t>List of documents and other exhibits used by the body at the meeting, including by remote participants</w:t>
      </w:r>
    </w:p>
    <w:p w14:paraId="1AD8971E" w14:textId="77777777" w:rsidR="00A11212" w:rsidRDefault="00A11212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4517E4D4" w14:textId="760CE9B7" w:rsidR="00A11212" w:rsidRDefault="00A11212" w:rsidP="00A11212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12: Resources</w:t>
      </w:r>
    </w:p>
    <w:p w14:paraId="686F0BC3" w14:textId="07232277" w:rsidR="00A11212" w:rsidRDefault="00A11212" w:rsidP="00A11212">
      <w:pPr>
        <w:rPr>
          <w:sz w:val="36"/>
          <w:szCs w:val="32"/>
        </w:rPr>
      </w:pPr>
    </w:p>
    <w:p w14:paraId="0E1715C6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Attorney General’s Open Meeting Law Website</w:t>
      </w:r>
    </w:p>
    <w:p w14:paraId="26AB0880" w14:textId="764D6435" w:rsid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 xml:space="preserve">http://www.mass.gov/ago/openmeeting </w:t>
      </w:r>
    </w:p>
    <w:p w14:paraId="120A3460" w14:textId="2C8808BD" w:rsidR="00A11212" w:rsidRDefault="00A11212" w:rsidP="00A11212">
      <w:pPr>
        <w:rPr>
          <w:sz w:val="36"/>
          <w:szCs w:val="32"/>
        </w:rPr>
      </w:pPr>
    </w:p>
    <w:p w14:paraId="0E170210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Open Meeting Law:  G.L. c. 30A, §§</w:t>
      </w:r>
      <w:r w:rsidRPr="00A11212">
        <w:rPr>
          <w:b/>
          <w:bCs/>
          <w:sz w:val="36"/>
          <w:szCs w:val="32"/>
        </w:rPr>
        <w:t xml:space="preserve"> </w:t>
      </w:r>
      <w:r w:rsidRPr="00A11212">
        <w:rPr>
          <w:sz w:val="36"/>
          <w:szCs w:val="32"/>
        </w:rPr>
        <w:t>18-25</w:t>
      </w:r>
    </w:p>
    <w:p w14:paraId="23B6CCC6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Regulations:  940 CMR 29.00</w:t>
      </w:r>
    </w:p>
    <w:p w14:paraId="36DA7ACF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Guide</w:t>
      </w:r>
    </w:p>
    <w:p w14:paraId="76A6177C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FAQs</w:t>
      </w:r>
    </w:p>
    <w:p w14:paraId="5CDFEA67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Checklists</w:t>
      </w:r>
    </w:p>
    <w:p w14:paraId="15306316" w14:textId="77777777" w:rsidR="00A11212" w:rsidRPr="00A11212" w:rsidRDefault="00A11212" w:rsidP="00A11212">
      <w:pPr>
        <w:numPr>
          <w:ilvl w:val="0"/>
          <w:numId w:val="5"/>
        </w:numPr>
        <w:rPr>
          <w:sz w:val="36"/>
          <w:szCs w:val="32"/>
        </w:rPr>
      </w:pPr>
      <w:r w:rsidRPr="00A11212">
        <w:rPr>
          <w:sz w:val="36"/>
          <w:szCs w:val="32"/>
        </w:rPr>
        <w:t>Determination Letters</w:t>
      </w:r>
    </w:p>
    <w:p w14:paraId="79C40789" w14:textId="34E912CC" w:rsidR="00A11212" w:rsidRDefault="00A11212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6C82F13A" w14:textId="6465FE49" w:rsidR="00A11212" w:rsidRDefault="00A11212" w:rsidP="00A11212">
      <w:pPr>
        <w:rPr>
          <w:sz w:val="36"/>
          <w:szCs w:val="32"/>
        </w:rPr>
      </w:pPr>
      <w:r>
        <w:rPr>
          <w:sz w:val="36"/>
          <w:szCs w:val="32"/>
        </w:rPr>
        <w:lastRenderedPageBreak/>
        <w:t>Slide 13: Contact Information</w:t>
      </w:r>
    </w:p>
    <w:p w14:paraId="4243270E" w14:textId="77777777" w:rsidR="00A11212" w:rsidRPr="00A11212" w:rsidRDefault="00A11212" w:rsidP="00A11212">
      <w:pPr>
        <w:rPr>
          <w:sz w:val="36"/>
          <w:szCs w:val="32"/>
        </w:rPr>
      </w:pPr>
    </w:p>
    <w:p w14:paraId="5A642883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Office of Attorney General</w:t>
      </w:r>
    </w:p>
    <w:p w14:paraId="4F730CA5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Division of Open Government</w:t>
      </w:r>
    </w:p>
    <w:p w14:paraId="0BB8F4BB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One Ashburton Place</w:t>
      </w:r>
    </w:p>
    <w:p w14:paraId="519154CB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Boston, Massachusetts 02108</w:t>
      </w:r>
    </w:p>
    <w:p w14:paraId="4F6EC5B0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openmeeting@mass.gov</w:t>
      </w:r>
    </w:p>
    <w:p w14:paraId="67A2D7E3" w14:textId="77777777" w:rsidR="00A11212" w:rsidRPr="00A11212" w:rsidRDefault="00A11212" w:rsidP="00A11212">
      <w:pPr>
        <w:rPr>
          <w:sz w:val="36"/>
          <w:szCs w:val="32"/>
        </w:rPr>
      </w:pPr>
      <w:r w:rsidRPr="00A11212">
        <w:rPr>
          <w:sz w:val="36"/>
          <w:szCs w:val="32"/>
        </w:rPr>
        <w:t>(617) 963-2540</w:t>
      </w:r>
    </w:p>
    <w:p w14:paraId="69EDF4E9" w14:textId="77777777" w:rsidR="00A11212" w:rsidRPr="00A11212" w:rsidRDefault="00A11212" w:rsidP="00A11212">
      <w:pPr>
        <w:rPr>
          <w:sz w:val="36"/>
          <w:szCs w:val="32"/>
        </w:rPr>
      </w:pPr>
    </w:p>
    <w:sectPr w:rsidR="00A11212" w:rsidRPr="00A1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13F"/>
    <w:multiLevelType w:val="hybridMultilevel"/>
    <w:tmpl w:val="14D6A49C"/>
    <w:lvl w:ilvl="0" w:tplc="6428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2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6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A3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6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86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E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A2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C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BD2B0D"/>
    <w:multiLevelType w:val="hybridMultilevel"/>
    <w:tmpl w:val="A4BE7608"/>
    <w:lvl w:ilvl="0" w:tplc="B1769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6A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0B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40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C9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05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28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37759E"/>
    <w:multiLevelType w:val="hybridMultilevel"/>
    <w:tmpl w:val="0780223A"/>
    <w:lvl w:ilvl="0" w:tplc="67140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4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8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85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ED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08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06E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247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A0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D074B7"/>
    <w:multiLevelType w:val="hybridMultilevel"/>
    <w:tmpl w:val="A2FE88DC"/>
    <w:lvl w:ilvl="0" w:tplc="CADE4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EA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05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A3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66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27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EC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2E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AE7A78"/>
    <w:multiLevelType w:val="hybridMultilevel"/>
    <w:tmpl w:val="AF68C8EA"/>
    <w:lvl w:ilvl="0" w:tplc="FBE41E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663573">
    <w:abstractNumId w:val="1"/>
  </w:num>
  <w:num w:numId="2" w16cid:durableId="2141652494">
    <w:abstractNumId w:val="4"/>
  </w:num>
  <w:num w:numId="3" w16cid:durableId="2025550879">
    <w:abstractNumId w:val="2"/>
  </w:num>
  <w:num w:numId="4" w16cid:durableId="468329873">
    <w:abstractNumId w:val="3"/>
  </w:num>
  <w:num w:numId="5" w16cid:durableId="11221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B7"/>
    <w:rsid w:val="000A0E7B"/>
    <w:rsid w:val="002E105F"/>
    <w:rsid w:val="00327DDB"/>
    <w:rsid w:val="004D261A"/>
    <w:rsid w:val="005C3FFC"/>
    <w:rsid w:val="00A11212"/>
    <w:rsid w:val="00C825E5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42A2"/>
  <w15:chartTrackingRefBased/>
  <w15:docId w15:val="{5A6C4229-201D-4401-8A23-8351D88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FFC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6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891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5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7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438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5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0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16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Arellano, Natalie (AGO)</dc:creator>
  <cp:keywords/>
  <dc:description/>
  <cp:lastModifiedBy>Benedon, Carrie (AGO)</cp:lastModifiedBy>
  <cp:revision>2</cp:revision>
  <dcterms:created xsi:type="dcterms:W3CDTF">2023-09-13T16:44:00Z</dcterms:created>
  <dcterms:modified xsi:type="dcterms:W3CDTF">2023-09-13T16:44:00Z</dcterms:modified>
</cp:coreProperties>
</file>