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2" w:type="dxa"/>
        <w:tblLayout w:type="fixed"/>
        <w:tblLook w:val="0000" w:firstRow="0" w:lastRow="0" w:firstColumn="0" w:lastColumn="0" w:noHBand="0" w:noVBand="0"/>
      </w:tblPr>
      <w:tblGrid>
        <w:gridCol w:w="1775"/>
        <w:gridCol w:w="8227"/>
      </w:tblGrid>
      <w:tr w:rsidR="000B17B0" w:rsidTr="008667CF">
        <w:trPr>
          <w:trHeight w:val="1705"/>
        </w:trPr>
        <w:tc>
          <w:tcPr>
            <w:tcW w:w="1775" w:type="dxa"/>
          </w:tcPr>
          <w:p w:rsidR="000B17B0" w:rsidRDefault="005C343E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>
                  <wp:extent cx="86106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7" w:type="dxa"/>
          </w:tcPr>
          <w:p w:rsidR="000B17B0" w:rsidRDefault="005C343E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:rsidR="00100466" w:rsidRDefault="00100466">
                                  <w:r>
                                    <w:object w:dxaOrig="2921" w:dyaOrig="144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.5pt;height:59pt" o:ole="">
                                        <v:imagedata r:id="rId10" o:title=""/>
                                      </v:shape>
                                      <o:OLEObject Type="Embed" ProgID="Word.Picture.8" ShapeID="_x0000_i1026" DrawAspect="Content" ObjectID="_1597222219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1" w:name="_MON_1133778962"/>
                          <w:bookmarkEnd w:id="1"/>
                          <w:p w:rsidR="00100466" w:rsidRDefault="00100466">
                            <w:r>
                              <w:object w:dxaOrig="2921" w:dyaOrig="1441">
                                <v:shape id="_x0000_i1026" type="#_x0000_t75" style="width:118.5pt;height:59pt" o:ole="">
                                  <v:imagedata r:id="rId12" o:title=""/>
                                </v:shape>
                                <o:OLEObject Type="Embed" ProgID="Word.Picture.8" ShapeID="_x0000_i1026" DrawAspect="Content" ObjectID="_1597063280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:rsidR="000B17B0" w:rsidRDefault="000B17B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:rsidR="000B17B0" w:rsidRDefault="00C8281F" w:rsidP="0029212E">
            <w:pPr>
              <w:rPr>
                <w:rFonts w:ascii="Bookman Old Style" w:hAnsi="Bookman Old Style"/>
                <w:i/>
                <w:sz w:val="18"/>
              </w:rPr>
            </w:pPr>
            <w:hyperlink r:id="rId14" w:history="1">
              <w:r w:rsidR="0099368F" w:rsidRPr="00EC63C1">
                <w:rPr>
                  <w:rStyle w:val="Hyperlink"/>
                  <w:rFonts w:ascii="Bookman Old Style" w:hAnsi="Bookman Old Style"/>
                  <w:i/>
                  <w:sz w:val="18"/>
                </w:rPr>
                <w:t>www.mass.gov/masshealth</w:t>
              </w:r>
            </w:hyperlink>
            <w:r w:rsidR="0099368F">
              <w:rPr>
                <w:rFonts w:ascii="Bookman Old Style" w:hAnsi="Bookman Old Style"/>
                <w:i/>
                <w:sz w:val="18"/>
              </w:rPr>
              <w:t xml:space="preserve">   </w:t>
            </w:r>
          </w:p>
        </w:tc>
      </w:tr>
    </w:tbl>
    <w:p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MassHealth</w:t>
      </w:r>
    </w:p>
    <w:p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Transmittal Letter</w:t>
      </w:r>
      <w:r w:rsidR="000B17B0">
        <w:rPr>
          <w:rFonts w:ascii="Arial" w:hAnsi="Arial" w:cs="Arial"/>
          <w:sz w:val="22"/>
        </w:rPr>
        <w:t xml:space="preserve"> </w:t>
      </w:r>
      <w:r w:rsidR="00A1558A">
        <w:rPr>
          <w:rFonts w:ascii="Arial" w:hAnsi="Arial" w:cs="Arial"/>
          <w:sz w:val="22"/>
        </w:rPr>
        <w:t>AIH-</w:t>
      </w:r>
      <w:r w:rsidR="00731F81" w:rsidRPr="0029212E">
        <w:rPr>
          <w:rFonts w:ascii="Arial" w:hAnsi="Arial" w:cs="Arial"/>
          <w:sz w:val="22"/>
        </w:rPr>
        <w:t>54</w:t>
      </w:r>
      <w:r w:rsidR="000B17B0">
        <w:rPr>
          <w:rFonts w:ascii="Arial" w:hAnsi="Arial" w:cs="Arial"/>
          <w:sz w:val="22"/>
        </w:rPr>
        <w:t xml:space="preserve"> </w:t>
      </w:r>
    </w:p>
    <w:p w:rsidR="000B17B0" w:rsidRDefault="00EF494B" w:rsidP="00205913">
      <w:pPr>
        <w:widowControl w:val="0"/>
        <w:tabs>
          <w:tab w:val="left" w:pos="5400"/>
        </w:tabs>
        <w:ind w:right="-540"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August </w:t>
      </w:r>
      <w:r w:rsidR="00FB2B34">
        <w:rPr>
          <w:rFonts w:ascii="Arial" w:hAnsi="Arial" w:cs="Arial"/>
          <w:sz w:val="22"/>
        </w:rPr>
        <w:t>2018</w:t>
      </w:r>
    </w:p>
    <w:p w:rsidR="000B17B0" w:rsidRDefault="000B17B0" w:rsidP="00205913">
      <w:pPr>
        <w:widowControl w:val="0"/>
        <w:tabs>
          <w:tab w:val="left" w:pos="5400"/>
        </w:tabs>
        <w:ind w:right="-540"/>
        <w:rPr>
          <w:rFonts w:ascii="Arial" w:hAnsi="Arial" w:cs="Arial"/>
          <w:sz w:val="22"/>
        </w:rPr>
      </w:pPr>
    </w:p>
    <w:p w:rsidR="00FB2B34" w:rsidRDefault="00FB2B34" w:rsidP="00205913">
      <w:pPr>
        <w:widowControl w:val="0"/>
        <w:tabs>
          <w:tab w:val="left" w:pos="5400"/>
        </w:tabs>
        <w:ind w:right="-540"/>
        <w:rPr>
          <w:rFonts w:ascii="Arial" w:hAnsi="Arial" w:cs="Arial"/>
          <w:sz w:val="22"/>
        </w:rPr>
        <w:sectPr w:rsidR="00FB2B34" w:rsidSect="00170958">
          <w:endnotePr>
            <w:numFmt w:val="decimal"/>
          </w:endnotePr>
          <w:pgSz w:w="12240" w:h="15840"/>
          <w:pgMar w:top="720" w:right="1440" w:bottom="432" w:left="1440" w:header="1080" w:footer="432" w:gutter="0"/>
          <w:cols w:space="720"/>
          <w:noEndnote/>
        </w:sectPr>
      </w:pPr>
    </w:p>
    <w:p w:rsidR="00535DD1" w:rsidRPr="00535DD1" w:rsidRDefault="000B17B0" w:rsidP="00535DD1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 w:rsidR="00535DD1" w:rsidRPr="00535DD1">
        <w:rPr>
          <w:rFonts w:ascii="Arial" w:hAnsi="Arial" w:cs="Arial"/>
          <w:b/>
          <w:sz w:val="22"/>
        </w:rPr>
        <w:t>TO:</w:t>
      </w:r>
      <w:r w:rsidR="00535DD1" w:rsidRPr="00535DD1">
        <w:rPr>
          <w:rFonts w:ascii="Arial" w:hAnsi="Arial" w:cs="Arial"/>
          <w:sz w:val="22"/>
        </w:rPr>
        <w:tab/>
        <w:t>Acute Inpatient Hospital Providers Participating in MassHealth</w:t>
      </w:r>
    </w:p>
    <w:p w:rsidR="00535DD1" w:rsidRPr="00535DD1" w:rsidRDefault="00535DD1" w:rsidP="00535DD1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 w:rsidRPr="00535DD1">
        <w:rPr>
          <w:rFonts w:ascii="Arial" w:hAnsi="Arial" w:cs="Arial"/>
          <w:sz w:val="22"/>
        </w:rPr>
        <w:tab/>
      </w:r>
      <w:r w:rsidRPr="00535DD1">
        <w:rPr>
          <w:rFonts w:ascii="Arial" w:hAnsi="Arial" w:cs="Arial"/>
          <w:b/>
          <w:sz w:val="22"/>
        </w:rPr>
        <w:t>FROM:</w:t>
      </w:r>
      <w:r w:rsidRPr="00535DD1">
        <w:rPr>
          <w:rFonts w:ascii="Arial" w:hAnsi="Arial" w:cs="Arial"/>
          <w:sz w:val="22"/>
        </w:rPr>
        <w:tab/>
        <w:t xml:space="preserve">Daniel Tsai, Assistant Secretary for MassHealth </w:t>
      </w:r>
      <w:r w:rsidRPr="00535DD1">
        <w:rPr>
          <w:rFonts w:ascii="Arial" w:hAnsi="Arial" w:cs="Arial"/>
          <w:noProof/>
          <w:sz w:val="22"/>
        </w:rPr>
        <w:drawing>
          <wp:inline distT="0" distB="0" distL="0" distR="0" wp14:anchorId="0D53295D" wp14:editId="4A6683EA">
            <wp:extent cx="1444508" cy="372439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91" cy="37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D1" w:rsidRPr="00535DD1" w:rsidRDefault="00535DD1" w:rsidP="00535DD1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084E5F" w:rsidRDefault="00535DD1" w:rsidP="00535DD1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535DD1">
        <w:rPr>
          <w:rFonts w:ascii="Arial" w:hAnsi="Arial" w:cs="Arial"/>
          <w:sz w:val="22"/>
        </w:rPr>
        <w:tab/>
      </w:r>
      <w:r w:rsidRPr="00535DD1">
        <w:rPr>
          <w:rFonts w:ascii="Arial" w:hAnsi="Arial" w:cs="Arial"/>
          <w:b/>
          <w:sz w:val="22"/>
        </w:rPr>
        <w:t>RE:</w:t>
      </w:r>
      <w:r w:rsidRPr="00535DD1">
        <w:rPr>
          <w:rFonts w:ascii="Arial" w:hAnsi="Arial" w:cs="Arial"/>
          <w:sz w:val="22"/>
        </w:rPr>
        <w:tab/>
      </w:r>
      <w:r w:rsidRPr="00535DD1">
        <w:rPr>
          <w:rFonts w:ascii="Arial" w:hAnsi="Arial" w:cs="Arial"/>
          <w:i/>
          <w:sz w:val="22"/>
        </w:rPr>
        <w:t>Acute Inpatient Hospital</w:t>
      </w:r>
      <w:r w:rsidRPr="00535DD1">
        <w:rPr>
          <w:rFonts w:ascii="Arial" w:hAnsi="Arial" w:cs="Arial"/>
          <w:sz w:val="22"/>
        </w:rPr>
        <w:t xml:space="preserve"> </w:t>
      </w:r>
      <w:r w:rsidRPr="00535DD1">
        <w:rPr>
          <w:rFonts w:ascii="Arial" w:hAnsi="Arial" w:cs="Arial"/>
          <w:i/>
          <w:sz w:val="22"/>
        </w:rPr>
        <w:t>Manual</w:t>
      </w:r>
      <w:r w:rsidRPr="00535DD1">
        <w:rPr>
          <w:rFonts w:ascii="Arial" w:hAnsi="Arial" w:cs="Arial"/>
          <w:sz w:val="22"/>
        </w:rPr>
        <w:t xml:space="preserve"> (</w:t>
      </w:r>
      <w:r w:rsidR="00DC769E">
        <w:rPr>
          <w:rFonts w:ascii="Arial" w:hAnsi="Arial" w:cs="Arial"/>
          <w:sz w:val="22"/>
        </w:rPr>
        <w:t>New</w:t>
      </w:r>
      <w:r w:rsidRPr="00535DD1">
        <w:rPr>
          <w:rFonts w:ascii="Arial" w:hAnsi="Arial" w:cs="Arial"/>
          <w:sz w:val="22"/>
        </w:rPr>
        <w:t xml:space="preserve"> Appendix </w:t>
      </w:r>
      <w:r>
        <w:rPr>
          <w:rFonts w:ascii="Arial" w:hAnsi="Arial" w:cs="Arial"/>
          <w:sz w:val="22"/>
        </w:rPr>
        <w:t>G</w:t>
      </w:r>
      <w:r w:rsidR="00C8281F">
        <w:rPr>
          <w:rFonts w:ascii="Arial" w:hAnsi="Arial" w:cs="Arial"/>
          <w:sz w:val="22"/>
        </w:rPr>
        <w:t>: Revenue Codes</w:t>
      </w:r>
      <w:bookmarkStart w:id="1" w:name="_GoBack"/>
      <w:bookmarkEnd w:id="1"/>
      <w:r w:rsidRPr="00535DD1">
        <w:rPr>
          <w:rFonts w:ascii="Arial" w:hAnsi="Arial" w:cs="Arial"/>
          <w:sz w:val="22"/>
        </w:rPr>
        <w:t>)</w:t>
      </w:r>
      <w:r w:rsidR="00084E5F">
        <w:rPr>
          <w:rFonts w:ascii="Arial" w:hAnsi="Arial" w:cs="Arial"/>
          <w:sz w:val="22"/>
        </w:rPr>
        <w:t xml:space="preserve"> </w:t>
      </w:r>
    </w:p>
    <w:p w:rsidR="0030708A" w:rsidRDefault="0030708A" w:rsidP="00205913">
      <w:pPr>
        <w:widowControl w:val="0"/>
        <w:ind w:right="-540"/>
        <w:rPr>
          <w:rFonts w:ascii="Arial" w:hAnsi="Arial" w:cs="Arial"/>
          <w:b/>
          <w:sz w:val="18"/>
          <w:szCs w:val="18"/>
        </w:rPr>
      </w:pPr>
    </w:p>
    <w:p w:rsidR="0030708A" w:rsidRPr="0030708A" w:rsidRDefault="0030708A" w:rsidP="00205913">
      <w:pPr>
        <w:widowControl w:val="0"/>
        <w:ind w:right="-540"/>
        <w:rPr>
          <w:rFonts w:ascii="Arial" w:hAnsi="Arial" w:cs="Arial"/>
          <w:b/>
          <w:sz w:val="18"/>
          <w:szCs w:val="18"/>
        </w:rPr>
      </w:pPr>
    </w:p>
    <w:p w:rsidR="000B17B0" w:rsidRPr="00A1558A" w:rsidRDefault="00084E5F" w:rsidP="00205913">
      <w:pPr>
        <w:widowControl w:val="0"/>
        <w:ind w:right="-540"/>
        <w:rPr>
          <w:rFonts w:ascii="Arial" w:hAnsi="Arial" w:cs="Arial"/>
          <w:b/>
          <w:sz w:val="24"/>
          <w:szCs w:val="24"/>
        </w:rPr>
      </w:pPr>
      <w:r w:rsidRPr="00A1558A">
        <w:rPr>
          <w:rFonts w:ascii="Arial" w:hAnsi="Arial" w:cs="Arial"/>
          <w:b/>
          <w:sz w:val="24"/>
          <w:szCs w:val="24"/>
        </w:rPr>
        <w:t>Summary</w:t>
      </w:r>
    </w:p>
    <w:p w:rsidR="00FB26EF" w:rsidRPr="003A4BF3" w:rsidRDefault="00FB26EF" w:rsidP="00205913">
      <w:pPr>
        <w:widowControl w:val="0"/>
        <w:tabs>
          <w:tab w:val="left" w:pos="9000"/>
        </w:tabs>
        <w:ind w:right="-540"/>
        <w:rPr>
          <w:rFonts w:ascii="Arial" w:hAnsi="Arial" w:cs="Arial"/>
          <w:sz w:val="22"/>
        </w:rPr>
      </w:pPr>
    </w:p>
    <w:p w:rsidR="00205913" w:rsidRDefault="00EF674C" w:rsidP="00205913">
      <w:pPr>
        <w:widowControl w:val="0"/>
        <w:tabs>
          <w:tab w:val="left" w:pos="9000"/>
        </w:tabs>
        <w:ind w:right="-540"/>
        <w:rPr>
          <w:rFonts w:ascii="Arial" w:hAnsi="Arial" w:cs="Arial"/>
          <w:i/>
          <w:sz w:val="22"/>
        </w:rPr>
      </w:pPr>
      <w:r w:rsidRPr="003A4BF3">
        <w:rPr>
          <w:rFonts w:ascii="Arial" w:hAnsi="Arial" w:cs="Arial"/>
          <w:sz w:val="22"/>
        </w:rPr>
        <w:t>This transmit</w:t>
      </w:r>
      <w:r w:rsidR="00303DE4" w:rsidRPr="003A4BF3">
        <w:rPr>
          <w:rFonts w:ascii="Arial" w:hAnsi="Arial" w:cs="Arial"/>
          <w:sz w:val="22"/>
        </w:rPr>
        <w:t xml:space="preserve">tal letter introduces </w:t>
      </w:r>
      <w:r w:rsidRPr="003A4BF3">
        <w:rPr>
          <w:rFonts w:ascii="Arial" w:hAnsi="Arial" w:cs="Arial"/>
          <w:sz w:val="22"/>
        </w:rPr>
        <w:t xml:space="preserve">Appendix </w:t>
      </w:r>
      <w:r w:rsidR="000C1E68" w:rsidRPr="003A4BF3">
        <w:rPr>
          <w:rFonts w:ascii="Arial" w:hAnsi="Arial" w:cs="Arial"/>
          <w:sz w:val="22"/>
        </w:rPr>
        <w:t xml:space="preserve">G </w:t>
      </w:r>
      <w:r w:rsidR="00FA4FB9" w:rsidRPr="003A4BF3">
        <w:rPr>
          <w:rFonts w:ascii="Arial" w:hAnsi="Arial" w:cs="Arial"/>
          <w:sz w:val="22"/>
        </w:rPr>
        <w:t>to t</w:t>
      </w:r>
      <w:r w:rsidRPr="003A4BF3">
        <w:rPr>
          <w:rFonts w:ascii="Arial" w:hAnsi="Arial" w:cs="Arial"/>
          <w:sz w:val="22"/>
        </w:rPr>
        <w:t>he</w:t>
      </w:r>
      <w:r w:rsidRPr="00F56BF7">
        <w:rPr>
          <w:rFonts w:ascii="Arial" w:hAnsi="Arial" w:cs="Arial"/>
          <w:i/>
          <w:sz w:val="22"/>
        </w:rPr>
        <w:t xml:space="preserve"> </w:t>
      </w:r>
      <w:r w:rsidRPr="00F56BF7">
        <w:rPr>
          <w:rFonts w:ascii="Arial" w:hAnsi="Arial" w:cs="Arial"/>
          <w:i/>
          <w:iCs/>
          <w:sz w:val="22"/>
        </w:rPr>
        <w:t>Acute Inpatient Hospital Manual</w:t>
      </w:r>
      <w:r w:rsidR="00FA4FB9" w:rsidRPr="00F56BF7">
        <w:rPr>
          <w:rFonts w:ascii="Arial" w:hAnsi="Arial" w:cs="Arial"/>
          <w:i/>
          <w:sz w:val="22"/>
        </w:rPr>
        <w:t xml:space="preserve">. </w:t>
      </w:r>
    </w:p>
    <w:p w:rsidR="00205913" w:rsidRDefault="00205913" w:rsidP="00205913">
      <w:pPr>
        <w:widowControl w:val="0"/>
        <w:tabs>
          <w:tab w:val="left" w:pos="9000"/>
        </w:tabs>
        <w:ind w:right="-540"/>
        <w:rPr>
          <w:rFonts w:ascii="Arial" w:hAnsi="Arial" w:cs="Arial"/>
          <w:sz w:val="22"/>
          <w:szCs w:val="24"/>
        </w:rPr>
      </w:pPr>
      <w:r w:rsidRPr="00DB2A5F">
        <w:rPr>
          <w:rFonts w:ascii="Arial" w:hAnsi="Arial" w:cs="Arial"/>
          <w:sz w:val="22"/>
        </w:rPr>
        <w:t>Appendix G</w:t>
      </w:r>
      <w:r>
        <w:rPr>
          <w:rFonts w:ascii="Arial" w:hAnsi="Arial" w:cs="Arial"/>
          <w:i/>
          <w:sz w:val="22"/>
        </w:rPr>
        <w:t xml:space="preserve"> </w:t>
      </w:r>
      <w:r w:rsidR="003A6125">
        <w:rPr>
          <w:rFonts w:ascii="Arial" w:hAnsi="Arial" w:cs="Arial"/>
          <w:sz w:val="22"/>
          <w:szCs w:val="24"/>
        </w:rPr>
        <w:t xml:space="preserve">lists </w:t>
      </w:r>
      <w:r w:rsidR="003A6125" w:rsidRPr="00C70533">
        <w:rPr>
          <w:rFonts w:ascii="Arial" w:hAnsi="Arial" w:cs="Arial"/>
          <w:sz w:val="22"/>
          <w:szCs w:val="24"/>
        </w:rPr>
        <w:t xml:space="preserve">revenue codes </w:t>
      </w:r>
      <w:r w:rsidR="003A6125">
        <w:rPr>
          <w:rFonts w:ascii="Arial" w:hAnsi="Arial" w:cs="Arial"/>
          <w:sz w:val="22"/>
          <w:szCs w:val="24"/>
        </w:rPr>
        <w:t>that</w:t>
      </w:r>
      <w:r w:rsidR="003A6125" w:rsidRPr="00C70533">
        <w:rPr>
          <w:rFonts w:ascii="Arial" w:hAnsi="Arial" w:cs="Arial"/>
          <w:sz w:val="22"/>
          <w:szCs w:val="24"/>
        </w:rPr>
        <w:t xml:space="preserve"> may be used by acute inpatient hospitals (AIHs) when</w:t>
      </w:r>
    </w:p>
    <w:p w:rsidR="00C70533" w:rsidRPr="00C70533" w:rsidRDefault="003A6125" w:rsidP="00205913">
      <w:pPr>
        <w:widowControl w:val="0"/>
        <w:tabs>
          <w:tab w:val="left" w:pos="9000"/>
        </w:tabs>
        <w:ind w:right="-540"/>
        <w:rPr>
          <w:rFonts w:ascii="Arial" w:hAnsi="Arial" w:cs="Arial"/>
          <w:sz w:val="22"/>
          <w:szCs w:val="24"/>
        </w:rPr>
      </w:pPr>
      <w:r w:rsidRPr="00C70533">
        <w:rPr>
          <w:rFonts w:ascii="Arial" w:hAnsi="Arial" w:cs="Arial"/>
          <w:sz w:val="22"/>
          <w:szCs w:val="24"/>
        </w:rPr>
        <w:t>billing for MassHealth-covered</w:t>
      </w:r>
      <w:r>
        <w:rPr>
          <w:rFonts w:ascii="Arial" w:hAnsi="Arial" w:cs="Arial"/>
          <w:sz w:val="22"/>
          <w:szCs w:val="24"/>
        </w:rPr>
        <w:t xml:space="preserve"> acute inpatient hospital</w:t>
      </w:r>
      <w:r w:rsidRPr="00C70533">
        <w:rPr>
          <w:rFonts w:ascii="Arial" w:hAnsi="Arial" w:cs="Arial"/>
          <w:sz w:val="22"/>
          <w:szCs w:val="24"/>
        </w:rPr>
        <w:t xml:space="preserve"> services.</w:t>
      </w:r>
      <w:r w:rsidR="00C70533" w:rsidRPr="00C70533">
        <w:rPr>
          <w:rFonts w:ascii="Arial" w:hAnsi="Arial" w:cs="Arial"/>
          <w:sz w:val="22"/>
          <w:szCs w:val="24"/>
        </w:rPr>
        <w:t xml:space="preserve"> </w:t>
      </w:r>
    </w:p>
    <w:p w:rsidR="00C70533" w:rsidRPr="00C70533" w:rsidRDefault="00C70533" w:rsidP="00205913">
      <w:pPr>
        <w:widowControl w:val="0"/>
        <w:ind w:right="-540"/>
        <w:rPr>
          <w:rFonts w:ascii="Arial" w:hAnsi="Arial" w:cs="Arial"/>
          <w:sz w:val="22"/>
        </w:rPr>
      </w:pPr>
    </w:p>
    <w:p w:rsidR="00FA4FB9" w:rsidRPr="003A4BF3" w:rsidRDefault="00333179" w:rsidP="00205913">
      <w:pPr>
        <w:widowControl w:val="0"/>
        <w:ind w:right="-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</w:t>
      </w:r>
      <w:r w:rsidR="00B87BFC">
        <w:rPr>
          <w:rFonts w:ascii="Arial" w:hAnsi="Arial" w:cs="Arial"/>
          <w:sz w:val="22"/>
        </w:rPr>
        <w:t xml:space="preserve"> revenue</w:t>
      </w:r>
      <w:r>
        <w:rPr>
          <w:rFonts w:ascii="Arial" w:hAnsi="Arial" w:cs="Arial"/>
          <w:sz w:val="22"/>
        </w:rPr>
        <w:t xml:space="preserve"> codes </w:t>
      </w:r>
      <w:r w:rsidR="00B87BFC">
        <w:rPr>
          <w:rFonts w:ascii="Arial" w:hAnsi="Arial" w:cs="Arial"/>
          <w:sz w:val="22"/>
        </w:rPr>
        <w:t xml:space="preserve">that will </w:t>
      </w:r>
      <w:r>
        <w:rPr>
          <w:rFonts w:ascii="Arial" w:hAnsi="Arial" w:cs="Arial"/>
          <w:sz w:val="22"/>
        </w:rPr>
        <w:t xml:space="preserve">now </w:t>
      </w:r>
      <w:r w:rsidR="00B87BFC">
        <w:rPr>
          <w:rFonts w:ascii="Arial" w:hAnsi="Arial" w:cs="Arial"/>
          <w:sz w:val="22"/>
        </w:rPr>
        <w:t xml:space="preserve">be listed </w:t>
      </w:r>
      <w:r>
        <w:rPr>
          <w:rFonts w:ascii="Arial" w:hAnsi="Arial" w:cs="Arial"/>
          <w:sz w:val="22"/>
        </w:rPr>
        <w:t xml:space="preserve">in </w:t>
      </w:r>
      <w:r w:rsidR="00FA4FB9" w:rsidRPr="003A4BF3">
        <w:rPr>
          <w:rFonts w:ascii="Arial" w:hAnsi="Arial" w:cs="Arial"/>
          <w:sz w:val="22"/>
        </w:rPr>
        <w:t xml:space="preserve">Appendix </w:t>
      </w:r>
      <w:r w:rsidR="000C42BE">
        <w:rPr>
          <w:rFonts w:ascii="Arial" w:hAnsi="Arial" w:cs="Arial"/>
          <w:sz w:val="22"/>
        </w:rPr>
        <w:t>G</w:t>
      </w:r>
      <w:r w:rsidR="00FA4FB9" w:rsidRPr="003A4BF3">
        <w:rPr>
          <w:rFonts w:ascii="Arial" w:hAnsi="Arial" w:cs="Arial"/>
          <w:sz w:val="22"/>
        </w:rPr>
        <w:t xml:space="preserve"> </w:t>
      </w:r>
      <w:r w:rsidR="00777356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>ere</w:t>
      </w:r>
      <w:r w:rsidR="00777356">
        <w:rPr>
          <w:rFonts w:ascii="Arial" w:hAnsi="Arial" w:cs="Arial"/>
          <w:sz w:val="22"/>
        </w:rPr>
        <w:t xml:space="preserve"> previously listed in </w:t>
      </w:r>
      <w:r w:rsidR="000C42BE" w:rsidRPr="00D41C70">
        <w:rPr>
          <w:rFonts w:ascii="Arial" w:hAnsi="Arial" w:cs="Arial"/>
          <w:sz w:val="22"/>
        </w:rPr>
        <w:t>the</w:t>
      </w:r>
      <w:r w:rsidR="000C42BE">
        <w:rPr>
          <w:rFonts w:ascii="Arial" w:hAnsi="Arial" w:cs="Arial"/>
          <w:i/>
          <w:sz w:val="22"/>
        </w:rPr>
        <w:t xml:space="preserve"> </w:t>
      </w:r>
      <w:r w:rsidR="00F56BF7" w:rsidRPr="00F43AC0">
        <w:rPr>
          <w:rFonts w:ascii="Arial" w:hAnsi="Arial" w:cs="Arial"/>
          <w:i/>
          <w:sz w:val="22"/>
        </w:rPr>
        <w:t>Mass</w:t>
      </w:r>
      <w:r>
        <w:rPr>
          <w:rFonts w:ascii="Arial" w:hAnsi="Arial" w:cs="Arial"/>
          <w:i/>
          <w:sz w:val="22"/>
        </w:rPr>
        <w:t>Health</w:t>
      </w:r>
      <w:r w:rsidR="00F56BF7" w:rsidRPr="00F43AC0">
        <w:rPr>
          <w:rFonts w:ascii="Arial" w:hAnsi="Arial" w:cs="Arial"/>
          <w:i/>
          <w:sz w:val="22"/>
        </w:rPr>
        <w:t xml:space="preserve"> Billing Guide</w:t>
      </w:r>
      <w:r>
        <w:rPr>
          <w:rFonts w:ascii="Arial" w:hAnsi="Arial" w:cs="Arial"/>
          <w:i/>
          <w:sz w:val="22"/>
        </w:rPr>
        <w:t xml:space="preserve"> for the UB-04,</w:t>
      </w:r>
      <w:r w:rsidR="00FA4FB9" w:rsidRPr="00F56BF7">
        <w:rPr>
          <w:rFonts w:ascii="Arial" w:hAnsi="Arial" w:cs="Arial"/>
          <w:i/>
          <w:sz w:val="22"/>
        </w:rPr>
        <w:t xml:space="preserve"> </w:t>
      </w:r>
      <w:r w:rsidR="00FA4FB9" w:rsidRPr="003A4BF3">
        <w:rPr>
          <w:rFonts w:ascii="Arial" w:hAnsi="Arial" w:cs="Arial"/>
          <w:sz w:val="22"/>
        </w:rPr>
        <w:t xml:space="preserve">where </w:t>
      </w:r>
      <w:r>
        <w:rPr>
          <w:rFonts w:ascii="Arial" w:hAnsi="Arial" w:cs="Arial"/>
          <w:sz w:val="22"/>
        </w:rPr>
        <w:t>they</w:t>
      </w:r>
      <w:r w:rsidR="00FA4FB9" w:rsidRPr="003A4BF3">
        <w:rPr>
          <w:rFonts w:ascii="Arial" w:hAnsi="Arial" w:cs="Arial"/>
          <w:sz w:val="22"/>
        </w:rPr>
        <w:t xml:space="preserve"> </w:t>
      </w:r>
      <w:r w:rsidR="0029212E">
        <w:rPr>
          <w:rFonts w:ascii="Arial" w:hAnsi="Arial" w:cs="Arial"/>
          <w:sz w:val="22"/>
        </w:rPr>
        <w:t xml:space="preserve">will </w:t>
      </w:r>
      <w:r w:rsidR="00777356">
        <w:rPr>
          <w:rFonts w:ascii="Arial" w:hAnsi="Arial" w:cs="Arial"/>
          <w:sz w:val="22"/>
        </w:rPr>
        <w:t>also</w:t>
      </w:r>
      <w:r w:rsidR="00FA4FB9" w:rsidRPr="003A4BF3">
        <w:rPr>
          <w:rFonts w:ascii="Arial" w:hAnsi="Arial" w:cs="Arial"/>
          <w:sz w:val="22"/>
        </w:rPr>
        <w:t xml:space="preserve"> remain indefinitely</w:t>
      </w:r>
      <w:r w:rsidR="00B87BFC">
        <w:rPr>
          <w:rFonts w:ascii="Arial" w:hAnsi="Arial" w:cs="Arial"/>
          <w:sz w:val="22"/>
        </w:rPr>
        <w:t xml:space="preserve"> (subject</w:t>
      </w:r>
      <w:r w:rsidR="00476856">
        <w:rPr>
          <w:rFonts w:ascii="Arial" w:hAnsi="Arial" w:cs="Arial"/>
          <w:sz w:val="22"/>
        </w:rPr>
        <w:t xml:space="preserve"> </w:t>
      </w:r>
      <w:r w:rsidR="00B87BFC">
        <w:rPr>
          <w:rFonts w:ascii="Arial" w:hAnsi="Arial" w:cs="Arial"/>
          <w:sz w:val="22"/>
        </w:rPr>
        <w:t>to further updates)</w:t>
      </w:r>
      <w:r w:rsidR="00FA4FB9" w:rsidRPr="003A4BF3">
        <w:rPr>
          <w:rFonts w:ascii="Arial" w:hAnsi="Arial" w:cs="Arial"/>
          <w:sz w:val="22"/>
        </w:rPr>
        <w:t xml:space="preserve">. </w:t>
      </w:r>
    </w:p>
    <w:p w:rsidR="00D219D4" w:rsidRPr="003A4BF3" w:rsidRDefault="00D219D4" w:rsidP="00205913">
      <w:pPr>
        <w:widowControl w:val="0"/>
        <w:ind w:right="-540"/>
        <w:rPr>
          <w:rFonts w:ascii="Arial" w:hAnsi="Arial" w:cs="Arial"/>
          <w:sz w:val="22"/>
        </w:rPr>
      </w:pPr>
    </w:p>
    <w:p w:rsidR="00D0210B" w:rsidRPr="00D0210B" w:rsidRDefault="00D0210B" w:rsidP="00205913">
      <w:pPr>
        <w:widowControl w:val="0"/>
        <w:ind w:right="-54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MassHealth Web</w:t>
      </w:r>
      <w:r w:rsidR="00DD4C29">
        <w:rPr>
          <w:rFonts w:ascii="Arial" w:hAnsi="Arial" w:cs="Arial"/>
          <w:b/>
          <w:sz w:val="22"/>
        </w:rPr>
        <w:t>s</w:t>
      </w:r>
      <w:r w:rsidRPr="00D0210B">
        <w:rPr>
          <w:rFonts w:ascii="Arial" w:hAnsi="Arial" w:cs="Arial"/>
          <w:b/>
          <w:sz w:val="22"/>
        </w:rPr>
        <w:t>ite</w:t>
      </w:r>
    </w:p>
    <w:p w:rsidR="00D0210B" w:rsidRDefault="00D0210B" w:rsidP="00205913">
      <w:pPr>
        <w:widowControl w:val="0"/>
        <w:ind w:right="-540"/>
        <w:rPr>
          <w:rFonts w:ascii="Arial" w:hAnsi="Arial" w:cs="Arial"/>
          <w:sz w:val="22"/>
        </w:rPr>
      </w:pPr>
    </w:p>
    <w:p w:rsidR="00476856" w:rsidRDefault="00D0210B" w:rsidP="00205913">
      <w:pPr>
        <w:widowControl w:val="0"/>
        <w:ind w:right="-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transmittal letter and attached pages are available on the MassHealth </w:t>
      </w:r>
      <w:r w:rsidR="007C6D6A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 xml:space="preserve">ebsite at </w:t>
      </w:r>
      <w:hyperlink r:id="rId16" w:history="1">
        <w:r w:rsidR="00476856" w:rsidRPr="008A27C2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 w:rsidR="00476856">
        <w:rPr>
          <w:rFonts w:ascii="Arial" w:hAnsi="Arial" w:cs="Arial"/>
          <w:sz w:val="22"/>
        </w:rPr>
        <w:t>.</w:t>
      </w:r>
    </w:p>
    <w:p w:rsidR="00BE2484" w:rsidRDefault="00BE2484" w:rsidP="00205913">
      <w:pPr>
        <w:widowControl w:val="0"/>
        <w:ind w:right="-540"/>
        <w:rPr>
          <w:rFonts w:ascii="Arial" w:hAnsi="Arial" w:cs="Arial"/>
          <w:sz w:val="22"/>
        </w:rPr>
      </w:pPr>
    </w:p>
    <w:p w:rsidR="00BE2484" w:rsidRPr="00BE2484" w:rsidRDefault="00BE2484" w:rsidP="00BE2484">
      <w:pPr>
        <w:widowControl w:val="0"/>
        <w:ind w:right="-540"/>
        <w:rPr>
          <w:rFonts w:ascii="Arial" w:hAnsi="Arial" w:cs="Arial"/>
          <w:sz w:val="22"/>
        </w:rPr>
      </w:pPr>
      <w:r w:rsidRPr="00BE2484">
        <w:rPr>
          <w:rFonts w:ascii="Arial" w:hAnsi="Arial" w:cs="Arial"/>
          <w:sz w:val="22"/>
        </w:rPr>
        <w:t xml:space="preserve">To </w:t>
      </w:r>
      <w:r w:rsidRPr="00274842">
        <w:rPr>
          <w:rFonts w:ascii="Arial" w:hAnsi="Arial" w:cs="Arial"/>
          <w:sz w:val="22"/>
        </w:rPr>
        <w:t>sign up</w:t>
      </w:r>
      <w:r w:rsidRPr="00BE2484">
        <w:rPr>
          <w:rFonts w:ascii="Arial" w:hAnsi="Arial" w:cs="Arial"/>
          <w:sz w:val="22"/>
        </w:rPr>
        <w:t xml:space="preserve"> to receive email alerts when MassHealth issues new transmittal letters and provider bulletins, send a blank email to </w:t>
      </w:r>
      <w:hyperlink r:id="rId17" w:history="1">
        <w:r w:rsidRPr="00BE2484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 w:rsidRPr="00BE2484">
        <w:rPr>
          <w:rFonts w:ascii="Arial" w:hAnsi="Arial" w:cs="Arial"/>
          <w:sz w:val="22"/>
        </w:rPr>
        <w:t>.</w:t>
      </w:r>
      <w:r w:rsidR="008B11A1">
        <w:rPr>
          <w:rFonts w:ascii="Arial" w:hAnsi="Arial" w:cs="Arial"/>
          <w:sz w:val="22"/>
        </w:rPr>
        <w:t xml:space="preserve"> </w:t>
      </w:r>
      <w:r w:rsidRPr="00BE2484">
        <w:rPr>
          <w:rFonts w:ascii="Arial" w:hAnsi="Arial" w:cs="Arial"/>
          <w:sz w:val="22"/>
        </w:rPr>
        <w:t>No text in the body or subject line is needed.</w:t>
      </w:r>
    </w:p>
    <w:p w:rsidR="00BE2484" w:rsidRDefault="00BE2484" w:rsidP="00205913">
      <w:pPr>
        <w:widowControl w:val="0"/>
        <w:ind w:right="-540"/>
        <w:rPr>
          <w:rFonts w:ascii="Arial" w:hAnsi="Arial" w:cs="Arial"/>
          <w:sz w:val="22"/>
        </w:rPr>
      </w:pPr>
    </w:p>
    <w:p w:rsidR="00D0210B" w:rsidRPr="00D0210B" w:rsidRDefault="00D0210B" w:rsidP="008667CF">
      <w:pPr>
        <w:widowControl w:val="0"/>
        <w:ind w:right="18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:rsidR="00D0210B" w:rsidRDefault="00D0210B" w:rsidP="008667CF">
      <w:pPr>
        <w:widowControl w:val="0"/>
        <w:ind w:right="180"/>
        <w:rPr>
          <w:rFonts w:ascii="Arial" w:hAnsi="Arial" w:cs="Arial"/>
          <w:sz w:val="22"/>
        </w:rPr>
      </w:pPr>
    </w:p>
    <w:p w:rsidR="00D219D4" w:rsidRDefault="00D219D4" w:rsidP="008667CF">
      <w:pPr>
        <w:ind w:righ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about information in this transmittal letter</w:t>
      </w:r>
      <w:r w:rsidR="00914A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0419">
        <w:rPr>
          <w:rFonts w:ascii="Arial" w:hAnsi="Arial" w:cs="Arial"/>
          <w:sz w:val="22"/>
          <w:szCs w:val="22"/>
        </w:rPr>
        <w:t>please contact</w:t>
      </w:r>
      <w:r w:rsidR="00B20419" w:rsidRPr="00B20419">
        <w:rPr>
          <w:color w:val="000000"/>
        </w:rPr>
        <w:t xml:space="preserve"> </w:t>
      </w:r>
      <w:r w:rsidR="00033354">
        <w:rPr>
          <w:rFonts w:ascii="Arial" w:hAnsi="Arial" w:cs="Arial"/>
          <w:sz w:val="22"/>
          <w:szCs w:val="22"/>
        </w:rPr>
        <w:t>t</w:t>
      </w:r>
      <w:r w:rsidR="007418F4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MassHealth Customer Service</w:t>
      </w:r>
      <w:r w:rsidR="007418F4">
        <w:rPr>
          <w:rFonts w:ascii="Arial" w:hAnsi="Arial" w:cs="Arial"/>
          <w:sz w:val="22"/>
          <w:szCs w:val="22"/>
        </w:rPr>
        <w:t xml:space="preserve"> Center</w:t>
      </w:r>
      <w:r>
        <w:rPr>
          <w:rFonts w:ascii="Arial" w:hAnsi="Arial" w:cs="Arial"/>
          <w:sz w:val="22"/>
          <w:szCs w:val="22"/>
        </w:rPr>
        <w:t xml:space="preserve"> at </w:t>
      </w:r>
      <w:r w:rsidR="008B11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800</w:t>
      </w:r>
      <w:r w:rsidR="008B11A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841-2900</w:t>
      </w:r>
      <w:r w:rsidR="00B204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71602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your inquiry to </w:t>
      </w:r>
      <w:hyperlink r:id="rId18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 w:rsidR="00B20419">
        <w:rPr>
          <w:rFonts w:ascii="Arial" w:hAnsi="Arial" w:cs="Arial"/>
          <w:sz w:val="22"/>
          <w:szCs w:val="22"/>
        </w:rPr>
        <w:t xml:space="preserve">, or fax your inquiry to </w:t>
      </w:r>
      <w:r w:rsidR="008B11A1">
        <w:rPr>
          <w:rFonts w:ascii="Arial" w:hAnsi="Arial" w:cs="Arial"/>
          <w:sz w:val="22"/>
          <w:szCs w:val="22"/>
        </w:rPr>
        <w:t>(</w:t>
      </w:r>
      <w:r w:rsidR="00B20419">
        <w:rPr>
          <w:rFonts w:ascii="Arial" w:hAnsi="Arial" w:cs="Arial"/>
          <w:sz w:val="22"/>
          <w:szCs w:val="22"/>
        </w:rPr>
        <w:t>617</w:t>
      </w:r>
      <w:r w:rsidR="008B11A1">
        <w:rPr>
          <w:rFonts w:ascii="Arial" w:hAnsi="Arial" w:cs="Arial"/>
          <w:sz w:val="22"/>
          <w:szCs w:val="22"/>
        </w:rPr>
        <w:t xml:space="preserve">) </w:t>
      </w:r>
      <w:r w:rsidR="00B20419">
        <w:rPr>
          <w:rFonts w:ascii="Arial" w:hAnsi="Arial" w:cs="Arial"/>
          <w:sz w:val="22"/>
          <w:szCs w:val="22"/>
        </w:rPr>
        <w:t>988-8974.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B17B0" w:rsidRDefault="000B17B0" w:rsidP="008667CF">
      <w:pPr>
        <w:widowControl w:val="0"/>
        <w:ind w:right="180"/>
        <w:rPr>
          <w:rFonts w:ascii="Arial" w:hAnsi="Arial" w:cs="Arial"/>
          <w:sz w:val="22"/>
        </w:rPr>
      </w:pPr>
    </w:p>
    <w:p w:rsidR="000B17B0" w:rsidRDefault="000B17B0" w:rsidP="008667CF">
      <w:pPr>
        <w:widowControl w:val="0"/>
        <w:ind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:rsidR="00CD1C29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left="360"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:rsidR="00C436DF" w:rsidRDefault="00C436DF" w:rsidP="008667CF">
      <w:pPr>
        <w:widowControl w:val="0"/>
        <w:tabs>
          <w:tab w:val="left" w:pos="360"/>
          <w:tab w:val="left" w:pos="720"/>
          <w:tab w:val="left" w:pos="1080"/>
        </w:tabs>
        <w:ind w:left="360" w:right="180"/>
        <w:rPr>
          <w:rFonts w:ascii="Arial" w:hAnsi="Arial" w:cs="Arial"/>
          <w:sz w:val="22"/>
        </w:rPr>
      </w:pPr>
    </w:p>
    <w:p w:rsidR="000B17B0" w:rsidRDefault="00303DE4" w:rsidP="008667CF">
      <w:pPr>
        <w:widowControl w:val="0"/>
        <w:tabs>
          <w:tab w:val="left" w:pos="360"/>
          <w:tab w:val="left" w:pos="720"/>
          <w:tab w:val="left" w:pos="1080"/>
        </w:tabs>
        <w:ind w:left="360" w:right="180"/>
        <w:rPr>
          <w:rFonts w:ascii="Arial" w:hAnsi="Arial" w:cs="Arial"/>
          <w:sz w:val="22"/>
        </w:rPr>
      </w:pPr>
      <w:r w:rsidRPr="00303DE4">
        <w:rPr>
          <w:rFonts w:ascii="Arial" w:hAnsi="Arial" w:cs="Arial"/>
          <w:sz w:val="22"/>
          <w:u w:val="single"/>
        </w:rPr>
        <w:t>Acute Inpatient Hospital</w:t>
      </w:r>
      <w:r>
        <w:rPr>
          <w:rFonts w:ascii="Arial" w:hAnsi="Arial" w:cs="Arial"/>
          <w:sz w:val="22"/>
          <w:u w:val="single"/>
        </w:rPr>
        <w:t xml:space="preserve"> </w:t>
      </w:r>
      <w:r w:rsidR="000B17B0">
        <w:rPr>
          <w:rFonts w:ascii="Arial" w:hAnsi="Arial" w:cs="Arial"/>
          <w:sz w:val="22"/>
          <w:u w:val="single"/>
        </w:rPr>
        <w:t>Manual</w:t>
      </w: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</w:p>
    <w:p w:rsidR="000B17B0" w:rsidRDefault="00F4481B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Page</w:t>
      </w:r>
      <w:r w:rsidR="002F031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vi</w:t>
      </w:r>
      <w:r w:rsidR="002F031C">
        <w:rPr>
          <w:rFonts w:ascii="Arial" w:hAnsi="Arial" w:cs="Arial"/>
          <w:sz w:val="22"/>
        </w:rPr>
        <w:t xml:space="preserve"> and </w:t>
      </w:r>
      <w:r w:rsidR="003C470A" w:rsidRPr="003C470A">
        <w:rPr>
          <w:rFonts w:ascii="Arial" w:hAnsi="Arial" w:cs="Arial"/>
          <w:sz w:val="22"/>
        </w:rPr>
        <w:t xml:space="preserve">G-1 </w:t>
      </w:r>
      <w:r>
        <w:rPr>
          <w:rFonts w:ascii="Arial" w:hAnsi="Arial" w:cs="Arial"/>
          <w:sz w:val="22"/>
        </w:rPr>
        <w:t>through</w:t>
      </w:r>
      <w:r w:rsidR="003C470A" w:rsidRPr="003C470A">
        <w:rPr>
          <w:rFonts w:ascii="Arial" w:hAnsi="Arial" w:cs="Arial"/>
          <w:sz w:val="22"/>
        </w:rPr>
        <w:t xml:space="preserve"> G-10 </w:t>
      </w:r>
      <w:r w:rsidR="00D66A39" w:rsidRPr="003C470A">
        <w:rPr>
          <w:rFonts w:ascii="Arial" w:hAnsi="Arial" w:cs="Arial"/>
          <w:sz w:val="22"/>
        </w:rPr>
        <w:t xml:space="preserve"> </w:t>
      </w: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left="360"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</w:p>
    <w:p w:rsidR="000B17B0" w:rsidRDefault="00303DE4" w:rsidP="008667CF">
      <w:pPr>
        <w:widowControl w:val="0"/>
        <w:tabs>
          <w:tab w:val="left" w:pos="360"/>
          <w:tab w:val="left" w:pos="720"/>
          <w:tab w:val="left" w:pos="1080"/>
        </w:tabs>
        <w:ind w:left="360" w:right="180"/>
        <w:rPr>
          <w:rFonts w:ascii="Arial" w:hAnsi="Arial" w:cs="Arial"/>
          <w:sz w:val="22"/>
        </w:rPr>
      </w:pPr>
      <w:r w:rsidRPr="00303DE4">
        <w:rPr>
          <w:rFonts w:ascii="Arial" w:hAnsi="Arial" w:cs="Arial"/>
          <w:sz w:val="22"/>
          <w:u w:val="single"/>
        </w:rPr>
        <w:t>Acute Inpatient Hospital</w:t>
      </w:r>
      <w:r w:rsidR="00D66A39">
        <w:rPr>
          <w:rFonts w:ascii="Arial" w:hAnsi="Arial" w:cs="Arial"/>
          <w:sz w:val="22"/>
          <w:u w:val="single"/>
        </w:rPr>
        <w:t xml:space="preserve"> </w:t>
      </w:r>
      <w:r w:rsidR="000B17B0">
        <w:rPr>
          <w:rFonts w:ascii="Arial" w:hAnsi="Arial" w:cs="Arial"/>
          <w:sz w:val="22"/>
          <w:u w:val="single"/>
        </w:rPr>
        <w:t>Manual</w:t>
      </w:r>
    </w:p>
    <w:p w:rsidR="000B17B0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right="180"/>
        <w:rPr>
          <w:rFonts w:ascii="Arial" w:hAnsi="Arial" w:cs="Arial"/>
          <w:sz w:val="22"/>
        </w:rPr>
      </w:pPr>
    </w:p>
    <w:p w:rsidR="000B17B0" w:rsidRPr="00F4481B" w:rsidRDefault="000B17B0" w:rsidP="008667CF">
      <w:pPr>
        <w:widowControl w:val="0"/>
        <w:tabs>
          <w:tab w:val="left" w:pos="360"/>
          <w:tab w:val="left" w:pos="720"/>
          <w:tab w:val="left" w:pos="1080"/>
        </w:tabs>
        <w:ind w:left="720" w:righ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 </w:t>
      </w:r>
      <w:r w:rsidR="00F4481B" w:rsidRPr="00F4481B">
        <w:rPr>
          <w:rFonts w:ascii="Arial" w:hAnsi="Arial" w:cs="Arial"/>
          <w:sz w:val="22"/>
        </w:rPr>
        <w:t>vi</w:t>
      </w:r>
      <w:r w:rsidRPr="00F4481B">
        <w:rPr>
          <w:rFonts w:ascii="Arial" w:hAnsi="Arial" w:cs="Arial"/>
          <w:sz w:val="22"/>
        </w:rPr>
        <w:t xml:space="preserve"> — transmitted by Transmittal Letter </w:t>
      </w:r>
      <w:r w:rsidR="00F4481B" w:rsidRPr="00F4481B">
        <w:rPr>
          <w:rFonts w:ascii="Arial" w:hAnsi="Arial" w:cs="Arial"/>
          <w:sz w:val="22"/>
        </w:rPr>
        <w:t>AIH-48</w:t>
      </w:r>
    </w:p>
    <w:p w:rsidR="00100466" w:rsidRDefault="00100466">
      <w:r>
        <w:br w:type="page"/>
      </w:r>
    </w:p>
    <w:p w:rsidR="00100466" w:rsidRDefault="00100466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</w:pPr>
    </w:p>
    <w:p w:rsidR="00100466" w:rsidRDefault="00100466">
      <w:r>
        <w:br w:type="page"/>
      </w:r>
    </w:p>
    <w:p w:rsidR="005C343E" w:rsidRDefault="005C343E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  <w:sectPr w:rsidR="005C343E" w:rsidSect="00170958">
          <w:headerReference w:type="default" r:id="rId19"/>
          <w:endnotePr>
            <w:numFmt w:val="decimal"/>
          </w:endnotePr>
          <w:type w:val="continuous"/>
          <w:pgSz w:w="12240" w:h="15840"/>
          <w:pgMar w:top="720" w:right="1440" w:bottom="432" w:left="1440" w:header="1080" w:footer="432" w:gutter="0"/>
          <w:cols w:space="720"/>
          <w:noEndnote/>
        </w:sectPr>
      </w:pPr>
    </w:p>
    <w:bookmarkStart w:id="2" w:name="_MON_1596531442"/>
    <w:bookmarkEnd w:id="2"/>
    <w:p w:rsidR="005C343E" w:rsidRDefault="002E5D1B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</w:pPr>
      <w:r>
        <w:object w:dxaOrig="9927" w:dyaOrig="9079">
          <v:shape id="_x0000_i1027" type="#_x0000_t75" style="width:496.5pt;height:454.5pt" o:ole="">
            <v:imagedata r:id="rId20" o:title=""/>
          </v:shape>
          <o:OLEObject Type="Embed" ProgID="Word.Document.12" ShapeID="_x0000_i1027" DrawAspect="Content" ObjectID="_1597222218" r:id="rId21">
            <o:FieldCodes>\s</o:FieldCodes>
          </o:OLEObject>
        </w:object>
      </w:r>
    </w:p>
    <w:p w:rsidR="005C343E" w:rsidRDefault="005C343E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</w:pPr>
      <w:r>
        <w:br w:type="page"/>
      </w:r>
    </w:p>
    <w:p w:rsidR="00100466" w:rsidRDefault="00100466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</w:pPr>
    </w:p>
    <w:p w:rsidR="00100466" w:rsidRDefault="00100466">
      <w:r>
        <w:br w:type="page"/>
      </w:r>
    </w:p>
    <w:p w:rsidR="00407CD5" w:rsidRDefault="00407CD5" w:rsidP="008667CF">
      <w:pPr>
        <w:widowControl w:val="0"/>
        <w:tabs>
          <w:tab w:val="right" w:pos="720"/>
          <w:tab w:val="left" w:pos="1080"/>
          <w:tab w:val="left" w:pos="5400"/>
        </w:tabs>
        <w:ind w:left="1080" w:right="180" w:hanging="1080"/>
        <w:sectPr w:rsidR="00407CD5" w:rsidSect="00170958">
          <w:endnotePr>
            <w:numFmt w:val="decimal"/>
          </w:endnotePr>
          <w:pgSz w:w="12240" w:h="15840"/>
          <w:pgMar w:top="720" w:right="1440" w:bottom="432" w:left="1440" w:header="432" w:footer="432" w:gutter="0"/>
          <w:cols w:space="720"/>
          <w:noEndnote/>
          <w:docGrid w:linePitch="272"/>
        </w:sectPr>
      </w:pPr>
    </w:p>
    <w:p w:rsidR="005C343E" w:rsidRPr="00170958" w:rsidRDefault="005C343E" w:rsidP="00170958">
      <w:pPr>
        <w:jc w:val="center"/>
        <w:rPr>
          <w:b/>
          <w:sz w:val="24"/>
          <w:szCs w:val="24"/>
        </w:rPr>
      </w:pPr>
      <w:r w:rsidRPr="00170958">
        <w:rPr>
          <w:b/>
          <w:sz w:val="24"/>
          <w:szCs w:val="24"/>
        </w:rPr>
        <w:t>Revenue Codes</w:t>
      </w:r>
    </w:p>
    <w:p w:rsidR="005C343E" w:rsidRDefault="005C343E">
      <w:pPr>
        <w:ind w:left="660" w:right="680"/>
      </w:pPr>
    </w:p>
    <w:p w:rsidR="005C343E" w:rsidRPr="000659CA" w:rsidRDefault="005C343E" w:rsidP="00170958">
      <w:pPr>
        <w:rPr>
          <w:sz w:val="22"/>
          <w:szCs w:val="22"/>
        </w:rPr>
      </w:pPr>
      <w:r w:rsidRPr="000659CA">
        <w:rPr>
          <w:sz w:val="22"/>
          <w:szCs w:val="22"/>
        </w:rPr>
        <w:t>The following table lists the revenue codes that may be used by acute inpatient hospitals (AIHs) when billing for MassHealth-covered acute inpatient hospital services. To determine the appropriate revenue-HCPCS (Healthcare Common Procedure Coding System</w:t>
      </w:r>
      <w:r w:rsidRPr="000659CA">
        <w:rPr>
          <w:color w:val="222222"/>
          <w:sz w:val="22"/>
          <w:szCs w:val="22"/>
          <w:shd w:val="clear" w:color="auto" w:fill="FFFFFF"/>
        </w:rPr>
        <w:t>)</w:t>
      </w:r>
      <w:r w:rsidRPr="000659CA" w:rsidDel="00674E4F">
        <w:rPr>
          <w:color w:val="222222"/>
          <w:sz w:val="22"/>
          <w:szCs w:val="22"/>
          <w:shd w:val="clear" w:color="auto" w:fill="FFFFFF"/>
        </w:rPr>
        <w:t xml:space="preserve"> </w:t>
      </w:r>
      <w:r w:rsidRPr="000659CA">
        <w:rPr>
          <w:sz w:val="22"/>
          <w:szCs w:val="22"/>
        </w:rPr>
        <w:t xml:space="preserve">code mappings, please refer to the current edition of the </w:t>
      </w:r>
      <w:r w:rsidRPr="000659CA">
        <w:rPr>
          <w:i/>
          <w:sz w:val="22"/>
          <w:szCs w:val="22"/>
        </w:rPr>
        <w:t>Uniform Billing Editor</w:t>
      </w:r>
      <w:r w:rsidRPr="000659CA">
        <w:rPr>
          <w:sz w:val="22"/>
          <w:szCs w:val="22"/>
        </w:rPr>
        <w:t xml:space="preserve"> (</w:t>
      </w:r>
      <w:proofErr w:type="spellStart"/>
      <w:r w:rsidRPr="000659CA">
        <w:rPr>
          <w:sz w:val="22"/>
          <w:szCs w:val="22"/>
        </w:rPr>
        <w:t>Ingenix</w:t>
      </w:r>
      <w:proofErr w:type="spellEnd"/>
      <w:r w:rsidRPr="000659CA">
        <w:rPr>
          <w:sz w:val="22"/>
          <w:szCs w:val="22"/>
        </w:rPr>
        <w:t xml:space="preserve">). To purchase the application, go to </w:t>
      </w:r>
      <w:hyperlink r:id="rId22" w:history="1">
        <w:r w:rsidRPr="000659CA">
          <w:rPr>
            <w:rStyle w:val="Hyperlink"/>
            <w:sz w:val="22"/>
            <w:szCs w:val="22"/>
          </w:rPr>
          <w:t>www.optum360coding.com/Product/3835</w:t>
        </w:r>
      </w:hyperlink>
      <w:hyperlink w:history="1"/>
      <w:r w:rsidRPr="000659CA">
        <w:rPr>
          <w:sz w:val="22"/>
          <w:szCs w:val="22"/>
        </w:rPr>
        <w:t xml:space="preserve">. </w:t>
      </w:r>
    </w:p>
    <w:p w:rsidR="005C343E" w:rsidRDefault="005C343E">
      <w:pPr>
        <w:ind w:left="660" w:right="680"/>
      </w:pPr>
    </w:p>
    <w:p w:rsidR="005C343E" w:rsidRPr="00AA5926" w:rsidRDefault="005C343E" w:rsidP="00B803BA">
      <w:pPr>
        <w:ind w:left="660" w:right="680"/>
        <w:jc w:val="center"/>
        <w:rPr>
          <w:b/>
          <w:sz w:val="24"/>
        </w:rPr>
      </w:pPr>
      <w:r w:rsidRPr="00AA5926">
        <w:rPr>
          <w:b/>
          <w:sz w:val="24"/>
        </w:rPr>
        <w:t>Revenue Codes for Acute Inpatient Hospitals</w:t>
      </w:r>
    </w:p>
    <w:p w:rsidR="005C343E" w:rsidRPr="00A84F78" w:rsidRDefault="005C343E">
      <w:pPr>
        <w:rPr>
          <w:rFonts w:ascii="Arial" w:hAnsi="Arial" w:cs="Arial"/>
          <w:sz w:val="18"/>
        </w:rPr>
      </w:pPr>
    </w:p>
    <w:tbl>
      <w:tblPr>
        <w:tblW w:w="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9"/>
        <w:gridCol w:w="3150"/>
      </w:tblGrid>
      <w:tr w:rsidR="005C343E" w:rsidRPr="00A84F78" w:rsidTr="00B803BA">
        <w:trPr>
          <w:cantSplit/>
          <w:tblHeader/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/>
          </w:tcPr>
          <w:p w:rsidR="005C343E" w:rsidRPr="00A84F78" w:rsidRDefault="005C343E" w:rsidP="00B803BA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84F78">
              <w:rPr>
                <w:rFonts w:ascii="Arial" w:hAnsi="Arial" w:cs="Arial"/>
                <w:b/>
                <w:i w:val="0"/>
                <w:sz w:val="18"/>
              </w:rPr>
              <w:t>Revenue Code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C343E" w:rsidRPr="00A84F78" w:rsidRDefault="005C343E" w:rsidP="00B803BA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84F78">
              <w:rPr>
                <w:rFonts w:ascii="Arial" w:hAnsi="Arial" w:cs="Arial"/>
                <w:b/>
                <w:i w:val="0"/>
                <w:sz w:val="18"/>
              </w:rPr>
              <w:t>Description</w:t>
            </w:r>
          </w:p>
        </w:tc>
      </w:tr>
      <w:tr w:rsidR="005C343E" w:rsidRPr="00F65E2F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FFFFF"/>
          </w:tcPr>
          <w:p w:rsidR="005C343E" w:rsidRPr="00A84F78" w:rsidRDefault="005C343E" w:rsidP="00B803BA">
            <w:pPr>
              <w:pStyle w:val="Heading1"/>
              <w:spacing w:before="60" w:after="60"/>
              <w:rPr>
                <w:rFonts w:ascii="Arial" w:hAnsi="Arial" w:cs="Arial"/>
                <w:i w:val="0"/>
                <w:sz w:val="18"/>
              </w:rPr>
            </w:pPr>
            <w:r w:rsidRPr="00A84F78">
              <w:rPr>
                <w:rFonts w:ascii="Arial" w:hAnsi="Arial" w:cs="Arial"/>
                <w:i w:val="0"/>
                <w:sz w:val="18"/>
              </w:rPr>
              <w:t>00</w:t>
            </w:r>
            <w:r>
              <w:rPr>
                <w:rFonts w:ascii="Arial" w:hAnsi="Arial" w:cs="Arial"/>
                <w:i w:val="0"/>
                <w:sz w:val="18"/>
              </w:rPr>
              <w:t>01</w:t>
            </w:r>
            <w:r w:rsidRPr="00A84F78">
              <w:rPr>
                <w:rFonts w:ascii="Arial" w:hAnsi="Arial" w:cs="Arial"/>
                <w:i w:val="0"/>
                <w:sz w:val="18"/>
              </w:rPr>
              <w:t xml:space="preserve">                     </w:t>
            </w:r>
            <w:r>
              <w:rPr>
                <w:rFonts w:ascii="Arial" w:hAnsi="Arial" w:cs="Arial"/>
                <w:i w:val="0"/>
                <w:sz w:val="18"/>
              </w:rPr>
              <w:t xml:space="preserve">                               </w:t>
            </w:r>
            <w:r w:rsidRPr="00A84F78">
              <w:rPr>
                <w:rFonts w:ascii="Arial" w:hAnsi="Arial" w:cs="Arial"/>
                <w:i w:val="0"/>
                <w:sz w:val="18"/>
              </w:rPr>
              <w:t>Total Charge</w:t>
            </w:r>
          </w:p>
        </w:tc>
      </w:tr>
      <w:tr w:rsidR="005C343E" w:rsidRPr="00A84F78" w:rsidTr="00B803BA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A5926" w:rsidRDefault="005C343E" w:rsidP="00B803BA">
            <w:pPr>
              <w:pStyle w:val="Heading1"/>
              <w:tabs>
                <w:tab w:val="center" w:pos="2990"/>
              </w:tabs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A5926">
              <w:rPr>
                <w:rFonts w:ascii="Arial" w:hAnsi="Arial" w:cs="Arial"/>
                <w:b/>
                <w:i w:val="0"/>
                <w:sz w:val="18"/>
              </w:rPr>
              <w:t xml:space="preserve">011x Room and Board – Private (One Bed)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Medical/Surgical/GYN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0115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0116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1"/>
              <w:tabs>
                <w:tab w:val="center" w:pos="2990"/>
              </w:tabs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84F78">
              <w:rPr>
                <w:rFonts w:ascii="Arial" w:hAnsi="Arial" w:cs="Arial"/>
                <w:b/>
                <w:i w:val="0"/>
                <w:sz w:val="18"/>
              </w:rPr>
              <w:t>012x Room and Board – Semi-private (Two Beds)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Medical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/Surgical/GYN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Obstetrics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(OB)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Pediatric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Psychiatric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5C343E" w:rsidRPr="00A84F78" w:rsidRDefault="005C343E" w:rsidP="00B803BA">
            <w:pPr>
              <w:tabs>
                <w:tab w:val="left" w:pos="1008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013x Room and Board – Three and Four Beds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Medical/Surgical/GYN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1"/>
              <w:spacing w:before="60" w:after="60"/>
              <w:jc w:val="center"/>
              <w:rPr>
                <w:rFonts w:ascii="Calibri" w:hAnsi="Calibri"/>
                <w:i w:val="0"/>
              </w:rPr>
            </w:pPr>
            <w:r w:rsidRPr="00A84F78">
              <w:rPr>
                <w:rFonts w:ascii="Calibri" w:hAnsi="Calibri"/>
                <w:b/>
                <w:bCs/>
                <w:i w:val="0"/>
              </w:rPr>
              <w:t>015x</w:t>
            </w:r>
            <w:r>
              <w:rPr>
                <w:rFonts w:ascii="Calibri" w:hAnsi="Calibri"/>
                <w:b/>
                <w:bCs/>
                <w:i w:val="0"/>
              </w:rPr>
              <w:t xml:space="preserve"> </w:t>
            </w:r>
            <w:r w:rsidRPr="00A84F78">
              <w:rPr>
                <w:rFonts w:ascii="Calibri" w:hAnsi="Calibri"/>
                <w:b/>
                <w:bCs/>
                <w:i w:val="0"/>
              </w:rPr>
              <w:t>Ward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70249">
              <w:rPr>
                <w:rFonts w:ascii="Arial" w:hAnsi="Arial" w:cs="Arial"/>
                <w:sz w:val="18"/>
              </w:rPr>
              <w:t>General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Classification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Medical/Surgical/GYN</w:t>
            </w:r>
            <w:r w:rsidRPr="00A84F78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0155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0156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0158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0159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6E6F7D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6E6F7D">
            <w:pPr>
              <w:pStyle w:val="Heading5"/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6E6F7D">
              <w:rPr>
                <w:sz w:val="18"/>
              </w:rPr>
              <w:t>016x Other Room and Board – 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0160</w:t>
            </w:r>
          </w:p>
        </w:tc>
        <w:tc>
          <w:tcPr>
            <w:tcW w:w="3159" w:type="dxa"/>
            <w:gridSpan w:val="2"/>
          </w:tcPr>
          <w:p w:rsidR="005C343E" w:rsidRPr="0057024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570249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Sterile Environment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0167 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Self-Care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 017x Nursery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II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III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IV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Nursery</w:t>
            </w:r>
          </w:p>
        </w:tc>
      </w:tr>
      <w:tr w:rsidR="005C343E" w:rsidRPr="00A84F78" w:rsidTr="00B803BA">
        <w:trPr>
          <w:cantSplit/>
          <w:trHeight w:val="329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343D79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343D79">
              <w:rPr>
                <w:sz w:val="18"/>
              </w:rPr>
              <w:t>020x Intensive Care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0200 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Surgical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Medical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0204 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0206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Intermediate ICU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0207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Burn Care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0208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Trauma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Intensive Care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021</w:t>
            </w:r>
            <w:r>
              <w:rPr>
                <w:sz w:val="18"/>
              </w:rPr>
              <w:t>x</w:t>
            </w:r>
            <w:r w:rsidRPr="00A84F78">
              <w:rPr>
                <w:sz w:val="18"/>
              </w:rPr>
              <w:t xml:space="preserve"> Coronary Care Unit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Myocardial Infarction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tabs>
                <w:tab w:val="left" w:pos="852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Pulmonary Care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Heart Transplant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Intermediate CCU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Coronary CCU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022</w:t>
            </w:r>
            <w:r>
              <w:rPr>
                <w:sz w:val="18"/>
              </w:rPr>
              <w:t>x</w:t>
            </w:r>
            <w:r w:rsidRPr="00A84F78">
              <w:rPr>
                <w:sz w:val="18"/>
              </w:rPr>
              <w:t xml:space="preserve"> Special Charges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BD3F9C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0220</w:t>
            </w:r>
          </w:p>
        </w:tc>
        <w:tc>
          <w:tcPr>
            <w:tcW w:w="3159" w:type="dxa"/>
            <w:gridSpan w:val="2"/>
          </w:tcPr>
          <w:p w:rsidR="005C343E" w:rsidRPr="00BD3F9C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BD3F9C" w:rsidRDefault="005C343E" w:rsidP="007749F6">
            <w:pPr>
              <w:tabs>
                <w:tab w:val="left" w:pos="84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0221</w:t>
            </w:r>
          </w:p>
        </w:tc>
        <w:tc>
          <w:tcPr>
            <w:tcW w:w="3159" w:type="dxa"/>
            <w:gridSpan w:val="2"/>
          </w:tcPr>
          <w:p w:rsidR="005C343E" w:rsidRPr="00BD3F9C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Admission Charges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BD3F9C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0222</w:t>
            </w:r>
          </w:p>
        </w:tc>
        <w:tc>
          <w:tcPr>
            <w:tcW w:w="3159" w:type="dxa"/>
            <w:gridSpan w:val="2"/>
          </w:tcPr>
          <w:p w:rsidR="005C343E" w:rsidRPr="00BD3F9C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Technical Support Charge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0223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UR Service Charge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0224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Late Discharge, Medically Necessary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84F78">
              <w:rPr>
                <w:rFonts w:ascii="Arial" w:hAnsi="Arial" w:cs="Arial"/>
                <w:b/>
                <w:i w:val="0"/>
                <w:sz w:val="18"/>
              </w:rPr>
              <w:t xml:space="preserve">023x Incremental Nursing Charge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Nursery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</w:t>
            </w:r>
          </w:p>
        </w:tc>
      </w:tr>
      <w:tr w:rsidR="005C343E" w:rsidRPr="00A84F78" w:rsidTr="00B803BA">
        <w:trPr>
          <w:cantSplit/>
          <w:trHeight w:val="58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ICU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CCU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025x Pharmacy </w:t>
            </w:r>
          </w:p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color w:val="548DD4"/>
                <w:sz w:val="18"/>
              </w:rPr>
            </w:pPr>
            <w:r w:rsidRPr="00407C7C">
              <w:rPr>
                <w:b w:val="0"/>
                <w:sz w:val="18"/>
              </w:rPr>
              <w:t>(</w:t>
            </w:r>
            <w:r>
              <w:rPr>
                <w:b w:val="0"/>
                <w:sz w:val="18"/>
              </w:rPr>
              <w:t>S</w:t>
            </w:r>
            <w:r w:rsidRPr="00407C7C">
              <w:rPr>
                <w:b w:val="0"/>
                <w:sz w:val="18"/>
              </w:rPr>
              <w:t>ee also</w:t>
            </w:r>
            <w:r w:rsidRPr="00407C7C">
              <w:rPr>
                <w:b w:val="0"/>
                <w:color w:val="548DD4"/>
                <w:sz w:val="18"/>
              </w:rPr>
              <w:t xml:space="preserve"> </w:t>
            </w:r>
            <w:r w:rsidRPr="00407C7C">
              <w:rPr>
                <w:b w:val="0"/>
                <w:sz w:val="18"/>
              </w:rPr>
              <w:t>063x, an extension of 025x)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Generic Drugs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Non-Generic Drugs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Take-Home Drugs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Drugs Incident to Other Diagnostic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116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Drugs Incident to Radiology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Non-Prescription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IV Solutions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Other Pharmacy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>026x IV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tabs>
                <w:tab w:val="left" w:pos="76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Infusion Pump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IV Therapy/Pharmacy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114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IV Therapy/Drug/Supply Delivery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IV Therapy/Supplies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IV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407C7C" w:rsidRDefault="005C343E" w:rsidP="00B803BA">
            <w:pPr>
              <w:pStyle w:val="Heading5"/>
              <w:spacing w:before="60" w:after="60"/>
              <w:jc w:val="center"/>
              <w:rPr>
                <w:b w:val="0"/>
                <w:sz w:val="18"/>
              </w:rPr>
            </w:pPr>
            <w:r w:rsidRPr="00A84F78">
              <w:rPr>
                <w:sz w:val="18"/>
              </w:rPr>
              <w:t xml:space="preserve">027x Medical/Surgical Supplies and Devices </w:t>
            </w:r>
          </w:p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407C7C">
              <w:rPr>
                <w:b w:val="0"/>
                <w:sz w:val="18"/>
              </w:rPr>
              <w:t>(See also 062x, an extension of 027x)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Non-Sterile Supply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Sterile Supply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Take-Home Supplies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Prosthetic/Orthotic Devices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Pacemaker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Intraocular Lens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Oxygen – Take Home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1212"/>
                <w:tab w:val="right" w:pos="3032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Implant </w:t>
            </w:r>
            <w:r w:rsidRPr="00A84F78">
              <w:rPr>
                <w:rFonts w:ascii="Arial" w:hAnsi="Arial" w:cs="Arial"/>
                <w:sz w:val="18"/>
              </w:rPr>
              <w:tab/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Supplies/Devices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5C343E" w:rsidRPr="00A84F78" w:rsidRDefault="005C343E" w:rsidP="006E6F7D">
            <w:pPr>
              <w:pStyle w:val="Heading6"/>
              <w:spacing w:before="60" w:after="60"/>
              <w:rPr>
                <w:sz w:val="18"/>
              </w:rPr>
            </w:pPr>
            <w:r w:rsidRPr="006E6F7D">
              <w:rPr>
                <w:color w:val="auto"/>
                <w:sz w:val="18"/>
                <w:szCs w:val="18"/>
              </w:rPr>
              <w:t>028x Oncology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0280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Oncology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>029</w:t>
            </w:r>
            <w:r>
              <w:rPr>
                <w:color w:val="auto"/>
                <w:sz w:val="18"/>
              </w:rPr>
              <w:t>x</w:t>
            </w:r>
            <w:r w:rsidRPr="00A84F78">
              <w:rPr>
                <w:color w:val="auto"/>
                <w:sz w:val="18"/>
              </w:rPr>
              <w:t xml:space="preserve"> Durable Medical Equipment </w:t>
            </w:r>
          </w:p>
          <w:p w:rsidR="005C343E" w:rsidRPr="00A84F78" w:rsidRDefault="005C343E" w:rsidP="00B803BA">
            <w:pPr>
              <w:pStyle w:val="Heading6"/>
              <w:spacing w:before="60" w:after="60"/>
              <w:rPr>
                <w:color w:val="548DD4"/>
                <w:sz w:val="18"/>
              </w:rPr>
            </w:pPr>
            <w:r w:rsidRPr="00407C7C">
              <w:rPr>
                <w:b w:val="0"/>
                <w:color w:val="auto"/>
                <w:sz w:val="18"/>
              </w:rPr>
              <w:t>(</w:t>
            </w:r>
            <w:r>
              <w:rPr>
                <w:b w:val="0"/>
                <w:color w:val="auto"/>
                <w:sz w:val="18"/>
              </w:rPr>
              <w:t>Other</w:t>
            </w:r>
            <w:r w:rsidRPr="00407C7C">
              <w:rPr>
                <w:b w:val="0"/>
                <w:color w:val="auto"/>
                <w:sz w:val="18"/>
              </w:rPr>
              <w:t xml:space="preserve"> than Renal)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Rental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Purchase of New DME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Purchase of Used DME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0299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Equipment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 xml:space="preserve"> 030x Laboratory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Chemistry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Immunology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Renal Patient (Home)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Non-Routine Dialysis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Hematology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Bacteriology and Microbiology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Urology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Laboratory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B803BA" w:rsidRDefault="005C343E" w:rsidP="00B803BA">
            <w:pPr>
              <w:pStyle w:val="Heading6"/>
              <w:spacing w:before="60" w:after="60"/>
              <w:rPr>
                <w:color w:val="auto"/>
                <w:sz w:val="18"/>
                <w:szCs w:val="18"/>
              </w:rPr>
            </w:pPr>
            <w:r w:rsidRPr="00B803BA">
              <w:rPr>
                <w:color w:val="auto"/>
                <w:sz w:val="18"/>
                <w:szCs w:val="18"/>
              </w:rPr>
              <w:t>031x Laboratory Pathology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Cytology</w:t>
            </w:r>
          </w:p>
        </w:tc>
      </w:tr>
      <w:tr w:rsidR="005C343E" w:rsidRPr="00A84F78" w:rsidTr="00B803BA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Histology</w:t>
            </w:r>
          </w:p>
        </w:tc>
      </w:tr>
      <w:tr w:rsidR="005C343E" w:rsidRPr="00A84F78" w:rsidTr="00B803BA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Biopsy</w:t>
            </w:r>
          </w:p>
        </w:tc>
      </w:tr>
      <w:tr w:rsidR="005C343E" w:rsidRPr="00A84F78" w:rsidTr="00B803BA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Laboratory Pathology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 032x </w:t>
            </w:r>
            <w:r w:rsidRPr="00A84F78">
              <w:rPr>
                <w:sz w:val="18"/>
                <w:szCs w:val="18"/>
              </w:rPr>
              <w:t>Radiology – Diagnostic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  <w:szCs w:val="18"/>
              </w:rPr>
              <w:t>Angiocardiology</w:t>
            </w:r>
            <w:proofErr w:type="spellEnd"/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0322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Pr="00A84F78" w:rsidRDefault="005C343E" w:rsidP="00B803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Arthrography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Arteriography</w:t>
            </w:r>
          </w:p>
        </w:tc>
      </w:tr>
      <w:tr w:rsidR="005C343E" w:rsidRPr="00B803BA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Chest X-ray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Other Radiology – Diagnostic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033x Radiology – Therapeutic and/or </w:t>
            </w:r>
          </w:p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Chemotherapy Administration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Chemotherapy Administration – Injected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Chemotherapy Administration – Oral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Radiation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0659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59CA">
              <w:rPr>
                <w:rFonts w:ascii="Arial" w:hAnsi="Arial" w:cs="Arial"/>
                <w:sz w:val="18"/>
                <w:szCs w:val="18"/>
              </w:rPr>
              <w:t xml:space="preserve">Chemotherapy Administration – IV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Radiology – Therapeutic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034x Nuclear Medicine</w:t>
            </w:r>
          </w:p>
        </w:tc>
      </w:tr>
      <w:tr w:rsidR="005C343E" w:rsidRPr="00A84F78" w:rsidTr="00B803BA">
        <w:trPr>
          <w:cantSplit/>
          <w:trHeight w:val="179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Pr="00A84F78">
              <w:rPr>
                <w:rFonts w:eastAsia="Calibri"/>
                <w:szCs w:val="22"/>
              </w:rPr>
              <w:t xml:space="preserve"> </w:t>
            </w:r>
            <w:r w:rsidRPr="00A84F78">
              <w:rPr>
                <w:rFonts w:ascii="Arial" w:hAnsi="Arial" w:cs="Arial"/>
                <w:sz w:val="18"/>
              </w:rPr>
              <w:t xml:space="preserve">Classification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Therapeutic</w:t>
            </w:r>
          </w:p>
        </w:tc>
      </w:tr>
      <w:tr w:rsidR="005C343E" w:rsidRPr="00A84F78" w:rsidTr="00B803BA">
        <w:trPr>
          <w:cantSplit/>
          <w:trHeight w:val="80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 Radiopharmaceuticals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035x CT Scan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2E5D1B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92A95">
              <w:rPr>
                <w:rFonts w:ascii="Arial" w:hAnsi="Arial" w:cs="Arial"/>
                <w:sz w:val="18"/>
              </w:rPr>
              <w:t>0350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92A95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0351 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CT – Head Scan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0352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CT – Body Scan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0359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CT – 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036x Operating Room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Minor Surgery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Organ Transplant – Other than Kidney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Kidney Transplant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OR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 xml:space="preserve">037x Anesthesia  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Incident to Radiology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0372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Incident to Other DX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Acupuncture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0379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Anesthesia</w:t>
            </w:r>
          </w:p>
        </w:tc>
      </w:tr>
      <w:tr w:rsidR="005C343E" w:rsidRPr="00A84F78" w:rsidTr="00B803BA">
        <w:trPr>
          <w:cantSplit/>
          <w:trHeight w:val="287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6116B8" w:rsidRDefault="005C343E" w:rsidP="00B803BA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6116B8">
              <w:rPr>
                <w:color w:val="auto"/>
                <w:sz w:val="18"/>
              </w:rPr>
              <w:t>038x Blood and Blood Components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Packed Red Cells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0382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Blood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Plasma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Platelets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Leukocytes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Components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Derivatives (Cryoprecipitate)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and Blood Components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039x Blood Storage and Processing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0391</w:t>
            </w:r>
          </w:p>
        </w:tc>
        <w:tc>
          <w:tcPr>
            <w:tcW w:w="3159" w:type="dxa"/>
            <w:gridSpan w:val="2"/>
          </w:tcPr>
          <w:p w:rsidR="000659CA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Blood Administration </w:t>
            </w:r>
          </w:p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(e.g., Transfusion)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0392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743CB4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Processing and </w:t>
            </w:r>
            <w:r w:rsidR="00743CB4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torage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Handling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left" w:pos="2460"/>
              </w:tabs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040x Other Imaging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 Mammography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Ultrasound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Screening Mammography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Positron Emission Tomography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Imaging Services </w:t>
            </w:r>
          </w:p>
        </w:tc>
      </w:tr>
      <w:tr w:rsidR="005C343E" w:rsidRPr="00A84F78" w:rsidTr="00B803BA">
        <w:trPr>
          <w:cantSplit/>
          <w:trHeight w:val="296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6E6F7D" w:rsidRDefault="005C343E" w:rsidP="006E6F7D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423621">
              <w:rPr>
                <w:sz w:val="18"/>
              </w:rPr>
              <w:t>041x Respiratory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pStyle w:val="Heading1"/>
              <w:spacing w:before="40" w:after="40"/>
              <w:rPr>
                <w:rFonts w:ascii="Arial" w:hAnsi="Arial" w:cs="Arial"/>
                <w:bCs/>
                <w:i w:val="0"/>
                <w:sz w:val="18"/>
              </w:rPr>
            </w:pPr>
            <w:r w:rsidRPr="00A84F78">
              <w:rPr>
                <w:rFonts w:ascii="Arial" w:hAnsi="Arial" w:cs="Arial"/>
                <w:bCs/>
                <w:i w:val="0"/>
                <w:sz w:val="18"/>
              </w:rPr>
              <w:t>0410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70249">
              <w:rPr>
                <w:rFonts w:ascii="Arial" w:hAnsi="Arial" w:cs="Arial"/>
                <w:sz w:val="18"/>
                <w:szCs w:val="18"/>
              </w:rPr>
              <w:t xml:space="preserve">General Classification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pStyle w:val="Heading1"/>
              <w:spacing w:before="40" w:after="40"/>
              <w:rPr>
                <w:rFonts w:ascii="Arial" w:hAnsi="Arial" w:cs="Arial"/>
                <w:bCs/>
                <w:i w:val="0"/>
                <w:sz w:val="18"/>
              </w:rPr>
            </w:pPr>
            <w:r w:rsidRPr="00A84F78">
              <w:rPr>
                <w:rFonts w:ascii="Arial" w:hAnsi="Arial" w:cs="Arial"/>
                <w:bCs/>
                <w:i w:val="0"/>
                <w:sz w:val="18"/>
              </w:rPr>
              <w:t>0412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Inhalation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07C7C">
              <w:rPr>
                <w:rFonts w:ascii="Arial" w:hAnsi="Arial" w:cs="Arial"/>
                <w:sz w:val="18"/>
                <w:szCs w:val="18"/>
              </w:rPr>
              <w:t>Hyperbaric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Oxygen Therapy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Other Respiratory Services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center" w:pos="3196"/>
                <w:tab w:val="left" w:pos="5184"/>
              </w:tabs>
              <w:spacing w:before="60" w:after="60"/>
              <w:ind w:left="3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042x Physical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Visit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Evaluation or </w:t>
            </w:r>
            <w:r w:rsidR="0088506D">
              <w:rPr>
                <w:rFonts w:ascii="Arial" w:hAnsi="Arial" w:cs="Arial"/>
                <w:sz w:val="18"/>
              </w:rPr>
              <w:t>Re-evaluation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Physical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spacing w:before="60" w:after="60"/>
              <w:ind w:left="7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</w:t>
            </w:r>
            <w:r w:rsidRPr="00A84F78">
              <w:rPr>
                <w:rFonts w:ascii="Arial" w:hAnsi="Arial" w:cs="Arial"/>
                <w:b/>
                <w:bCs/>
                <w:sz w:val="18"/>
              </w:rPr>
              <w:t>43x Occupational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Visit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Evaluation or </w:t>
            </w:r>
            <w:r w:rsidR="0088506D">
              <w:rPr>
                <w:rFonts w:ascii="Arial" w:hAnsi="Arial" w:cs="Arial"/>
                <w:sz w:val="18"/>
              </w:rPr>
              <w:t>Re-evaluation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Occupational Therapy</w:t>
            </w:r>
          </w:p>
        </w:tc>
      </w:tr>
      <w:tr w:rsidR="005C343E" w:rsidRPr="00A84F78" w:rsidTr="00B803BA">
        <w:trPr>
          <w:cantSplit/>
          <w:trHeight w:val="350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spacing w:before="60" w:after="60"/>
              <w:ind w:left="7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23621">
              <w:rPr>
                <w:rFonts w:ascii="Arial" w:hAnsi="Arial" w:cs="Arial"/>
                <w:b/>
                <w:bCs/>
                <w:sz w:val="18"/>
              </w:rPr>
              <w:t xml:space="preserve">044x Speech Therapy – </w:t>
            </w:r>
          </w:p>
          <w:p w:rsidR="005C343E" w:rsidRPr="00423621" w:rsidRDefault="005C343E" w:rsidP="00B803BA">
            <w:pPr>
              <w:spacing w:before="60" w:after="60"/>
              <w:ind w:left="7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23621">
              <w:rPr>
                <w:rFonts w:ascii="Arial" w:hAnsi="Arial" w:cs="Arial"/>
                <w:b/>
                <w:bCs/>
                <w:sz w:val="18"/>
              </w:rPr>
              <w:t xml:space="preserve">Language Pathology </w:t>
            </w:r>
          </w:p>
        </w:tc>
      </w:tr>
      <w:tr w:rsidR="005C343E" w:rsidRPr="00A84F78" w:rsidTr="00B803BA">
        <w:trPr>
          <w:cantSplit/>
          <w:trHeight w:val="197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Visit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0443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Evaluation or Re</w:t>
            </w:r>
            <w:r>
              <w:rPr>
                <w:rFonts w:ascii="Arial" w:hAnsi="Arial" w:cs="Arial"/>
                <w:sz w:val="18"/>
              </w:rPr>
              <w:t>-</w:t>
            </w:r>
            <w:r w:rsidRPr="00A84F78">
              <w:rPr>
                <w:rFonts w:ascii="Arial" w:hAnsi="Arial" w:cs="Arial"/>
                <w:sz w:val="18"/>
              </w:rPr>
              <w:t>evaluation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Speech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5C343E" w:rsidRPr="00A84F78" w:rsidRDefault="005C343E" w:rsidP="00B803BA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>046x Pulmonary Function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0460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Pulmonary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0415F" w:rsidRDefault="005C343E" w:rsidP="00B803BA">
            <w:pPr>
              <w:pStyle w:val="Heading5"/>
              <w:spacing w:before="60" w:after="60"/>
              <w:jc w:val="center"/>
              <w:rPr>
                <w:color w:val="F2F2F2"/>
                <w:sz w:val="18"/>
              </w:rPr>
            </w:pPr>
            <w:r w:rsidRPr="00A84F78">
              <w:rPr>
                <w:sz w:val="18"/>
                <w:szCs w:val="18"/>
              </w:rPr>
              <w:t>047x Audiology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Treatment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Audiology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048x Cardiology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Cardiac Cath Lab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Stress Test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0483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Echocardiology</w:t>
            </w:r>
            <w:proofErr w:type="spellEnd"/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Cardiology 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E83C07">
              <w:rPr>
                <w:sz w:val="18"/>
              </w:rPr>
              <w:t>053x Osteopathic Services</w:t>
            </w:r>
          </w:p>
        </w:tc>
      </w:tr>
      <w:tr w:rsidR="005C343E" w:rsidRPr="00A84F78" w:rsidTr="00B803BA">
        <w:trPr>
          <w:cantSplit/>
          <w:trHeight w:val="215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0530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305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05</w:t>
            </w:r>
            <w:r>
              <w:rPr>
                <w:rFonts w:ascii="Arial" w:hAnsi="Arial" w:cs="Arial"/>
                <w:sz w:val="18"/>
              </w:rPr>
              <w:t>3</w:t>
            </w:r>
            <w:r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0659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59CA">
              <w:rPr>
                <w:rFonts w:ascii="Arial" w:hAnsi="Arial" w:cs="Arial"/>
                <w:sz w:val="18"/>
              </w:rPr>
              <w:t>Osteopathic Therapy</w:t>
            </w:r>
          </w:p>
        </w:tc>
      </w:tr>
      <w:tr w:rsidR="005C343E" w:rsidRPr="00A84F78" w:rsidTr="000659CA">
        <w:trPr>
          <w:cantSplit/>
          <w:trHeight w:val="305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0539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jc w:val="both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</w:t>
            </w:r>
            <w:r w:rsidRPr="000659CA">
              <w:rPr>
                <w:rFonts w:ascii="Arial" w:hAnsi="Arial" w:cs="Arial"/>
                <w:sz w:val="18"/>
                <w:szCs w:val="18"/>
              </w:rPr>
              <w:t>Osteopathic</w:t>
            </w:r>
            <w:r w:rsidRPr="00A84F78">
              <w:rPr>
                <w:rFonts w:ascii="Arial" w:hAnsi="Arial" w:cs="Arial"/>
                <w:sz w:val="18"/>
              </w:rPr>
              <w:t xml:space="preserve"> Services </w:t>
            </w:r>
          </w:p>
        </w:tc>
      </w:tr>
      <w:tr w:rsidR="005C343E" w:rsidRPr="00A84F78" w:rsidTr="00B803BA">
        <w:trPr>
          <w:cantSplit/>
          <w:trHeight w:val="305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061x Magnetic Resonance Technology (MRT)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0610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MRI – Brain/Brainstem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MRI – Spinal Cord/Spine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MRI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 w:rsidR="000659CA" w:rsidRPr="00A84F78">
              <w:rPr>
                <w:rFonts w:ascii="Arial" w:hAnsi="Arial" w:cs="Arial"/>
                <w:sz w:val="18"/>
              </w:rPr>
              <w:t>–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 w:rsidR="000659CA" w:rsidRPr="00A84F78">
              <w:rPr>
                <w:rFonts w:ascii="Arial" w:hAnsi="Arial" w:cs="Arial"/>
                <w:sz w:val="18"/>
              </w:rPr>
              <w:t>–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Head and Neck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 w:rsidR="000659CA" w:rsidRPr="000659CA">
              <w:rPr>
                <w:rFonts w:ascii="Arial" w:hAnsi="Arial" w:cs="Arial"/>
                <w:sz w:val="18"/>
              </w:rPr>
              <w:t>–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Lower Extremities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Default="005C343E" w:rsidP="000659C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</w:t>
            </w:r>
            <w:r w:rsidR="000659CA">
              <w:rPr>
                <w:rFonts w:ascii="Arial" w:hAnsi="Arial" w:cs="Arial"/>
                <w:sz w:val="18"/>
              </w:rPr>
              <w:t xml:space="preserve"> </w:t>
            </w:r>
            <w:r w:rsidR="000659CA" w:rsidRPr="000659CA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>Other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  <w:r>
              <w:rPr>
                <w:rFonts w:ascii="Arial" w:hAnsi="Arial" w:cs="Arial"/>
                <w:sz w:val="18"/>
              </w:rPr>
              <w:t xml:space="preserve"> MRT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left" w:pos="264"/>
                <w:tab w:val="center" w:pos="3016"/>
              </w:tabs>
              <w:spacing w:before="60" w:after="60"/>
              <w:rPr>
                <w:sz w:val="18"/>
              </w:rPr>
            </w:pPr>
            <w:r w:rsidRPr="00A84F78">
              <w:rPr>
                <w:sz w:val="18"/>
              </w:rPr>
              <w:tab/>
            </w:r>
            <w:r w:rsidRPr="00A84F78">
              <w:rPr>
                <w:sz w:val="18"/>
              </w:rPr>
              <w:tab/>
              <w:t>062x Medical/Surgical Supplies – Extension of 027x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0621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Supplies Incident to Radiology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0622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Supplies Incident to Other DX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0623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Surgical Dressings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0624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FDA Investigational Devices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sz w:val="18"/>
              </w:rPr>
            </w:pPr>
            <w:r w:rsidRPr="00570249">
              <w:rPr>
                <w:sz w:val="18"/>
              </w:rPr>
              <w:t>070x Cast Room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0700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570249" w:rsidRDefault="005C343E" w:rsidP="00B803BA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b w:val="0"/>
                <w:bCs w:val="0"/>
                <w:sz w:val="18"/>
              </w:rPr>
            </w:pPr>
            <w:r w:rsidRPr="00570249">
              <w:rPr>
                <w:bCs w:val="0"/>
                <w:sz w:val="18"/>
              </w:rPr>
              <w:t>071x Recovery</w:t>
            </w:r>
            <w:r w:rsidRPr="00570249">
              <w:rPr>
                <w:b w:val="0"/>
                <w:bCs w:val="0"/>
                <w:sz w:val="18"/>
              </w:rPr>
              <w:t xml:space="preserve"> </w:t>
            </w:r>
            <w:r w:rsidRPr="00B803BA">
              <w:rPr>
                <w:sz w:val="18"/>
              </w:rPr>
              <w:t>Room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0710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224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A84F78">
              <w:rPr>
                <w:sz w:val="18"/>
                <w:szCs w:val="18"/>
              </w:rPr>
              <w:t>072x Labor Room/Delivery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tabs>
                <w:tab w:val="left" w:pos="1044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5C343E" w:rsidRPr="00A84F78" w:rsidTr="00B803BA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Labor </w:t>
            </w:r>
          </w:p>
        </w:tc>
      </w:tr>
      <w:tr w:rsidR="005C343E" w:rsidRPr="00A84F78" w:rsidTr="00B803BA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Delivery Room </w:t>
            </w:r>
          </w:p>
        </w:tc>
      </w:tr>
      <w:tr w:rsidR="005C343E" w:rsidRPr="00A84F78" w:rsidTr="00B803BA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Circumcision</w:t>
            </w:r>
          </w:p>
        </w:tc>
      </w:tr>
      <w:tr w:rsidR="005C343E" w:rsidRPr="00A84F78" w:rsidTr="00B803BA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Birthing Center</w:t>
            </w:r>
          </w:p>
        </w:tc>
      </w:tr>
      <w:tr w:rsidR="005C343E" w:rsidRPr="00A84F78" w:rsidTr="00B803BA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 Room/Delivery</w:t>
            </w:r>
          </w:p>
        </w:tc>
      </w:tr>
      <w:tr w:rsidR="005C343E" w:rsidRPr="00A84F78" w:rsidTr="00B803BA">
        <w:trPr>
          <w:cantSplit/>
          <w:trHeight w:val="269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D1">
              <w:rPr>
                <w:rFonts w:ascii="Arial" w:hAnsi="Arial" w:cs="Arial"/>
                <w:b/>
                <w:bCs/>
                <w:sz w:val="18"/>
                <w:szCs w:val="18"/>
              </w:rPr>
              <w:t>073x EKG/ECG</w:t>
            </w:r>
          </w:p>
          <w:p w:rsidR="005C343E" w:rsidRPr="000E7ED1" w:rsidRDefault="005C343E" w:rsidP="00B803B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7ED1">
              <w:rPr>
                <w:rFonts w:ascii="Arial" w:hAnsi="Arial" w:cs="Arial"/>
                <w:bCs/>
                <w:sz w:val="18"/>
                <w:szCs w:val="18"/>
              </w:rPr>
              <w:t>(Electrocardiogram)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</w:rPr>
              <w:t>Holter</w:t>
            </w:r>
            <w:proofErr w:type="spellEnd"/>
            <w:r w:rsidRPr="00A84F78">
              <w:rPr>
                <w:rFonts w:ascii="Arial" w:hAnsi="Arial" w:cs="Arial"/>
                <w:sz w:val="18"/>
              </w:rPr>
              <w:t xml:space="preserve"> Monitor</w:t>
            </w:r>
          </w:p>
        </w:tc>
      </w:tr>
      <w:tr w:rsidR="005C343E" w:rsidRPr="00A84F78" w:rsidTr="00B803BA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0732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Telemetry</w:t>
            </w:r>
          </w:p>
        </w:tc>
      </w:tr>
      <w:tr w:rsidR="005C343E" w:rsidRPr="00A84F78" w:rsidTr="00B803BA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EKG/ECG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F66E75">
              <w:rPr>
                <w:sz w:val="18"/>
                <w:szCs w:val="18"/>
              </w:rPr>
              <w:t>074x EEG</w:t>
            </w:r>
          </w:p>
          <w:p w:rsidR="005C343E" w:rsidRPr="00F66E75" w:rsidRDefault="005C343E" w:rsidP="00B803BA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E7ED1">
              <w:rPr>
                <w:b w:val="0"/>
                <w:sz w:val="18"/>
                <w:szCs w:val="18"/>
              </w:rPr>
              <w:t>(Electroencephalogram)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0740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 </w:t>
            </w:r>
          </w:p>
        </w:tc>
      </w:tr>
      <w:tr w:rsidR="005C343E" w:rsidRPr="00A84F78" w:rsidTr="00B803BA">
        <w:trPr>
          <w:cantSplit/>
          <w:trHeight w:val="305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F66E75" w:rsidRDefault="005C343E" w:rsidP="00B803BA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sz w:val="18"/>
              </w:rPr>
            </w:pPr>
            <w:r w:rsidRPr="00B803BA">
              <w:rPr>
                <w:bCs w:val="0"/>
                <w:sz w:val="18"/>
              </w:rPr>
              <w:t>075x Gastro-Intestinal (GI)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0750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>076x Specialty Room – Treatment/Observation Room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570249">
              <w:rPr>
                <w:rFonts w:ascii="Arial" w:hAnsi="Arial" w:cs="Arial"/>
                <w:sz w:val="18"/>
              </w:rPr>
              <w:t>Treatment</w:t>
            </w:r>
            <w:r w:rsidRPr="00A84F7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Room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Observation Room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0769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Specialty Rooms</w:t>
            </w:r>
          </w:p>
        </w:tc>
      </w:tr>
      <w:tr w:rsidR="005C343E" w:rsidRPr="00A84F78" w:rsidTr="00B803BA">
        <w:trPr>
          <w:cantSplit/>
          <w:trHeight w:val="314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452510" w:rsidRDefault="005C343E" w:rsidP="00B803B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52510">
              <w:rPr>
                <w:rFonts w:ascii="Arial" w:hAnsi="Arial" w:cs="Arial"/>
                <w:b/>
                <w:bCs/>
                <w:sz w:val="18"/>
              </w:rPr>
              <w:t xml:space="preserve">079x Extra-Corporeal Shock Wave Therapy </w:t>
            </w:r>
            <w:r w:rsidRPr="00B803BA">
              <w:rPr>
                <w:rFonts w:ascii="Arial" w:hAnsi="Arial" w:cs="Arial"/>
                <w:bCs/>
                <w:sz w:val="18"/>
              </w:rPr>
              <w:t>(formerly Lithotripsy)</w:t>
            </w:r>
          </w:p>
        </w:tc>
      </w:tr>
      <w:tr w:rsidR="005C343E" w:rsidRPr="00A84F78" w:rsidTr="00B803BA">
        <w:trPr>
          <w:cantSplit/>
          <w:trHeight w:val="341"/>
          <w:jc w:val="center"/>
        </w:trPr>
        <w:tc>
          <w:tcPr>
            <w:tcW w:w="3000" w:type="dxa"/>
          </w:tcPr>
          <w:p w:rsidR="005C343E" w:rsidRPr="00452510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0790</w:t>
            </w:r>
          </w:p>
        </w:tc>
        <w:tc>
          <w:tcPr>
            <w:tcW w:w="3159" w:type="dxa"/>
            <w:gridSpan w:val="2"/>
          </w:tcPr>
          <w:p w:rsidR="005C343E" w:rsidRPr="00452510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407C7C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 xml:space="preserve">080x Inpatient Renal Dialysis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Inpatient Hemodialysis </w:t>
            </w:r>
          </w:p>
        </w:tc>
      </w:tr>
      <w:tr w:rsidR="005C343E" w:rsidRPr="00A84F78" w:rsidTr="00B803BA">
        <w:trPr>
          <w:cantSplit/>
          <w:trHeight w:val="521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8F4B2B">
              <w:rPr>
                <w:rFonts w:ascii="Arial" w:hAnsi="Arial" w:cs="Arial"/>
                <w:bCs/>
                <w:sz w:val="18"/>
              </w:rPr>
              <w:t>Inpatient Peritoneal Dialysis (Non-CAPD)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8F4B2B">
              <w:rPr>
                <w:rFonts w:ascii="Arial" w:hAnsi="Arial" w:cs="Arial"/>
                <w:bCs/>
                <w:sz w:val="18"/>
              </w:rPr>
              <w:t>Inpatient Continuous Ambulatory Peritoneal Dialysis (CAPD)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bCs/>
                <w:sz w:val="18"/>
              </w:rPr>
              <w:t xml:space="preserve">Inpatient Continuous </w:t>
            </w:r>
            <w:r>
              <w:rPr>
                <w:rFonts w:ascii="Arial" w:hAnsi="Arial" w:cs="Arial"/>
                <w:bCs/>
                <w:sz w:val="18"/>
              </w:rPr>
              <w:t xml:space="preserve">Cycling </w:t>
            </w:r>
            <w:r w:rsidRPr="00A84F78">
              <w:rPr>
                <w:rFonts w:ascii="Arial" w:hAnsi="Arial" w:cs="Arial"/>
                <w:bCs/>
                <w:sz w:val="18"/>
              </w:rPr>
              <w:t>Peritoneal Dialysis (C</w:t>
            </w:r>
            <w:r>
              <w:rPr>
                <w:rFonts w:ascii="Arial" w:hAnsi="Arial" w:cs="Arial"/>
                <w:bCs/>
                <w:sz w:val="18"/>
              </w:rPr>
              <w:t>C</w:t>
            </w:r>
            <w:r w:rsidRPr="00A84F78">
              <w:rPr>
                <w:rFonts w:ascii="Arial" w:hAnsi="Arial" w:cs="Arial"/>
                <w:bCs/>
                <w:sz w:val="18"/>
              </w:rPr>
              <w:t>PD)</w:t>
            </w:r>
          </w:p>
        </w:tc>
      </w:tr>
      <w:tr w:rsidR="005C343E" w:rsidRPr="00A84F78" w:rsidTr="00DB2A5F">
        <w:trPr>
          <w:cantSplit/>
          <w:trHeight w:val="323"/>
          <w:jc w:val="center"/>
        </w:trPr>
        <w:tc>
          <w:tcPr>
            <w:tcW w:w="3000" w:type="dxa"/>
          </w:tcPr>
          <w:p w:rsidR="005C343E" w:rsidRPr="002E5D1B" w:rsidRDefault="005C343E" w:rsidP="00B803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E5D1B">
              <w:rPr>
                <w:rFonts w:ascii="Arial" w:eastAsia="Calibri" w:hAnsi="Arial" w:cs="Arial"/>
                <w:bCs/>
                <w:sz w:val="18"/>
                <w:szCs w:val="18"/>
              </w:rPr>
              <w:t>0809</w:t>
            </w:r>
          </w:p>
        </w:tc>
        <w:tc>
          <w:tcPr>
            <w:tcW w:w="3159" w:type="dxa"/>
            <w:gridSpan w:val="2"/>
          </w:tcPr>
          <w:p w:rsidR="005C343E" w:rsidRPr="00E36BA1" w:rsidRDefault="005C343E" w:rsidP="00DB2A5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36BA1">
              <w:rPr>
                <w:rFonts w:ascii="Arial" w:hAnsi="Arial" w:cs="Arial"/>
                <w:sz w:val="18"/>
              </w:rPr>
              <w:t>Other Inpatient Dialysis</w:t>
            </w:r>
          </w:p>
        </w:tc>
      </w:tr>
      <w:tr w:rsidR="005C343E" w:rsidRPr="00A84F78" w:rsidTr="00B803BA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0E7ED1" w:rsidRDefault="005C343E" w:rsidP="00B803BA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E7ED1">
              <w:rPr>
                <w:sz w:val="18"/>
                <w:szCs w:val="18"/>
              </w:rPr>
              <w:t xml:space="preserve">081x Acquisition of Body Components </w:t>
            </w:r>
          </w:p>
        </w:tc>
      </w:tr>
      <w:tr w:rsidR="005C343E" w:rsidRPr="00A84F78" w:rsidTr="000659CA">
        <w:trPr>
          <w:cantSplit/>
          <w:trHeight w:val="332"/>
          <w:jc w:val="center"/>
        </w:trPr>
        <w:tc>
          <w:tcPr>
            <w:tcW w:w="3009" w:type="dxa"/>
            <w:gridSpan w:val="2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0810</w:t>
            </w:r>
          </w:p>
        </w:tc>
        <w:tc>
          <w:tcPr>
            <w:tcW w:w="3150" w:type="dxa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5C343E" w:rsidRPr="00E549A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549A9">
              <w:rPr>
                <w:rFonts w:ascii="Arial" w:hAnsi="Arial" w:cs="Arial"/>
                <w:sz w:val="18"/>
              </w:rPr>
              <w:t>0811</w:t>
            </w:r>
          </w:p>
        </w:tc>
        <w:tc>
          <w:tcPr>
            <w:tcW w:w="3150" w:type="dxa"/>
          </w:tcPr>
          <w:p w:rsidR="005C343E" w:rsidRPr="00E549A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Living</w:t>
            </w:r>
            <w:r w:rsidRPr="00E549A9">
              <w:rPr>
                <w:rFonts w:ascii="Arial" w:hAnsi="Arial" w:cs="Arial"/>
                <w:sz w:val="18"/>
              </w:rPr>
              <w:t xml:space="preserve"> Donor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0812</w:t>
            </w:r>
          </w:p>
        </w:tc>
        <w:tc>
          <w:tcPr>
            <w:tcW w:w="3150" w:type="dxa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Cadaver Donor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0813</w:t>
            </w:r>
          </w:p>
        </w:tc>
        <w:tc>
          <w:tcPr>
            <w:tcW w:w="3150" w:type="dxa"/>
          </w:tcPr>
          <w:p w:rsidR="005C343E" w:rsidRPr="007C75CD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Unknown Donor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5C343E" w:rsidRDefault="005C343E" w:rsidP="00B803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0814       </w:t>
            </w:r>
          </w:p>
        </w:tc>
        <w:tc>
          <w:tcPr>
            <w:tcW w:w="3150" w:type="dxa"/>
          </w:tcPr>
          <w:p w:rsidR="005C343E" w:rsidRPr="006116B8" w:rsidRDefault="005C343E" w:rsidP="00B803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Unsuccessful Organ Search – Donor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Bank Charges</w:t>
            </w:r>
          </w:p>
        </w:tc>
      </w:tr>
      <w:tr w:rsidR="005C343E" w:rsidRPr="00A84F78" w:rsidTr="00B803BA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5C343E" w:rsidRPr="006116B8" w:rsidRDefault="005C343E" w:rsidP="00B803BA">
            <w:pPr>
              <w:spacing w:before="40" w:after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>0819</w:t>
            </w:r>
          </w:p>
        </w:tc>
        <w:tc>
          <w:tcPr>
            <w:tcW w:w="3150" w:type="dxa"/>
          </w:tcPr>
          <w:p w:rsidR="005C343E" w:rsidRPr="006116B8" w:rsidRDefault="005C343E" w:rsidP="00B803BA">
            <w:pPr>
              <w:spacing w:before="40" w:after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77841">
              <w:rPr>
                <w:rFonts w:ascii="Arial" w:eastAsia="Calibri" w:hAnsi="Arial" w:cs="Arial"/>
                <w:bCs/>
                <w:sz w:val="18"/>
                <w:szCs w:val="18"/>
              </w:rPr>
              <w:t>Other Donor</w:t>
            </w:r>
          </w:p>
        </w:tc>
      </w:tr>
      <w:tr w:rsidR="005C343E" w:rsidRPr="00A84F78" w:rsidTr="00B803BA">
        <w:trPr>
          <w:cantSplit/>
          <w:trHeight w:val="269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B803BA" w:rsidRDefault="005C343E" w:rsidP="00B803BA">
            <w:pPr>
              <w:spacing w:before="40" w:after="40"/>
              <w:jc w:val="center"/>
              <w:rPr>
                <w:rFonts w:ascii="Calibri" w:hAnsi="Calibri" w:cs="Arial"/>
                <w:b/>
                <w:szCs w:val="22"/>
              </w:rPr>
            </w:pPr>
            <w:r w:rsidRPr="00B803BA">
              <w:rPr>
                <w:rFonts w:ascii="Calibri" w:hAnsi="Calibri" w:cs="Arial"/>
                <w:b/>
                <w:szCs w:val="22"/>
              </w:rPr>
              <w:t>088x Miscellaneous Dialysis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0880 </w:t>
            </w:r>
          </w:p>
        </w:tc>
        <w:tc>
          <w:tcPr>
            <w:tcW w:w="3159" w:type="dxa"/>
            <w:gridSpan w:val="2"/>
          </w:tcPr>
          <w:p w:rsidR="005C343E" w:rsidRPr="00283129" w:rsidRDefault="005C343E" w:rsidP="000659C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0659CA">
              <w:rPr>
                <w:rFonts w:ascii="Arial" w:hAnsi="Arial" w:cs="Arial"/>
                <w:sz w:val="18"/>
              </w:rPr>
              <w:t>General Classification</w:t>
            </w:r>
            <w:r w:rsidRPr="0028312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0881</w:t>
            </w:r>
          </w:p>
        </w:tc>
        <w:tc>
          <w:tcPr>
            <w:tcW w:w="3159" w:type="dxa"/>
            <w:gridSpan w:val="2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Ultrafiltration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0882</w:t>
            </w:r>
          </w:p>
        </w:tc>
        <w:tc>
          <w:tcPr>
            <w:tcW w:w="3159" w:type="dxa"/>
            <w:gridSpan w:val="2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Home Dialysis Aid Visit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0889</w:t>
            </w:r>
          </w:p>
        </w:tc>
        <w:tc>
          <w:tcPr>
            <w:tcW w:w="3159" w:type="dxa"/>
            <w:gridSpan w:val="2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3129">
              <w:rPr>
                <w:rFonts w:ascii="Arial" w:hAnsi="Arial" w:cs="Arial"/>
                <w:sz w:val="18"/>
                <w:szCs w:val="18"/>
              </w:rPr>
              <w:t>Other Miscellaneous Dialysis</w:t>
            </w:r>
          </w:p>
        </w:tc>
      </w:tr>
      <w:tr w:rsidR="005C343E" w:rsidRPr="00A84F78" w:rsidTr="00B803BA">
        <w:trPr>
          <w:cantSplit/>
          <w:trHeight w:val="332"/>
          <w:jc w:val="center"/>
        </w:trPr>
        <w:tc>
          <w:tcPr>
            <w:tcW w:w="6159" w:type="dxa"/>
            <w:gridSpan w:val="3"/>
            <w:shd w:val="clear" w:color="auto" w:fill="F2F2F2" w:themeFill="background1" w:themeFillShade="F2"/>
          </w:tcPr>
          <w:p w:rsidR="005C343E" w:rsidRPr="00570249" w:rsidRDefault="005C343E" w:rsidP="00B803BA">
            <w:pPr>
              <w:spacing w:before="40" w:after="40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B803BA">
              <w:rPr>
                <w:rFonts w:ascii="Calibri" w:hAnsi="Calibri" w:cs="Arial"/>
                <w:b/>
                <w:szCs w:val="22"/>
              </w:rPr>
              <w:t>090x Behavioral Health Treatment/Services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0900</w:t>
            </w:r>
          </w:p>
        </w:tc>
        <w:tc>
          <w:tcPr>
            <w:tcW w:w="3159" w:type="dxa"/>
            <w:gridSpan w:val="2"/>
          </w:tcPr>
          <w:p w:rsidR="005C343E" w:rsidRPr="00283129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</w:t>
            </w:r>
            <w:r w:rsidR="000659CA">
              <w:rPr>
                <w:rFonts w:ascii="Arial" w:hAnsi="Arial" w:cs="Arial"/>
                <w:sz w:val="18"/>
                <w:szCs w:val="18"/>
              </w:rPr>
              <w:t xml:space="preserve">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0901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Electroshock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0902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0903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0904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 Therapy</w:t>
            </w:r>
          </w:p>
        </w:tc>
      </w:tr>
      <w:tr w:rsidR="005C343E" w:rsidRPr="00A84F78" w:rsidTr="00DB2A5F">
        <w:trPr>
          <w:cantSplit/>
          <w:jc w:val="center"/>
        </w:trPr>
        <w:tc>
          <w:tcPr>
            <w:tcW w:w="6159" w:type="dxa"/>
            <w:gridSpan w:val="3"/>
            <w:shd w:val="clear" w:color="auto" w:fill="F2F2F2" w:themeFill="background1" w:themeFillShade="F2"/>
          </w:tcPr>
          <w:p w:rsidR="005C343E" w:rsidRPr="00075813" w:rsidRDefault="005C343E" w:rsidP="00B803BA">
            <w:pPr>
              <w:spacing w:before="40" w:after="40"/>
              <w:jc w:val="center"/>
              <w:rPr>
                <w:rFonts w:ascii="Calibri" w:hAnsi="Calibri" w:cs="Arial"/>
                <w:szCs w:val="22"/>
              </w:rPr>
            </w:pPr>
            <w:r w:rsidRPr="00075813">
              <w:rPr>
                <w:rFonts w:ascii="Calibri" w:hAnsi="Calibri" w:cs="Arial"/>
                <w:b/>
                <w:szCs w:val="22"/>
              </w:rPr>
              <w:t>091x Behavioral Health Treatment/Services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0911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0912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Partial Hospitalization </w:t>
            </w:r>
            <w:r w:rsidRPr="0057024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Less Intensive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0913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 Hospitalization – Intensive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0914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0915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0916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0917</w:t>
            </w:r>
          </w:p>
        </w:tc>
        <w:tc>
          <w:tcPr>
            <w:tcW w:w="3159" w:type="dxa"/>
            <w:gridSpan w:val="2"/>
          </w:tcPr>
          <w:p w:rsidR="005C343E" w:rsidRDefault="005C343E" w:rsidP="00E36B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</w:t>
            </w:r>
            <w:r w:rsidR="00E36BA1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eedback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0918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0919</w:t>
            </w:r>
          </w:p>
        </w:tc>
        <w:tc>
          <w:tcPr>
            <w:tcW w:w="3159" w:type="dxa"/>
            <w:gridSpan w:val="2"/>
          </w:tcPr>
          <w:p w:rsidR="005C343E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Behavioral Health Treatments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Pr="00A84F78" w:rsidRDefault="005C343E" w:rsidP="00B803B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  <w:szCs w:val="18"/>
              </w:rPr>
              <w:t>092x Other Diagnostic Services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Peripheral Vascular Lab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</w:rPr>
              <w:t>Electromyelogram</w:t>
            </w:r>
            <w:proofErr w:type="spellEnd"/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Pap Smear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0924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Allergy Test</w:t>
            </w:r>
          </w:p>
        </w:tc>
      </w:tr>
      <w:tr w:rsidR="005C343E" w:rsidRPr="00A84F78" w:rsidTr="00B803BA">
        <w:trPr>
          <w:cantSplit/>
          <w:trHeight w:val="58"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0925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Preg</w:t>
            </w:r>
            <w:r>
              <w:rPr>
                <w:rFonts w:ascii="Arial" w:hAnsi="Arial" w:cs="Arial"/>
                <w:sz w:val="18"/>
              </w:rPr>
              <w:t>n</w:t>
            </w:r>
            <w:r w:rsidRPr="00A84F78">
              <w:rPr>
                <w:rFonts w:ascii="Arial" w:hAnsi="Arial" w:cs="Arial"/>
                <w:sz w:val="18"/>
              </w:rPr>
              <w:t>ancy Test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0929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Diagnostic Service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5C343E" w:rsidRDefault="005C343E" w:rsidP="00B803B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 xml:space="preserve">094x Other Therapeutic </w:t>
            </w:r>
            <w:r w:rsidRPr="008F4B2B">
              <w:rPr>
                <w:rFonts w:ascii="Arial" w:hAnsi="Arial" w:cs="Arial"/>
                <w:b/>
                <w:bCs/>
                <w:sz w:val="18"/>
              </w:rPr>
              <w:t xml:space="preserve">Services </w:t>
            </w:r>
          </w:p>
          <w:p w:rsidR="005C343E" w:rsidRPr="00407C7C" w:rsidRDefault="005C343E" w:rsidP="00B803BA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407C7C">
              <w:rPr>
                <w:rFonts w:ascii="Arial" w:hAnsi="Arial" w:cs="Arial"/>
                <w:bCs/>
                <w:sz w:val="18"/>
              </w:rPr>
              <w:t>(See also 095x, an extension of 094x)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0940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0941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Recreational Therapy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0942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Therapeutic Service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0943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Cardiac Rehabilitation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0946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Complex Medical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0947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Complex Medical Equipment – Ancillary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0948</w:t>
            </w:r>
          </w:p>
        </w:tc>
        <w:tc>
          <w:tcPr>
            <w:tcW w:w="3159" w:type="dxa"/>
            <w:gridSpan w:val="2"/>
          </w:tcPr>
          <w:p w:rsidR="005C343E" w:rsidRPr="00A84F78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Pulmonary Rehabilitation </w:t>
            </w:r>
          </w:p>
        </w:tc>
      </w:tr>
      <w:tr w:rsidR="005C343E" w:rsidRPr="00A84F78" w:rsidTr="00B803BA">
        <w:trPr>
          <w:cantSplit/>
          <w:jc w:val="center"/>
        </w:trPr>
        <w:tc>
          <w:tcPr>
            <w:tcW w:w="3000" w:type="dxa"/>
          </w:tcPr>
          <w:p w:rsidR="005C343E" w:rsidRPr="00F66E75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F66E75">
              <w:rPr>
                <w:rFonts w:ascii="Arial" w:hAnsi="Arial" w:cs="Arial"/>
                <w:sz w:val="18"/>
              </w:rPr>
              <w:t>0949</w:t>
            </w:r>
          </w:p>
        </w:tc>
        <w:tc>
          <w:tcPr>
            <w:tcW w:w="3159" w:type="dxa"/>
            <w:gridSpan w:val="2"/>
          </w:tcPr>
          <w:p w:rsidR="005C343E" w:rsidRPr="00F66E75" w:rsidRDefault="005C343E" w:rsidP="00B803BA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F66E75">
              <w:rPr>
                <w:rFonts w:ascii="Arial" w:hAnsi="Arial" w:cs="Arial"/>
                <w:sz w:val="18"/>
              </w:rPr>
              <w:t>Other Therapeutic Service</w:t>
            </w:r>
          </w:p>
        </w:tc>
      </w:tr>
    </w:tbl>
    <w:p w:rsidR="005C343E" w:rsidRPr="00E0557E" w:rsidRDefault="005C343E"/>
    <w:p w:rsidR="005C343E" w:rsidRDefault="005C343E"/>
    <w:p w:rsidR="00EB3346" w:rsidRDefault="00EB3346"/>
    <w:p w:rsidR="00EB3346" w:rsidRDefault="00EB3346"/>
    <w:sectPr w:rsidR="00EB3346" w:rsidSect="008B11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endnotePr>
        <w:numFmt w:val="decimal"/>
      </w:endnotePr>
      <w:pgSz w:w="12240" w:h="15840"/>
      <w:pgMar w:top="1080" w:right="1440" w:bottom="432" w:left="1440" w:header="576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66" w:rsidRDefault="00100466">
      <w:r>
        <w:separator/>
      </w:r>
    </w:p>
  </w:endnote>
  <w:endnote w:type="continuationSeparator" w:id="0">
    <w:p w:rsidR="00100466" w:rsidRDefault="0010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Default="001004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Default="001004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Default="00100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66" w:rsidRDefault="00100466">
      <w:r>
        <w:separator/>
      </w:r>
    </w:p>
  </w:footnote>
  <w:footnote w:type="continuationSeparator" w:id="0">
    <w:p w:rsidR="00100466" w:rsidRDefault="0010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Pr="00170958" w:rsidRDefault="00100466" w:rsidP="00170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Default="001004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40"/>
    </w:tblGrid>
    <w:tr w:rsidR="00100466" w:rsidRPr="002B61E2" w:rsidTr="00170958">
      <w:trPr>
        <w:trHeight w:hRule="exact" w:val="924"/>
      </w:trPr>
      <w:tc>
        <w:tcPr>
          <w:tcW w:w="4080" w:type="dxa"/>
          <w:tcBorders>
            <w:bottom w:val="nil"/>
          </w:tcBorders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2159E">
            <w:rPr>
              <w:rFonts w:ascii="Arial" w:hAnsi="Arial" w:cs="Arial"/>
              <w:b/>
            </w:rPr>
            <w:t>Commonwealth of Massachusetts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2159E">
            <w:rPr>
              <w:rFonts w:ascii="Arial" w:hAnsi="Arial" w:cs="Arial"/>
              <w:b/>
            </w:rPr>
            <w:t>MassHealth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2159E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2159E">
            <w:rPr>
              <w:rFonts w:ascii="Arial" w:hAnsi="Arial" w:cs="Arial"/>
              <w:b/>
            </w:rPr>
            <w:t>Subchapter Number and Title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br/>
            <w:t>Appendix G. Revenue Codes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ind w:firstLine="528"/>
            <w:jc w:val="center"/>
            <w:rPr>
              <w:rFonts w:ascii="Arial" w:hAnsi="Arial" w:cs="Arial"/>
            </w:rPr>
          </w:pPr>
          <w:r w:rsidRPr="0092159E">
            <w:rPr>
              <w:rFonts w:ascii="Arial" w:hAnsi="Arial" w:cs="Arial"/>
            </w:rPr>
            <w:t xml:space="preserve">   </w:t>
          </w:r>
        </w:p>
      </w:tc>
      <w:tc>
        <w:tcPr>
          <w:tcW w:w="1740" w:type="dxa"/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2159E">
            <w:rPr>
              <w:rFonts w:ascii="Arial" w:hAnsi="Arial" w:cs="Arial"/>
              <w:b/>
            </w:rPr>
            <w:t>Page</w:t>
          </w:r>
        </w:p>
        <w:p w:rsidR="00100466" w:rsidRPr="0092159E" w:rsidRDefault="00100466" w:rsidP="00170958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</w:t>
          </w:r>
          <w:r w:rsidRPr="0092159E">
            <w:rPr>
              <w:rFonts w:ascii="Arial" w:hAnsi="Arial" w:cs="Arial"/>
            </w:rPr>
            <w:t>-</w:t>
          </w:r>
          <w:r w:rsidRPr="00170958">
            <w:rPr>
              <w:rFonts w:ascii="Arial" w:hAnsi="Arial" w:cs="Arial"/>
            </w:rPr>
            <w:fldChar w:fldCharType="begin"/>
          </w:r>
          <w:r w:rsidRPr="00170958">
            <w:rPr>
              <w:rFonts w:ascii="Arial" w:hAnsi="Arial" w:cs="Arial"/>
            </w:rPr>
            <w:instrText xml:space="preserve"> PAGE   \* MERGEFORMAT </w:instrText>
          </w:r>
          <w:r w:rsidRPr="00170958">
            <w:rPr>
              <w:rFonts w:ascii="Arial" w:hAnsi="Arial" w:cs="Arial"/>
            </w:rPr>
            <w:fldChar w:fldCharType="separate"/>
          </w:r>
          <w:r w:rsidR="00C8281F">
            <w:rPr>
              <w:rFonts w:ascii="Arial" w:hAnsi="Arial" w:cs="Arial"/>
              <w:noProof/>
            </w:rPr>
            <w:t>10</w:t>
          </w:r>
          <w:r w:rsidRPr="00170958">
            <w:rPr>
              <w:rFonts w:ascii="Arial" w:hAnsi="Arial" w:cs="Arial"/>
              <w:noProof/>
            </w:rPr>
            <w:fldChar w:fldCharType="end"/>
          </w:r>
        </w:p>
      </w:tc>
    </w:tr>
    <w:tr w:rsidR="00100466" w:rsidRPr="002B61E2" w:rsidTr="00170958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ind w:firstLine="528"/>
            <w:rPr>
              <w:rFonts w:ascii="Arial" w:hAnsi="Arial" w:cs="Arial"/>
            </w:rPr>
          </w:pPr>
          <w:r w:rsidRPr="0092159E">
            <w:rPr>
              <w:rFonts w:ascii="Arial" w:hAnsi="Arial" w:cs="Arial"/>
            </w:rPr>
            <w:t xml:space="preserve">Acute </w:t>
          </w:r>
          <w:r>
            <w:rPr>
              <w:rFonts w:ascii="Arial" w:hAnsi="Arial" w:cs="Arial"/>
            </w:rPr>
            <w:t>In</w:t>
          </w:r>
          <w:r w:rsidRPr="0092159E">
            <w:rPr>
              <w:rFonts w:ascii="Arial" w:hAnsi="Arial" w:cs="Arial"/>
            </w:rPr>
            <w:t>patient Hospital Manual</w:t>
          </w:r>
          <w:r>
            <w:rPr>
              <w:rFonts w:ascii="Arial" w:hAnsi="Arial" w:cs="Arial"/>
            </w:rPr>
            <w:t xml:space="preserve">    </w:t>
          </w:r>
        </w:p>
      </w:tc>
      <w:tc>
        <w:tcPr>
          <w:tcW w:w="3750" w:type="dxa"/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2159E">
            <w:rPr>
              <w:rFonts w:ascii="Arial" w:hAnsi="Arial" w:cs="Arial"/>
              <w:b/>
            </w:rPr>
            <w:t>Transmittal Letter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AIH-54 </w:t>
          </w:r>
        </w:p>
      </w:tc>
      <w:tc>
        <w:tcPr>
          <w:tcW w:w="1740" w:type="dxa"/>
        </w:tcPr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2159E">
            <w:rPr>
              <w:rFonts w:ascii="Arial" w:hAnsi="Arial" w:cs="Arial"/>
              <w:b/>
            </w:rPr>
            <w:t>Date</w:t>
          </w:r>
        </w:p>
        <w:p w:rsidR="00100466" w:rsidRPr="0092159E" w:rsidRDefault="00100466" w:rsidP="00B803BA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01/01/18</w:t>
          </w:r>
        </w:p>
      </w:tc>
    </w:tr>
  </w:tbl>
  <w:p w:rsidR="00100466" w:rsidRDefault="00100466">
    <w:pPr>
      <w:pStyle w:val="Header"/>
    </w:pPr>
  </w:p>
  <w:p w:rsidR="00100466" w:rsidRDefault="0010046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6" w:rsidRDefault="00100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E36"/>
    <w:multiLevelType w:val="hybridMultilevel"/>
    <w:tmpl w:val="6C7A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B3BD0"/>
    <w:multiLevelType w:val="hybridMultilevel"/>
    <w:tmpl w:val="91501E96"/>
    <w:lvl w:ilvl="0" w:tplc="7F28AF5A">
      <w:start w:val="88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C462C"/>
    <w:multiLevelType w:val="hybridMultilevel"/>
    <w:tmpl w:val="606C8164"/>
    <w:lvl w:ilvl="0" w:tplc="A89278F2">
      <w:start w:val="1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237A3"/>
    <w:multiLevelType w:val="hybridMultilevel"/>
    <w:tmpl w:val="2BF23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057B3"/>
    <w:multiLevelType w:val="hybridMultilevel"/>
    <w:tmpl w:val="80F4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0311"/>
    <w:multiLevelType w:val="hybridMultilevel"/>
    <w:tmpl w:val="5C9E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73253"/>
    <w:multiLevelType w:val="hybridMultilevel"/>
    <w:tmpl w:val="CCC67544"/>
    <w:lvl w:ilvl="0" w:tplc="4ACAA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6727D"/>
    <w:multiLevelType w:val="hybridMultilevel"/>
    <w:tmpl w:val="E50E062C"/>
    <w:lvl w:ilvl="0" w:tplc="4F5E4FBA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6"/>
    <w:rsid w:val="00027EB6"/>
    <w:rsid w:val="00033354"/>
    <w:rsid w:val="00036390"/>
    <w:rsid w:val="00037508"/>
    <w:rsid w:val="000375D5"/>
    <w:rsid w:val="00044735"/>
    <w:rsid w:val="00051DDA"/>
    <w:rsid w:val="000628BC"/>
    <w:rsid w:val="000659CA"/>
    <w:rsid w:val="00084E5F"/>
    <w:rsid w:val="000A57FE"/>
    <w:rsid w:val="000B17B0"/>
    <w:rsid w:val="000B2575"/>
    <w:rsid w:val="000C1E68"/>
    <w:rsid w:val="000C37F0"/>
    <w:rsid w:val="000C42BE"/>
    <w:rsid w:val="000D4E3B"/>
    <w:rsid w:val="00100466"/>
    <w:rsid w:val="00142ADA"/>
    <w:rsid w:val="0016799B"/>
    <w:rsid w:val="00170958"/>
    <w:rsid w:val="00182255"/>
    <w:rsid w:val="001C0EA7"/>
    <w:rsid w:val="00205913"/>
    <w:rsid w:val="00274842"/>
    <w:rsid w:val="002750A1"/>
    <w:rsid w:val="0029212E"/>
    <w:rsid w:val="002A2379"/>
    <w:rsid w:val="002B6E95"/>
    <w:rsid w:val="002E5D1B"/>
    <w:rsid w:val="002F031C"/>
    <w:rsid w:val="002F1666"/>
    <w:rsid w:val="00303DE4"/>
    <w:rsid w:val="0030708A"/>
    <w:rsid w:val="00333179"/>
    <w:rsid w:val="00334CF9"/>
    <w:rsid w:val="00355633"/>
    <w:rsid w:val="0037107D"/>
    <w:rsid w:val="00395FA4"/>
    <w:rsid w:val="003A4BF3"/>
    <w:rsid w:val="003A6125"/>
    <w:rsid w:val="003C470A"/>
    <w:rsid w:val="003F6A29"/>
    <w:rsid w:val="00406081"/>
    <w:rsid w:val="00407CD5"/>
    <w:rsid w:val="00413684"/>
    <w:rsid w:val="0043016F"/>
    <w:rsid w:val="00455276"/>
    <w:rsid w:val="00476856"/>
    <w:rsid w:val="00486000"/>
    <w:rsid w:val="004A3E3E"/>
    <w:rsid w:val="004C5316"/>
    <w:rsid w:val="004D0654"/>
    <w:rsid w:val="00513C86"/>
    <w:rsid w:val="00531751"/>
    <w:rsid w:val="00535DD1"/>
    <w:rsid w:val="00566B2C"/>
    <w:rsid w:val="00587E91"/>
    <w:rsid w:val="0059189E"/>
    <w:rsid w:val="00591B13"/>
    <w:rsid w:val="005B17E0"/>
    <w:rsid w:val="005C343E"/>
    <w:rsid w:val="005C5A8F"/>
    <w:rsid w:val="005D5562"/>
    <w:rsid w:val="005E5542"/>
    <w:rsid w:val="005F496D"/>
    <w:rsid w:val="006151BF"/>
    <w:rsid w:val="00615AF4"/>
    <w:rsid w:val="00631C9E"/>
    <w:rsid w:val="00671602"/>
    <w:rsid w:val="00683D2E"/>
    <w:rsid w:val="00687DB6"/>
    <w:rsid w:val="006961DC"/>
    <w:rsid w:val="006E6F7D"/>
    <w:rsid w:val="006E7E9B"/>
    <w:rsid w:val="006F2F9E"/>
    <w:rsid w:val="00712925"/>
    <w:rsid w:val="007302DC"/>
    <w:rsid w:val="00731F81"/>
    <w:rsid w:val="007418F4"/>
    <w:rsid w:val="00743CB4"/>
    <w:rsid w:val="007543BB"/>
    <w:rsid w:val="007749F6"/>
    <w:rsid w:val="00777356"/>
    <w:rsid w:val="007C6D6A"/>
    <w:rsid w:val="007C7A2A"/>
    <w:rsid w:val="007D0051"/>
    <w:rsid w:val="007E2B94"/>
    <w:rsid w:val="007E7716"/>
    <w:rsid w:val="0084078D"/>
    <w:rsid w:val="008507B6"/>
    <w:rsid w:val="008667CF"/>
    <w:rsid w:val="008843EC"/>
    <w:rsid w:val="0088506D"/>
    <w:rsid w:val="00893684"/>
    <w:rsid w:val="008B0297"/>
    <w:rsid w:val="008B11A1"/>
    <w:rsid w:val="008C70A6"/>
    <w:rsid w:val="008F6655"/>
    <w:rsid w:val="00906EFC"/>
    <w:rsid w:val="00911A2F"/>
    <w:rsid w:val="00914AA5"/>
    <w:rsid w:val="009170C9"/>
    <w:rsid w:val="00921A11"/>
    <w:rsid w:val="00931E7B"/>
    <w:rsid w:val="00973470"/>
    <w:rsid w:val="009751D4"/>
    <w:rsid w:val="0099368F"/>
    <w:rsid w:val="009B08C0"/>
    <w:rsid w:val="009E5B61"/>
    <w:rsid w:val="009E734F"/>
    <w:rsid w:val="00A118ED"/>
    <w:rsid w:val="00A1558A"/>
    <w:rsid w:val="00A3078E"/>
    <w:rsid w:val="00A36CFC"/>
    <w:rsid w:val="00A478BF"/>
    <w:rsid w:val="00A56596"/>
    <w:rsid w:val="00A63C86"/>
    <w:rsid w:val="00A65821"/>
    <w:rsid w:val="00AA56BA"/>
    <w:rsid w:val="00AC297D"/>
    <w:rsid w:val="00AC39F6"/>
    <w:rsid w:val="00AD337E"/>
    <w:rsid w:val="00AE303C"/>
    <w:rsid w:val="00B20419"/>
    <w:rsid w:val="00B266CB"/>
    <w:rsid w:val="00B803BA"/>
    <w:rsid w:val="00B849B6"/>
    <w:rsid w:val="00B877DD"/>
    <w:rsid w:val="00B87BFC"/>
    <w:rsid w:val="00BB55FE"/>
    <w:rsid w:val="00BE2484"/>
    <w:rsid w:val="00C01EE9"/>
    <w:rsid w:val="00C1164A"/>
    <w:rsid w:val="00C273D4"/>
    <w:rsid w:val="00C31515"/>
    <w:rsid w:val="00C436DF"/>
    <w:rsid w:val="00C443A7"/>
    <w:rsid w:val="00C63F69"/>
    <w:rsid w:val="00C70533"/>
    <w:rsid w:val="00C812DC"/>
    <w:rsid w:val="00C8281F"/>
    <w:rsid w:val="00CA3C5E"/>
    <w:rsid w:val="00CA64C5"/>
    <w:rsid w:val="00CA792D"/>
    <w:rsid w:val="00CB2598"/>
    <w:rsid w:val="00CD1C29"/>
    <w:rsid w:val="00CE37AC"/>
    <w:rsid w:val="00CF1593"/>
    <w:rsid w:val="00CF79FC"/>
    <w:rsid w:val="00D0210B"/>
    <w:rsid w:val="00D03602"/>
    <w:rsid w:val="00D156A1"/>
    <w:rsid w:val="00D219D4"/>
    <w:rsid w:val="00D41C70"/>
    <w:rsid w:val="00D479BA"/>
    <w:rsid w:val="00D66A39"/>
    <w:rsid w:val="00DA1B2D"/>
    <w:rsid w:val="00DA2C0D"/>
    <w:rsid w:val="00DB2A5F"/>
    <w:rsid w:val="00DC6487"/>
    <w:rsid w:val="00DC769E"/>
    <w:rsid w:val="00DD4C29"/>
    <w:rsid w:val="00DF2A27"/>
    <w:rsid w:val="00DF30E0"/>
    <w:rsid w:val="00DF7DA7"/>
    <w:rsid w:val="00E06A26"/>
    <w:rsid w:val="00E249E7"/>
    <w:rsid w:val="00E33B33"/>
    <w:rsid w:val="00E36BA1"/>
    <w:rsid w:val="00E5079A"/>
    <w:rsid w:val="00E60DC3"/>
    <w:rsid w:val="00E75AE6"/>
    <w:rsid w:val="00E826C6"/>
    <w:rsid w:val="00EB3346"/>
    <w:rsid w:val="00EC5EFA"/>
    <w:rsid w:val="00EC695A"/>
    <w:rsid w:val="00EF494B"/>
    <w:rsid w:val="00EF674C"/>
    <w:rsid w:val="00F13542"/>
    <w:rsid w:val="00F17BDF"/>
    <w:rsid w:val="00F43AC0"/>
    <w:rsid w:val="00F4481B"/>
    <w:rsid w:val="00F56BF7"/>
    <w:rsid w:val="00F72F61"/>
    <w:rsid w:val="00F82FDA"/>
    <w:rsid w:val="00F87613"/>
    <w:rsid w:val="00FA2CED"/>
    <w:rsid w:val="00FA4FB9"/>
    <w:rsid w:val="00FB26EF"/>
    <w:rsid w:val="00FB2B34"/>
    <w:rsid w:val="00FC1BD1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5C34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343E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C343E"/>
    <w:pPr>
      <w:keepNext/>
      <w:jc w:val="center"/>
      <w:outlineLvl w:val="5"/>
    </w:pPr>
    <w:rPr>
      <w:rFonts w:ascii="Arial" w:hAnsi="Arial" w:cs="Arial"/>
      <w:b/>
      <w:bCs/>
      <w:color w:val="FFFFFF"/>
    </w:rPr>
  </w:style>
  <w:style w:type="paragraph" w:styleId="Heading7">
    <w:name w:val="heading 7"/>
    <w:basedOn w:val="Normal"/>
    <w:next w:val="Normal"/>
    <w:link w:val="Heading7Char"/>
    <w:qFormat/>
    <w:rsid w:val="005C343E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rFonts w:ascii="Helvetica" w:hAnsi="Helvetica" w:cs="Tahoma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C1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1E6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A61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6125"/>
  </w:style>
  <w:style w:type="character" w:customStyle="1" w:styleId="CommentTextChar">
    <w:name w:val="Comment Text Char"/>
    <w:basedOn w:val="DefaultParagraphFont"/>
    <w:link w:val="CommentText"/>
    <w:rsid w:val="003A6125"/>
  </w:style>
  <w:style w:type="paragraph" w:styleId="CommentSubject">
    <w:name w:val="annotation subject"/>
    <w:basedOn w:val="CommentText"/>
    <w:next w:val="CommentText"/>
    <w:link w:val="CommentSubjectChar"/>
    <w:rsid w:val="003A6125"/>
    <w:rPr>
      <w:b/>
      <w:bCs/>
    </w:rPr>
  </w:style>
  <w:style w:type="character" w:customStyle="1" w:styleId="CommentSubjectChar">
    <w:name w:val="Comment Subject Char"/>
    <w:link w:val="CommentSubject"/>
    <w:rsid w:val="003A6125"/>
    <w:rPr>
      <w:b/>
      <w:bCs/>
    </w:rPr>
  </w:style>
  <w:style w:type="character" w:styleId="FollowedHyperlink">
    <w:name w:val="FollowedHyperlink"/>
    <w:rsid w:val="00B87BFC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rsid w:val="005C343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C343E"/>
    <w:rPr>
      <w:rFonts w:ascii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rsid w:val="005C343E"/>
    <w:rPr>
      <w:rFonts w:ascii="Arial" w:hAnsi="Arial" w:cs="Arial"/>
      <w:b/>
      <w:bCs/>
      <w:color w:val="FFFFFF"/>
    </w:rPr>
  </w:style>
  <w:style w:type="character" w:customStyle="1" w:styleId="Heading7Char">
    <w:name w:val="Heading 7 Char"/>
    <w:basedOn w:val="DefaultParagraphFont"/>
    <w:link w:val="Heading7"/>
    <w:rsid w:val="005C343E"/>
    <w:rPr>
      <w:rFonts w:ascii="Helvetica" w:hAnsi="Helvetica" w:cs="Tahoma"/>
      <w:b/>
      <w:bCs/>
      <w:iCs/>
      <w:szCs w:val="24"/>
    </w:rPr>
  </w:style>
  <w:style w:type="paragraph" w:customStyle="1" w:styleId="Style1">
    <w:name w:val="Style1"/>
    <w:basedOn w:val="Heading4"/>
    <w:autoRedefine/>
    <w:rsid w:val="005C343E"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rsid w:val="005C343E"/>
    <w:pPr>
      <w:ind w:left="400" w:hanging="400"/>
      <w:jc w:val="center"/>
    </w:pPr>
    <w:rPr>
      <w:rFonts w:ascii="Garamond" w:hAnsi="Garamond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C343E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C343E"/>
    <w:rPr>
      <w:szCs w:val="24"/>
    </w:rPr>
  </w:style>
  <w:style w:type="paragraph" w:styleId="Title">
    <w:name w:val="Title"/>
    <w:basedOn w:val="Normal"/>
    <w:link w:val="TitleChar"/>
    <w:qFormat/>
    <w:rsid w:val="005C343E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C343E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5C34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343E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5C343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C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43E"/>
    <w:pPr>
      <w:ind w:left="720"/>
    </w:pPr>
    <w:rPr>
      <w:rFonts w:ascii="Tahoma" w:hAnsi="Tahoma" w:cs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5C34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343E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C343E"/>
    <w:pPr>
      <w:keepNext/>
      <w:jc w:val="center"/>
      <w:outlineLvl w:val="5"/>
    </w:pPr>
    <w:rPr>
      <w:rFonts w:ascii="Arial" w:hAnsi="Arial" w:cs="Arial"/>
      <w:b/>
      <w:bCs/>
      <w:color w:val="FFFFFF"/>
    </w:rPr>
  </w:style>
  <w:style w:type="paragraph" w:styleId="Heading7">
    <w:name w:val="heading 7"/>
    <w:basedOn w:val="Normal"/>
    <w:next w:val="Normal"/>
    <w:link w:val="Heading7Char"/>
    <w:qFormat/>
    <w:rsid w:val="005C343E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rFonts w:ascii="Helvetica" w:hAnsi="Helvetica" w:cs="Tahoma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C1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1E6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A61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6125"/>
  </w:style>
  <w:style w:type="character" w:customStyle="1" w:styleId="CommentTextChar">
    <w:name w:val="Comment Text Char"/>
    <w:basedOn w:val="DefaultParagraphFont"/>
    <w:link w:val="CommentText"/>
    <w:rsid w:val="003A6125"/>
  </w:style>
  <w:style w:type="paragraph" w:styleId="CommentSubject">
    <w:name w:val="annotation subject"/>
    <w:basedOn w:val="CommentText"/>
    <w:next w:val="CommentText"/>
    <w:link w:val="CommentSubjectChar"/>
    <w:rsid w:val="003A6125"/>
    <w:rPr>
      <w:b/>
      <w:bCs/>
    </w:rPr>
  </w:style>
  <w:style w:type="character" w:customStyle="1" w:styleId="CommentSubjectChar">
    <w:name w:val="Comment Subject Char"/>
    <w:link w:val="CommentSubject"/>
    <w:rsid w:val="003A6125"/>
    <w:rPr>
      <w:b/>
      <w:bCs/>
    </w:rPr>
  </w:style>
  <w:style w:type="character" w:styleId="FollowedHyperlink">
    <w:name w:val="FollowedHyperlink"/>
    <w:rsid w:val="00B87BFC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rsid w:val="005C343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C343E"/>
    <w:rPr>
      <w:rFonts w:ascii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rsid w:val="005C343E"/>
    <w:rPr>
      <w:rFonts w:ascii="Arial" w:hAnsi="Arial" w:cs="Arial"/>
      <w:b/>
      <w:bCs/>
      <w:color w:val="FFFFFF"/>
    </w:rPr>
  </w:style>
  <w:style w:type="character" w:customStyle="1" w:styleId="Heading7Char">
    <w:name w:val="Heading 7 Char"/>
    <w:basedOn w:val="DefaultParagraphFont"/>
    <w:link w:val="Heading7"/>
    <w:rsid w:val="005C343E"/>
    <w:rPr>
      <w:rFonts w:ascii="Helvetica" w:hAnsi="Helvetica" w:cs="Tahoma"/>
      <w:b/>
      <w:bCs/>
      <w:iCs/>
      <w:szCs w:val="24"/>
    </w:rPr>
  </w:style>
  <w:style w:type="paragraph" w:customStyle="1" w:styleId="Style1">
    <w:name w:val="Style1"/>
    <w:basedOn w:val="Heading4"/>
    <w:autoRedefine/>
    <w:rsid w:val="005C343E"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rsid w:val="005C343E"/>
    <w:pPr>
      <w:ind w:left="400" w:hanging="400"/>
      <w:jc w:val="center"/>
    </w:pPr>
    <w:rPr>
      <w:rFonts w:ascii="Garamond" w:hAnsi="Garamond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C343E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C343E"/>
    <w:rPr>
      <w:szCs w:val="24"/>
    </w:rPr>
  </w:style>
  <w:style w:type="paragraph" w:styleId="Title">
    <w:name w:val="Title"/>
    <w:basedOn w:val="Normal"/>
    <w:link w:val="TitleChar"/>
    <w:qFormat/>
    <w:rsid w:val="005C343E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C343E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5C34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343E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5C343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C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43E"/>
    <w:pPr>
      <w:ind w:left="720"/>
    </w:pPr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mailto:providersupport@mahealth.ne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1.docx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17" Type="http://schemas.openxmlformats.org/officeDocument/2006/relationships/hyperlink" Target="mailto:join-masshealth-provider-pubs@listserv.state.ma.u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mass.gov/masshealth" TargetMode="External"/><Relationship Id="rId22" Type="http://schemas.openxmlformats.org/officeDocument/2006/relationships/hyperlink" Target="https://www.optum360coding.com/Product/3835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87D4-8258-4DBA-A062-CCB0C81D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12192</CharactersWithSpaces>
  <SharedDoc>false</SharedDoc>
  <HLinks>
    <vt:vector size="30" baseType="variant">
      <vt:variant>
        <vt:i4>3276801</vt:i4>
      </vt:variant>
      <vt:variant>
        <vt:i4>12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9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3</cp:revision>
  <cp:lastPrinted>2018-08-31T16:01:00Z</cp:lastPrinted>
  <dcterms:created xsi:type="dcterms:W3CDTF">2018-08-31T15:58:00Z</dcterms:created>
  <dcterms:modified xsi:type="dcterms:W3CDTF">2018-08-31T16:04:00Z</dcterms:modified>
</cp:coreProperties>
</file>