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812FAE7" w:rsidR="00CD2618" w:rsidRPr="005F6D65" w:rsidRDefault="00CD2618" w:rsidP="00CD2618">
      <w:pPr>
        <w:jc w:val="center"/>
        <w:rPr>
          <w:sz w:val="24"/>
          <w:szCs w:val="24"/>
        </w:rPr>
      </w:pPr>
      <w:r w:rsidRPr="005F6D65">
        <w:rPr>
          <w:sz w:val="24"/>
          <w:szCs w:val="24"/>
        </w:rPr>
        <w:t>Assisted Living Advisory Council (ALAC) Meeting Minutes</w:t>
      </w:r>
      <w:r w:rsidRPr="005F6D65">
        <w:rPr>
          <w:sz w:val="24"/>
          <w:szCs w:val="24"/>
        </w:rPr>
        <w:br/>
      </w:r>
      <w:r w:rsidR="00A70BA8" w:rsidRPr="005F6D65">
        <w:rPr>
          <w:sz w:val="24"/>
          <w:szCs w:val="24"/>
        </w:rPr>
        <w:t>Tuesd</w:t>
      </w:r>
      <w:r w:rsidR="00030747" w:rsidRPr="005F6D65">
        <w:rPr>
          <w:sz w:val="24"/>
          <w:szCs w:val="24"/>
        </w:rPr>
        <w:t xml:space="preserve">ay, </w:t>
      </w:r>
      <w:r w:rsidR="00644636" w:rsidRPr="005F6D65">
        <w:rPr>
          <w:sz w:val="24"/>
          <w:szCs w:val="24"/>
        </w:rPr>
        <w:t>April 25</w:t>
      </w:r>
      <w:r w:rsidR="00644636" w:rsidRPr="005F6D65">
        <w:rPr>
          <w:sz w:val="24"/>
          <w:szCs w:val="24"/>
          <w:vertAlign w:val="superscript"/>
        </w:rPr>
        <w:t>th</w:t>
      </w:r>
      <w:r w:rsidR="00644636" w:rsidRPr="005F6D65">
        <w:rPr>
          <w:sz w:val="24"/>
          <w:szCs w:val="24"/>
        </w:rPr>
        <w:t>, 2023</w:t>
      </w:r>
      <w:r w:rsidRPr="005F6D65">
        <w:rPr>
          <w:sz w:val="24"/>
          <w:szCs w:val="24"/>
        </w:rPr>
        <w:br/>
        <w:t>1</w:t>
      </w:r>
      <w:r w:rsidR="00CF23D6" w:rsidRPr="005F6D65">
        <w:rPr>
          <w:sz w:val="24"/>
          <w:szCs w:val="24"/>
        </w:rPr>
        <w:t>0</w:t>
      </w:r>
      <w:r w:rsidR="00EF5A43" w:rsidRPr="005F6D65">
        <w:rPr>
          <w:sz w:val="24"/>
          <w:szCs w:val="24"/>
        </w:rPr>
        <w:t>:</w:t>
      </w:r>
      <w:r w:rsidR="00952912" w:rsidRPr="005F6D65">
        <w:rPr>
          <w:sz w:val="24"/>
          <w:szCs w:val="24"/>
        </w:rPr>
        <w:t>0</w:t>
      </w:r>
      <w:r w:rsidR="00EF5A43" w:rsidRPr="005F6D65">
        <w:rPr>
          <w:sz w:val="24"/>
          <w:szCs w:val="24"/>
        </w:rPr>
        <w:t xml:space="preserve">0 </w:t>
      </w:r>
      <w:r w:rsidR="00AF1B8F" w:rsidRPr="005F6D65">
        <w:rPr>
          <w:sz w:val="24"/>
          <w:szCs w:val="24"/>
        </w:rPr>
        <w:t>AM</w:t>
      </w:r>
      <w:r w:rsidRPr="005F6D65">
        <w:rPr>
          <w:sz w:val="24"/>
          <w:szCs w:val="24"/>
        </w:rPr>
        <w:br/>
      </w:r>
      <w:r w:rsidR="00785920" w:rsidRPr="005F6D65">
        <w:rPr>
          <w:sz w:val="24"/>
          <w:szCs w:val="24"/>
        </w:rPr>
        <w:t xml:space="preserve">*The meeting was held virtually via </w:t>
      </w:r>
      <w:r w:rsidR="00F82EAD" w:rsidRPr="005F6D65">
        <w:rPr>
          <w:sz w:val="24"/>
          <w:szCs w:val="24"/>
        </w:rPr>
        <w:t>Zoom*</w:t>
      </w:r>
    </w:p>
    <w:p w14:paraId="666D3772" w14:textId="6F604FB7" w:rsidR="00CD2618" w:rsidRPr="005F6D65" w:rsidRDefault="00CD2618" w:rsidP="00CD2618">
      <w:pPr>
        <w:rPr>
          <w:sz w:val="24"/>
          <w:szCs w:val="24"/>
        </w:rPr>
      </w:pPr>
      <w:r w:rsidRPr="005F6D65">
        <w:rPr>
          <w:sz w:val="24"/>
          <w:szCs w:val="24"/>
          <w:u w:val="single"/>
        </w:rPr>
        <w:t>ALAC members</w:t>
      </w:r>
      <w:r w:rsidRPr="005F6D65">
        <w:rPr>
          <w:sz w:val="24"/>
          <w:szCs w:val="24"/>
        </w:rPr>
        <w:t xml:space="preserve">: </w:t>
      </w:r>
      <w:r w:rsidR="009E3F21" w:rsidRPr="005F6D65">
        <w:rPr>
          <w:sz w:val="24"/>
          <w:szCs w:val="24"/>
        </w:rPr>
        <w:t>Nicole Breslin</w:t>
      </w:r>
      <w:r w:rsidR="002A5528" w:rsidRPr="005F6D65">
        <w:rPr>
          <w:sz w:val="24"/>
          <w:szCs w:val="24"/>
        </w:rPr>
        <w:t xml:space="preserve">, </w:t>
      </w:r>
      <w:r w:rsidR="00643A60" w:rsidRPr="005F6D65">
        <w:rPr>
          <w:sz w:val="24"/>
          <w:szCs w:val="24"/>
        </w:rPr>
        <w:t xml:space="preserve">Mary Jo Boynton, </w:t>
      </w:r>
      <w:r w:rsidR="007013AD" w:rsidRPr="005F6D65">
        <w:rPr>
          <w:sz w:val="24"/>
          <w:szCs w:val="24"/>
        </w:rPr>
        <w:t xml:space="preserve">Brian Danaher, Kimberly Martone, </w:t>
      </w:r>
      <w:r w:rsidR="00643A60" w:rsidRPr="005F6D65">
        <w:rPr>
          <w:sz w:val="24"/>
          <w:szCs w:val="24"/>
        </w:rPr>
        <w:t xml:space="preserve">Matt Salmon, </w:t>
      </w:r>
      <w:r w:rsidR="002A5528" w:rsidRPr="005F6D65">
        <w:rPr>
          <w:sz w:val="24"/>
          <w:szCs w:val="24"/>
        </w:rPr>
        <w:t xml:space="preserve">David Santos. </w:t>
      </w:r>
      <w:r w:rsidRPr="005F6D65">
        <w:rPr>
          <w:sz w:val="24"/>
          <w:szCs w:val="24"/>
        </w:rPr>
        <w:br/>
      </w:r>
      <w:r w:rsidRPr="005F6D65">
        <w:rPr>
          <w:sz w:val="24"/>
          <w:szCs w:val="24"/>
          <w:u w:val="single"/>
        </w:rPr>
        <w:t>EOEA staff</w:t>
      </w:r>
      <w:r w:rsidRPr="005F6D65">
        <w:rPr>
          <w:sz w:val="24"/>
          <w:szCs w:val="24"/>
        </w:rPr>
        <w:t xml:space="preserve">: </w:t>
      </w:r>
      <w:r w:rsidR="00CC7E64" w:rsidRPr="005F6D65">
        <w:rPr>
          <w:sz w:val="24"/>
          <w:szCs w:val="24"/>
        </w:rPr>
        <w:t>Secretary Elizabeth Chen</w:t>
      </w:r>
      <w:r w:rsidR="00FA486C" w:rsidRPr="005F6D65">
        <w:rPr>
          <w:sz w:val="24"/>
          <w:szCs w:val="24"/>
        </w:rPr>
        <w:t xml:space="preserve">, </w:t>
      </w:r>
      <w:r w:rsidRPr="005F6D65">
        <w:rPr>
          <w:sz w:val="24"/>
          <w:szCs w:val="24"/>
        </w:rPr>
        <w:t>Matt Casey</w:t>
      </w:r>
      <w:r w:rsidR="009F3B1C" w:rsidRPr="005F6D65">
        <w:rPr>
          <w:sz w:val="24"/>
          <w:szCs w:val="24"/>
        </w:rPr>
        <w:t xml:space="preserve">, </w:t>
      </w:r>
      <w:r w:rsidR="003F7852" w:rsidRPr="005F6D65">
        <w:rPr>
          <w:sz w:val="24"/>
          <w:szCs w:val="24"/>
        </w:rPr>
        <w:t xml:space="preserve">Liz Gallagher, </w:t>
      </w:r>
      <w:r w:rsidR="000C22AB" w:rsidRPr="005F6D65">
        <w:rPr>
          <w:sz w:val="24"/>
          <w:szCs w:val="24"/>
        </w:rPr>
        <w:t>Trisha Marchetti</w:t>
      </w:r>
      <w:r w:rsidRPr="005F6D65">
        <w:rPr>
          <w:sz w:val="24"/>
          <w:szCs w:val="24"/>
        </w:rPr>
        <w:t>, and William A. Travascio</w:t>
      </w:r>
      <w:r w:rsidR="00BC3F47" w:rsidRPr="005F6D65">
        <w:rPr>
          <w:sz w:val="24"/>
          <w:szCs w:val="24"/>
        </w:rPr>
        <w:t>.</w:t>
      </w:r>
    </w:p>
    <w:p w14:paraId="06F4EFF4" w14:textId="3676927B" w:rsidR="00CD2618" w:rsidRPr="005F6D65" w:rsidRDefault="00CD2618" w:rsidP="00CD2618">
      <w:pPr>
        <w:pStyle w:val="ListParagraph"/>
        <w:numPr>
          <w:ilvl w:val="0"/>
          <w:numId w:val="1"/>
        </w:numPr>
        <w:rPr>
          <w:sz w:val="24"/>
          <w:szCs w:val="24"/>
        </w:rPr>
      </w:pPr>
      <w:r w:rsidRPr="005F6D65">
        <w:rPr>
          <w:sz w:val="24"/>
          <w:szCs w:val="24"/>
        </w:rPr>
        <w:t>Call to Order</w:t>
      </w:r>
      <w:r w:rsidR="00964340" w:rsidRPr="005F6D65">
        <w:rPr>
          <w:sz w:val="24"/>
          <w:szCs w:val="24"/>
        </w:rPr>
        <w:t>:</w:t>
      </w:r>
      <w:r w:rsidRPr="005F6D65">
        <w:rPr>
          <w:sz w:val="24"/>
          <w:szCs w:val="24"/>
        </w:rPr>
        <w:br/>
      </w:r>
      <w:r w:rsidRPr="005F6D65">
        <w:rPr>
          <w:sz w:val="24"/>
          <w:szCs w:val="24"/>
        </w:rPr>
        <w:br/>
        <w:t>The meeting was called to order at</w:t>
      </w:r>
      <w:r w:rsidR="00CC7E64" w:rsidRPr="005F6D65">
        <w:rPr>
          <w:sz w:val="24"/>
          <w:szCs w:val="24"/>
        </w:rPr>
        <w:t xml:space="preserve"> </w:t>
      </w:r>
      <w:r w:rsidR="00CD7087" w:rsidRPr="005F6D65">
        <w:rPr>
          <w:sz w:val="24"/>
          <w:szCs w:val="24"/>
        </w:rPr>
        <w:t>10:</w:t>
      </w:r>
      <w:r w:rsidR="00B03CC9" w:rsidRPr="005F6D65">
        <w:rPr>
          <w:sz w:val="24"/>
          <w:szCs w:val="24"/>
        </w:rPr>
        <w:t>0</w:t>
      </w:r>
      <w:r w:rsidR="003566E0" w:rsidRPr="005F6D65">
        <w:rPr>
          <w:sz w:val="24"/>
          <w:szCs w:val="24"/>
        </w:rPr>
        <w:t>4</w:t>
      </w:r>
      <w:r w:rsidR="00CD7087" w:rsidRPr="005F6D65">
        <w:rPr>
          <w:sz w:val="24"/>
          <w:szCs w:val="24"/>
        </w:rPr>
        <w:t xml:space="preserve"> </w:t>
      </w:r>
      <w:r w:rsidR="00AF1B8F" w:rsidRPr="005F6D65">
        <w:rPr>
          <w:sz w:val="24"/>
          <w:szCs w:val="24"/>
        </w:rPr>
        <w:t xml:space="preserve">AM </w:t>
      </w:r>
      <w:r w:rsidR="00FA486C" w:rsidRPr="005F6D65">
        <w:rPr>
          <w:sz w:val="24"/>
          <w:szCs w:val="24"/>
        </w:rPr>
        <w:t xml:space="preserve">by Secretary Chen. </w:t>
      </w:r>
      <w:r w:rsidRPr="005F6D65">
        <w:rPr>
          <w:sz w:val="24"/>
          <w:szCs w:val="24"/>
        </w:rPr>
        <w:br/>
      </w:r>
    </w:p>
    <w:p w14:paraId="3FEE1F7D" w14:textId="6E95FBE1" w:rsidR="00F36430" w:rsidRPr="005F6D65" w:rsidRDefault="00CD2618" w:rsidP="0083389D">
      <w:pPr>
        <w:pStyle w:val="ListParagraph"/>
        <w:numPr>
          <w:ilvl w:val="0"/>
          <w:numId w:val="1"/>
        </w:numPr>
        <w:spacing w:after="0" w:line="240" w:lineRule="auto"/>
        <w:rPr>
          <w:sz w:val="24"/>
          <w:szCs w:val="24"/>
        </w:rPr>
      </w:pPr>
      <w:r w:rsidRPr="005F6D65">
        <w:rPr>
          <w:sz w:val="24"/>
          <w:szCs w:val="24"/>
        </w:rPr>
        <w:t>Welcome and Introductions</w:t>
      </w:r>
      <w:r w:rsidR="00A70BA8" w:rsidRPr="005F6D65">
        <w:rPr>
          <w:sz w:val="24"/>
          <w:szCs w:val="24"/>
        </w:rPr>
        <w:t xml:space="preserve">: </w:t>
      </w:r>
      <w:r w:rsidR="00F36430" w:rsidRPr="005F6D65">
        <w:rPr>
          <w:sz w:val="24"/>
          <w:szCs w:val="24"/>
        </w:rPr>
        <w:br/>
      </w:r>
      <w:r w:rsidR="00A70BA8" w:rsidRPr="005F6D65">
        <w:rPr>
          <w:sz w:val="24"/>
          <w:szCs w:val="24"/>
        </w:rPr>
        <w:br/>
      </w:r>
      <w:r w:rsidR="004B6587" w:rsidRPr="005F6D65">
        <w:rPr>
          <w:sz w:val="24"/>
          <w:szCs w:val="24"/>
        </w:rPr>
        <w:t>Secretary Chen thanked members of the Council, stakeholders, and members of the public for attending.</w:t>
      </w:r>
      <w:r w:rsidR="00A70BA8" w:rsidRPr="005F6D65">
        <w:rPr>
          <w:sz w:val="24"/>
          <w:szCs w:val="24"/>
        </w:rPr>
        <w:br/>
      </w:r>
    </w:p>
    <w:p w14:paraId="7DA60774" w14:textId="65586282" w:rsidR="00CD2618" w:rsidRPr="005F6D65" w:rsidRDefault="00F36430" w:rsidP="00F36430">
      <w:pPr>
        <w:pStyle w:val="ListParagraph"/>
        <w:numPr>
          <w:ilvl w:val="0"/>
          <w:numId w:val="1"/>
        </w:numPr>
        <w:rPr>
          <w:sz w:val="24"/>
          <w:szCs w:val="24"/>
        </w:rPr>
      </w:pPr>
      <w:r w:rsidRPr="005F6D65">
        <w:rPr>
          <w:sz w:val="24"/>
          <w:szCs w:val="24"/>
        </w:rPr>
        <w:t>Approval of the Minutes:</w:t>
      </w:r>
      <w:r w:rsidRPr="005F6D65">
        <w:rPr>
          <w:sz w:val="24"/>
          <w:szCs w:val="24"/>
        </w:rPr>
        <w:br/>
      </w:r>
      <w:r w:rsidRPr="005F6D65">
        <w:rPr>
          <w:sz w:val="24"/>
          <w:szCs w:val="24"/>
        </w:rPr>
        <w:br/>
        <w:t>The minutes from the</w:t>
      </w:r>
      <w:r w:rsidR="00A70BA8" w:rsidRPr="005F6D65">
        <w:rPr>
          <w:sz w:val="24"/>
          <w:szCs w:val="24"/>
        </w:rPr>
        <w:t xml:space="preserve"> </w:t>
      </w:r>
      <w:r w:rsidR="006E5247" w:rsidRPr="005F6D65">
        <w:rPr>
          <w:sz w:val="24"/>
          <w:szCs w:val="24"/>
        </w:rPr>
        <w:t>December 13</w:t>
      </w:r>
      <w:r w:rsidR="006E5247" w:rsidRPr="005F6D65">
        <w:rPr>
          <w:sz w:val="24"/>
          <w:szCs w:val="24"/>
          <w:vertAlign w:val="superscript"/>
        </w:rPr>
        <w:t>th</w:t>
      </w:r>
      <w:r w:rsidR="006E5247" w:rsidRPr="005F6D65">
        <w:rPr>
          <w:sz w:val="24"/>
          <w:szCs w:val="24"/>
        </w:rPr>
        <w:t>, 2022</w:t>
      </w:r>
      <w:r w:rsidR="008657CF" w:rsidRPr="005F6D65">
        <w:rPr>
          <w:sz w:val="24"/>
          <w:szCs w:val="24"/>
        </w:rPr>
        <w:t xml:space="preserve"> </w:t>
      </w:r>
      <w:r w:rsidR="00A70BA8" w:rsidRPr="005F6D65">
        <w:rPr>
          <w:sz w:val="24"/>
          <w:szCs w:val="24"/>
        </w:rPr>
        <w:t>meeting were presented and approved</w:t>
      </w:r>
      <w:r w:rsidR="0083510B" w:rsidRPr="005F6D65">
        <w:rPr>
          <w:sz w:val="24"/>
          <w:szCs w:val="24"/>
        </w:rPr>
        <w:t xml:space="preserve">, with 1 abstaining. </w:t>
      </w:r>
      <w:r w:rsidR="00AC4A90" w:rsidRPr="005F6D65">
        <w:rPr>
          <w:sz w:val="24"/>
          <w:szCs w:val="24"/>
        </w:rPr>
        <w:br/>
      </w:r>
    </w:p>
    <w:p w14:paraId="4FA4DE3C" w14:textId="54331E39" w:rsidR="009B188A" w:rsidRPr="005F6D65" w:rsidRDefault="00867040" w:rsidP="003C05D9">
      <w:pPr>
        <w:pStyle w:val="ListParagraph"/>
        <w:numPr>
          <w:ilvl w:val="0"/>
          <w:numId w:val="1"/>
        </w:numPr>
        <w:rPr>
          <w:sz w:val="24"/>
          <w:szCs w:val="24"/>
        </w:rPr>
      </w:pPr>
      <w:r w:rsidRPr="005F6D65">
        <w:rPr>
          <w:sz w:val="24"/>
          <w:szCs w:val="24"/>
        </w:rPr>
        <w:t xml:space="preserve">EOEA Updates: </w:t>
      </w:r>
      <w:r w:rsidR="00872452" w:rsidRPr="005F6D65">
        <w:rPr>
          <w:sz w:val="24"/>
          <w:szCs w:val="24"/>
        </w:rPr>
        <w:br/>
      </w:r>
      <w:r w:rsidR="00872452" w:rsidRPr="005F6D65">
        <w:rPr>
          <w:sz w:val="24"/>
          <w:szCs w:val="24"/>
        </w:rPr>
        <w:br/>
      </w:r>
      <w:r w:rsidR="00430FCC" w:rsidRPr="005F6D65">
        <w:rPr>
          <w:sz w:val="24"/>
          <w:szCs w:val="24"/>
        </w:rPr>
        <w:t>Secretary Che</w:t>
      </w:r>
      <w:r w:rsidR="00945AE1" w:rsidRPr="005F6D65">
        <w:rPr>
          <w:sz w:val="24"/>
          <w:szCs w:val="24"/>
        </w:rPr>
        <w:t>n began her update b</w:t>
      </w:r>
      <w:r w:rsidR="0083510B" w:rsidRPr="005F6D65">
        <w:rPr>
          <w:sz w:val="24"/>
          <w:szCs w:val="24"/>
        </w:rPr>
        <w:t>y briefing everyone on the end of the public health emergency, which will end on May 11</w:t>
      </w:r>
      <w:r w:rsidR="0083510B" w:rsidRPr="005F6D65">
        <w:rPr>
          <w:sz w:val="24"/>
          <w:szCs w:val="24"/>
          <w:vertAlign w:val="superscript"/>
        </w:rPr>
        <w:t>th</w:t>
      </w:r>
      <w:r w:rsidR="0083510B" w:rsidRPr="005F6D65">
        <w:rPr>
          <w:sz w:val="24"/>
          <w:szCs w:val="24"/>
        </w:rPr>
        <w:t xml:space="preserve">, 2023. At that time masks will no longer be required in health care settings. However, </w:t>
      </w:r>
      <w:r w:rsidR="00FC7011" w:rsidRPr="005F6D65">
        <w:rPr>
          <w:sz w:val="24"/>
          <w:szCs w:val="24"/>
        </w:rPr>
        <w:t xml:space="preserve">she noted </w:t>
      </w:r>
      <w:r w:rsidR="0083510B" w:rsidRPr="005F6D65">
        <w:rPr>
          <w:sz w:val="24"/>
          <w:szCs w:val="24"/>
        </w:rPr>
        <w:t>ALR staff should continue to follow DPH’s recommendations when caring for residents with suspected or confirmed COVID-19. ALRs should continue to give masks to staff, residents, or visitors when asked or when appropriate. As of March 31</w:t>
      </w:r>
      <w:r w:rsidR="0083510B" w:rsidRPr="005F6D65">
        <w:rPr>
          <w:sz w:val="24"/>
          <w:szCs w:val="24"/>
          <w:vertAlign w:val="superscript"/>
        </w:rPr>
        <w:t>st</w:t>
      </w:r>
      <w:r w:rsidR="0083510B" w:rsidRPr="005F6D65">
        <w:rPr>
          <w:sz w:val="24"/>
          <w:szCs w:val="24"/>
        </w:rPr>
        <w:t xml:space="preserve">, 2023 surveillance testing is no longer recommended. Skilled </w:t>
      </w:r>
      <w:r w:rsidR="00D52778" w:rsidRPr="005F6D65">
        <w:rPr>
          <w:sz w:val="24"/>
          <w:szCs w:val="24"/>
        </w:rPr>
        <w:t>n</w:t>
      </w:r>
      <w:r w:rsidR="0083510B" w:rsidRPr="005F6D65">
        <w:rPr>
          <w:sz w:val="24"/>
          <w:szCs w:val="24"/>
        </w:rPr>
        <w:t>ursing services in ALRs has also been extended for 1</w:t>
      </w:r>
      <w:r w:rsidR="002130C1" w:rsidRPr="005F6D65">
        <w:rPr>
          <w:sz w:val="24"/>
          <w:szCs w:val="24"/>
        </w:rPr>
        <w:t xml:space="preserve"> </w:t>
      </w:r>
      <w:r w:rsidR="0083510B" w:rsidRPr="005F6D65">
        <w:rPr>
          <w:sz w:val="24"/>
          <w:szCs w:val="24"/>
        </w:rPr>
        <w:t xml:space="preserve">year to the end of March, 2024. The Secretary added that </w:t>
      </w:r>
      <w:r w:rsidR="00D52778" w:rsidRPr="005F6D65">
        <w:rPr>
          <w:sz w:val="24"/>
          <w:szCs w:val="24"/>
        </w:rPr>
        <w:t>documentation concerning skilled services should be kept in the resident’s file, such as; medical orders, resident consent, resident evaluation</w:t>
      </w:r>
      <w:r w:rsidR="002130C1" w:rsidRPr="005F6D65">
        <w:rPr>
          <w:sz w:val="24"/>
          <w:szCs w:val="24"/>
        </w:rPr>
        <w:t xml:space="preserve">, and </w:t>
      </w:r>
      <w:r w:rsidR="00D52778" w:rsidRPr="005F6D65">
        <w:rPr>
          <w:sz w:val="24"/>
          <w:szCs w:val="24"/>
        </w:rPr>
        <w:t>notice of charges</w:t>
      </w:r>
      <w:r w:rsidR="002130C1" w:rsidRPr="005F6D65">
        <w:rPr>
          <w:sz w:val="24"/>
          <w:szCs w:val="24"/>
        </w:rPr>
        <w:t xml:space="preserve">. </w:t>
      </w:r>
      <w:r w:rsidR="002130C1" w:rsidRPr="005F6D65">
        <w:rPr>
          <w:sz w:val="24"/>
          <w:szCs w:val="24"/>
        </w:rPr>
        <w:br/>
      </w:r>
      <w:r w:rsidR="002130C1" w:rsidRPr="005F6D65">
        <w:rPr>
          <w:sz w:val="24"/>
          <w:szCs w:val="24"/>
        </w:rPr>
        <w:br/>
        <w:t>The minimum staffing requirement waiver has been extended by 1 year in special care residences</w:t>
      </w:r>
      <w:r w:rsidR="00065969" w:rsidRPr="005F6D65">
        <w:rPr>
          <w:sz w:val="24"/>
          <w:szCs w:val="24"/>
        </w:rPr>
        <w:t xml:space="preserve"> also</w:t>
      </w:r>
      <w:r w:rsidR="002130C1" w:rsidRPr="005F6D65">
        <w:rPr>
          <w:sz w:val="24"/>
          <w:szCs w:val="24"/>
        </w:rPr>
        <w:t xml:space="preserve">. However, ALRs are still required to have sufficient staffing as required by EOEA’s regulations. The training waiver has been extended by 1 year as well, but new staff are still required to have adequate experience to fulfill their position safely and professionally. They must receive sufficient on-the-job training. </w:t>
      </w:r>
      <w:r w:rsidR="002130C1" w:rsidRPr="005F6D65">
        <w:rPr>
          <w:sz w:val="24"/>
          <w:szCs w:val="24"/>
        </w:rPr>
        <w:br/>
      </w:r>
      <w:r w:rsidR="002130C1" w:rsidRPr="005F6D65">
        <w:rPr>
          <w:sz w:val="24"/>
          <w:szCs w:val="24"/>
        </w:rPr>
        <w:lastRenderedPageBreak/>
        <w:br/>
        <w:t>The only COVID vaccine available right now is the bivalent shot. If someone wanted to be vaccinated against COVID-19, but had never been vaccinated before</w:t>
      </w:r>
      <w:r w:rsidR="00FC7011" w:rsidRPr="005F6D65">
        <w:rPr>
          <w:sz w:val="24"/>
          <w:szCs w:val="24"/>
        </w:rPr>
        <w:t>,</w:t>
      </w:r>
      <w:r w:rsidR="002130C1" w:rsidRPr="005F6D65">
        <w:rPr>
          <w:sz w:val="24"/>
          <w:szCs w:val="24"/>
        </w:rPr>
        <w:t xml:space="preserve"> they would just need 1 shot. The CDC updated their recommendations to allow for those who are immunocompromised or who are over age 65, to receive a 2</w:t>
      </w:r>
      <w:r w:rsidR="002130C1" w:rsidRPr="005F6D65">
        <w:rPr>
          <w:sz w:val="24"/>
          <w:szCs w:val="24"/>
          <w:vertAlign w:val="superscript"/>
        </w:rPr>
        <w:t>nd</w:t>
      </w:r>
      <w:r w:rsidR="002130C1" w:rsidRPr="005F6D65">
        <w:rPr>
          <w:sz w:val="24"/>
          <w:szCs w:val="24"/>
        </w:rPr>
        <w:t xml:space="preserve"> dose. </w:t>
      </w:r>
      <w:r w:rsidR="004D6A33" w:rsidRPr="005F6D65">
        <w:rPr>
          <w:sz w:val="24"/>
          <w:szCs w:val="24"/>
        </w:rPr>
        <w:br/>
      </w:r>
      <w:r w:rsidR="006E2145" w:rsidRPr="005F6D65">
        <w:rPr>
          <w:sz w:val="24"/>
          <w:szCs w:val="24"/>
        </w:rPr>
        <w:br/>
        <w:t xml:space="preserve">Trisha Marchetti, Director of Assisted Living Certification and Compliance – EOEA, said that the Assisted Living Certification team has a new Assistant Director, Marie Earnshaw. She joined EOEA in February and has a wealth of knowledge, she is a former ALR Executive Director. The backlog of all the overdue certification visits that were on hold because of the pandemic are on track to be completed by the end of calendar year 2023. </w:t>
      </w:r>
      <w:r w:rsidR="00FC7011" w:rsidRPr="005F6D65">
        <w:rPr>
          <w:sz w:val="24"/>
          <w:szCs w:val="24"/>
        </w:rPr>
        <w:t xml:space="preserve">She said the team </w:t>
      </w:r>
      <w:r w:rsidR="006E2145" w:rsidRPr="005F6D65">
        <w:rPr>
          <w:sz w:val="24"/>
          <w:szCs w:val="24"/>
        </w:rPr>
        <w:t>expect</w:t>
      </w:r>
      <w:r w:rsidR="00FC7011" w:rsidRPr="005F6D65">
        <w:rPr>
          <w:sz w:val="24"/>
          <w:szCs w:val="24"/>
        </w:rPr>
        <w:t>s</w:t>
      </w:r>
      <w:r w:rsidR="006E2145" w:rsidRPr="005F6D65">
        <w:rPr>
          <w:sz w:val="24"/>
          <w:szCs w:val="24"/>
        </w:rPr>
        <w:t xml:space="preserve"> to be on track for the next regular bi-annual cycle beginning in January, 2024. In addition, </w:t>
      </w:r>
      <w:r w:rsidR="00FC7011" w:rsidRPr="005F6D65">
        <w:rPr>
          <w:sz w:val="24"/>
          <w:szCs w:val="24"/>
        </w:rPr>
        <w:t>her team is</w:t>
      </w:r>
      <w:r w:rsidR="006E2145" w:rsidRPr="005F6D65">
        <w:rPr>
          <w:sz w:val="24"/>
          <w:szCs w:val="24"/>
        </w:rPr>
        <w:t xml:space="preserve"> working to create a new incident reporting platform called OnBase, which will replace the Dynamics platform that has been in place since 2019. </w:t>
      </w:r>
      <w:r w:rsidR="00FC7011" w:rsidRPr="005F6D65">
        <w:rPr>
          <w:sz w:val="24"/>
          <w:szCs w:val="24"/>
        </w:rPr>
        <w:t xml:space="preserve">She </w:t>
      </w:r>
      <w:r w:rsidR="006E2145" w:rsidRPr="005F6D65">
        <w:rPr>
          <w:sz w:val="24"/>
          <w:szCs w:val="24"/>
        </w:rPr>
        <w:t>hope</w:t>
      </w:r>
      <w:r w:rsidR="00FC7011" w:rsidRPr="005F6D65">
        <w:rPr>
          <w:sz w:val="24"/>
          <w:szCs w:val="24"/>
        </w:rPr>
        <w:t>s</w:t>
      </w:r>
      <w:r w:rsidR="006E2145" w:rsidRPr="005F6D65">
        <w:rPr>
          <w:sz w:val="24"/>
          <w:szCs w:val="24"/>
        </w:rPr>
        <w:t xml:space="preserve"> to have OnBase rolled out by the end of this calendar year. </w:t>
      </w:r>
      <w:r w:rsidR="006E2145" w:rsidRPr="005F6D65">
        <w:rPr>
          <w:sz w:val="24"/>
          <w:szCs w:val="24"/>
        </w:rPr>
        <w:br/>
      </w:r>
      <w:r w:rsidR="006E2145" w:rsidRPr="005F6D65">
        <w:rPr>
          <w:sz w:val="24"/>
          <w:szCs w:val="24"/>
        </w:rPr>
        <w:br/>
        <w:t>Secretary Chen thanked Trisha Marchetti for all her team’s work. She added that the industry is asked to submit data via several databases</w:t>
      </w:r>
      <w:r w:rsidR="00FC7011" w:rsidRPr="005F6D65">
        <w:rPr>
          <w:sz w:val="24"/>
          <w:szCs w:val="24"/>
        </w:rPr>
        <w:t xml:space="preserve"> and that the </w:t>
      </w:r>
      <w:r w:rsidR="006E2145" w:rsidRPr="005F6D65">
        <w:rPr>
          <w:sz w:val="24"/>
          <w:szCs w:val="24"/>
        </w:rPr>
        <w:t xml:space="preserve">hope is that these systems will be consolidated into 1, OnBase. </w:t>
      </w:r>
      <w:r w:rsidR="006E2145" w:rsidRPr="005F6D65">
        <w:rPr>
          <w:sz w:val="24"/>
          <w:szCs w:val="24"/>
        </w:rPr>
        <w:br/>
      </w:r>
      <w:r w:rsidR="006E2145" w:rsidRPr="005F6D65">
        <w:rPr>
          <w:sz w:val="24"/>
          <w:szCs w:val="24"/>
        </w:rPr>
        <w:br/>
        <w:t xml:space="preserve">Matt Casey, General Counsel – EOEA, </w:t>
      </w:r>
      <w:r w:rsidR="00075DDD" w:rsidRPr="005F6D65">
        <w:rPr>
          <w:sz w:val="24"/>
          <w:szCs w:val="24"/>
        </w:rPr>
        <w:t>noted that even though the training waiver is still in effect</w:t>
      </w:r>
      <w:r w:rsidR="00FC7011" w:rsidRPr="005F6D65">
        <w:rPr>
          <w:sz w:val="24"/>
          <w:szCs w:val="24"/>
        </w:rPr>
        <w:t>,</w:t>
      </w:r>
      <w:r w:rsidR="00075DDD" w:rsidRPr="005F6D65">
        <w:rPr>
          <w:sz w:val="24"/>
          <w:szCs w:val="24"/>
        </w:rPr>
        <w:t xml:space="preserve"> the statute refers to EOEA guidance that a minimum amount of training is required. He recommended that if ALRs have the bandwidth, they should be training </w:t>
      </w:r>
      <w:r w:rsidR="00FC7011" w:rsidRPr="005F6D65">
        <w:rPr>
          <w:sz w:val="24"/>
          <w:szCs w:val="24"/>
        </w:rPr>
        <w:t>since</w:t>
      </w:r>
      <w:r w:rsidR="00075DDD" w:rsidRPr="005F6D65">
        <w:rPr>
          <w:sz w:val="24"/>
          <w:szCs w:val="24"/>
        </w:rPr>
        <w:t xml:space="preserve"> the waiver will eventually expire. </w:t>
      </w:r>
      <w:r w:rsidR="00546EE7" w:rsidRPr="005F6D65">
        <w:rPr>
          <w:sz w:val="24"/>
          <w:szCs w:val="24"/>
        </w:rPr>
        <w:br/>
      </w:r>
      <w:r w:rsidR="00546EE7" w:rsidRPr="005F6D65">
        <w:rPr>
          <w:sz w:val="24"/>
          <w:szCs w:val="24"/>
        </w:rPr>
        <w:br/>
        <w:t xml:space="preserve">Secretary Chen noted that regulations require a minimum set of requirements, but that the industry should strive to exceed those requirements. </w:t>
      </w:r>
      <w:r w:rsidR="00546EE7" w:rsidRPr="005F6D65">
        <w:rPr>
          <w:sz w:val="24"/>
          <w:szCs w:val="24"/>
        </w:rPr>
        <w:br/>
      </w:r>
      <w:r w:rsidR="00546EE7" w:rsidRPr="005F6D65">
        <w:rPr>
          <w:sz w:val="24"/>
          <w:szCs w:val="24"/>
        </w:rPr>
        <w:br/>
        <w:t>Secretary Chen introduced Liz Gallagher, a consultant with EOEA who has been working to compile COVID</w:t>
      </w:r>
      <w:r w:rsidR="00FC7011" w:rsidRPr="005F6D65">
        <w:rPr>
          <w:sz w:val="24"/>
          <w:szCs w:val="24"/>
        </w:rPr>
        <w:t>-19</w:t>
      </w:r>
      <w:r w:rsidR="00546EE7" w:rsidRPr="005F6D65">
        <w:rPr>
          <w:sz w:val="24"/>
          <w:szCs w:val="24"/>
        </w:rPr>
        <w:t xml:space="preserve"> data. She has been asked to help with understanding </w:t>
      </w:r>
      <w:r w:rsidR="00546EE7" w:rsidRPr="005F6D65">
        <w:rPr>
          <w:i/>
          <w:iCs/>
          <w:sz w:val="24"/>
          <w:szCs w:val="24"/>
        </w:rPr>
        <w:t>consumer friendliness</w:t>
      </w:r>
      <w:r w:rsidR="00546EE7" w:rsidRPr="005F6D65">
        <w:rPr>
          <w:sz w:val="24"/>
          <w:szCs w:val="24"/>
        </w:rPr>
        <w:t xml:space="preserve"> as it </w:t>
      </w:r>
      <w:r w:rsidR="00363B99" w:rsidRPr="005F6D65">
        <w:rPr>
          <w:sz w:val="24"/>
          <w:szCs w:val="24"/>
        </w:rPr>
        <w:t xml:space="preserve">relates </w:t>
      </w:r>
      <w:r w:rsidR="00546EE7" w:rsidRPr="005F6D65">
        <w:rPr>
          <w:sz w:val="24"/>
          <w:szCs w:val="24"/>
        </w:rPr>
        <w:t xml:space="preserve">to ALR residents and their families. </w:t>
      </w:r>
      <w:r w:rsidR="00FC7011" w:rsidRPr="005F6D65">
        <w:rPr>
          <w:sz w:val="24"/>
          <w:szCs w:val="24"/>
        </w:rPr>
        <w:t xml:space="preserve">She will </w:t>
      </w:r>
      <w:r w:rsidR="00363B99" w:rsidRPr="005F6D65">
        <w:rPr>
          <w:sz w:val="24"/>
          <w:szCs w:val="24"/>
        </w:rPr>
        <w:t xml:space="preserve">help </w:t>
      </w:r>
      <w:r w:rsidR="00FC7011" w:rsidRPr="005F6D65">
        <w:rPr>
          <w:sz w:val="24"/>
          <w:szCs w:val="24"/>
        </w:rPr>
        <w:t xml:space="preserve">identify where there </w:t>
      </w:r>
      <w:r w:rsidR="00546EE7" w:rsidRPr="005F6D65">
        <w:rPr>
          <w:sz w:val="24"/>
          <w:szCs w:val="24"/>
        </w:rPr>
        <w:t xml:space="preserve">are bumps that need to be smoothed over, </w:t>
      </w:r>
      <w:r w:rsidR="00FC7011" w:rsidRPr="005F6D65">
        <w:rPr>
          <w:sz w:val="24"/>
          <w:szCs w:val="24"/>
        </w:rPr>
        <w:t xml:space="preserve">and </w:t>
      </w:r>
      <w:r w:rsidR="00546EE7" w:rsidRPr="005F6D65">
        <w:rPr>
          <w:sz w:val="24"/>
          <w:szCs w:val="24"/>
        </w:rPr>
        <w:t>where additional education</w:t>
      </w:r>
      <w:r w:rsidR="00363B99" w:rsidRPr="005F6D65">
        <w:rPr>
          <w:sz w:val="24"/>
          <w:szCs w:val="24"/>
        </w:rPr>
        <w:t xml:space="preserve"> is</w:t>
      </w:r>
      <w:r w:rsidR="00546EE7" w:rsidRPr="005F6D65">
        <w:rPr>
          <w:sz w:val="24"/>
          <w:szCs w:val="24"/>
        </w:rPr>
        <w:t xml:space="preserve"> needed. </w:t>
      </w:r>
      <w:r w:rsidR="005862A1" w:rsidRPr="005F6D65">
        <w:rPr>
          <w:sz w:val="24"/>
          <w:szCs w:val="24"/>
        </w:rPr>
        <w:t>Two items that EOEA believes there is a need</w:t>
      </w:r>
      <w:r w:rsidR="00FC7011" w:rsidRPr="005F6D65">
        <w:rPr>
          <w:sz w:val="24"/>
          <w:szCs w:val="24"/>
        </w:rPr>
        <w:t xml:space="preserve"> is</w:t>
      </w:r>
      <w:r w:rsidR="005862A1" w:rsidRPr="005F6D65">
        <w:rPr>
          <w:sz w:val="24"/>
          <w:szCs w:val="24"/>
        </w:rPr>
        <w:t xml:space="preserve"> for a </w:t>
      </w:r>
      <w:r w:rsidR="005862A1" w:rsidRPr="005F6D65">
        <w:rPr>
          <w:i/>
          <w:iCs/>
          <w:sz w:val="24"/>
          <w:szCs w:val="24"/>
        </w:rPr>
        <w:t>Resident Transfer Coversheet</w:t>
      </w:r>
      <w:r w:rsidR="005862A1" w:rsidRPr="005F6D65">
        <w:rPr>
          <w:sz w:val="24"/>
          <w:szCs w:val="24"/>
        </w:rPr>
        <w:t xml:space="preserve"> and a more plainly worded </w:t>
      </w:r>
      <w:r w:rsidR="005862A1" w:rsidRPr="005F6D65">
        <w:rPr>
          <w:i/>
          <w:iCs/>
          <w:sz w:val="24"/>
          <w:szCs w:val="24"/>
        </w:rPr>
        <w:t>Resident’s Rights Chart</w:t>
      </w:r>
      <w:r w:rsidR="005862A1" w:rsidRPr="005F6D65">
        <w:rPr>
          <w:sz w:val="24"/>
          <w:szCs w:val="24"/>
        </w:rPr>
        <w:t xml:space="preserve">. </w:t>
      </w:r>
      <w:r w:rsidR="005862A1" w:rsidRPr="005F6D65">
        <w:rPr>
          <w:sz w:val="24"/>
          <w:szCs w:val="24"/>
        </w:rPr>
        <w:br/>
      </w:r>
      <w:r w:rsidR="005862A1" w:rsidRPr="005F6D65">
        <w:rPr>
          <w:sz w:val="24"/>
          <w:szCs w:val="24"/>
        </w:rPr>
        <w:br/>
        <w:t xml:space="preserve">With respect to the </w:t>
      </w:r>
      <w:r w:rsidR="005862A1" w:rsidRPr="005F6D65">
        <w:rPr>
          <w:i/>
          <w:iCs/>
          <w:sz w:val="24"/>
          <w:szCs w:val="24"/>
        </w:rPr>
        <w:t>Resident Transfer Coversheet</w:t>
      </w:r>
      <w:r w:rsidR="005862A1" w:rsidRPr="005F6D65">
        <w:rPr>
          <w:sz w:val="24"/>
          <w:szCs w:val="24"/>
        </w:rPr>
        <w:t xml:space="preserve">, the Secretary noted that this will help emergency room staff cut down on </w:t>
      </w:r>
      <w:r w:rsidR="005862A1" w:rsidRPr="005F6D65">
        <w:rPr>
          <w:i/>
          <w:iCs/>
          <w:sz w:val="24"/>
          <w:szCs w:val="24"/>
        </w:rPr>
        <w:t>detective work</w:t>
      </w:r>
      <w:r w:rsidR="005862A1" w:rsidRPr="005F6D65">
        <w:rPr>
          <w:sz w:val="24"/>
          <w:szCs w:val="24"/>
        </w:rPr>
        <w:t xml:space="preserve"> if there is not enough paperwork that comes in with the resident and if they are not </w:t>
      </w:r>
      <w:r w:rsidR="005862A1" w:rsidRPr="005F6D65">
        <w:rPr>
          <w:i/>
          <w:iCs/>
          <w:sz w:val="24"/>
          <w:szCs w:val="24"/>
        </w:rPr>
        <w:t>cognitively able to convey their condition</w:t>
      </w:r>
      <w:r w:rsidR="005862A1" w:rsidRPr="005F6D65">
        <w:rPr>
          <w:sz w:val="24"/>
          <w:szCs w:val="24"/>
        </w:rPr>
        <w:t xml:space="preserve">. The purpose of the </w:t>
      </w:r>
      <w:r w:rsidR="005862A1" w:rsidRPr="005F6D65">
        <w:rPr>
          <w:i/>
          <w:iCs/>
          <w:sz w:val="24"/>
          <w:szCs w:val="24"/>
        </w:rPr>
        <w:t>Resident’s Rights Chart</w:t>
      </w:r>
      <w:r w:rsidR="005862A1" w:rsidRPr="005F6D65">
        <w:rPr>
          <w:sz w:val="24"/>
          <w:szCs w:val="24"/>
        </w:rPr>
        <w:t xml:space="preserve"> is to make i</w:t>
      </w:r>
      <w:r w:rsidR="007719B0" w:rsidRPr="005F6D65">
        <w:rPr>
          <w:sz w:val="24"/>
          <w:szCs w:val="24"/>
        </w:rPr>
        <w:t xml:space="preserve">t easier to understand, for residents, what their rights are. </w:t>
      </w:r>
      <w:r w:rsidR="00D70940" w:rsidRPr="005F6D65">
        <w:rPr>
          <w:sz w:val="24"/>
          <w:szCs w:val="24"/>
        </w:rPr>
        <w:br/>
      </w:r>
      <w:r w:rsidR="00D70940" w:rsidRPr="005F6D65">
        <w:rPr>
          <w:sz w:val="24"/>
          <w:szCs w:val="24"/>
        </w:rPr>
        <w:lastRenderedPageBreak/>
        <w:br/>
        <w:t>Nicole Breslin noted that in her residences, if a resident needs to go to the hospital, her team will print out the resident</w:t>
      </w:r>
      <w:r w:rsidR="00A45B60" w:rsidRPr="005F6D65">
        <w:rPr>
          <w:sz w:val="24"/>
          <w:szCs w:val="24"/>
        </w:rPr>
        <w:t xml:space="preserve">’s most up to date medical records from their system. She would like to adopt what the form is asking for rather than requiring a staff person to potentially do both, especially if the resident needs to go to the hospital at 2:00 </w:t>
      </w:r>
      <w:r w:rsidR="00FC7011" w:rsidRPr="005F6D65">
        <w:rPr>
          <w:sz w:val="24"/>
          <w:szCs w:val="24"/>
        </w:rPr>
        <w:t>AM</w:t>
      </w:r>
      <w:r w:rsidR="00A45B60" w:rsidRPr="005F6D65">
        <w:rPr>
          <w:sz w:val="24"/>
          <w:szCs w:val="24"/>
        </w:rPr>
        <w:t xml:space="preserve">, for instance. </w:t>
      </w:r>
      <w:r w:rsidR="00C113B8" w:rsidRPr="005F6D65">
        <w:rPr>
          <w:sz w:val="24"/>
          <w:szCs w:val="24"/>
        </w:rPr>
        <w:t xml:space="preserve">She </w:t>
      </w:r>
      <w:r w:rsidR="00FC7011" w:rsidRPr="005F6D65">
        <w:rPr>
          <w:sz w:val="24"/>
          <w:szCs w:val="24"/>
        </w:rPr>
        <w:t xml:space="preserve">noted </w:t>
      </w:r>
      <w:r w:rsidR="00C113B8" w:rsidRPr="005F6D65">
        <w:rPr>
          <w:sz w:val="24"/>
          <w:szCs w:val="24"/>
        </w:rPr>
        <w:t xml:space="preserve">that everything on the form is incorporated in their system with the exception of </w:t>
      </w:r>
      <w:r w:rsidR="00C113B8" w:rsidRPr="005F6D65">
        <w:rPr>
          <w:i/>
          <w:iCs/>
          <w:sz w:val="24"/>
          <w:szCs w:val="24"/>
        </w:rPr>
        <w:t>impairments</w:t>
      </w:r>
      <w:r w:rsidR="00BC38D9" w:rsidRPr="005F6D65">
        <w:rPr>
          <w:sz w:val="24"/>
          <w:szCs w:val="24"/>
        </w:rPr>
        <w:t xml:space="preserve">, </w:t>
      </w:r>
      <w:r w:rsidR="00C113B8" w:rsidRPr="005F6D65">
        <w:rPr>
          <w:i/>
          <w:iCs/>
          <w:sz w:val="24"/>
          <w:szCs w:val="24"/>
        </w:rPr>
        <w:t>assistive devices</w:t>
      </w:r>
      <w:r w:rsidR="00BC38D9" w:rsidRPr="005F6D65">
        <w:rPr>
          <w:sz w:val="24"/>
          <w:szCs w:val="24"/>
        </w:rPr>
        <w:t xml:space="preserve">, and </w:t>
      </w:r>
      <w:r w:rsidR="00BC38D9" w:rsidRPr="005F6D65">
        <w:rPr>
          <w:i/>
          <w:iCs/>
          <w:sz w:val="24"/>
          <w:szCs w:val="24"/>
        </w:rPr>
        <w:t>most recent medical or social history</w:t>
      </w:r>
      <w:r w:rsidR="00BC38D9" w:rsidRPr="005F6D65">
        <w:rPr>
          <w:sz w:val="24"/>
          <w:szCs w:val="24"/>
        </w:rPr>
        <w:t xml:space="preserve">. </w:t>
      </w:r>
      <w:r w:rsidR="00BC38D9" w:rsidRPr="005F6D65">
        <w:rPr>
          <w:sz w:val="24"/>
          <w:szCs w:val="24"/>
        </w:rPr>
        <w:br/>
      </w:r>
      <w:r w:rsidR="00BC38D9" w:rsidRPr="005F6D65">
        <w:rPr>
          <w:sz w:val="24"/>
          <w:szCs w:val="24"/>
        </w:rPr>
        <w:br/>
        <w:t>Mary Jo Boynton said she was thrilled to see this</w:t>
      </w:r>
      <w:r w:rsidR="005177FA" w:rsidRPr="005F6D65">
        <w:rPr>
          <w:sz w:val="24"/>
          <w:szCs w:val="24"/>
        </w:rPr>
        <w:t>. S</w:t>
      </w:r>
      <w:r w:rsidR="00BC38D9" w:rsidRPr="005F6D65">
        <w:rPr>
          <w:sz w:val="24"/>
          <w:szCs w:val="24"/>
        </w:rPr>
        <w:t xml:space="preserve">he has been in </w:t>
      </w:r>
      <w:r w:rsidR="005177FA" w:rsidRPr="005F6D65">
        <w:rPr>
          <w:sz w:val="24"/>
          <w:szCs w:val="24"/>
        </w:rPr>
        <w:t>an</w:t>
      </w:r>
      <w:r w:rsidR="00BC38D9" w:rsidRPr="005F6D65">
        <w:rPr>
          <w:sz w:val="24"/>
          <w:szCs w:val="24"/>
        </w:rPr>
        <w:t xml:space="preserve"> emergency room when a resident does not have their background information. She added that it is usually the lack of behavioral and mental status information that causes the most issues. </w:t>
      </w:r>
      <w:r w:rsidR="00DC61ED" w:rsidRPr="005F6D65">
        <w:rPr>
          <w:sz w:val="24"/>
          <w:szCs w:val="24"/>
        </w:rPr>
        <w:t xml:space="preserve">She asked if there would be a way to incorporate just that part of the form into the electronic medical systems or have it in the resident’s record pre-filled it in case they need to go to the hospital. She thought that it could be reviewed </w:t>
      </w:r>
      <w:r w:rsidR="006B46A8" w:rsidRPr="005F6D65">
        <w:rPr>
          <w:sz w:val="24"/>
          <w:szCs w:val="24"/>
        </w:rPr>
        <w:t>every</w:t>
      </w:r>
      <w:r w:rsidR="00DC61ED" w:rsidRPr="005F6D65">
        <w:rPr>
          <w:sz w:val="24"/>
          <w:szCs w:val="24"/>
        </w:rPr>
        <w:t xml:space="preserve"> 6 months or whenever there is a </w:t>
      </w:r>
      <w:r w:rsidR="006B46A8" w:rsidRPr="005F6D65">
        <w:rPr>
          <w:sz w:val="24"/>
          <w:szCs w:val="24"/>
        </w:rPr>
        <w:t xml:space="preserve">substantial change. This way it does not need to be filled out right when the resident needs to go to the hospital. </w:t>
      </w:r>
      <w:r w:rsidR="00CC65DE" w:rsidRPr="005F6D65">
        <w:rPr>
          <w:sz w:val="24"/>
          <w:szCs w:val="24"/>
        </w:rPr>
        <w:br/>
      </w:r>
      <w:r w:rsidR="00CC65DE" w:rsidRPr="005F6D65">
        <w:rPr>
          <w:sz w:val="24"/>
          <w:szCs w:val="24"/>
        </w:rPr>
        <w:br/>
        <w:t xml:space="preserve">Brian Danaher asked if EOEA is requiring that ALRs use this document, or if it is a suggestion. If it is a requirement, he suggested that it be done through </w:t>
      </w:r>
      <w:r w:rsidR="00CC65DE" w:rsidRPr="005F6D65">
        <w:rPr>
          <w:i/>
          <w:iCs/>
          <w:sz w:val="24"/>
          <w:szCs w:val="24"/>
        </w:rPr>
        <w:t>rule making</w:t>
      </w:r>
      <w:r w:rsidR="00CC65DE" w:rsidRPr="005F6D65">
        <w:rPr>
          <w:sz w:val="24"/>
          <w:szCs w:val="24"/>
        </w:rPr>
        <w:t xml:space="preserve">. He felt that other stakeholders would want to submit their feedback. </w:t>
      </w:r>
      <w:r w:rsidR="009B188A" w:rsidRPr="005F6D65">
        <w:rPr>
          <w:sz w:val="24"/>
          <w:szCs w:val="24"/>
        </w:rPr>
        <w:t xml:space="preserve">He added that the first page of the coversheet is very similar to Benchmark’s </w:t>
      </w:r>
      <w:r w:rsidR="009B188A" w:rsidRPr="005F6D65">
        <w:rPr>
          <w:i/>
          <w:iCs/>
          <w:sz w:val="24"/>
          <w:szCs w:val="24"/>
        </w:rPr>
        <w:t>face sheet</w:t>
      </w:r>
      <w:r w:rsidR="009B188A" w:rsidRPr="005F6D65">
        <w:rPr>
          <w:sz w:val="24"/>
          <w:szCs w:val="24"/>
        </w:rPr>
        <w:t xml:space="preserve">, which has general information about the resident on it. He suggested EOEA work with Mass-ALA and LeadingAge to convene a group to further develop the form. </w:t>
      </w:r>
      <w:r w:rsidR="009B188A" w:rsidRPr="005F6D65">
        <w:rPr>
          <w:sz w:val="24"/>
          <w:szCs w:val="24"/>
        </w:rPr>
        <w:br/>
      </w:r>
      <w:r w:rsidR="009B188A" w:rsidRPr="005F6D65">
        <w:rPr>
          <w:sz w:val="24"/>
          <w:szCs w:val="24"/>
        </w:rPr>
        <w:br/>
        <w:t>Matt Salmon agreed with what others have said, he noted that a form like this should state whether the resident is a</w:t>
      </w:r>
      <w:r w:rsidR="009D3BED" w:rsidRPr="005F6D65">
        <w:rPr>
          <w:sz w:val="24"/>
          <w:szCs w:val="24"/>
        </w:rPr>
        <w:t xml:space="preserve"> risk for elopement. </w:t>
      </w:r>
      <w:r w:rsidR="009B188A" w:rsidRPr="005F6D65">
        <w:rPr>
          <w:sz w:val="24"/>
          <w:szCs w:val="24"/>
        </w:rPr>
        <w:t xml:space="preserve">Both Matt Salmon and Brian Danaher agreed that this form should be optional, it could be put forward as a best practice. They </w:t>
      </w:r>
      <w:r w:rsidR="00FC7011" w:rsidRPr="005F6D65">
        <w:rPr>
          <w:sz w:val="24"/>
          <w:szCs w:val="24"/>
        </w:rPr>
        <w:t xml:space="preserve">said they </w:t>
      </w:r>
      <w:r w:rsidR="009B188A" w:rsidRPr="005F6D65">
        <w:rPr>
          <w:sz w:val="24"/>
          <w:szCs w:val="24"/>
        </w:rPr>
        <w:t xml:space="preserve">understood EOEA’s concern and the concern of medical </w:t>
      </w:r>
      <w:r w:rsidR="009D3BED" w:rsidRPr="005F6D65">
        <w:rPr>
          <w:sz w:val="24"/>
          <w:szCs w:val="24"/>
        </w:rPr>
        <w:t xml:space="preserve">doctors. </w:t>
      </w:r>
      <w:r w:rsidR="00D74179" w:rsidRPr="005F6D65">
        <w:rPr>
          <w:sz w:val="24"/>
          <w:szCs w:val="24"/>
        </w:rPr>
        <w:br/>
      </w:r>
      <w:r w:rsidR="00D74179" w:rsidRPr="005F6D65">
        <w:rPr>
          <w:sz w:val="24"/>
          <w:szCs w:val="24"/>
        </w:rPr>
        <w:br/>
        <w:t xml:space="preserve">Secretary Chen thanked them for their feedback, she noted that the next step would be for EOEA to convene a group with representatives from Mass-ALA and LeadingAge to develop this form further. </w:t>
      </w:r>
      <w:r w:rsidR="00D74179" w:rsidRPr="005F6D65">
        <w:rPr>
          <w:sz w:val="24"/>
          <w:szCs w:val="24"/>
        </w:rPr>
        <w:br/>
      </w:r>
      <w:r w:rsidR="00D74179" w:rsidRPr="005F6D65">
        <w:rPr>
          <w:sz w:val="24"/>
          <w:szCs w:val="24"/>
        </w:rPr>
        <w:br/>
        <w:t xml:space="preserve">With respect to the </w:t>
      </w:r>
      <w:r w:rsidR="00D74179" w:rsidRPr="005F6D65">
        <w:rPr>
          <w:i/>
          <w:iCs/>
          <w:sz w:val="24"/>
          <w:szCs w:val="24"/>
        </w:rPr>
        <w:t>Resident’s Rights Chart</w:t>
      </w:r>
      <w:r w:rsidR="00D74179" w:rsidRPr="005F6D65">
        <w:rPr>
          <w:sz w:val="24"/>
          <w:szCs w:val="24"/>
        </w:rPr>
        <w:t xml:space="preserve">, the goal </w:t>
      </w:r>
      <w:r w:rsidR="00FC7011" w:rsidRPr="005F6D65">
        <w:rPr>
          <w:sz w:val="24"/>
          <w:szCs w:val="24"/>
        </w:rPr>
        <w:t xml:space="preserve">established </w:t>
      </w:r>
      <w:r w:rsidR="00D74179" w:rsidRPr="005F6D65">
        <w:rPr>
          <w:sz w:val="24"/>
          <w:szCs w:val="24"/>
        </w:rPr>
        <w:t xml:space="preserve">is to make it easier to read. The Secretary noted that in most cases the resident’s rights information is copied and pasted from regulations. </w:t>
      </w:r>
      <w:r w:rsidR="004448F6" w:rsidRPr="005F6D65">
        <w:rPr>
          <w:sz w:val="24"/>
          <w:szCs w:val="24"/>
        </w:rPr>
        <w:t xml:space="preserve">Brian Danaher suggested that if EOEA would like to make this a requirement that it should be done through </w:t>
      </w:r>
      <w:r w:rsidR="004448F6" w:rsidRPr="005F6D65">
        <w:rPr>
          <w:i/>
          <w:iCs/>
          <w:sz w:val="24"/>
          <w:szCs w:val="24"/>
        </w:rPr>
        <w:t>rule making</w:t>
      </w:r>
      <w:r w:rsidR="004448F6" w:rsidRPr="005F6D65">
        <w:rPr>
          <w:sz w:val="24"/>
          <w:szCs w:val="24"/>
        </w:rPr>
        <w:t xml:space="preserve">, as well. </w:t>
      </w:r>
      <w:r w:rsidR="00D74179" w:rsidRPr="005F6D65">
        <w:rPr>
          <w:sz w:val="24"/>
          <w:szCs w:val="24"/>
        </w:rPr>
        <w:t xml:space="preserve"> </w:t>
      </w:r>
      <w:r w:rsidR="004448F6" w:rsidRPr="005F6D65">
        <w:rPr>
          <w:sz w:val="24"/>
          <w:szCs w:val="24"/>
        </w:rPr>
        <w:br/>
      </w:r>
      <w:r w:rsidR="004448F6" w:rsidRPr="005F6D65">
        <w:rPr>
          <w:sz w:val="24"/>
          <w:szCs w:val="24"/>
        </w:rPr>
        <w:br/>
        <w:t>Mary Jo Boynton said that for her</w:t>
      </w:r>
      <w:r w:rsidR="00FC7011" w:rsidRPr="005F6D65">
        <w:rPr>
          <w:sz w:val="24"/>
          <w:szCs w:val="24"/>
        </w:rPr>
        <w:t>,</w:t>
      </w:r>
      <w:r w:rsidR="004448F6" w:rsidRPr="005F6D65">
        <w:rPr>
          <w:sz w:val="24"/>
          <w:szCs w:val="24"/>
        </w:rPr>
        <w:t xml:space="preserve"> the most critical part is having phone numbers easily accessible. Sometimes residents do not know who to call or how to get that </w:t>
      </w:r>
      <w:r w:rsidR="004448F6" w:rsidRPr="005F6D65">
        <w:rPr>
          <w:sz w:val="24"/>
          <w:szCs w:val="24"/>
        </w:rPr>
        <w:lastRenderedPageBreak/>
        <w:t>informatio</w:t>
      </w:r>
      <w:r w:rsidR="00DF4FC3" w:rsidRPr="005F6D65">
        <w:rPr>
          <w:sz w:val="24"/>
          <w:szCs w:val="24"/>
        </w:rPr>
        <w:t xml:space="preserve">n. She has seen this information posted on the back of the door into the resident’s unit. Kim Martone added that a resident should be able to contact the Ombudsman whenever they feel like they need to. </w:t>
      </w:r>
      <w:r w:rsidR="00880DDB" w:rsidRPr="005F6D65">
        <w:rPr>
          <w:sz w:val="24"/>
          <w:szCs w:val="24"/>
        </w:rPr>
        <w:br/>
      </w:r>
      <w:r w:rsidR="00880DDB" w:rsidRPr="005F6D65">
        <w:rPr>
          <w:sz w:val="24"/>
          <w:szCs w:val="24"/>
        </w:rPr>
        <w:br/>
        <w:t xml:space="preserve">Secretary Chen mentioned that part of what this form aims to address is to let residents and family know that they can contact an Ombudsman. She has seen complaints where families have written in with a list of issues, but did not do so until after their loved one has passed away, because they felt vulnerable. </w:t>
      </w:r>
      <w:r w:rsidR="00D774AC" w:rsidRPr="005F6D65">
        <w:rPr>
          <w:sz w:val="24"/>
          <w:szCs w:val="24"/>
        </w:rPr>
        <w:br/>
      </w:r>
      <w:r w:rsidR="00D774AC" w:rsidRPr="005F6D65">
        <w:rPr>
          <w:sz w:val="24"/>
          <w:szCs w:val="24"/>
        </w:rPr>
        <w:br/>
      </w:r>
      <w:r w:rsidR="002F1A60" w:rsidRPr="005F6D65">
        <w:rPr>
          <w:sz w:val="24"/>
          <w:szCs w:val="24"/>
        </w:rPr>
        <w:t>Brian</w:t>
      </w:r>
      <w:r w:rsidR="00D774AC" w:rsidRPr="005F6D65">
        <w:rPr>
          <w:sz w:val="24"/>
          <w:szCs w:val="24"/>
        </w:rPr>
        <w:t xml:space="preserve"> Danaher suggested adding this as an attachment to the </w:t>
      </w:r>
      <w:r w:rsidR="00D774AC" w:rsidRPr="005F6D65">
        <w:rPr>
          <w:i/>
          <w:iCs/>
          <w:sz w:val="24"/>
          <w:szCs w:val="24"/>
        </w:rPr>
        <w:t>Residency Agreement Coversheet</w:t>
      </w:r>
      <w:r w:rsidR="00D774AC" w:rsidRPr="005F6D65">
        <w:rPr>
          <w:sz w:val="24"/>
          <w:szCs w:val="24"/>
        </w:rPr>
        <w:t xml:space="preserve">. </w:t>
      </w:r>
      <w:r w:rsidR="00A156C5" w:rsidRPr="005F6D65">
        <w:rPr>
          <w:sz w:val="24"/>
          <w:szCs w:val="24"/>
        </w:rPr>
        <w:br/>
      </w:r>
      <w:r w:rsidR="00A156C5" w:rsidRPr="005F6D65">
        <w:rPr>
          <w:sz w:val="24"/>
          <w:szCs w:val="24"/>
        </w:rPr>
        <w:br/>
        <w:t xml:space="preserve">The Secretary said she would ask the team that is reviewing the </w:t>
      </w:r>
      <w:r w:rsidR="00A156C5" w:rsidRPr="005F6D65">
        <w:rPr>
          <w:i/>
          <w:iCs/>
          <w:sz w:val="24"/>
          <w:szCs w:val="24"/>
        </w:rPr>
        <w:t>Resident Transfer Coversheet</w:t>
      </w:r>
      <w:r w:rsidR="00A156C5" w:rsidRPr="005F6D65">
        <w:rPr>
          <w:sz w:val="24"/>
          <w:szCs w:val="24"/>
        </w:rPr>
        <w:t xml:space="preserve"> to review this chart as well. </w:t>
      </w:r>
      <w:r w:rsidR="00DF4FC3" w:rsidRPr="005F6D65">
        <w:rPr>
          <w:sz w:val="24"/>
          <w:szCs w:val="24"/>
        </w:rPr>
        <w:br/>
      </w:r>
    </w:p>
    <w:p w14:paraId="430B7815" w14:textId="739E68BC" w:rsidR="00583105" w:rsidRPr="005F6D65" w:rsidRDefault="00D823A2" w:rsidP="00E9048A">
      <w:pPr>
        <w:pStyle w:val="ListParagraph"/>
        <w:numPr>
          <w:ilvl w:val="0"/>
          <w:numId w:val="1"/>
        </w:numPr>
        <w:rPr>
          <w:sz w:val="24"/>
          <w:szCs w:val="24"/>
        </w:rPr>
      </w:pPr>
      <w:r w:rsidRPr="005F6D65">
        <w:rPr>
          <w:sz w:val="24"/>
          <w:szCs w:val="24"/>
        </w:rPr>
        <w:t>Updates from Consumer Members:</w:t>
      </w:r>
      <w:r w:rsidR="00F53BB1" w:rsidRPr="005F6D65">
        <w:rPr>
          <w:sz w:val="24"/>
          <w:szCs w:val="24"/>
        </w:rPr>
        <w:br/>
      </w:r>
      <w:r w:rsidR="009B188A" w:rsidRPr="005F6D65">
        <w:rPr>
          <w:sz w:val="24"/>
          <w:szCs w:val="24"/>
        </w:rPr>
        <w:br/>
      </w:r>
      <w:r w:rsidRPr="005F6D65">
        <w:rPr>
          <w:sz w:val="24"/>
          <w:szCs w:val="24"/>
        </w:rPr>
        <w:t xml:space="preserve">Kim Martone said what she is seeing is an increase in levity and a return to normalcy. There is an uptick in activities and there are trips planned outside of the ALR. She </w:t>
      </w:r>
      <w:r w:rsidR="00FC7011" w:rsidRPr="005F6D65">
        <w:rPr>
          <w:sz w:val="24"/>
          <w:szCs w:val="24"/>
        </w:rPr>
        <w:t xml:space="preserve">said </w:t>
      </w:r>
      <w:r w:rsidRPr="005F6D65">
        <w:rPr>
          <w:sz w:val="24"/>
          <w:szCs w:val="24"/>
        </w:rPr>
        <w:t>that staffing has improved, but not back to where it was pre-COVID</w:t>
      </w:r>
      <w:r w:rsidR="00FC7011" w:rsidRPr="005F6D65">
        <w:rPr>
          <w:sz w:val="24"/>
          <w:szCs w:val="24"/>
        </w:rPr>
        <w:t>-19</w:t>
      </w:r>
      <w:r w:rsidRPr="005F6D65">
        <w:rPr>
          <w:sz w:val="24"/>
          <w:szCs w:val="24"/>
        </w:rPr>
        <w:t xml:space="preserve">. </w:t>
      </w:r>
      <w:r w:rsidRPr="005F6D65">
        <w:rPr>
          <w:sz w:val="24"/>
          <w:szCs w:val="24"/>
        </w:rPr>
        <w:br/>
      </w:r>
      <w:r w:rsidRPr="005F6D65">
        <w:rPr>
          <w:sz w:val="24"/>
          <w:szCs w:val="24"/>
        </w:rPr>
        <w:br/>
        <w:t xml:space="preserve">David Santos </w:t>
      </w:r>
      <w:r w:rsidR="001B7F71" w:rsidRPr="005F6D65">
        <w:rPr>
          <w:sz w:val="24"/>
          <w:szCs w:val="24"/>
        </w:rPr>
        <w:t xml:space="preserve">suggested making the </w:t>
      </w:r>
      <w:r w:rsidR="001B7F71" w:rsidRPr="005F6D65">
        <w:rPr>
          <w:i/>
          <w:iCs/>
          <w:sz w:val="24"/>
          <w:szCs w:val="24"/>
        </w:rPr>
        <w:t>Resident Transfer Coversheet</w:t>
      </w:r>
      <w:r w:rsidR="001B7F71" w:rsidRPr="005F6D65">
        <w:rPr>
          <w:sz w:val="24"/>
          <w:szCs w:val="24"/>
        </w:rPr>
        <w:t xml:space="preserve"> a requirement because he is concerned about the ALRs that are not operated by the larger companies. He </w:t>
      </w:r>
      <w:r w:rsidR="00FC7011" w:rsidRPr="005F6D65">
        <w:rPr>
          <w:sz w:val="24"/>
          <w:szCs w:val="24"/>
        </w:rPr>
        <w:t xml:space="preserve">said </w:t>
      </w:r>
      <w:r w:rsidR="001B7F71" w:rsidRPr="005F6D65">
        <w:rPr>
          <w:sz w:val="24"/>
          <w:szCs w:val="24"/>
        </w:rPr>
        <w:t xml:space="preserve">that the larger operators follow best </w:t>
      </w:r>
      <w:r w:rsidR="00583105" w:rsidRPr="005F6D65">
        <w:rPr>
          <w:sz w:val="24"/>
          <w:szCs w:val="24"/>
        </w:rPr>
        <w:t>practices,</w:t>
      </w:r>
      <w:r w:rsidR="001B7F71" w:rsidRPr="005F6D65">
        <w:rPr>
          <w:sz w:val="24"/>
          <w:szCs w:val="24"/>
        </w:rPr>
        <w:t xml:space="preserve"> but he</w:t>
      </w:r>
      <w:r w:rsidR="00FC7011" w:rsidRPr="005F6D65">
        <w:rPr>
          <w:sz w:val="24"/>
          <w:szCs w:val="24"/>
        </w:rPr>
        <w:t xml:space="preserve"> said he</w:t>
      </w:r>
      <w:r w:rsidR="001B7F71" w:rsidRPr="005F6D65">
        <w:rPr>
          <w:sz w:val="24"/>
          <w:szCs w:val="24"/>
        </w:rPr>
        <w:t xml:space="preserve"> was concerned with smaller operators not having those kinds of policies in place. </w:t>
      </w:r>
      <w:r w:rsidR="00583105" w:rsidRPr="005F6D65">
        <w:rPr>
          <w:sz w:val="24"/>
          <w:szCs w:val="24"/>
        </w:rPr>
        <w:t xml:space="preserve">He also </w:t>
      </w:r>
      <w:r w:rsidR="00FC7011" w:rsidRPr="005F6D65">
        <w:rPr>
          <w:sz w:val="24"/>
          <w:szCs w:val="24"/>
        </w:rPr>
        <w:t xml:space="preserve">said </w:t>
      </w:r>
      <w:r w:rsidR="00583105" w:rsidRPr="005F6D65">
        <w:rPr>
          <w:sz w:val="24"/>
          <w:szCs w:val="24"/>
        </w:rPr>
        <w:t xml:space="preserve">that the </w:t>
      </w:r>
      <w:r w:rsidR="00583105" w:rsidRPr="005F6D65">
        <w:rPr>
          <w:i/>
          <w:iCs/>
          <w:sz w:val="24"/>
          <w:szCs w:val="24"/>
        </w:rPr>
        <w:t>Resident’s Rights Chart</w:t>
      </w:r>
      <w:r w:rsidR="00583105" w:rsidRPr="005F6D65">
        <w:rPr>
          <w:sz w:val="24"/>
          <w:szCs w:val="24"/>
        </w:rPr>
        <w:t xml:space="preserve"> should be posted somewhere for the benefit of residents and their families. </w:t>
      </w:r>
      <w:r w:rsidR="00583105" w:rsidRPr="005F6D65">
        <w:rPr>
          <w:sz w:val="24"/>
          <w:szCs w:val="24"/>
        </w:rPr>
        <w:br/>
      </w:r>
    </w:p>
    <w:p w14:paraId="1BEFC9D4" w14:textId="05826238" w:rsidR="004D7672" w:rsidRPr="005F6D65" w:rsidRDefault="00583105" w:rsidP="00E9048A">
      <w:pPr>
        <w:pStyle w:val="ListParagraph"/>
        <w:numPr>
          <w:ilvl w:val="0"/>
          <w:numId w:val="1"/>
        </w:numPr>
        <w:rPr>
          <w:sz w:val="24"/>
          <w:szCs w:val="24"/>
        </w:rPr>
      </w:pPr>
      <w:r w:rsidRPr="005F6D65">
        <w:rPr>
          <w:sz w:val="24"/>
          <w:szCs w:val="24"/>
        </w:rPr>
        <w:t>Industry Updates:</w:t>
      </w:r>
      <w:r w:rsidR="009B188A" w:rsidRPr="005F6D65">
        <w:rPr>
          <w:sz w:val="24"/>
          <w:szCs w:val="24"/>
        </w:rPr>
        <w:br/>
      </w:r>
      <w:r w:rsidRPr="005F6D65">
        <w:rPr>
          <w:sz w:val="24"/>
          <w:szCs w:val="24"/>
        </w:rPr>
        <w:br/>
        <w:t xml:space="preserve">Matt Salmon </w:t>
      </w:r>
      <w:r w:rsidR="00FC7011" w:rsidRPr="005F6D65">
        <w:rPr>
          <w:sz w:val="24"/>
          <w:szCs w:val="24"/>
        </w:rPr>
        <w:t xml:space="preserve">said </w:t>
      </w:r>
      <w:r w:rsidRPr="005F6D65">
        <w:rPr>
          <w:sz w:val="24"/>
          <w:szCs w:val="24"/>
        </w:rPr>
        <w:t xml:space="preserve">that the ending of the Public Health Emergency is coming at a good time. </w:t>
      </w:r>
      <w:r w:rsidR="004D6A33" w:rsidRPr="005F6D65">
        <w:rPr>
          <w:sz w:val="24"/>
          <w:szCs w:val="24"/>
        </w:rPr>
        <w:br/>
      </w:r>
      <w:r w:rsidR="004D6A33" w:rsidRPr="005F6D65">
        <w:rPr>
          <w:sz w:val="24"/>
          <w:szCs w:val="24"/>
        </w:rPr>
        <w:br/>
        <w:t>Elissa Sherman, President – LeadingAge MA, said that at their recent board meeting, operators are using agency staff less now</w:t>
      </w:r>
      <w:r w:rsidR="00FC7011" w:rsidRPr="005F6D65">
        <w:rPr>
          <w:sz w:val="24"/>
          <w:szCs w:val="24"/>
        </w:rPr>
        <w:t>,</w:t>
      </w:r>
      <w:r w:rsidR="004D6A33" w:rsidRPr="005F6D65">
        <w:rPr>
          <w:sz w:val="24"/>
          <w:szCs w:val="24"/>
        </w:rPr>
        <w:t xml:space="preserve"> however it is still needed with nurses. Registration is opening this week for their annual conference, it will be in Norwood this year.</w:t>
      </w:r>
      <w:r w:rsidR="004D6A33" w:rsidRPr="005F6D65">
        <w:rPr>
          <w:sz w:val="24"/>
          <w:szCs w:val="24"/>
        </w:rPr>
        <w:br/>
      </w:r>
      <w:r w:rsidR="004D6A33" w:rsidRPr="005F6D65">
        <w:rPr>
          <w:sz w:val="24"/>
          <w:szCs w:val="24"/>
        </w:rPr>
        <w:br/>
        <w:t xml:space="preserve">Brian Doherty, President and CEO – MassALA, </w:t>
      </w:r>
      <w:r w:rsidR="00FC7011" w:rsidRPr="005F6D65">
        <w:rPr>
          <w:sz w:val="24"/>
          <w:szCs w:val="24"/>
        </w:rPr>
        <w:t xml:space="preserve">said </w:t>
      </w:r>
      <w:r w:rsidR="004D6A33" w:rsidRPr="005F6D65">
        <w:rPr>
          <w:sz w:val="24"/>
          <w:szCs w:val="24"/>
        </w:rPr>
        <w:t xml:space="preserve">the news about masks is welcome. He has heard on site visits that masks are a barrier to understanding what staff are saying. He also mentioned the </w:t>
      </w:r>
      <w:r w:rsidR="000D149E" w:rsidRPr="005F6D65">
        <w:rPr>
          <w:sz w:val="24"/>
          <w:szCs w:val="24"/>
        </w:rPr>
        <w:t xml:space="preserve">sad news of the </w:t>
      </w:r>
      <w:r w:rsidR="004D6A33" w:rsidRPr="005F6D65">
        <w:rPr>
          <w:sz w:val="24"/>
          <w:szCs w:val="24"/>
        </w:rPr>
        <w:t>pa</w:t>
      </w:r>
      <w:r w:rsidR="000D149E" w:rsidRPr="005F6D65">
        <w:rPr>
          <w:sz w:val="24"/>
          <w:szCs w:val="24"/>
        </w:rPr>
        <w:t>s</w:t>
      </w:r>
      <w:r w:rsidR="004D6A33" w:rsidRPr="005F6D65">
        <w:rPr>
          <w:sz w:val="24"/>
          <w:szCs w:val="24"/>
        </w:rPr>
        <w:t xml:space="preserve">sing of Larry Gerber, the founder of </w:t>
      </w:r>
      <w:r w:rsidR="004D6A33" w:rsidRPr="005F6D65">
        <w:rPr>
          <w:sz w:val="24"/>
          <w:szCs w:val="24"/>
        </w:rPr>
        <w:lastRenderedPageBreak/>
        <w:t>EPOCH Senior Living and Board Chair of MassALA</w:t>
      </w:r>
      <w:r w:rsidR="000D149E" w:rsidRPr="005F6D65">
        <w:rPr>
          <w:sz w:val="24"/>
          <w:szCs w:val="24"/>
        </w:rPr>
        <w:t xml:space="preserve">, back in March. </w:t>
      </w:r>
      <w:r w:rsidRPr="005F6D65">
        <w:rPr>
          <w:sz w:val="24"/>
          <w:szCs w:val="24"/>
        </w:rPr>
        <w:br/>
      </w:r>
    </w:p>
    <w:p w14:paraId="4A9C96F9" w14:textId="029981C3" w:rsidR="00DD67E3" w:rsidRPr="005F6D65" w:rsidRDefault="003F720E" w:rsidP="00F83075">
      <w:pPr>
        <w:pStyle w:val="ListParagraph"/>
        <w:numPr>
          <w:ilvl w:val="0"/>
          <w:numId w:val="1"/>
        </w:numPr>
        <w:rPr>
          <w:sz w:val="24"/>
          <w:szCs w:val="24"/>
        </w:rPr>
      </w:pPr>
      <w:r w:rsidRPr="005F6D65">
        <w:rPr>
          <w:sz w:val="24"/>
          <w:szCs w:val="24"/>
        </w:rPr>
        <w:t xml:space="preserve">Comments from Visitors: </w:t>
      </w:r>
      <w:r w:rsidRPr="005F6D65">
        <w:rPr>
          <w:sz w:val="24"/>
          <w:szCs w:val="24"/>
        </w:rPr>
        <w:br/>
      </w:r>
      <w:r w:rsidRPr="005F6D65">
        <w:rPr>
          <w:sz w:val="24"/>
          <w:szCs w:val="24"/>
        </w:rPr>
        <w:br/>
      </w:r>
      <w:r w:rsidR="00964F8A" w:rsidRPr="005F6D65">
        <w:rPr>
          <w:sz w:val="24"/>
          <w:szCs w:val="24"/>
        </w:rPr>
        <w:t>Kathleen Lynch Moncata</w:t>
      </w:r>
      <w:r w:rsidR="00C65B6E" w:rsidRPr="005F6D65">
        <w:rPr>
          <w:sz w:val="24"/>
          <w:szCs w:val="24"/>
        </w:rPr>
        <w:t xml:space="preserve">, MassNAELA, asked that residents be part of the conversation when the Resident’s Rights Chart and the Resident Transfer Coversheet are reviewed. She asked that the Resident’s Rights Chart be publicly posted, especially as it relates to special care unit residents. </w:t>
      </w:r>
      <w:r w:rsidR="009A59E7" w:rsidRPr="005F6D65">
        <w:rPr>
          <w:sz w:val="24"/>
          <w:szCs w:val="24"/>
        </w:rPr>
        <w:br/>
      </w:r>
    </w:p>
    <w:p w14:paraId="7689DABD" w14:textId="56B5D3E6" w:rsidR="006D5F23" w:rsidRPr="005F6D65" w:rsidRDefault="00DD67E3" w:rsidP="00DD67E3">
      <w:pPr>
        <w:pStyle w:val="ListParagraph"/>
        <w:numPr>
          <w:ilvl w:val="0"/>
          <w:numId w:val="1"/>
        </w:numPr>
        <w:rPr>
          <w:sz w:val="24"/>
          <w:szCs w:val="24"/>
        </w:rPr>
      </w:pPr>
      <w:r w:rsidRPr="005F6D65">
        <w:rPr>
          <w:sz w:val="24"/>
          <w:szCs w:val="24"/>
        </w:rPr>
        <w:t>Other items for discussion:</w:t>
      </w:r>
      <w:r w:rsidRPr="005F6D65">
        <w:rPr>
          <w:sz w:val="24"/>
          <w:szCs w:val="24"/>
        </w:rPr>
        <w:br/>
      </w:r>
      <w:r w:rsidRPr="005F6D65">
        <w:rPr>
          <w:sz w:val="24"/>
          <w:szCs w:val="24"/>
        </w:rPr>
        <w:br/>
      </w:r>
      <w:r w:rsidR="00C65B6E" w:rsidRPr="005F6D65">
        <w:rPr>
          <w:sz w:val="24"/>
          <w:szCs w:val="24"/>
        </w:rPr>
        <w:t xml:space="preserve">Secretary Chen noted that at the December, 2022 meeting, EOEA asked Council members for recommendations for how to improve ALR policies. </w:t>
      </w:r>
      <w:r w:rsidR="007A5FD1" w:rsidRPr="005F6D65">
        <w:rPr>
          <w:sz w:val="24"/>
          <w:szCs w:val="24"/>
        </w:rPr>
        <w:t xml:space="preserve">EOEA </w:t>
      </w:r>
      <w:r w:rsidR="00C65B6E" w:rsidRPr="005F6D65">
        <w:rPr>
          <w:sz w:val="24"/>
          <w:szCs w:val="24"/>
        </w:rPr>
        <w:t>received a list of items from Kathleen Lynch Moncata, MassNAELA, and</w:t>
      </w:r>
      <w:r w:rsidR="007A5FD1" w:rsidRPr="005F6D65">
        <w:rPr>
          <w:sz w:val="24"/>
          <w:szCs w:val="24"/>
        </w:rPr>
        <w:t xml:space="preserve"> Sec. Chen said she </w:t>
      </w:r>
      <w:r w:rsidR="00C65B6E" w:rsidRPr="005F6D65">
        <w:rPr>
          <w:sz w:val="24"/>
          <w:szCs w:val="24"/>
        </w:rPr>
        <w:t>look</w:t>
      </w:r>
      <w:r w:rsidR="007A5FD1" w:rsidRPr="005F6D65">
        <w:rPr>
          <w:sz w:val="24"/>
          <w:szCs w:val="24"/>
        </w:rPr>
        <w:t>s</w:t>
      </w:r>
      <w:r w:rsidR="00C65B6E" w:rsidRPr="005F6D65">
        <w:rPr>
          <w:sz w:val="24"/>
          <w:szCs w:val="24"/>
        </w:rPr>
        <w:t xml:space="preserve"> forward to sharing those with </w:t>
      </w:r>
      <w:r w:rsidR="007A5FD1" w:rsidRPr="005F6D65">
        <w:rPr>
          <w:sz w:val="24"/>
          <w:szCs w:val="24"/>
        </w:rPr>
        <w:t xml:space="preserve">the group </w:t>
      </w:r>
      <w:r w:rsidR="00C65B6E" w:rsidRPr="005F6D65">
        <w:rPr>
          <w:sz w:val="24"/>
          <w:szCs w:val="24"/>
        </w:rPr>
        <w:t xml:space="preserve">at the next </w:t>
      </w:r>
      <w:r w:rsidR="00027277" w:rsidRPr="005F6D65">
        <w:rPr>
          <w:sz w:val="24"/>
          <w:szCs w:val="24"/>
        </w:rPr>
        <w:t>meeting</w:t>
      </w:r>
      <w:r w:rsidR="00C65B6E" w:rsidRPr="005F6D65">
        <w:rPr>
          <w:sz w:val="24"/>
          <w:szCs w:val="24"/>
        </w:rPr>
        <w:t>. Council members, members of the public and</w:t>
      </w:r>
      <w:r w:rsidR="00027277" w:rsidRPr="005F6D65">
        <w:rPr>
          <w:sz w:val="24"/>
          <w:szCs w:val="24"/>
        </w:rPr>
        <w:t xml:space="preserve"> the</w:t>
      </w:r>
      <w:r w:rsidR="00C65B6E" w:rsidRPr="005F6D65">
        <w:rPr>
          <w:sz w:val="24"/>
          <w:szCs w:val="24"/>
        </w:rPr>
        <w:t xml:space="preserve"> </w:t>
      </w:r>
      <w:r w:rsidR="00AF14E0" w:rsidRPr="005F6D65">
        <w:rPr>
          <w:sz w:val="24"/>
          <w:szCs w:val="24"/>
        </w:rPr>
        <w:t>industry</w:t>
      </w:r>
      <w:r w:rsidR="00027277" w:rsidRPr="005F6D65">
        <w:rPr>
          <w:sz w:val="24"/>
          <w:szCs w:val="24"/>
        </w:rPr>
        <w:t xml:space="preserve"> </w:t>
      </w:r>
      <w:r w:rsidR="00C65B6E" w:rsidRPr="005F6D65">
        <w:rPr>
          <w:sz w:val="24"/>
          <w:szCs w:val="24"/>
        </w:rPr>
        <w:t xml:space="preserve">are invited to share their recommendations with </w:t>
      </w:r>
      <w:r w:rsidR="007A5FD1" w:rsidRPr="005F6D65">
        <w:rPr>
          <w:sz w:val="24"/>
          <w:szCs w:val="24"/>
        </w:rPr>
        <w:t xml:space="preserve">the </w:t>
      </w:r>
      <w:r w:rsidR="00C65B6E" w:rsidRPr="005F6D65">
        <w:rPr>
          <w:sz w:val="24"/>
          <w:szCs w:val="24"/>
        </w:rPr>
        <w:t xml:space="preserve">team. </w:t>
      </w:r>
      <w:r w:rsidR="006D5F23" w:rsidRPr="005F6D65">
        <w:rPr>
          <w:sz w:val="24"/>
          <w:szCs w:val="24"/>
        </w:rPr>
        <w:br/>
      </w:r>
    </w:p>
    <w:p w14:paraId="2E02ED8D" w14:textId="3B289AD9" w:rsidR="00F05DDE" w:rsidRPr="005F6D65" w:rsidRDefault="006D5F23" w:rsidP="00DD67E3">
      <w:pPr>
        <w:pStyle w:val="ListParagraph"/>
        <w:numPr>
          <w:ilvl w:val="0"/>
          <w:numId w:val="1"/>
        </w:numPr>
        <w:rPr>
          <w:sz w:val="24"/>
          <w:szCs w:val="24"/>
        </w:rPr>
      </w:pPr>
      <w:r w:rsidRPr="005F6D65">
        <w:rPr>
          <w:sz w:val="24"/>
          <w:szCs w:val="24"/>
        </w:rPr>
        <w:t>Adjournment:</w:t>
      </w:r>
      <w:r w:rsidR="00F63CCA" w:rsidRPr="005F6D65">
        <w:rPr>
          <w:sz w:val="24"/>
          <w:szCs w:val="24"/>
        </w:rPr>
        <w:br/>
      </w:r>
      <w:r w:rsidRPr="005F6D65">
        <w:rPr>
          <w:sz w:val="24"/>
          <w:szCs w:val="24"/>
        </w:rPr>
        <w:br/>
        <w:t>The meeting adjourned at 1</w:t>
      </w:r>
      <w:r w:rsidR="006E5247" w:rsidRPr="005F6D65">
        <w:rPr>
          <w:sz w:val="24"/>
          <w:szCs w:val="24"/>
        </w:rPr>
        <w:t>1:0</w:t>
      </w:r>
      <w:r w:rsidR="00AF14E0" w:rsidRPr="005F6D65">
        <w:rPr>
          <w:sz w:val="24"/>
          <w:szCs w:val="24"/>
        </w:rPr>
        <w:t>5</w:t>
      </w:r>
      <w:r w:rsidR="006E5247" w:rsidRPr="005F6D65">
        <w:rPr>
          <w:sz w:val="24"/>
          <w:szCs w:val="24"/>
        </w:rPr>
        <w:t xml:space="preserve"> AM.</w:t>
      </w:r>
    </w:p>
    <w:sectPr w:rsidR="00F05DDE" w:rsidRPr="005F6D6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1E2F" w14:textId="77777777" w:rsidR="004D31B5" w:rsidRDefault="004D31B5" w:rsidP="00CD2618">
      <w:pPr>
        <w:spacing w:after="0" w:line="240" w:lineRule="auto"/>
      </w:pPr>
      <w:r>
        <w:separator/>
      </w:r>
    </w:p>
  </w:endnote>
  <w:endnote w:type="continuationSeparator" w:id="0">
    <w:p w14:paraId="41890583" w14:textId="77777777" w:rsidR="004D31B5" w:rsidRDefault="004D31B5"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2820"/>
      <w:docPartObj>
        <w:docPartGallery w:val="Page Numbers (Bottom of Page)"/>
        <w:docPartUnique/>
      </w:docPartObj>
    </w:sdtPr>
    <w:sdtEndPr>
      <w:rPr>
        <w:noProof/>
      </w:rPr>
    </w:sdtEndPr>
    <w:sdtContent>
      <w:p w14:paraId="7A9A7A97" w14:textId="2D4EBE3E" w:rsidR="005F6D65" w:rsidRDefault="005F6D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4F4BE" w14:textId="77777777" w:rsidR="005F6D65" w:rsidRDefault="005F6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B54A" w14:textId="77777777" w:rsidR="004D31B5" w:rsidRDefault="004D31B5" w:rsidP="00CD2618">
      <w:pPr>
        <w:spacing w:after="0" w:line="240" w:lineRule="auto"/>
      </w:pPr>
      <w:r>
        <w:separator/>
      </w:r>
    </w:p>
  </w:footnote>
  <w:footnote w:type="continuationSeparator" w:id="0">
    <w:p w14:paraId="03D6553D" w14:textId="77777777" w:rsidR="004D31B5" w:rsidRDefault="004D31B5"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4C6A3A2E"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06CC5"/>
    <w:rsid w:val="00011E07"/>
    <w:rsid w:val="000148F7"/>
    <w:rsid w:val="000203BD"/>
    <w:rsid w:val="00023286"/>
    <w:rsid w:val="00027277"/>
    <w:rsid w:val="00027CBD"/>
    <w:rsid w:val="00030747"/>
    <w:rsid w:val="000319EE"/>
    <w:rsid w:val="000355B1"/>
    <w:rsid w:val="000402F2"/>
    <w:rsid w:val="000421FD"/>
    <w:rsid w:val="000438BB"/>
    <w:rsid w:val="00046A1A"/>
    <w:rsid w:val="00047998"/>
    <w:rsid w:val="00052971"/>
    <w:rsid w:val="000559F6"/>
    <w:rsid w:val="0006331C"/>
    <w:rsid w:val="00065969"/>
    <w:rsid w:val="00066DAA"/>
    <w:rsid w:val="00067B47"/>
    <w:rsid w:val="00075DDD"/>
    <w:rsid w:val="0008202C"/>
    <w:rsid w:val="00084A3B"/>
    <w:rsid w:val="0009010A"/>
    <w:rsid w:val="0009056C"/>
    <w:rsid w:val="000937AD"/>
    <w:rsid w:val="000A0996"/>
    <w:rsid w:val="000A2A15"/>
    <w:rsid w:val="000A2B38"/>
    <w:rsid w:val="000A7506"/>
    <w:rsid w:val="000B6956"/>
    <w:rsid w:val="000C22AB"/>
    <w:rsid w:val="000C2BEC"/>
    <w:rsid w:val="000D149E"/>
    <w:rsid w:val="000D1B22"/>
    <w:rsid w:val="000D3336"/>
    <w:rsid w:val="000E2973"/>
    <w:rsid w:val="000E3ABB"/>
    <w:rsid w:val="000E74BC"/>
    <w:rsid w:val="000F0BDC"/>
    <w:rsid w:val="000F420C"/>
    <w:rsid w:val="000F4BB4"/>
    <w:rsid w:val="000F4D3F"/>
    <w:rsid w:val="000F5210"/>
    <w:rsid w:val="000F5CF3"/>
    <w:rsid w:val="000F6DD2"/>
    <w:rsid w:val="000F6FBE"/>
    <w:rsid w:val="000F7F90"/>
    <w:rsid w:val="00100487"/>
    <w:rsid w:val="00100C47"/>
    <w:rsid w:val="00104AF5"/>
    <w:rsid w:val="0011014D"/>
    <w:rsid w:val="00113640"/>
    <w:rsid w:val="0011461B"/>
    <w:rsid w:val="00120B15"/>
    <w:rsid w:val="00121221"/>
    <w:rsid w:val="001358E1"/>
    <w:rsid w:val="001409E5"/>
    <w:rsid w:val="0014415B"/>
    <w:rsid w:val="00145E76"/>
    <w:rsid w:val="00151C91"/>
    <w:rsid w:val="00151F26"/>
    <w:rsid w:val="00152A7E"/>
    <w:rsid w:val="001558CC"/>
    <w:rsid w:val="00155A8A"/>
    <w:rsid w:val="00155C74"/>
    <w:rsid w:val="001563F3"/>
    <w:rsid w:val="001575D7"/>
    <w:rsid w:val="00164FCC"/>
    <w:rsid w:val="00165FCA"/>
    <w:rsid w:val="0016629E"/>
    <w:rsid w:val="00166A5A"/>
    <w:rsid w:val="001732ED"/>
    <w:rsid w:val="00174785"/>
    <w:rsid w:val="0018451E"/>
    <w:rsid w:val="0018501B"/>
    <w:rsid w:val="00186059"/>
    <w:rsid w:val="00186936"/>
    <w:rsid w:val="0019163A"/>
    <w:rsid w:val="001916AD"/>
    <w:rsid w:val="00192AA0"/>
    <w:rsid w:val="001963ED"/>
    <w:rsid w:val="00196DD0"/>
    <w:rsid w:val="001A023E"/>
    <w:rsid w:val="001A02CD"/>
    <w:rsid w:val="001A0E70"/>
    <w:rsid w:val="001A1D70"/>
    <w:rsid w:val="001A288A"/>
    <w:rsid w:val="001A4C6E"/>
    <w:rsid w:val="001B053D"/>
    <w:rsid w:val="001B23BE"/>
    <w:rsid w:val="001B32C3"/>
    <w:rsid w:val="001B3A08"/>
    <w:rsid w:val="001B3EC7"/>
    <w:rsid w:val="001B42D8"/>
    <w:rsid w:val="001B582D"/>
    <w:rsid w:val="001B7F71"/>
    <w:rsid w:val="001C3C1D"/>
    <w:rsid w:val="001C6A55"/>
    <w:rsid w:val="001D1B73"/>
    <w:rsid w:val="001D35C5"/>
    <w:rsid w:val="001D5A3C"/>
    <w:rsid w:val="001D5D97"/>
    <w:rsid w:val="001D7CB2"/>
    <w:rsid w:val="001D7DB4"/>
    <w:rsid w:val="001E1FBA"/>
    <w:rsid w:val="001E6947"/>
    <w:rsid w:val="001F2B06"/>
    <w:rsid w:val="001F3070"/>
    <w:rsid w:val="0020199F"/>
    <w:rsid w:val="002064F5"/>
    <w:rsid w:val="0020685E"/>
    <w:rsid w:val="002130C1"/>
    <w:rsid w:val="00213464"/>
    <w:rsid w:val="00216CD3"/>
    <w:rsid w:val="00221810"/>
    <w:rsid w:val="002262E5"/>
    <w:rsid w:val="0022661A"/>
    <w:rsid w:val="0022792B"/>
    <w:rsid w:val="00227D43"/>
    <w:rsid w:val="00231E14"/>
    <w:rsid w:val="00240ED7"/>
    <w:rsid w:val="00244E77"/>
    <w:rsid w:val="00252C87"/>
    <w:rsid w:val="00270D5B"/>
    <w:rsid w:val="00271D35"/>
    <w:rsid w:val="00276C7E"/>
    <w:rsid w:val="002770FB"/>
    <w:rsid w:val="00277229"/>
    <w:rsid w:val="002773FA"/>
    <w:rsid w:val="002777A7"/>
    <w:rsid w:val="00277FCA"/>
    <w:rsid w:val="0028256D"/>
    <w:rsid w:val="00286738"/>
    <w:rsid w:val="00290ACE"/>
    <w:rsid w:val="002958B4"/>
    <w:rsid w:val="0029721B"/>
    <w:rsid w:val="002A02B7"/>
    <w:rsid w:val="002A03FC"/>
    <w:rsid w:val="002A2187"/>
    <w:rsid w:val="002A396D"/>
    <w:rsid w:val="002A4C3A"/>
    <w:rsid w:val="002A5528"/>
    <w:rsid w:val="002B0637"/>
    <w:rsid w:val="002B0E2F"/>
    <w:rsid w:val="002B32E4"/>
    <w:rsid w:val="002B38FD"/>
    <w:rsid w:val="002B3ABB"/>
    <w:rsid w:val="002C05BB"/>
    <w:rsid w:val="002C260C"/>
    <w:rsid w:val="002C5EFB"/>
    <w:rsid w:val="002C656D"/>
    <w:rsid w:val="002C6700"/>
    <w:rsid w:val="002D0784"/>
    <w:rsid w:val="002D1F57"/>
    <w:rsid w:val="002D20E3"/>
    <w:rsid w:val="002D2688"/>
    <w:rsid w:val="002D7B96"/>
    <w:rsid w:val="002E2A6B"/>
    <w:rsid w:val="002E718F"/>
    <w:rsid w:val="002E7B0D"/>
    <w:rsid w:val="002F15BD"/>
    <w:rsid w:val="002F1A60"/>
    <w:rsid w:val="002F1AA4"/>
    <w:rsid w:val="002F2830"/>
    <w:rsid w:val="002F6CFF"/>
    <w:rsid w:val="003017F1"/>
    <w:rsid w:val="00302457"/>
    <w:rsid w:val="003034A3"/>
    <w:rsid w:val="00306E8B"/>
    <w:rsid w:val="0031231B"/>
    <w:rsid w:val="00313470"/>
    <w:rsid w:val="00316812"/>
    <w:rsid w:val="00317F42"/>
    <w:rsid w:val="0032353E"/>
    <w:rsid w:val="00324709"/>
    <w:rsid w:val="00325628"/>
    <w:rsid w:val="003268FF"/>
    <w:rsid w:val="00327870"/>
    <w:rsid w:val="003309A6"/>
    <w:rsid w:val="003344BE"/>
    <w:rsid w:val="00336769"/>
    <w:rsid w:val="00346825"/>
    <w:rsid w:val="00354294"/>
    <w:rsid w:val="003566E0"/>
    <w:rsid w:val="00361E3F"/>
    <w:rsid w:val="00363B99"/>
    <w:rsid w:val="0037514B"/>
    <w:rsid w:val="00375E66"/>
    <w:rsid w:val="0037691A"/>
    <w:rsid w:val="00382133"/>
    <w:rsid w:val="00386CCA"/>
    <w:rsid w:val="0039203A"/>
    <w:rsid w:val="00392797"/>
    <w:rsid w:val="0039591C"/>
    <w:rsid w:val="003A5A3A"/>
    <w:rsid w:val="003A5B2E"/>
    <w:rsid w:val="003B1D3B"/>
    <w:rsid w:val="003B1F04"/>
    <w:rsid w:val="003B2961"/>
    <w:rsid w:val="003B3115"/>
    <w:rsid w:val="003B3C84"/>
    <w:rsid w:val="003B46F5"/>
    <w:rsid w:val="003B6B6C"/>
    <w:rsid w:val="003B7950"/>
    <w:rsid w:val="003C05D9"/>
    <w:rsid w:val="003C7661"/>
    <w:rsid w:val="003D5A5B"/>
    <w:rsid w:val="003D7534"/>
    <w:rsid w:val="003E0D3A"/>
    <w:rsid w:val="003E4030"/>
    <w:rsid w:val="003E5397"/>
    <w:rsid w:val="003E6C6C"/>
    <w:rsid w:val="003F0941"/>
    <w:rsid w:val="003F2E4B"/>
    <w:rsid w:val="003F4A6B"/>
    <w:rsid w:val="003F5989"/>
    <w:rsid w:val="003F6514"/>
    <w:rsid w:val="003F720E"/>
    <w:rsid w:val="003F76C5"/>
    <w:rsid w:val="003F7852"/>
    <w:rsid w:val="004045E4"/>
    <w:rsid w:val="0040571B"/>
    <w:rsid w:val="00405F56"/>
    <w:rsid w:val="00407299"/>
    <w:rsid w:val="00407FBF"/>
    <w:rsid w:val="0042063E"/>
    <w:rsid w:val="00422240"/>
    <w:rsid w:val="0042550A"/>
    <w:rsid w:val="00430FCC"/>
    <w:rsid w:val="00437ED0"/>
    <w:rsid w:val="00442C6E"/>
    <w:rsid w:val="004432C6"/>
    <w:rsid w:val="0044454A"/>
    <w:rsid w:val="004448F6"/>
    <w:rsid w:val="0044550C"/>
    <w:rsid w:val="0044567D"/>
    <w:rsid w:val="00445F74"/>
    <w:rsid w:val="00447634"/>
    <w:rsid w:val="004508C9"/>
    <w:rsid w:val="00451029"/>
    <w:rsid w:val="004525FD"/>
    <w:rsid w:val="004531E6"/>
    <w:rsid w:val="0045439C"/>
    <w:rsid w:val="0045755E"/>
    <w:rsid w:val="00460E79"/>
    <w:rsid w:val="004629EC"/>
    <w:rsid w:val="00462B35"/>
    <w:rsid w:val="00463FC6"/>
    <w:rsid w:val="00467879"/>
    <w:rsid w:val="00470970"/>
    <w:rsid w:val="0047412D"/>
    <w:rsid w:val="0047569B"/>
    <w:rsid w:val="00476584"/>
    <w:rsid w:val="00486F3F"/>
    <w:rsid w:val="00493E65"/>
    <w:rsid w:val="00497C93"/>
    <w:rsid w:val="004A04D0"/>
    <w:rsid w:val="004A7B6A"/>
    <w:rsid w:val="004B232E"/>
    <w:rsid w:val="004B4084"/>
    <w:rsid w:val="004B5ED9"/>
    <w:rsid w:val="004B620D"/>
    <w:rsid w:val="004B6587"/>
    <w:rsid w:val="004C1E4C"/>
    <w:rsid w:val="004C78BB"/>
    <w:rsid w:val="004D31B5"/>
    <w:rsid w:val="004D47E6"/>
    <w:rsid w:val="004D6A33"/>
    <w:rsid w:val="004D72E0"/>
    <w:rsid w:val="004D7672"/>
    <w:rsid w:val="004D7B55"/>
    <w:rsid w:val="004D7D3C"/>
    <w:rsid w:val="004E04D6"/>
    <w:rsid w:val="004E15AA"/>
    <w:rsid w:val="004E1A3B"/>
    <w:rsid w:val="004E51A3"/>
    <w:rsid w:val="004E5332"/>
    <w:rsid w:val="004E5AA1"/>
    <w:rsid w:val="004E5ED8"/>
    <w:rsid w:val="004E72E1"/>
    <w:rsid w:val="004F0D30"/>
    <w:rsid w:val="004F3BB4"/>
    <w:rsid w:val="004F4140"/>
    <w:rsid w:val="004F5C1F"/>
    <w:rsid w:val="004F64C6"/>
    <w:rsid w:val="00500F31"/>
    <w:rsid w:val="0050683B"/>
    <w:rsid w:val="00513521"/>
    <w:rsid w:val="005177FA"/>
    <w:rsid w:val="0052036E"/>
    <w:rsid w:val="005221F9"/>
    <w:rsid w:val="00522CA8"/>
    <w:rsid w:val="00532F91"/>
    <w:rsid w:val="00533B76"/>
    <w:rsid w:val="00534612"/>
    <w:rsid w:val="005405AB"/>
    <w:rsid w:val="00541334"/>
    <w:rsid w:val="00544C48"/>
    <w:rsid w:val="00546EE7"/>
    <w:rsid w:val="0054719B"/>
    <w:rsid w:val="00551129"/>
    <w:rsid w:val="0056224E"/>
    <w:rsid w:val="00562CC1"/>
    <w:rsid w:val="00567134"/>
    <w:rsid w:val="00572350"/>
    <w:rsid w:val="005730CE"/>
    <w:rsid w:val="0057468C"/>
    <w:rsid w:val="00574725"/>
    <w:rsid w:val="00577DD0"/>
    <w:rsid w:val="00580DF5"/>
    <w:rsid w:val="00581B2B"/>
    <w:rsid w:val="00583105"/>
    <w:rsid w:val="00584E0D"/>
    <w:rsid w:val="00585DD1"/>
    <w:rsid w:val="00585F2C"/>
    <w:rsid w:val="005862A1"/>
    <w:rsid w:val="00593994"/>
    <w:rsid w:val="00593EB3"/>
    <w:rsid w:val="0059691B"/>
    <w:rsid w:val="0059707A"/>
    <w:rsid w:val="005976CD"/>
    <w:rsid w:val="0059788E"/>
    <w:rsid w:val="00597A6C"/>
    <w:rsid w:val="005A1A22"/>
    <w:rsid w:val="005A2C01"/>
    <w:rsid w:val="005B1864"/>
    <w:rsid w:val="005B44FC"/>
    <w:rsid w:val="005B69F8"/>
    <w:rsid w:val="005C0906"/>
    <w:rsid w:val="005C0C3F"/>
    <w:rsid w:val="005C5D90"/>
    <w:rsid w:val="005D042A"/>
    <w:rsid w:val="005E15E7"/>
    <w:rsid w:val="005E2BDF"/>
    <w:rsid w:val="005E58EC"/>
    <w:rsid w:val="005E7A67"/>
    <w:rsid w:val="005F3B7F"/>
    <w:rsid w:val="005F4363"/>
    <w:rsid w:val="005F5E8D"/>
    <w:rsid w:val="005F6666"/>
    <w:rsid w:val="005F6D65"/>
    <w:rsid w:val="00600ED0"/>
    <w:rsid w:val="00602679"/>
    <w:rsid w:val="006034E6"/>
    <w:rsid w:val="00603B80"/>
    <w:rsid w:val="00604E7C"/>
    <w:rsid w:val="006066E4"/>
    <w:rsid w:val="00607593"/>
    <w:rsid w:val="00614807"/>
    <w:rsid w:val="00616771"/>
    <w:rsid w:val="0062013B"/>
    <w:rsid w:val="00623537"/>
    <w:rsid w:val="00624CE1"/>
    <w:rsid w:val="00625150"/>
    <w:rsid w:val="00626F40"/>
    <w:rsid w:val="00630338"/>
    <w:rsid w:val="00630970"/>
    <w:rsid w:val="00630A78"/>
    <w:rsid w:val="00631CD3"/>
    <w:rsid w:val="00632156"/>
    <w:rsid w:val="00637C82"/>
    <w:rsid w:val="00641E6A"/>
    <w:rsid w:val="006420B1"/>
    <w:rsid w:val="0064259D"/>
    <w:rsid w:val="00643A60"/>
    <w:rsid w:val="00644636"/>
    <w:rsid w:val="00647B52"/>
    <w:rsid w:val="00651760"/>
    <w:rsid w:val="00651DD8"/>
    <w:rsid w:val="00654251"/>
    <w:rsid w:val="00655506"/>
    <w:rsid w:val="006623D9"/>
    <w:rsid w:val="00662A63"/>
    <w:rsid w:val="006639FA"/>
    <w:rsid w:val="006713B7"/>
    <w:rsid w:val="00671FB5"/>
    <w:rsid w:val="00672F61"/>
    <w:rsid w:val="006819DA"/>
    <w:rsid w:val="0068659D"/>
    <w:rsid w:val="00692492"/>
    <w:rsid w:val="006A2E33"/>
    <w:rsid w:val="006A3861"/>
    <w:rsid w:val="006B0644"/>
    <w:rsid w:val="006B13C4"/>
    <w:rsid w:val="006B2F74"/>
    <w:rsid w:val="006B46A8"/>
    <w:rsid w:val="006B5AAF"/>
    <w:rsid w:val="006C1F84"/>
    <w:rsid w:val="006C241F"/>
    <w:rsid w:val="006C4B9E"/>
    <w:rsid w:val="006C7ED4"/>
    <w:rsid w:val="006D00D2"/>
    <w:rsid w:val="006D1928"/>
    <w:rsid w:val="006D4B31"/>
    <w:rsid w:val="006D5093"/>
    <w:rsid w:val="006D5F23"/>
    <w:rsid w:val="006D674F"/>
    <w:rsid w:val="006D6AB7"/>
    <w:rsid w:val="006D7CA8"/>
    <w:rsid w:val="006E2145"/>
    <w:rsid w:val="006E5247"/>
    <w:rsid w:val="006F2103"/>
    <w:rsid w:val="006F344B"/>
    <w:rsid w:val="006F7091"/>
    <w:rsid w:val="007013AD"/>
    <w:rsid w:val="0070178B"/>
    <w:rsid w:val="00706750"/>
    <w:rsid w:val="007101CE"/>
    <w:rsid w:val="0071048D"/>
    <w:rsid w:val="0071466A"/>
    <w:rsid w:val="0072155B"/>
    <w:rsid w:val="00723BE1"/>
    <w:rsid w:val="007274B7"/>
    <w:rsid w:val="00727E38"/>
    <w:rsid w:val="007360B4"/>
    <w:rsid w:val="007500D9"/>
    <w:rsid w:val="00753293"/>
    <w:rsid w:val="007602C9"/>
    <w:rsid w:val="0076109C"/>
    <w:rsid w:val="0076367A"/>
    <w:rsid w:val="0076422C"/>
    <w:rsid w:val="00765C30"/>
    <w:rsid w:val="00766B41"/>
    <w:rsid w:val="00770B51"/>
    <w:rsid w:val="00771195"/>
    <w:rsid w:val="007719B0"/>
    <w:rsid w:val="007729AE"/>
    <w:rsid w:val="007765E5"/>
    <w:rsid w:val="00776F48"/>
    <w:rsid w:val="00780991"/>
    <w:rsid w:val="00782277"/>
    <w:rsid w:val="00785424"/>
    <w:rsid w:val="00785920"/>
    <w:rsid w:val="00787FC3"/>
    <w:rsid w:val="00791801"/>
    <w:rsid w:val="00794E59"/>
    <w:rsid w:val="0079555E"/>
    <w:rsid w:val="00795A0C"/>
    <w:rsid w:val="007976E8"/>
    <w:rsid w:val="007A1FD0"/>
    <w:rsid w:val="007A4618"/>
    <w:rsid w:val="007A5FD1"/>
    <w:rsid w:val="007A7215"/>
    <w:rsid w:val="007B0245"/>
    <w:rsid w:val="007B06B3"/>
    <w:rsid w:val="007B1278"/>
    <w:rsid w:val="007B396C"/>
    <w:rsid w:val="007B4538"/>
    <w:rsid w:val="007B5CF5"/>
    <w:rsid w:val="007B6026"/>
    <w:rsid w:val="007B7B6D"/>
    <w:rsid w:val="007C026E"/>
    <w:rsid w:val="007C1954"/>
    <w:rsid w:val="007C3641"/>
    <w:rsid w:val="007C3B60"/>
    <w:rsid w:val="007C5800"/>
    <w:rsid w:val="007D07FE"/>
    <w:rsid w:val="007D0860"/>
    <w:rsid w:val="007D0932"/>
    <w:rsid w:val="007D0EC5"/>
    <w:rsid w:val="007E3608"/>
    <w:rsid w:val="007E37B2"/>
    <w:rsid w:val="007E56B0"/>
    <w:rsid w:val="007F0539"/>
    <w:rsid w:val="007F3E32"/>
    <w:rsid w:val="007F4730"/>
    <w:rsid w:val="007F58B7"/>
    <w:rsid w:val="007F5C9E"/>
    <w:rsid w:val="007F6D41"/>
    <w:rsid w:val="008007B7"/>
    <w:rsid w:val="00800A06"/>
    <w:rsid w:val="00810D10"/>
    <w:rsid w:val="0081619B"/>
    <w:rsid w:val="00816BB4"/>
    <w:rsid w:val="008220F3"/>
    <w:rsid w:val="0082282D"/>
    <w:rsid w:val="00822FF5"/>
    <w:rsid w:val="00827A83"/>
    <w:rsid w:val="008307C1"/>
    <w:rsid w:val="00831CFF"/>
    <w:rsid w:val="008320A7"/>
    <w:rsid w:val="0083389D"/>
    <w:rsid w:val="0083494C"/>
    <w:rsid w:val="00834B8C"/>
    <w:rsid w:val="0083510B"/>
    <w:rsid w:val="00837B18"/>
    <w:rsid w:val="008436CC"/>
    <w:rsid w:val="00850B60"/>
    <w:rsid w:val="008560BF"/>
    <w:rsid w:val="008567EF"/>
    <w:rsid w:val="00860467"/>
    <w:rsid w:val="00860989"/>
    <w:rsid w:val="0086146F"/>
    <w:rsid w:val="0086285F"/>
    <w:rsid w:val="00863C82"/>
    <w:rsid w:val="008654BF"/>
    <w:rsid w:val="008657CF"/>
    <w:rsid w:val="00867040"/>
    <w:rsid w:val="00870CFD"/>
    <w:rsid w:val="00871C10"/>
    <w:rsid w:val="00872452"/>
    <w:rsid w:val="00873119"/>
    <w:rsid w:val="00875907"/>
    <w:rsid w:val="0088057B"/>
    <w:rsid w:val="00880DDB"/>
    <w:rsid w:val="00882269"/>
    <w:rsid w:val="00892DAE"/>
    <w:rsid w:val="008A3BFC"/>
    <w:rsid w:val="008A77E6"/>
    <w:rsid w:val="008B2B67"/>
    <w:rsid w:val="008B53BF"/>
    <w:rsid w:val="008C048F"/>
    <w:rsid w:val="008C5ED8"/>
    <w:rsid w:val="008C690F"/>
    <w:rsid w:val="008D0256"/>
    <w:rsid w:val="008D0B2A"/>
    <w:rsid w:val="008D2418"/>
    <w:rsid w:val="008D2DBD"/>
    <w:rsid w:val="008D5111"/>
    <w:rsid w:val="008D6345"/>
    <w:rsid w:val="008D6DC8"/>
    <w:rsid w:val="008D7949"/>
    <w:rsid w:val="008E39CD"/>
    <w:rsid w:val="008E3AB8"/>
    <w:rsid w:val="008E73FC"/>
    <w:rsid w:val="009031E8"/>
    <w:rsid w:val="00912148"/>
    <w:rsid w:val="009135A3"/>
    <w:rsid w:val="0091533B"/>
    <w:rsid w:val="00916BF8"/>
    <w:rsid w:val="00916D04"/>
    <w:rsid w:val="00922733"/>
    <w:rsid w:val="00922CC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124D"/>
    <w:rsid w:val="00952103"/>
    <w:rsid w:val="00952912"/>
    <w:rsid w:val="00952C8F"/>
    <w:rsid w:val="00961BAE"/>
    <w:rsid w:val="00964340"/>
    <w:rsid w:val="00964F8A"/>
    <w:rsid w:val="00965DA6"/>
    <w:rsid w:val="00971FC1"/>
    <w:rsid w:val="009728E5"/>
    <w:rsid w:val="00983E72"/>
    <w:rsid w:val="00984438"/>
    <w:rsid w:val="00987492"/>
    <w:rsid w:val="00987B82"/>
    <w:rsid w:val="009912B6"/>
    <w:rsid w:val="009925FA"/>
    <w:rsid w:val="009943C7"/>
    <w:rsid w:val="009A2F07"/>
    <w:rsid w:val="009A4597"/>
    <w:rsid w:val="009A4674"/>
    <w:rsid w:val="009A59E7"/>
    <w:rsid w:val="009B086E"/>
    <w:rsid w:val="009B119B"/>
    <w:rsid w:val="009B188A"/>
    <w:rsid w:val="009B3259"/>
    <w:rsid w:val="009B3C7F"/>
    <w:rsid w:val="009B460B"/>
    <w:rsid w:val="009B4D10"/>
    <w:rsid w:val="009C2B28"/>
    <w:rsid w:val="009C3523"/>
    <w:rsid w:val="009C4076"/>
    <w:rsid w:val="009C458B"/>
    <w:rsid w:val="009D3A56"/>
    <w:rsid w:val="009D3BE6"/>
    <w:rsid w:val="009D3BED"/>
    <w:rsid w:val="009E1215"/>
    <w:rsid w:val="009E155D"/>
    <w:rsid w:val="009E2C99"/>
    <w:rsid w:val="009E3F21"/>
    <w:rsid w:val="009E5B10"/>
    <w:rsid w:val="009E73CF"/>
    <w:rsid w:val="009F0B54"/>
    <w:rsid w:val="009F3B1C"/>
    <w:rsid w:val="009F423D"/>
    <w:rsid w:val="009F4DF5"/>
    <w:rsid w:val="00A02A53"/>
    <w:rsid w:val="00A036C4"/>
    <w:rsid w:val="00A04967"/>
    <w:rsid w:val="00A054AD"/>
    <w:rsid w:val="00A06785"/>
    <w:rsid w:val="00A1037F"/>
    <w:rsid w:val="00A112B1"/>
    <w:rsid w:val="00A12EB1"/>
    <w:rsid w:val="00A156C5"/>
    <w:rsid w:val="00A17E02"/>
    <w:rsid w:val="00A20D73"/>
    <w:rsid w:val="00A211CE"/>
    <w:rsid w:val="00A233D7"/>
    <w:rsid w:val="00A31CB0"/>
    <w:rsid w:val="00A360C5"/>
    <w:rsid w:val="00A42A87"/>
    <w:rsid w:val="00A44734"/>
    <w:rsid w:val="00A45B60"/>
    <w:rsid w:val="00A47551"/>
    <w:rsid w:val="00A5140E"/>
    <w:rsid w:val="00A524BF"/>
    <w:rsid w:val="00A54865"/>
    <w:rsid w:val="00A60FF8"/>
    <w:rsid w:val="00A64DE2"/>
    <w:rsid w:val="00A663A3"/>
    <w:rsid w:val="00A70BA8"/>
    <w:rsid w:val="00A7511C"/>
    <w:rsid w:val="00A765DF"/>
    <w:rsid w:val="00A80E43"/>
    <w:rsid w:val="00A8108F"/>
    <w:rsid w:val="00A811EF"/>
    <w:rsid w:val="00A82CD3"/>
    <w:rsid w:val="00A87DEC"/>
    <w:rsid w:val="00A928B7"/>
    <w:rsid w:val="00A92906"/>
    <w:rsid w:val="00A931E3"/>
    <w:rsid w:val="00A96366"/>
    <w:rsid w:val="00AA101C"/>
    <w:rsid w:val="00AA1772"/>
    <w:rsid w:val="00AA2FBB"/>
    <w:rsid w:val="00AA4B18"/>
    <w:rsid w:val="00AA68B3"/>
    <w:rsid w:val="00AA6AC2"/>
    <w:rsid w:val="00AA7471"/>
    <w:rsid w:val="00AB0529"/>
    <w:rsid w:val="00AB42BE"/>
    <w:rsid w:val="00AB79EA"/>
    <w:rsid w:val="00AC0282"/>
    <w:rsid w:val="00AC3342"/>
    <w:rsid w:val="00AC4A90"/>
    <w:rsid w:val="00AC4FB7"/>
    <w:rsid w:val="00AC6ACA"/>
    <w:rsid w:val="00AC7766"/>
    <w:rsid w:val="00AD1145"/>
    <w:rsid w:val="00AD4841"/>
    <w:rsid w:val="00AD5556"/>
    <w:rsid w:val="00AD7644"/>
    <w:rsid w:val="00AE2122"/>
    <w:rsid w:val="00AE3D9C"/>
    <w:rsid w:val="00AE49AE"/>
    <w:rsid w:val="00AF14E0"/>
    <w:rsid w:val="00AF1B8F"/>
    <w:rsid w:val="00AF58F7"/>
    <w:rsid w:val="00AF7521"/>
    <w:rsid w:val="00B01993"/>
    <w:rsid w:val="00B03CC9"/>
    <w:rsid w:val="00B04CC8"/>
    <w:rsid w:val="00B1004F"/>
    <w:rsid w:val="00B10263"/>
    <w:rsid w:val="00B126B2"/>
    <w:rsid w:val="00B2324E"/>
    <w:rsid w:val="00B24C94"/>
    <w:rsid w:val="00B2734E"/>
    <w:rsid w:val="00B2796C"/>
    <w:rsid w:val="00B33174"/>
    <w:rsid w:val="00B414E3"/>
    <w:rsid w:val="00B436E9"/>
    <w:rsid w:val="00B43BEE"/>
    <w:rsid w:val="00B46C11"/>
    <w:rsid w:val="00B47460"/>
    <w:rsid w:val="00B51810"/>
    <w:rsid w:val="00B51FA0"/>
    <w:rsid w:val="00B525C5"/>
    <w:rsid w:val="00B538D6"/>
    <w:rsid w:val="00B55DAF"/>
    <w:rsid w:val="00B62960"/>
    <w:rsid w:val="00B63403"/>
    <w:rsid w:val="00B643A2"/>
    <w:rsid w:val="00B66A46"/>
    <w:rsid w:val="00B71920"/>
    <w:rsid w:val="00B736E3"/>
    <w:rsid w:val="00B740F7"/>
    <w:rsid w:val="00B75B1F"/>
    <w:rsid w:val="00B7686A"/>
    <w:rsid w:val="00B77994"/>
    <w:rsid w:val="00B840D2"/>
    <w:rsid w:val="00B8671C"/>
    <w:rsid w:val="00B87BA5"/>
    <w:rsid w:val="00B9257B"/>
    <w:rsid w:val="00B948D7"/>
    <w:rsid w:val="00B953FB"/>
    <w:rsid w:val="00BA3A19"/>
    <w:rsid w:val="00BA3B16"/>
    <w:rsid w:val="00BB2E68"/>
    <w:rsid w:val="00BB474D"/>
    <w:rsid w:val="00BB5428"/>
    <w:rsid w:val="00BB72F4"/>
    <w:rsid w:val="00BC1623"/>
    <w:rsid w:val="00BC17E6"/>
    <w:rsid w:val="00BC36D7"/>
    <w:rsid w:val="00BC38D9"/>
    <w:rsid w:val="00BC3F47"/>
    <w:rsid w:val="00BC5D00"/>
    <w:rsid w:val="00BC7045"/>
    <w:rsid w:val="00BD6F3D"/>
    <w:rsid w:val="00BD7839"/>
    <w:rsid w:val="00BD7AB2"/>
    <w:rsid w:val="00BE2E97"/>
    <w:rsid w:val="00BE7107"/>
    <w:rsid w:val="00BE7689"/>
    <w:rsid w:val="00BF03B6"/>
    <w:rsid w:val="00BF3A3B"/>
    <w:rsid w:val="00BF66A6"/>
    <w:rsid w:val="00C059C6"/>
    <w:rsid w:val="00C05ABE"/>
    <w:rsid w:val="00C113B8"/>
    <w:rsid w:val="00C12ACC"/>
    <w:rsid w:val="00C1337E"/>
    <w:rsid w:val="00C145C5"/>
    <w:rsid w:val="00C16A9C"/>
    <w:rsid w:val="00C20965"/>
    <w:rsid w:val="00C2757C"/>
    <w:rsid w:val="00C300AD"/>
    <w:rsid w:val="00C301EF"/>
    <w:rsid w:val="00C3103D"/>
    <w:rsid w:val="00C31117"/>
    <w:rsid w:val="00C31338"/>
    <w:rsid w:val="00C31500"/>
    <w:rsid w:val="00C321C0"/>
    <w:rsid w:val="00C32612"/>
    <w:rsid w:val="00C35B9C"/>
    <w:rsid w:val="00C3694A"/>
    <w:rsid w:val="00C37F0C"/>
    <w:rsid w:val="00C40925"/>
    <w:rsid w:val="00C43128"/>
    <w:rsid w:val="00C44E1F"/>
    <w:rsid w:val="00C46EF3"/>
    <w:rsid w:val="00C535E6"/>
    <w:rsid w:val="00C53CE6"/>
    <w:rsid w:val="00C56E6A"/>
    <w:rsid w:val="00C608A0"/>
    <w:rsid w:val="00C634C9"/>
    <w:rsid w:val="00C65045"/>
    <w:rsid w:val="00C65B6E"/>
    <w:rsid w:val="00C66260"/>
    <w:rsid w:val="00C73213"/>
    <w:rsid w:val="00C745E5"/>
    <w:rsid w:val="00C75E1F"/>
    <w:rsid w:val="00C804F3"/>
    <w:rsid w:val="00C8186F"/>
    <w:rsid w:val="00C82E07"/>
    <w:rsid w:val="00C854AE"/>
    <w:rsid w:val="00C94ED4"/>
    <w:rsid w:val="00C96AC8"/>
    <w:rsid w:val="00CA03F2"/>
    <w:rsid w:val="00CA28A5"/>
    <w:rsid w:val="00CA2944"/>
    <w:rsid w:val="00CA2A9D"/>
    <w:rsid w:val="00CA326E"/>
    <w:rsid w:val="00CA6371"/>
    <w:rsid w:val="00CA6535"/>
    <w:rsid w:val="00CB04C3"/>
    <w:rsid w:val="00CB0A34"/>
    <w:rsid w:val="00CC4045"/>
    <w:rsid w:val="00CC4EF6"/>
    <w:rsid w:val="00CC65DE"/>
    <w:rsid w:val="00CC78F9"/>
    <w:rsid w:val="00CC7E64"/>
    <w:rsid w:val="00CD0F80"/>
    <w:rsid w:val="00CD2618"/>
    <w:rsid w:val="00CD32DA"/>
    <w:rsid w:val="00CD401D"/>
    <w:rsid w:val="00CD625B"/>
    <w:rsid w:val="00CD62F4"/>
    <w:rsid w:val="00CD6D51"/>
    <w:rsid w:val="00CD7087"/>
    <w:rsid w:val="00CE0D86"/>
    <w:rsid w:val="00CE45DE"/>
    <w:rsid w:val="00CE5032"/>
    <w:rsid w:val="00CE5AA0"/>
    <w:rsid w:val="00CE7EE6"/>
    <w:rsid w:val="00CF23D6"/>
    <w:rsid w:val="00D01405"/>
    <w:rsid w:val="00D020CB"/>
    <w:rsid w:val="00D03F1B"/>
    <w:rsid w:val="00D04F78"/>
    <w:rsid w:val="00D079A5"/>
    <w:rsid w:val="00D16191"/>
    <w:rsid w:val="00D20DD4"/>
    <w:rsid w:val="00D236F8"/>
    <w:rsid w:val="00D24368"/>
    <w:rsid w:val="00D25236"/>
    <w:rsid w:val="00D32685"/>
    <w:rsid w:val="00D32BCE"/>
    <w:rsid w:val="00D36C93"/>
    <w:rsid w:val="00D379AB"/>
    <w:rsid w:val="00D40B4E"/>
    <w:rsid w:val="00D4154B"/>
    <w:rsid w:val="00D419BB"/>
    <w:rsid w:val="00D4207E"/>
    <w:rsid w:val="00D466A5"/>
    <w:rsid w:val="00D4670C"/>
    <w:rsid w:val="00D51D1D"/>
    <w:rsid w:val="00D52778"/>
    <w:rsid w:val="00D52C20"/>
    <w:rsid w:val="00D55709"/>
    <w:rsid w:val="00D5654D"/>
    <w:rsid w:val="00D5776F"/>
    <w:rsid w:val="00D63BE5"/>
    <w:rsid w:val="00D66492"/>
    <w:rsid w:val="00D702E0"/>
    <w:rsid w:val="00D70940"/>
    <w:rsid w:val="00D72ABD"/>
    <w:rsid w:val="00D74179"/>
    <w:rsid w:val="00D74D8F"/>
    <w:rsid w:val="00D76754"/>
    <w:rsid w:val="00D77246"/>
    <w:rsid w:val="00D774AC"/>
    <w:rsid w:val="00D80B88"/>
    <w:rsid w:val="00D823A2"/>
    <w:rsid w:val="00D8507B"/>
    <w:rsid w:val="00D927F0"/>
    <w:rsid w:val="00D92D5D"/>
    <w:rsid w:val="00DA3427"/>
    <w:rsid w:val="00DA632D"/>
    <w:rsid w:val="00DB0336"/>
    <w:rsid w:val="00DB09DE"/>
    <w:rsid w:val="00DB2F6C"/>
    <w:rsid w:val="00DB40E8"/>
    <w:rsid w:val="00DB6189"/>
    <w:rsid w:val="00DB742C"/>
    <w:rsid w:val="00DC61ED"/>
    <w:rsid w:val="00DC7607"/>
    <w:rsid w:val="00DC7C03"/>
    <w:rsid w:val="00DD1445"/>
    <w:rsid w:val="00DD1F5D"/>
    <w:rsid w:val="00DD2961"/>
    <w:rsid w:val="00DD39C0"/>
    <w:rsid w:val="00DD5BE6"/>
    <w:rsid w:val="00DD67E3"/>
    <w:rsid w:val="00DD7C54"/>
    <w:rsid w:val="00DE1B46"/>
    <w:rsid w:val="00DE2459"/>
    <w:rsid w:val="00DE3005"/>
    <w:rsid w:val="00DE776F"/>
    <w:rsid w:val="00DF1438"/>
    <w:rsid w:val="00DF4FC3"/>
    <w:rsid w:val="00E059E2"/>
    <w:rsid w:val="00E10C8F"/>
    <w:rsid w:val="00E1529F"/>
    <w:rsid w:val="00E155D3"/>
    <w:rsid w:val="00E22DF3"/>
    <w:rsid w:val="00E2418E"/>
    <w:rsid w:val="00E251CE"/>
    <w:rsid w:val="00E2552A"/>
    <w:rsid w:val="00E255E2"/>
    <w:rsid w:val="00E269F5"/>
    <w:rsid w:val="00E324C7"/>
    <w:rsid w:val="00E32EB5"/>
    <w:rsid w:val="00E34DA4"/>
    <w:rsid w:val="00E35535"/>
    <w:rsid w:val="00E406FD"/>
    <w:rsid w:val="00E43D0B"/>
    <w:rsid w:val="00E44B2A"/>
    <w:rsid w:val="00E4704B"/>
    <w:rsid w:val="00E5028E"/>
    <w:rsid w:val="00E539FB"/>
    <w:rsid w:val="00E54074"/>
    <w:rsid w:val="00E62A07"/>
    <w:rsid w:val="00E72D8C"/>
    <w:rsid w:val="00E75D24"/>
    <w:rsid w:val="00E77F73"/>
    <w:rsid w:val="00E86400"/>
    <w:rsid w:val="00E86849"/>
    <w:rsid w:val="00E9048A"/>
    <w:rsid w:val="00E90975"/>
    <w:rsid w:val="00E95617"/>
    <w:rsid w:val="00EB1DC9"/>
    <w:rsid w:val="00EB2AE8"/>
    <w:rsid w:val="00EC322A"/>
    <w:rsid w:val="00EC447D"/>
    <w:rsid w:val="00EC5155"/>
    <w:rsid w:val="00EC7900"/>
    <w:rsid w:val="00ED053E"/>
    <w:rsid w:val="00ED0DF8"/>
    <w:rsid w:val="00ED0F91"/>
    <w:rsid w:val="00ED3931"/>
    <w:rsid w:val="00EE0716"/>
    <w:rsid w:val="00EE19F9"/>
    <w:rsid w:val="00EE4595"/>
    <w:rsid w:val="00EE4C45"/>
    <w:rsid w:val="00EE4E75"/>
    <w:rsid w:val="00EF1C4C"/>
    <w:rsid w:val="00EF351A"/>
    <w:rsid w:val="00EF5A43"/>
    <w:rsid w:val="00EF5D7E"/>
    <w:rsid w:val="00EF7C37"/>
    <w:rsid w:val="00F03365"/>
    <w:rsid w:val="00F04A26"/>
    <w:rsid w:val="00F0530F"/>
    <w:rsid w:val="00F05DDE"/>
    <w:rsid w:val="00F068AA"/>
    <w:rsid w:val="00F12286"/>
    <w:rsid w:val="00F1664A"/>
    <w:rsid w:val="00F168C2"/>
    <w:rsid w:val="00F204E9"/>
    <w:rsid w:val="00F2470A"/>
    <w:rsid w:val="00F25561"/>
    <w:rsid w:val="00F269DC"/>
    <w:rsid w:val="00F33AED"/>
    <w:rsid w:val="00F36430"/>
    <w:rsid w:val="00F370BB"/>
    <w:rsid w:val="00F43E31"/>
    <w:rsid w:val="00F4408A"/>
    <w:rsid w:val="00F53BB1"/>
    <w:rsid w:val="00F53FC9"/>
    <w:rsid w:val="00F5412A"/>
    <w:rsid w:val="00F552E4"/>
    <w:rsid w:val="00F55C7F"/>
    <w:rsid w:val="00F56EA9"/>
    <w:rsid w:val="00F635C8"/>
    <w:rsid w:val="00F63CCA"/>
    <w:rsid w:val="00F64A4C"/>
    <w:rsid w:val="00F75835"/>
    <w:rsid w:val="00F82EAD"/>
    <w:rsid w:val="00F83075"/>
    <w:rsid w:val="00F92933"/>
    <w:rsid w:val="00F958CE"/>
    <w:rsid w:val="00F95F17"/>
    <w:rsid w:val="00FA159B"/>
    <w:rsid w:val="00FA23DA"/>
    <w:rsid w:val="00FA486C"/>
    <w:rsid w:val="00FA4D6B"/>
    <w:rsid w:val="00FA4FAC"/>
    <w:rsid w:val="00FA7737"/>
    <w:rsid w:val="00FB1666"/>
    <w:rsid w:val="00FB2C65"/>
    <w:rsid w:val="00FB531D"/>
    <w:rsid w:val="00FC1484"/>
    <w:rsid w:val="00FC29A9"/>
    <w:rsid w:val="00FC4DDA"/>
    <w:rsid w:val="00FC7011"/>
    <w:rsid w:val="00FC7461"/>
    <w:rsid w:val="00FD1103"/>
    <w:rsid w:val="00FD39A7"/>
    <w:rsid w:val="00FD49AC"/>
    <w:rsid w:val="00FD6A1E"/>
    <w:rsid w:val="00FE10EF"/>
    <w:rsid w:val="00FE5B58"/>
    <w:rsid w:val="00FF0BA9"/>
    <w:rsid w:val="00FF24D9"/>
    <w:rsid w:val="00FF26DE"/>
    <w:rsid w:val="00FF5216"/>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2025-06-17T12:36:00Z</dcterms:created>
  <dcterms:modified xsi:type="dcterms:W3CDTF">2025-06-17T12:36:00Z</dcterms:modified>
</cp:coreProperties>
</file>