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3DEE" w14:textId="35EBB09A" w:rsidR="00FA0436" w:rsidRPr="008722F5" w:rsidRDefault="00EC6368" w:rsidP="003D3E76">
      <w:pPr>
        <w:pStyle w:val="Heading2"/>
      </w:pPr>
      <w:r w:rsidRPr="008722F5">
        <w:t xml:space="preserve">Analytic Data Dictionary for the All-Payer Claims Database (APCD) </w:t>
      </w:r>
      <w:r w:rsidR="008722F5" w:rsidRPr="008722F5">
        <w:t>Monthly Member Eligibility</w:t>
      </w:r>
      <w:r w:rsidRPr="008722F5">
        <w:t xml:space="preserve"> file. The dataset name is VW_PHD_APCD_</w:t>
      </w:r>
      <w:r w:rsidR="008722F5" w:rsidRPr="008722F5">
        <w:t>MONTHLY</w:t>
      </w:r>
      <w:r w:rsidRPr="008722F5">
        <w:t>_ANALYTIC</w:t>
      </w:r>
    </w:p>
    <w:tbl>
      <w:tblPr>
        <w:tblW w:w="10080" w:type="dxa"/>
        <w:tblLayout w:type="fixed"/>
        <w:tblCellMar>
          <w:left w:w="29" w:type="dxa"/>
          <w:right w:w="29" w:type="dxa"/>
        </w:tblCellMar>
        <w:tblLook w:val="06A0" w:firstRow="1" w:lastRow="0" w:firstColumn="1" w:lastColumn="0" w:noHBand="1" w:noVBand="1"/>
        <w:tblCaption w:val="Analytic Data Dictionary for VW_PHD_APCD_MONTHLY_ANALYTIC"/>
        <w:tblDescription w:val="This is the analytic data dictonary for the All-Payer Claims Database's Monthly Member Eligibility File"/>
      </w:tblPr>
      <w:tblGrid>
        <w:gridCol w:w="2651"/>
        <w:gridCol w:w="2622"/>
        <w:gridCol w:w="3722"/>
        <w:gridCol w:w="1085"/>
      </w:tblGrid>
      <w:tr w:rsidR="00DF4462" w:rsidRPr="008722F5" w14:paraId="19A145A1" w14:textId="77777777" w:rsidTr="00512C5E">
        <w:trPr>
          <w:cantSplit/>
          <w:trHeight w:val="720"/>
          <w:tblHeader/>
        </w:trPr>
        <w:tc>
          <w:tcPr>
            <w:tcW w:w="2651" w:type="dxa"/>
            <w:tcBorders>
              <w:top w:val="single" w:sz="4" w:space="0" w:color="auto"/>
              <w:left w:val="single" w:sz="4" w:space="0" w:color="auto"/>
              <w:bottom w:val="single" w:sz="4" w:space="0" w:color="auto"/>
              <w:right w:val="single" w:sz="4" w:space="0" w:color="auto"/>
            </w:tcBorders>
            <w:shd w:val="clear" w:color="auto" w:fill="969696"/>
            <w:noWrap/>
            <w:vAlign w:val="center"/>
          </w:tcPr>
          <w:p w14:paraId="0BA58E3D" w14:textId="77777777" w:rsidR="00DF4462" w:rsidRPr="008722F5" w:rsidRDefault="00DF4462" w:rsidP="0017442B">
            <w:pPr>
              <w:spacing w:after="0" w:line="240" w:lineRule="auto"/>
              <w:jc w:val="center"/>
              <w:rPr>
                <w:rFonts w:eastAsia="Times New Roman" w:cstheme="minorHAnsi"/>
                <w:b/>
                <w:bCs/>
                <w:sz w:val="24"/>
                <w:szCs w:val="24"/>
              </w:rPr>
            </w:pPr>
            <w:r w:rsidRPr="008722F5">
              <w:rPr>
                <w:rFonts w:eastAsia="Times New Roman" w:cstheme="minorHAnsi"/>
                <w:b/>
                <w:bCs/>
                <w:sz w:val="24"/>
                <w:szCs w:val="24"/>
              </w:rPr>
              <w:t>Variable Name</w:t>
            </w:r>
          </w:p>
        </w:tc>
        <w:tc>
          <w:tcPr>
            <w:tcW w:w="2622" w:type="dxa"/>
            <w:tcBorders>
              <w:top w:val="single" w:sz="4" w:space="0" w:color="auto"/>
              <w:left w:val="single" w:sz="4" w:space="0" w:color="auto"/>
              <w:bottom w:val="single" w:sz="4" w:space="0" w:color="auto"/>
              <w:right w:val="single" w:sz="4" w:space="0" w:color="auto"/>
            </w:tcBorders>
            <w:shd w:val="clear" w:color="auto" w:fill="969696"/>
            <w:vAlign w:val="center"/>
          </w:tcPr>
          <w:p w14:paraId="694E847D" w14:textId="77777777" w:rsidR="00DF4462" w:rsidRPr="008722F5" w:rsidRDefault="00DF4462" w:rsidP="0017442B">
            <w:pPr>
              <w:spacing w:after="0" w:line="240" w:lineRule="auto"/>
              <w:jc w:val="center"/>
              <w:rPr>
                <w:rFonts w:eastAsia="Times New Roman" w:cstheme="minorHAnsi"/>
                <w:b/>
                <w:bCs/>
                <w:sz w:val="24"/>
                <w:szCs w:val="24"/>
              </w:rPr>
            </w:pPr>
            <w:r w:rsidRPr="008722F5">
              <w:rPr>
                <w:rFonts w:eastAsia="Times New Roman" w:cstheme="minorHAnsi"/>
                <w:b/>
                <w:bCs/>
                <w:sz w:val="24"/>
                <w:szCs w:val="24"/>
              </w:rPr>
              <w:t>Variable Description</w:t>
            </w:r>
          </w:p>
        </w:tc>
        <w:tc>
          <w:tcPr>
            <w:tcW w:w="3722" w:type="dxa"/>
            <w:tcBorders>
              <w:top w:val="single" w:sz="4" w:space="0" w:color="auto"/>
              <w:left w:val="single" w:sz="4" w:space="0" w:color="auto"/>
              <w:bottom w:val="single" w:sz="4" w:space="0" w:color="auto"/>
              <w:right w:val="single" w:sz="4" w:space="0" w:color="auto"/>
            </w:tcBorders>
            <w:shd w:val="clear" w:color="auto" w:fill="969696"/>
            <w:vAlign w:val="center"/>
          </w:tcPr>
          <w:p w14:paraId="043D9072" w14:textId="77777777" w:rsidR="00DF4462" w:rsidRPr="008722F5" w:rsidRDefault="00DF4462" w:rsidP="0017442B">
            <w:pPr>
              <w:spacing w:after="0" w:line="240" w:lineRule="auto"/>
              <w:jc w:val="center"/>
              <w:rPr>
                <w:rFonts w:eastAsia="Times New Roman" w:cstheme="minorHAnsi"/>
                <w:b/>
                <w:bCs/>
                <w:sz w:val="24"/>
                <w:szCs w:val="24"/>
              </w:rPr>
            </w:pPr>
            <w:r w:rsidRPr="008722F5">
              <w:rPr>
                <w:rFonts w:eastAsia="Times New Roman" w:cstheme="minorHAnsi"/>
                <w:b/>
                <w:bCs/>
                <w:sz w:val="24"/>
                <w:szCs w:val="24"/>
              </w:rPr>
              <w:t>Meta Data</w:t>
            </w:r>
          </w:p>
        </w:tc>
        <w:tc>
          <w:tcPr>
            <w:tcW w:w="1085" w:type="dxa"/>
            <w:tcBorders>
              <w:top w:val="single" w:sz="4" w:space="0" w:color="auto"/>
              <w:left w:val="single" w:sz="4" w:space="0" w:color="auto"/>
              <w:bottom w:val="single" w:sz="4" w:space="0" w:color="auto"/>
              <w:right w:val="single" w:sz="4" w:space="0" w:color="auto"/>
            </w:tcBorders>
            <w:shd w:val="clear" w:color="auto" w:fill="969696"/>
            <w:vAlign w:val="center"/>
          </w:tcPr>
          <w:p w14:paraId="48DB2182" w14:textId="77777777" w:rsidR="00DF4462" w:rsidRPr="008722F5" w:rsidRDefault="00DF4462" w:rsidP="0017442B">
            <w:pPr>
              <w:spacing w:after="0" w:line="240" w:lineRule="auto"/>
              <w:jc w:val="center"/>
              <w:rPr>
                <w:rFonts w:eastAsia="Times New Roman" w:cstheme="minorHAnsi"/>
                <w:b/>
                <w:bCs/>
                <w:sz w:val="24"/>
                <w:szCs w:val="24"/>
              </w:rPr>
            </w:pPr>
            <w:r w:rsidRPr="008722F5">
              <w:rPr>
                <w:rFonts w:eastAsia="Times New Roman" w:cstheme="minorHAnsi"/>
                <w:b/>
                <w:bCs/>
                <w:sz w:val="24"/>
                <w:szCs w:val="24"/>
              </w:rPr>
              <w:t>Format</w:t>
            </w:r>
          </w:p>
        </w:tc>
      </w:tr>
      <w:tr w:rsidR="004F0BCF" w:rsidRPr="008722F5" w14:paraId="4C612FA8" w14:textId="77777777" w:rsidTr="00512C5E">
        <w:trPr>
          <w:cantSplit/>
          <w:trHeight w:val="390"/>
        </w:trPr>
        <w:tc>
          <w:tcPr>
            <w:tcW w:w="2651" w:type="dxa"/>
            <w:tcBorders>
              <w:top w:val="nil"/>
              <w:left w:val="single" w:sz="4" w:space="0" w:color="auto"/>
              <w:bottom w:val="single" w:sz="4" w:space="0" w:color="auto"/>
              <w:right w:val="single" w:sz="4" w:space="0" w:color="auto"/>
            </w:tcBorders>
            <w:noWrap/>
            <w:vAlign w:val="center"/>
          </w:tcPr>
          <w:p w14:paraId="1E28FAB9" w14:textId="2E3CB953" w:rsidR="004F0BCF" w:rsidRPr="008722F5" w:rsidRDefault="004F0BCF" w:rsidP="004F0BCF">
            <w:pPr>
              <w:rPr>
                <w:rFonts w:eastAsia="Times New Roman" w:cstheme="minorHAnsi"/>
                <w:bCs/>
                <w:sz w:val="24"/>
                <w:szCs w:val="24"/>
              </w:rPr>
            </w:pPr>
            <w:r w:rsidRPr="008722F5">
              <w:rPr>
                <w:rFonts w:eastAsia="Times New Roman" w:cstheme="minorHAnsi"/>
                <w:bCs/>
                <w:sz w:val="24"/>
                <w:szCs w:val="24"/>
              </w:rPr>
              <w:t>ID</w:t>
            </w:r>
          </w:p>
        </w:tc>
        <w:tc>
          <w:tcPr>
            <w:tcW w:w="2622" w:type="dxa"/>
            <w:tcBorders>
              <w:top w:val="nil"/>
              <w:left w:val="nil"/>
              <w:bottom w:val="single" w:sz="4" w:space="0" w:color="auto"/>
              <w:right w:val="single" w:sz="4" w:space="0" w:color="auto"/>
            </w:tcBorders>
            <w:vAlign w:val="center"/>
          </w:tcPr>
          <w:p w14:paraId="25275158" w14:textId="6A9E7DCA" w:rsidR="004F0BCF" w:rsidRPr="008722F5" w:rsidRDefault="004F0BCF" w:rsidP="004F0BCF">
            <w:pPr>
              <w:rPr>
                <w:rFonts w:eastAsia="Times New Roman" w:cstheme="minorHAnsi"/>
                <w:bCs/>
                <w:sz w:val="24"/>
                <w:szCs w:val="24"/>
              </w:rPr>
            </w:pPr>
            <w:r w:rsidRPr="008722F5">
              <w:rPr>
                <w:rFonts w:eastAsia="Times New Roman" w:cstheme="minorHAnsi"/>
                <w:bCs/>
                <w:sz w:val="24"/>
                <w:szCs w:val="24"/>
              </w:rPr>
              <w:t>N/A</w:t>
            </w:r>
          </w:p>
        </w:tc>
        <w:tc>
          <w:tcPr>
            <w:tcW w:w="3722" w:type="dxa"/>
            <w:tcBorders>
              <w:top w:val="nil"/>
              <w:left w:val="nil"/>
              <w:bottom w:val="single" w:sz="4" w:space="0" w:color="auto"/>
              <w:right w:val="single" w:sz="4" w:space="0" w:color="auto"/>
            </w:tcBorders>
            <w:vAlign w:val="center"/>
          </w:tcPr>
          <w:p w14:paraId="7068510B" w14:textId="5D4CAA03" w:rsidR="004F0BCF" w:rsidRPr="008722F5" w:rsidRDefault="004F0BCF" w:rsidP="004F0BCF">
            <w:pPr>
              <w:pStyle w:val="NoSpacing"/>
              <w:rPr>
                <w:rFonts w:cstheme="minorHAnsi"/>
                <w:sz w:val="24"/>
                <w:szCs w:val="24"/>
              </w:rPr>
            </w:pPr>
            <w:r w:rsidRPr="008722F5">
              <w:rPr>
                <w:rFonts w:eastAsia="Times New Roman" w:cstheme="minorHAnsi"/>
                <w:sz w:val="24"/>
                <w:szCs w:val="24"/>
              </w:rPr>
              <w:t>9-character alphanumeric ID</w:t>
            </w:r>
          </w:p>
        </w:tc>
        <w:tc>
          <w:tcPr>
            <w:tcW w:w="1085" w:type="dxa"/>
            <w:tcBorders>
              <w:top w:val="nil"/>
              <w:left w:val="nil"/>
              <w:bottom w:val="single" w:sz="4" w:space="0" w:color="auto"/>
              <w:right w:val="single" w:sz="4" w:space="0" w:color="auto"/>
            </w:tcBorders>
            <w:vAlign w:val="center"/>
          </w:tcPr>
          <w:p w14:paraId="6CF9F60D" w14:textId="0A26C13A" w:rsidR="004F0BCF" w:rsidRPr="008722F5" w:rsidRDefault="004F0BCF" w:rsidP="004F0BCF">
            <w:pPr>
              <w:rPr>
                <w:rFonts w:eastAsia="Times New Roman" w:cstheme="minorHAnsi"/>
                <w:bCs/>
                <w:sz w:val="24"/>
                <w:szCs w:val="24"/>
              </w:rPr>
            </w:pPr>
            <w:r w:rsidRPr="008722F5">
              <w:rPr>
                <w:rFonts w:eastAsia="Times New Roman" w:cstheme="minorHAnsi"/>
                <w:bCs/>
                <w:sz w:val="24"/>
                <w:szCs w:val="24"/>
              </w:rPr>
              <w:t>Char</w:t>
            </w:r>
            <w:r w:rsidR="00512C5E">
              <w:rPr>
                <w:rFonts w:eastAsia="Times New Roman" w:cstheme="minorHAnsi"/>
                <w:bCs/>
                <w:sz w:val="24"/>
                <w:szCs w:val="24"/>
              </w:rPr>
              <w:t>acter (Char)</w:t>
            </w:r>
          </w:p>
        </w:tc>
      </w:tr>
      <w:tr w:rsidR="00BF66A5" w:rsidRPr="008722F5" w14:paraId="5EB0219E" w14:textId="77777777" w:rsidTr="00512C5E">
        <w:trPr>
          <w:cantSplit/>
          <w:trHeight w:val="390"/>
        </w:trPr>
        <w:tc>
          <w:tcPr>
            <w:tcW w:w="2651" w:type="dxa"/>
            <w:tcBorders>
              <w:top w:val="nil"/>
              <w:left w:val="single" w:sz="4" w:space="0" w:color="auto"/>
              <w:bottom w:val="single" w:sz="4" w:space="0" w:color="auto"/>
              <w:right w:val="single" w:sz="4" w:space="0" w:color="auto"/>
            </w:tcBorders>
            <w:noWrap/>
            <w:vAlign w:val="center"/>
          </w:tcPr>
          <w:p w14:paraId="1BDD580C" w14:textId="4249BA6D" w:rsidR="00BF66A5" w:rsidRPr="008722F5" w:rsidRDefault="00071E2C" w:rsidP="00FF078B">
            <w:pPr>
              <w:rPr>
                <w:rFonts w:eastAsia="Times New Roman" w:cstheme="minorHAnsi"/>
                <w:bCs/>
                <w:sz w:val="24"/>
                <w:szCs w:val="24"/>
              </w:rPr>
            </w:pPr>
            <w:r w:rsidRPr="008722F5">
              <w:rPr>
                <w:rFonts w:eastAsia="Times New Roman" w:cstheme="minorHAnsi"/>
                <w:bCs/>
                <w:sz w:val="24"/>
                <w:szCs w:val="24"/>
              </w:rPr>
              <w:t>ME_INSURANCE_PRODUCT</w:t>
            </w:r>
          </w:p>
        </w:tc>
        <w:tc>
          <w:tcPr>
            <w:tcW w:w="2622" w:type="dxa"/>
            <w:tcBorders>
              <w:top w:val="nil"/>
              <w:left w:val="nil"/>
              <w:bottom w:val="single" w:sz="4" w:space="0" w:color="auto"/>
              <w:right w:val="single" w:sz="4" w:space="0" w:color="auto"/>
            </w:tcBorders>
            <w:vAlign w:val="center"/>
          </w:tcPr>
          <w:p w14:paraId="15878925" w14:textId="77C62E47" w:rsidR="00BF66A5" w:rsidRPr="008722F5" w:rsidRDefault="005B06FB" w:rsidP="00FF078B">
            <w:pPr>
              <w:rPr>
                <w:rFonts w:eastAsia="Times New Roman" w:cstheme="minorHAnsi"/>
                <w:bCs/>
                <w:sz w:val="24"/>
                <w:szCs w:val="24"/>
              </w:rPr>
            </w:pPr>
            <w:r w:rsidRPr="008722F5">
              <w:rPr>
                <w:rFonts w:eastAsia="Times New Roman" w:cstheme="minorHAnsi"/>
                <w:bCs/>
                <w:sz w:val="24"/>
                <w:szCs w:val="24"/>
              </w:rPr>
              <w:t xml:space="preserve">This is how </w:t>
            </w:r>
            <w:r w:rsidR="009E37B8">
              <w:rPr>
                <w:rFonts w:eastAsia="Times New Roman" w:cstheme="minorHAnsi"/>
                <w:bCs/>
                <w:sz w:val="24"/>
                <w:szCs w:val="24"/>
              </w:rPr>
              <w:t>Center for Health Information Analysis (</w:t>
            </w:r>
            <w:r w:rsidRPr="008722F5">
              <w:rPr>
                <w:rFonts w:eastAsia="Times New Roman" w:cstheme="minorHAnsi"/>
                <w:bCs/>
                <w:sz w:val="24"/>
                <w:szCs w:val="24"/>
              </w:rPr>
              <w:t>CHIA</w:t>
            </w:r>
            <w:r w:rsidR="009E37B8">
              <w:rPr>
                <w:rFonts w:eastAsia="Times New Roman" w:cstheme="minorHAnsi"/>
                <w:bCs/>
                <w:sz w:val="24"/>
                <w:szCs w:val="24"/>
              </w:rPr>
              <w:t>)</w:t>
            </w:r>
            <w:r w:rsidRPr="008722F5">
              <w:rPr>
                <w:rFonts w:eastAsia="Times New Roman" w:cstheme="minorHAnsi"/>
                <w:bCs/>
                <w:sz w:val="24"/>
                <w:szCs w:val="24"/>
              </w:rPr>
              <w:t xml:space="preserve"> groups the insurance types into product types (</w:t>
            </w:r>
            <w:hyperlink w:anchor="AppendixTable1" w:history="1">
              <w:r w:rsidR="001D13BA" w:rsidRPr="001D13BA">
                <w:rPr>
                  <w:rStyle w:val="Hyperlink"/>
                  <w:rFonts w:eastAsia="Times New Roman" w:cstheme="minorHAnsi"/>
                  <w:bCs/>
                  <w:sz w:val="24"/>
                  <w:szCs w:val="24"/>
                </w:rPr>
                <w:t>go to</w:t>
              </w:r>
              <w:r w:rsidRPr="001D13BA">
                <w:rPr>
                  <w:rStyle w:val="Hyperlink"/>
                  <w:rFonts w:eastAsia="Times New Roman" w:cstheme="minorHAnsi"/>
                  <w:bCs/>
                  <w:sz w:val="24"/>
                  <w:szCs w:val="24"/>
                </w:rPr>
                <w:t xml:space="preserve"> </w:t>
              </w:r>
              <w:r w:rsidR="001D13BA" w:rsidRPr="001D13BA">
                <w:rPr>
                  <w:rStyle w:val="Hyperlink"/>
                  <w:rFonts w:eastAsia="Times New Roman" w:cstheme="minorHAnsi"/>
                  <w:bCs/>
                  <w:sz w:val="24"/>
                  <w:szCs w:val="24"/>
                </w:rPr>
                <w:t>Appendix Table 1</w:t>
              </w:r>
              <w:r w:rsidRPr="001D13BA">
                <w:rPr>
                  <w:rStyle w:val="Hyperlink"/>
                  <w:rFonts w:eastAsia="Times New Roman" w:cstheme="minorHAnsi"/>
                  <w:bCs/>
                  <w:sz w:val="24"/>
                  <w:szCs w:val="24"/>
                </w:rPr>
                <w:t xml:space="preserve"> for a crosswalk</w:t>
              </w:r>
            </w:hyperlink>
            <w:r w:rsidRPr="008722F5">
              <w:rPr>
                <w:rFonts w:eastAsia="Times New Roman" w:cstheme="minorHAnsi"/>
                <w:bCs/>
                <w:sz w:val="24"/>
                <w:szCs w:val="24"/>
              </w:rPr>
              <w:t>)</w:t>
            </w:r>
          </w:p>
        </w:tc>
        <w:tc>
          <w:tcPr>
            <w:tcW w:w="3722" w:type="dxa"/>
            <w:tcBorders>
              <w:top w:val="nil"/>
              <w:left w:val="nil"/>
              <w:bottom w:val="single" w:sz="4" w:space="0" w:color="auto"/>
              <w:right w:val="single" w:sz="4" w:space="0" w:color="auto"/>
            </w:tcBorders>
            <w:vAlign w:val="center"/>
          </w:tcPr>
          <w:p w14:paraId="7E872EE9" w14:textId="763346A1" w:rsidR="00753707" w:rsidRPr="008722F5" w:rsidRDefault="00753707" w:rsidP="00753707">
            <w:pPr>
              <w:pStyle w:val="NoSpacing"/>
              <w:rPr>
                <w:rFonts w:cstheme="minorHAnsi"/>
                <w:sz w:val="24"/>
                <w:szCs w:val="24"/>
              </w:rPr>
            </w:pPr>
            <w:r w:rsidRPr="008722F5">
              <w:rPr>
                <w:rFonts w:cstheme="minorHAnsi"/>
                <w:sz w:val="24"/>
                <w:szCs w:val="24"/>
              </w:rPr>
              <w:t>1= Commercial</w:t>
            </w:r>
          </w:p>
          <w:p w14:paraId="231F9742" w14:textId="32E0AE58" w:rsidR="00753707" w:rsidRPr="008722F5" w:rsidRDefault="00753707" w:rsidP="00753707">
            <w:pPr>
              <w:pStyle w:val="NoSpacing"/>
              <w:rPr>
                <w:rFonts w:cstheme="minorHAnsi"/>
                <w:sz w:val="24"/>
                <w:szCs w:val="24"/>
              </w:rPr>
            </w:pPr>
            <w:r w:rsidRPr="008722F5">
              <w:rPr>
                <w:rFonts w:cstheme="minorHAnsi"/>
                <w:sz w:val="24"/>
                <w:szCs w:val="24"/>
              </w:rPr>
              <w:t>2= Medicaid</w:t>
            </w:r>
          </w:p>
          <w:p w14:paraId="0DFA8723" w14:textId="5488567E" w:rsidR="00753707" w:rsidRPr="008722F5" w:rsidRDefault="00753707" w:rsidP="00753707">
            <w:pPr>
              <w:pStyle w:val="NoSpacing"/>
              <w:rPr>
                <w:rFonts w:cstheme="minorHAnsi"/>
                <w:sz w:val="24"/>
                <w:szCs w:val="24"/>
              </w:rPr>
            </w:pPr>
            <w:r w:rsidRPr="008722F5">
              <w:rPr>
                <w:rFonts w:cstheme="minorHAnsi"/>
                <w:sz w:val="24"/>
                <w:szCs w:val="24"/>
              </w:rPr>
              <w:t>3= Medicare</w:t>
            </w:r>
          </w:p>
          <w:p w14:paraId="0F01FBF6" w14:textId="6F11DA10" w:rsidR="00BF66A5" w:rsidRPr="008722F5" w:rsidRDefault="0C10BC1D" w:rsidP="61345B4A">
            <w:pPr>
              <w:pStyle w:val="NoSpacing"/>
              <w:rPr>
                <w:rFonts w:cstheme="minorHAnsi"/>
                <w:sz w:val="24"/>
                <w:szCs w:val="24"/>
              </w:rPr>
            </w:pPr>
            <w:r w:rsidRPr="008722F5">
              <w:rPr>
                <w:rFonts w:cstheme="minorHAnsi"/>
                <w:sz w:val="24"/>
                <w:szCs w:val="24"/>
              </w:rPr>
              <w:t>88</w:t>
            </w:r>
            <w:r w:rsidR="00753707" w:rsidRPr="008722F5">
              <w:rPr>
                <w:rFonts w:cstheme="minorHAnsi"/>
                <w:sz w:val="24"/>
                <w:szCs w:val="24"/>
              </w:rPr>
              <w:t>= Other</w:t>
            </w:r>
          </w:p>
          <w:p w14:paraId="0BA5208B" w14:textId="15362E39" w:rsidR="00BF66A5" w:rsidRPr="008722F5" w:rsidRDefault="5F8FFAEA" w:rsidP="00753707">
            <w:pPr>
              <w:pStyle w:val="NoSpacing"/>
              <w:rPr>
                <w:rFonts w:cstheme="minorHAnsi"/>
                <w:sz w:val="24"/>
                <w:szCs w:val="24"/>
              </w:rPr>
            </w:pPr>
            <w:r w:rsidRPr="008722F5">
              <w:rPr>
                <w:rFonts w:cstheme="minorHAnsi"/>
                <w:sz w:val="24"/>
                <w:szCs w:val="24"/>
              </w:rPr>
              <w:t>99=Missing</w:t>
            </w:r>
          </w:p>
        </w:tc>
        <w:tc>
          <w:tcPr>
            <w:tcW w:w="1085" w:type="dxa"/>
            <w:tcBorders>
              <w:top w:val="nil"/>
              <w:left w:val="nil"/>
              <w:bottom w:val="single" w:sz="4" w:space="0" w:color="auto"/>
              <w:right w:val="single" w:sz="4" w:space="0" w:color="auto"/>
            </w:tcBorders>
            <w:vAlign w:val="center"/>
          </w:tcPr>
          <w:p w14:paraId="58DE2EA4" w14:textId="00ECACBA" w:rsidR="00BF66A5" w:rsidRPr="008722F5" w:rsidRDefault="00753707" w:rsidP="00FF078B">
            <w:pPr>
              <w:rPr>
                <w:rFonts w:eastAsia="Times New Roman" w:cstheme="minorHAnsi"/>
                <w:bCs/>
                <w:sz w:val="24"/>
                <w:szCs w:val="24"/>
              </w:rPr>
            </w:pPr>
            <w:r w:rsidRPr="008722F5">
              <w:rPr>
                <w:rFonts w:eastAsia="Times New Roman" w:cstheme="minorHAnsi"/>
                <w:bCs/>
                <w:sz w:val="24"/>
                <w:szCs w:val="24"/>
              </w:rPr>
              <w:t>Num</w:t>
            </w:r>
            <w:r w:rsidR="00512C5E">
              <w:rPr>
                <w:rFonts w:eastAsia="Times New Roman" w:cstheme="minorHAnsi"/>
                <w:bCs/>
                <w:sz w:val="24"/>
                <w:szCs w:val="24"/>
              </w:rPr>
              <w:t>eric (Num)</w:t>
            </w:r>
          </w:p>
        </w:tc>
      </w:tr>
      <w:tr w:rsidR="00BF66A5" w:rsidRPr="008722F5" w14:paraId="360056AF" w14:textId="77777777" w:rsidTr="00512C5E">
        <w:trPr>
          <w:cantSplit/>
          <w:trHeight w:val="390"/>
        </w:trPr>
        <w:tc>
          <w:tcPr>
            <w:tcW w:w="2651" w:type="dxa"/>
            <w:tcBorders>
              <w:top w:val="nil"/>
              <w:left w:val="single" w:sz="4" w:space="0" w:color="auto"/>
              <w:bottom w:val="single" w:sz="4" w:space="0" w:color="auto"/>
              <w:right w:val="single" w:sz="4" w:space="0" w:color="auto"/>
            </w:tcBorders>
            <w:noWrap/>
            <w:vAlign w:val="center"/>
          </w:tcPr>
          <w:p w14:paraId="34D5A97D" w14:textId="51520E75" w:rsidR="00BF66A5" w:rsidRPr="008722F5" w:rsidRDefault="00071E2C" w:rsidP="00FF078B">
            <w:pPr>
              <w:rPr>
                <w:rFonts w:eastAsia="Times New Roman" w:cstheme="minorHAnsi"/>
                <w:bCs/>
                <w:sz w:val="24"/>
                <w:szCs w:val="24"/>
              </w:rPr>
            </w:pPr>
            <w:r w:rsidRPr="008722F5">
              <w:rPr>
                <w:rFonts w:eastAsia="Times New Roman" w:cstheme="minorHAnsi"/>
                <w:bCs/>
                <w:sz w:val="24"/>
                <w:szCs w:val="24"/>
              </w:rPr>
              <w:t>ME_INSURANCE_PLAN</w:t>
            </w:r>
          </w:p>
        </w:tc>
        <w:tc>
          <w:tcPr>
            <w:tcW w:w="2622" w:type="dxa"/>
            <w:tcBorders>
              <w:top w:val="nil"/>
              <w:left w:val="nil"/>
              <w:bottom w:val="single" w:sz="4" w:space="0" w:color="auto"/>
              <w:right w:val="single" w:sz="4" w:space="0" w:color="auto"/>
            </w:tcBorders>
            <w:vAlign w:val="center"/>
          </w:tcPr>
          <w:p w14:paraId="03D3E57F" w14:textId="0606A14B" w:rsidR="00BF66A5" w:rsidRPr="008722F5" w:rsidRDefault="001B533D" w:rsidP="00FF078B">
            <w:pPr>
              <w:rPr>
                <w:rFonts w:eastAsia="Times New Roman" w:cstheme="minorHAnsi"/>
                <w:bCs/>
                <w:sz w:val="24"/>
                <w:szCs w:val="24"/>
              </w:rPr>
            </w:pPr>
            <w:r w:rsidRPr="008722F5">
              <w:rPr>
                <w:rFonts w:eastAsia="Times New Roman" w:cstheme="minorHAnsi"/>
                <w:bCs/>
                <w:sz w:val="24"/>
                <w:szCs w:val="24"/>
              </w:rPr>
              <w:t xml:space="preserve">This is how CHIA groups the insurance types into plan types </w:t>
            </w:r>
            <w:r w:rsidR="00F73910" w:rsidRPr="008722F5">
              <w:rPr>
                <w:rFonts w:eastAsia="Times New Roman" w:cstheme="minorHAnsi"/>
                <w:bCs/>
                <w:sz w:val="24"/>
                <w:szCs w:val="24"/>
              </w:rPr>
              <w:t>(</w:t>
            </w:r>
            <w:hyperlink w:anchor="AppendixTable1" w:history="1">
              <w:r w:rsidR="00F73910" w:rsidRPr="001D13BA">
                <w:rPr>
                  <w:rStyle w:val="Hyperlink"/>
                  <w:rFonts w:eastAsia="Times New Roman" w:cstheme="minorHAnsi"/>
                  <w:bCs/>
                  <w:sz w:val="24"/>
                  <w:szCs w:val="24"/>
                </w:rPr>
                <w:t>go to Appendix Table 1 for a crosswalk</w:t>
              </w:r>
            </w:hyperlink>
            <w:r w:rsidR="00F73910" w:rsidRPr="008722F5">
              <w:rPr>
                <w:rFonts w:eastAsia="Times New Roman" w:cstheme="minorHAnsi"/>
                <w:bCs/>
                <w:sz w:val="24"/>
                <w:szCs w:val="24"/>
              </w:rPr>
              <w:t>)</w:t>
            </w:r>
          </w:p>
        </w:tc>
        <w:tc>
          <w:tcPr>
            <w:tcW w:w="3722" w:type="dxa"/>
            <w:tcBorders>
              <w:top w:val="nil"/>
              <w:left w:val="nil"/>
              <w:bottom w:val="single" w:sz="4" w:space="0" w:color="auto"/>
              <w:right w:val="single" w:sz="4" w:space="0" w:color="auto"/>
            </w:tcBorders>
            <w:vAlign w:val="center"/>
          </w:tcPr>
          <w:p w14:paraId="7DC76436" w14:textId="72831FB4" w:rsidR="001B533D" w:rsidRPr="008722F5" w:rsidRDefault="001B533D" w:rsidP="001B533D">
            <w:pPr>
              <w:pStyle w:val="NoSpacing"/>
              <w:rPr>
                <w:rFonts w:cstheme="minorHAnsi"/>
                <w:sz w:val="24"/>
                <w:szCs w:val="24"/>
              </w:rPr>
            </w:pPr>
            <w:r w:rsidRPr="008722F5">
              <w:rPr>
                <w:rFonts w:cstheme="minorHAnsi"/>
                <w:sz w:val="24"/>
                <w:szCs w:val="24"/>
              </w:rPr>
              <w:t>1= Commonwealth Care</w:t>
            </w:r>
          </w:p>
          <w:p w14:paraId="655C6393" w14:textId="7406B2B2" w:rsidR="001B533D" w:rsidRPr="008722F5" w:rsidRDefault="001B533D" w:rsidP="001B533D">
            <w:pPr>
              <w:pStyle w:val="NoSpacing"/>
              <w:rPr>
                <w:rFonts w:cstheme="minorHAnsi"/>
                <w:sz w:val="24"/>
                <w:szCs w:val="24"/>
              </w:rPr>
            </w:pPr>
            <w:r w:rsidRPr="008722F5">
              <w:rPr>
                <w:rFonts w:cstheme="minorHAnsi"/>
                <w:sz w:val="24"/>
                <w:szCs w:val="24"/>
              </w:rPr>
              <w:t>2= Commonwealth Choice</w:t>
            </w:r>
          </w:p>
          <w:p w14:paraId="2464F744" w14:textId="425E279E" w:rsidR="001B533D" w:rsidRPr="008722F5" w:rsidRDefault="001B533D" w:rsidP="001B533D">
            <w:pPr>
              <w:pStyle w:val="NoSpacing"/>
              <w:rPr>
                <w:rFonts w:cstheme="minorHAnsi"/>
                <w:sz w:val="24"/>
                <w:szCs w:val="24"/>
              </w:rPr>
            </w:pPr>
            <w:r w:rsidRPr="008722F5">
              <w:rPr>
                <w:rFonts w:cstheme="minorHAnsi"/>
                <w:sz w:val="24"/>
                <w:szCs w:val="24"/>
              </w:rPr>
              <w:t xml:space="preserve">3= </w:t>
            </w:r>
            <w:r w:rsidR="002B0538" w:rsidRPr="002B0538">
              <w:rPr>
                <w:rFonts w:cstheme="minorHAnsi"/>
                <w:sz w:val="24"/>
                <w:szCs w:val="24"/>
              </w:rPr>
              <w:t>Exclusive Provider Organization</w:t>
            </w:r>
            <w:r w:rsidR="002B0538">
              <w:rPr>
                <w:rFonts w:cstheme="minorHAnsi"/>
                <w:sz w:val="24"/>
                <w:szCs w:val="24"/>
              </w:rPr>
              <w:t xml:space="preserve"> (</w:t>
            </w:r>
            <w:r w:rsidRPr="008722F5">
              <w:rPr>
                <w:rFonts w:cstheme="minorHAnsi"/>
                <w:sz w:val="24"/>
                <w:szCs w:val="24"/>
              </w:rPr>
              <w:t>EPO</w:t>
            </w:r>
            <w:r w:rsidR="002B0538">
              <w:rPr>
                <w:rFonts w:cstheme="minorHAnsi"/>
                <w:sz w:val="24"/>
                <w:szCs w:val="24"/>
              </w:rPr>
              <w:t>)</w:t>
            </w:r>
          </w:p>
          <w:p w14:paraId="506E9EA7" w14:textId="26ECB0FF" w:rsidR="001B533D" w:rsidRPr="008722F5" w:rsidRDefault="001B533D" w:rsidP="001B533D">
            <w:pPr>
              <w:pStyle w:val="NoSpacing"/>
              <w:rPr>
                <w:rFonts w:cstheme="minorHAnsi"/>
                <w:sz w:val="24"/>
                <w:szCs w:val="24"/>
              </w:rPr>
            </w:pPr>
            <w:r w:rsidRPr="008722F5">
              <w:rPr>
                <w:rFonts w:cstheme="minorHAnsi"/>
                <w:sz w:val="24"/>
                <w:szCs w:val="24"/>
              </w:rPr>
              <w:t xml:space="preserve">4= </w:t>
            </w:r>
            <w:r w:rsidR="002B0538">
              <w:rPr>
                <w:rFonts w:cstheme="minorHAnsi"/>
                <w:sz w:val="24"/>
                <w:szCs w:val="24"/>
              </w:rPr>
              <w:t>Health Maintenance Organization (</w:t>
            </w:r>
            <w:r w:rsidRPr="008722F5">
              <w:rPr>
                <w:rFonts w:cstheme="minorHAnsi"/>
                <w:sz w:val="24"/>
                <w:szCs w:val="24"/>
              </w:rPr>
              <w:t>HMO</w:t>
            </w:r>
            <w:r w:rsidR="002B0538">
              <w:rPr>
                <w:rFonts w:cstheme="minorHAnsi"/>
                <w:sz w:val="24"/>
                <w:szCs w:val="24"/>
              </w:rPr>
              <w:t>)</w:t>
            </w:r>
          </w:p>
          <w:p w14:paraId="3EC95A4A" w14:textId="2091D457" w:rsidR="001B533D" w:rsidRPr="008722F5" w:rsidRDefault="001B533D" w:rsidP="001B533D">
            <w:pPr>
              <w:pStyle w:val="NoSpacing"/>
              <w:rPr>
                <w:rFonts w:cstheme="minorHAnsi"/>
                <w:sz w:val="24"/>
                <w:szCs w:val="24"/>
              </w:rPr>
            </w:pPr>
            <w:r w:rsidRPr="008722F5">
              <w:rPr>
                <w:rFonts w:cstheme="minorHAnsi"/>
                <w:sz w:val="24"/>
                <w:szCs w:val="24"/>
              </w:rPr>
              <w:t>5= Indemnity</w:t>
            </w:r>
          </w:p>
          <w:p w14:paraId="4D9998C2" w14:textId="33CC1BA1" w:rsidR="001B533D" w:rsidRPr="008722F5" w:rsidRDefault="001B533D" w:rsidP="001B533D">
            <w:pPr>
              <w:pStyle w:val="NoSpacing"/>
              <w:rPr>
                <w:rFonts w:cstheme="minorHAnsi"/>
                <w:sz w:val="24"/>
                <w:szCs w:val="24"/>
              </w:rPr>
            </w:pPr>
            <w:r w:rsidRPr="008722F5">
              <w:rPr>
                <w:rFonts w:cstheme="minorHAnsi"/>
                <w:sz w:val="24"/>
                <w:szCs w:val="24"/>
              </w:rPr>
              <w:t>6= Medicaid</w:t>
            </w:r>
          </w:p>
          <w:p w14:paraId="18861615" w14:textId="454D6FDB" w:rsidR="001B533D" w:rsidRPr="008722F5" w:rsidRDefault="001B533D" w:rsidP="001B533D">
            <w:pPr>
              <w:pStyle w:val="NoSpacing"/>
              <w:rPr>
                <w:rFonts w:cstheme="minorHAnsi"/>
                <w:sz w:val="24"/>
                <w:szCs w:val="24"/>
              </w:rPr>
            </w:pPr>
            <w:r w:rsidRPr="008722F5">
              <w:rPr>
                <w:rFonts w:cstheme="minorHAnsi"/>
                <w:sz w:val="24"/>
                <w:szCs w:val="24"/>
              </w:rPr>
              <w:t xml:space="preserve">7= Medicaid </w:t>
            </w:r>
            <w:r w:rsidR="0021607E" w:rsidRPr="0021607E">
              <w:rPr>
                <w:rFonts w:cstheme="minorHAnsi"/>
                <w:sz w:val="24"/>
                <w:szCs w:val="24"/>
              </w:rPr>
              <w:t xml:space="preserve">Accountable Care Organization </w:t>
            </w:r>
            <w:r w:rsidR="0021607E">
              <w:rPr>
                <w:rFonts w:cstheme="minorHAnsi"/>
                <w:sz w:val="24"/>
                <w:szCs w:val="24"/>
              </w:rPr>
              <w:t>(</w:t>
            </w:r>
            <w:r w:rsidRPr="008722F5">
              <w:rPr>
                <w:rFonts w:cstheme="minorHAnsi"/>
                <w:sz w:val="24"/>
                <w:szCs w:val="24"/>
              </w:rPr>
              <w:t>ACO</w:t>
            </w:r>
            <w:r w:rsidR="0021607E">
              <w:rPr>
                <w:rFonts w:cstheme="minorHAnsi"/>
                <w:sz w:val="24"/>
                <w:szCs w:val="24"/>
              </w:rPr>
              <w:t>)</w:t>
            </w:r>
          </w:p>
          <w:p w14:paraId="6B09E1AB" w14:textId="41DDD3B0" w:rsidR="001B533D" w:rsidRPr="008722F5" w:rsidRDefault="001B533D" w:rsidP="001B533D">
            <w:pPr>
              <w:pStyle w:val="NoSpacing"/>
              <w:rPr>
                <w:rFonts w:cstheme="minorHAnsi"/>
                <w:sz w:val="24"/>
                <w:szCs w:val="24"/>
              </w:rPr>
            </w:pPr>
            <w:r w:rsidRPr="008722F5">
              <w:rPr>
                <w:rFonts w:cstheme="minorHAnsi"/>
                <w:sz w:val="24"/>
                <w:szCs w:val="24"/>
              </w:rPr>
              <w:t>8= Medicaid</w:t>
            </w:r>
            <w:r w:rsidR="00674D19">
              <w:rPr>
                <w:rFonts w:cstheme="minorHAnsi"/>
                <w:sz w:val="24"/>
                <w:szCs w:val="24"/>
              </w:rPr>
              <w:t xml:space="preserve"> </w:t>
            </w:r>
            <w:r w:rsidR="00674D19" w:rsidRPr="00674D19">
              <w:rPr>
                <w:rFonts w:cstheme="minorHAnsi"/>
                <w:sz w:val="24"/>
                <w:szCs w:val="24"/>
              </w:rPr>
              <w:t>Managed Care Organization</w:t>
            </w:r>
            <w:r w:rsidRPr="008722F5">
              <w:rPr>
                <w:rFonts w:cstheme="minorHAnsi"/>
                <w:sz w:val="24"/>
                <w:szCs w:val="24"/>
              </w:rPr>
              <w:t xml:space="preserve"> </w:t>
            </w:r>
            <w:r w:rsidR="00674D19">
              <w:rPr>
                <w:rFonts w:cstheme="minorHAnsi"/>
                <w:sz w:val="24"/>
                <w:szCs w:val="24"/>
              </w:rPr>
              <w:t>(</w:t>
            </w:r>
            <w:r w:rsidRPr="008722F5">
              <w:rPr>
                <w:rFonts w:cstheme="minorHAnsi"/>
                <w:sz w:val="24"/>
                <w:szCs w:val="24"/>
              </w:rPr>
              <w:t>MCO</w:t>
            </w:r>
            <w:r w:rsidR="00674D19">
              <w:rPr>
                <w:rFonts w:cstheme="minorHAnsi"/>
                <w:sz w:val="24"/>
                <w:szCs w:val="24"/>
              </w:rPr>
              <w:t>)</w:t>
            </w:r>
          </w:p>
          <w:p w14:paraId="7523463E" w14:textId="77D3D8DD" w:rsidR="001B533D" w:rsidRPr="008722F5" w:rsidRDefault="001B533D" w:rsidP="001B533D">
            <w:pPr>
              <w:pStyle w:val="NoSpacing"/>
              <w:rPr>
                <w:rFonts w:cstheme="minorHAnsi"/>
                <w:sz w:val="24"/>
                <w:szCs w:val="24"/>
              </w:rPr>
            </w:pPr>
            <w:r w:rsidRPr="008722F5">
              <w:rPr>
                <w:rFonts w:cstheme="minorHAnsi"/>
                <w:sz w:val="24"/>
                <w:szCs w:val="24"/>
              </w:rPr>
              <w:t>9= Medicare Advantage</w:t>
            </w:r>
          </w:p>
          <w:p w14:paraId="654AB2BB" w14:textId="596972D4" w:rsidR="001B533D" w:rsidRPr="008722F5" w:rsidRDefault="001B533D" w:rsidP="001B533D">
            <w:pPr>
              <w:pStyle w:val="NoSpacing"/>
              <w:rPr>
                <w:rFonts w:cstheme="minorHAnsi"/>
                <w:sz w:val="24"/>
                <w:szCs w:val="24"/>
              </w:rPr>
            </w:pPr>
            <w:r w:rsidRPr="008722F5">
              <w:rPr>
                <w:rFonts w:cstheme="minorHAnsi"/>
                <w:sz w:val="24"/>
                <w:szCs w:val="24"/>
              </w:rPr>
              <w:t>10= OneCare</w:t>
            </w:r>
          </w:p>
          <w:p w14:paraId="7DB793A9" w14:textId="0830F46B" w:rsidR="001B533D" w:rsidRPr="008722F5" w:rsidRDefault="001B533D" w:rsidP="001B533D">
            <w:pPr>
              <w:pStyle w:val="NoSpacing"/>
              <w:rPr>
                <w:rFonts w:cstheme="minorHAnsi"/>
                <w:sz w:val="24"/>
                <w:szCs w:val="24"/>
              </w:rPr>
            </w:pPr>
            <w:r w:rsidRPr="008722F5">
              <w:rPr>
                <w:rFonts w:cstheme="minorHAnsi"/>
                <w:sz w:val="24"/>
                <w:szCs w:val="24"/>
              </w:rPr>
              <w:t xml:space="preserve">11= </w:t>
            </w:r>
            <w:r w:rsidR="00674D19">
              <w:rPr>
                <w:rFonts w:cstheme="minorHAnsi"/>
                <w:sz w:val="24"/>
                <w:szCs w:val="24"/>
              </w:rPr>
              <w:t>Point of Service (</w:t>
            </w:r>
            <w:r w:rsidRPr="008722F5">
              <w:rPr>
                <w:rFonts w:cstheme="minorHAnsi"/>
                <w:sz w:val="24"/>
                <w:szCs w:val="24"/>
              </w:rPr>
              <w:t>POS</w:t>
            </w:r>
            <w:r w:rsidR="00674D19">
              <w:rPr>
                <w:rFonts w:cstheme="minorHAnsi"/>
                <w:sz w:val="24"/>
                <w:szCs w:val="24"/>
              </w:rPr>
              <w:t>)</w:t>
            </w:r>
          </w:p>
          <w:p w14:paraId="06A8B189" w14:textId="276A878A" w:rsidR="001B533D" w:rsidRPr="008722F5" w:rsidRDefault="001B533D" w:rsidP="001B533D">
            <w:pPr>
              <w:pStyle w:val="NoSpacing"/>
              <w:rPr>
                <w:rFonts w:cstheme="minorHAnsi"/>
                <w:sz w:val="24"/>
                <w:szCs w:val="24"/>
              </w:rPr>
            </w:pPr>
            <w:r w:rsidRPr="008722F5">
              <w:rPr>
                <w:rFonts w:cstheme="minorHAnsi"/>
                <w:sz w:val="24"/>
                <w:szCs w:val="24"/>
              </w:rPr>
              <w:t xml:space="preserve">12= </w:t>
            </w:r>
            <w:r w:rsidR="000F2415" w:rsidRPr="000F2415">
              <w:rPr>
                <w:rFonts w:cstheme="minorHAnsi"/>
                <w:sz w:val="24"/>
                <w:szCs w:val="24"/>
              </w:rPr>
              <w:t>Preferred Provider Organization</w:t>
            </w:r>
            <w:r w:rsidR="000F2415">
              <w:rPr>
                <w:rFonts w:cstheme="minorHAnsi"/>
                <w:sz w:val="24"/>
                <w:szCs w:val="24"/>
              </w:rPr>
              <w:t xml:space="preserve"> (</w:t>
            </w:r>
            <w:r w:rsidRPr="008722F5">
              <w:rPr>
                <w:rFonts w:cstheme="minorHAnsi"/>
                <w:sz w:val="24"/>
                <w:szCs w:val="24"/>
              </w:rPr>
              <w:t>PPO</w:t>
            </w:r>
            <w:r w:rsidR="000F2415">
              <w:rPr>
                <w:rFonts w:cstheme="minorHAnsi"/>
                <w:sz w:val="24"/>
                <w:szCs w:val="24"/>
              </w:rPr>
              <w:t>)</w:t>
            </w:r>
          </w:p>
          <w:p w14:paraId="10AF810E" w14:textId="1BC613E8" w:rsidR="001B533D" w:rsidRPr="008722F5" w:rsidRDefault="001B533D" w:rsidP="001B533D">
            <w:pPr>
              <w:pStyle w:val="NoSpacing"/>
              <w:rPr>
                <w:rFonts w:cstheme="minorHAnsi"/>
                <w:sz w:val="24"/>
                <w:szCs w:val="24"/>
              </w:rPr>
            </w:pPr>
            <w:r w:rsidRPr="008722F5">
              <w:rPr>
                <w:rFonts w:cstheme="minorHAnsi"/>
                <w:sz w:val="24"/>
                <w:szCs w:val="24"/>
              </w:rPr>
              <w:t>13= Senior Care Options</w:t>
            </w:r>
          </w:p>
          <w:p w14:paraId="059A1964" w14:textId="48B98E4B" w:rsidR="00BF66A5" w:rsidRPr="008722F5" w:rsidRDefault="57AAA014" w:rsidP="61345B4A">
            <w:pPr>
              <w:pStyle w:val="NoSpacing"/>
              <w:rPr>
                <w:rFonts w:cstheme="minorHAnsi"/>
                <w:sz w:val="24"/>
                <w:szCs w:val="24"/>
              </w:rPr>
            </w:pPr>
            <w:r w:rsidRPr="008722F5">
              <w:rPr>
                <w:rFonts w:cstheme="minorHAnsi"/>
                <w:sz w:val="24"/>
                <w:szCs w:val="24"/>
              </w:rPr>
              <w:t>88</w:t>
            </w:r>
            <w:r w:rsidR="001B533D" w:rsidRPr="008722F5">
              <w:rPr>
                <w:rFonts w:cstheme="minorHAnsi"/>
                <w:sz w:val="24"/>
                <w:szCs w:val="24"/>
              </w:rPr>
              <w:t>= Other</w:t>
            </w:r>
          </w:p>
          <w:p w14:paraId="7317FEBE" w14:textId="0F30643B" w:rsidR="00BF66A5" w:rsidRPr="008722F5" w:rsidRDefault="6D3F7BF4" w:rsidP="001B533D">
            <w:pPr>
              <w:pStyle w:val="NoSpacing"/>
              <w:rPr>
                <w:rFonts w:cstheme="minorHAnsi"/>
                <w:sz w:val="24"/>
                <w:szCs w:val="24"/>
              </w:rPr>
            </w:pPr>
            <w:r w:rsidRPr="008722F5">
              <w:rPr>
                <w:rFonts w:cstheme="minorHAnsi"/>
                <w:sz w:val="24"/>
                <w:szCs w:val="24"/>
              </w:rPr>
              <w:t>99=Missing</w:t>
            </w:r>
          </w:p>
        </w:tc>
        <w:tc>
          <w:tcPr>
            <w:tcW w:w="1085" w:type="dxa"/>
            <w:tcBorders>
              <w:top w:val="nil"/>
              <w:left w:val="nil"/>
              <w:bottom w:val="single" w:sz="4" w:space="0" w:color="auto"/>
              <w:right w:val="single" w:sz="4" w:space="0" w:color="auto"/>
            </w:tcBorders>
            <w:vAlign w:val="center"/>
          </w:tcPr>
          <w:p w14:paraId="7A94B568" w14:textId="0BAFFAF4" w:rsidR="00BF66A5" w:rsidRPr="008722F5" w:rsidRDefault="001B533D" w:rsidP="00FF078B">
            <w:pPr>
              <w:rPr>
                <w:rFonts w:eastAsia="Times New Roman" w:cstheme="minorHAnsi"/>
                <w:bCs/>
                <w:sz w:val="24"/>
                <w:szCs w:val="24"/>
              </w:rPr>
            </w:pPr>
            <w:r w:rsidRPr="008722F5">
              <w:rPr>
                <w:rFonts w:eastAsia="Times New Roman" w:cstheme="minorHAnsi"/>
                <w:bCs/>
                <w:sz w:val="24"/>
                <w:szCs w:val="24"/>
              </w:rPr>
              <w:t>Num</w:t>
            </w:r>
          </w:p>
        </w:tc>
      </w:tr>
      <w:tr w:rsidR="00071E2C" w:rsidRPr="008722F5" w14:paraId="4306BC88" w14:textId="77777777" w:rsidTr="00512C5E">
        <w:trPr>
          <w:cantSplit/>
          <w:trHeight w:val="390"/>
        </w:trPr>
        <w:tc>
          <w:tcPr>
            <w:tcW w:w="2651" w:type="dxa"/>
            <w:tcBorders>
              <w:top w:val="nil"/>
              <w:left w:val="single" w:sz="4" w:space="0" w:color="auto"/>
              <w:bottom w:val="single" w:sz="4" w:space="0" w:color="auto"/>
              <w:right w:val="single" w:sz="4" w:space="0" w:color="auto"/>
            </w:tcBorders>
            <w:noWrap/>
            <w:vAlign w:val="center"/>
          </w:tcPr>
          <w:p w14:paraId="5074BCD4" w14:textId="058A75A2" w:rsidR="00071E2C" w:rsidRPr="008722F5" w:rsidRDefault="00071E2C" w:rsidP="00071E2C">
            <w:pPr>
              <w:rPr>
                <w:rFonts w:eastAsia="Times New Roman" w:cstheme="minorHAnsi"/>
                <w:bCs/>
                <w:sz w:val="24"/>
                <w:szCs w:val="24"/>
              </w:rPr>
            </w:pPr>
            <w:bookmarkStart w:id="0" w:name="ME_INSURANCE_TYPE"/>
            <w:r w:rsidRPr="008722F5">
              <w:rPr>
                <w:rFonts w:cstheme="minorHAnsi"/>
                <w:sz w:val="24"/>
                <w:szCs w:val="24"/>
              </w:rPr>
              <w:lastRenderedPageBreak/>
              <w:t>ME_INSURANCE_TYPE</w:t>
            </w:r>
            <w:bookmarkEnd w:id="0"/>
          </w:p>
        </w:tc>
        <w:tc>
          <w:tcPr>
            <w:tcW w:w="2622" w:type="dxa"/>
            <w:tcBorders>
              <w:top w:val="nil"/>
              <w:left w:val="nil"/>
              <w:bottom w:val="single" w:sz="4" w:space="0" w:color="auto"/>
              <w:right w:val="single" w:sz="4" w:space="0" w:color="auto"/>
            </w:tcBorders>
            <w:vAlign w:val="center"/>
          </w:tcPr>
          <w:p w14:paraId="297CF1C0" w14:textId="10922415" w:rsidR="00071E2C" w:rsidRPr="008722F5" w:rsidRDefault="00071E2C" w:rsidP="00071E2C">
            <w:pPr>
              <w:rPr>
                <w:rFonts w:eastAsia="Times New Roman" w:cstheme="minorHAnsi"/>
                <w:bCs/>
                <w:sz w:val="24"/>
                <w:szCs w:val="24"/>
              </w:rPr>
            </w:pPr>
            <w:r w:rsidRPr="008722F5">
              <w:rPr>
                <w:rFonts w:eastAsia="Times New Roman" w:cstheme="minorHAnsi"/>
                <w:bCs/>
                <w:sz w:val="24"/>
                <w:szCs w:val="24"/>
              </w:rPr>
              <w:t>Insurance type code</w:t>
            </w:r>
          </w:p>
        </w:tc>
        <w:tc>
          <w:tcPr>
            <w:tcW w:w="3722" w:type="dxa"/>
            <w:tcBorders>
              <w:top w:val="nil"/>
              <w:left w:val="nil"/>
              <w:bottom w:val="single" w:sz="4" w:space="0" w:color="auto"/>
              <w:right w:val="single" w:sz="4" w:space="0" w:color="auto"/>
            </w:tcBorders>
            <w:vAlign w:val="center"/>
          </w:tcPr>
          <w:p w14:paraId="3815693A" w14:textId="77777777" w:rsidR="007C5BC7" w:rsidRPr="007C5BC7" w:rsidRDefault="007C5BC7" w:rsidP="007C5BC7">
            <w:pPr>
              <w:spacing w:after="0" w:line="240" w:lineRule="auto"/>
              <w:rPr>
                <w:rFonts w:eastAsia="Times New Roman" w:cstheme="minorHAnsi"/>
                <w:sz w:val="24"/>
                <w:szCs w:val="24"/>
              </w:rPr>
            </w:pPr>
            <w:r w:rsidRPr="007C5BC7">
              <w:rPr>
                <w:rFonts w:eastAsia="Times New Roman" w:cstheme="minorHAnsi"/>
                <w:sz w:val="24"/>
                <w:szCs w:val="24"/>
              </w:rPr>
              <w:t>Values listed in Appendix Table 1</w:t>
            </w:r>
          </w:p>
          <w:p w14:paraId="2872AC2A" w14:textId="77777777" w:rsidR="007C5BC7" w:rsidRPr="007C5BC7" w:rsidRDefault="007C5BC7" w:rsidP="007C5BC7">
            <w:pPr>
              <w:spacing w:after="0" w:line="240" w:lineRule="auto"/>
              <w:rPr>
                <w:rFonts w:eastAsia="Times New Roman" w:cstheme="minorHAnsi"/>
                <w:sz w:val="24"/>
                <w:szCs w:val="24"/>
              </w:rPr>
            </w:pPr>
          </w:p>
          <w:p w14:paraId="524395C8" w14:textId="09D55E13" w:rsidR="007C5BC7" w:rsidRPr="007C5BC7" w:rsidRDefault="007C5BC7" w:rsidP="007C5BC7">
            <w:pPr>
              <w:spacing w:after="0" w:line="240" w:lineRule="auto"/>
              <w:rPr>
                <w:rFonts w:eastAsia="Times New Roman" w:cstheme="minorHAnsi"/>
                <w:sz w:val="24"/>
                <w:szCs w:val="24"/>
              </w:rPr>
            </w:pPr>
            <w:hyperlink w:anchor="ME_AppendixTable1" w:history="1">
              <w:r w:rsidRPr="007C5BC7">
                <w:rPr>
                  <w:rStyle w:val="Hyperlink"/>
                  <w:rFonts w:eastAsia="Times New Roman" w:cstheme="minorHAnsi"/>
                  <w:sz w:val="24"/>
                  <w:szCs w:val="24"/>
                </w:rPr>
                <w:t>Select to navigate to Appendix Table 1</w:t>
              </w:r>
            </w:hyperlink>
          </w:p>
          <w:p w14:paraId="05D60149" w14:textId="77777777" w:rsidR="007C5BC7" w:rsidRPr="007C5BC7" w:rsidRDefault="007C5BC7" w:rsidP="007C5BC7">
            <w:pPr>
              <w:spacing w:after="0" w:line="240" w:lineRule="auto"/>
              <w:rPr>
                <w:rFonts w:eastAsia="Times New Roman" w:cstheme="minorHAnsi"/>
                <w:sz w:val="24"/>
                <w:szCs w:val="24"/>
              </w:rPr>
            </w:pPr>
          </w:p>
          <w:p w14:paraId="39531955" w14:textId="7DFC0902" w:rsidR="00071E2C" w:rsidRPr="008722F5" w:rsidRDefault="007C5BC7" w:rsidP="007C5BC7">
            <w:pPr>
              <w:pStyle w:val="NoSpacing"/>
              <w:rPr>
                <w:rFonts w:cstheme="minorHAnsi"/>
                <w:sz w:val="24"/>
                <w:szCs w:val="24"/>
              </w:rPr>
            </w:pPr>
            <w:r w:rsidRPr="007C5BC7">
              <w:rPr>
                <w:rFonts w:eastAsia="Times New Roman" w:cstheme="minorHAnsi"/>
                <w:sz w:val="24"/>
                <w:szCs w:val="24"/>
              </w:rPr>
              <w:t>For any other value not contained in the Appendix Table 1– those values are as is submitted by the insurance carrier (with unknown translation)</w:t>
            </w:r>
          </w:p>
        </w:tc>
        <w:tc>
          <w:tcPr>
            <w:tcW w:w="1085" w:type="dxa"/>
            <w:tcBorders>
              <w:top w:val="nil"/>
              <w:left w:val="nil"/>
              <w:bottom w:val="single" w:sz="4" w:space="0" w:color="auto"/>
              <w:right w:val="single" w:sz="4" w:space="0" w:color="auto"/>
            </w:tcBorders>
            <w:vAlign w:val="center"/>
          </w:tcPr>
          <w:p w14:paraId="43FFAFC4" w14:textId="2D4165C1" w:rsidR="00071E2C" w:rsidRPr="008722F5" w:rsidRDefault="00071E2C" w:rsidP="00071E2C">
            <w:pPr>
              <w:rPr>
                <w:rFonts w:eastAsia="Times New Roman" w:cstheme="minorHAnsi"/>
                <w:bCs/>
                <w:sz w:val="24"/>
                <w:szCs w:val="24"/>
              </w:rPr>
            </w:pPr>
            <w:r w:rsidRPr="008722F5">
              <w:rPr>
                <w:rFonts w:eastAsia="Times New Roman" w:cstheme="minorHAnsi"/>
                <w:sz w:val="24"/>
                <w:szCs w:val="24"/>
              </w:rPr>
              <w:t>Char</w:t>
            </w:r>
          </w:p>
        </w:tc>
      </w:tr>
      <w:tr w:rsidR="00FF078B" w:rsidRPr="008722F5" w14:paraId="743BF3A9" w14:textId="77777777" w:rsidTr="00512C5E">
        <w:trPr>
          <w:cantSplit/>
          <w:trHeight w:val="390"/>
        </w:trPr>
        <w:tc>
          <w:tcPr>
            <w:tcW w:w="2651" w:type="dxa"/>
            <w:tcBorders>
              <w:top w:val="nil"/>
              <w:left w:val="single" w:sz="4" w:space="0" w:color="auto"/>
              <w:bottom w:val="single" w:sz="4" w:space="0" w:color="auto"/>
              <w:right w:val="single" w:sz="4" w:space="0" w:color="auto"/>
            </w:tcBorders>
            <w:noWrap/>
            <w:vAlign w:val="center"/>
          </w:tcPr>
          <w:p w14:paraId="4630138D" w14:textId="7D4E6527" w:rsidR="00FF078B" w:rsidRPr="008722F5" w:rsidRDefault="00FF078B" w:rsidP="00FF078B">
            <w:pPr>
              <w:rPr>
                <w:rFonts w:eastAsia="Times New Roman" w:cstheme="minorHAnsi"/>
                <w:bCs/>
                <w:sz w:val="24"/>
                <w:szCs w:val="24"/>
              </w:rPr>
            </w:pPr>
            <w:r w:rsidRPr="008722F5">
              <w:rPr>
                <w:rFonts w:eastAsia="Times New Roman" w:cstheme="minorHAnsi"/>
                <w:bCs/>
                <w:sz w:val="24"/>
                <w:szCs w:val="24"/>
              </w:rPr>
              <w:t>ME_</w:t>
            </w:r>
            <w:r w:rsidR="00313310" w:rsidRPr="008722F5">
              <w:rPr>
                <w:rFonts w:eastAsia="Times New Roman" w:cstheme="minorHAnsi"/>
                <w:bCs/>
                <w:sz w:val="24"/>
                <w:szCs w:val="24"/>
              </w:rPr>
              <w:t>MEM_</w:t>
            </w:r>
            <w:r w:rsidRPr="008722F5">
              <w:rPr>
                <w:rFonts w:eastAsia="Times New Roman" w:cstheme="minorHAnsi"/>
                <w:bCs/>
                <w:sz w:val="24"/>
                <w:szCs w:val="24"/>
              </w:rPr>
              <w:t>MONTH</w:t>
            </w:r>
          </w:p>
        </w:tc>
        <w:tc>
          <w:tcPr>
            <w:tcW w:w="2622" w:type="dxa"/>
            <w:tcBorders>
              <w:top w:val="nil"/>
              <w:left w:val="nil"/>
              <w:bottom w:val="single" w:sz="4" w:space="0" w:color="auto"/>
              <w:right w:val="single" w:sz="4" w:space="0" w:color="auto"/>
            </w:tcBorders>
            <w:vAlign w:val="center"/>
          </w:tcPr>
          <w:p w14:paraId="3D6ADB52" w14:textId="0352B19F" w:rsidR="00FF078B" w:rsidRPr="008722F5" w:rsidRDefault="00313310" w:rsidP="00FF078B">
            <w:pPr>
              <w:rPr>
                <w:rFonts w:eastAsia="Times New Roman" w:cstheme="minorHAnsi"/>
                <w:bCs/>
                <w:sz w:val="24"/>
                <w:szCs w:val="24"/>
              </w:rPr>
            </w:pPr>
            <w:r w:rsidRPr="008722F5">
              <w:rPr>
                <w:rFonts w:eastAsia="Times New Roman" w:cstheme="minorHAnsi"/>
                <w:bCs/>
                <w:sz w:val="24"/>
                <w:szCs w:val="24"/>
              </w:rPr>
              <w:t xml:space="preserve">Month this </w:t>
            </w:r>
            <w:r w:rsidR="000F2415">
              <w:rPr>
                <w:rFonts w:eastAsia="Times New Roman" w:cstheme="minorHAnsi"/>
                <w:bCs/>
                <w:sz w:val="24"/>
                <w:szCs w:val="24"/>
              </w:rPr>
              <w:t>Member Eligibility (</w:t>
            </w:r>
            <w:r w:rsidRPr="008722F5">
              <w:rPr>
                <w:rFonts w:eastAsia="Times New Roman" w:cstheme="minorHAnsi"/>
                <w:bCs/>
                <w:sz w:val="24"/>
                <w:szCs w:val="24"/>
              </w:rPr>
              <w:t>ME</w:t>
            </w:r>
            <w:r w:rsidR="000F2415">
              <w:rPr>
                <w:rFonts w:eastAsia="Times New Roman" w:cstheme="minorHAnsi"/>
                <w:bCs/>
                <w:sz w:val="24"/>
                <w:szCs w:val="24"/>
              </w:rPr>
              <w:t>)</w:t>
            </w:r>
            <w:r w:rsidRPr="008722F5">
              <w:rPr>
                <w:rFonts w:eastAsia="Times New Roman" w:cstheme="minorHAnsi"/>
                <w:bCs/>
                <w:sz w:val="24"/>
                <w:szCs w:val="24"/>
              </w:rPr>
              <w:t xml:space="preserve"> data applies to</w:t>
            </w:r>
          </w:p>
        </w:tc>
        <w:tc>
          <w:tcPr>
            <w:tcW w:w="3722" w:type="dxa"/>
            <w:tcBorders>
              <w:top w:val="nil"/>
              <w:left w:val="nil"/>
              <w:bottom w:val="single" w:sz="4" w:space="0" w:color="auto"/>
              <w:right w:val="single" w:sz="4" w:space="0" w:color="auto"/>
            </w:tcBorders>
            <w:vAlign w:val="center"/>
          </w:tcPr>
          <w:p w14:paraId="476C9D20" w14:textId="77777777" w:rsidR="00FF078B" w:rsidRPr="008722F5" w:rsidRDefault="00FF078B" w:rsidP="00FF078B">
            <w:pPr>
              <w:pStyle w:val="NoSpacing"/>
              <w:rPr>
                <w:rFonts w:cstheme="minorHAnsi"/>
                <w:sz w:val="24"/>
                <w:szCs w:val="24"/>
              </w:rPr>
            </w:pPr>
            <w:r w:rsidRPr="008722F5">
              <w:rPr>
                <w:rFonts w:cstheme="minorHAnsi"/>
                <w:sz w:val="24"/>
                <w:szCs w:val="24"/>
              </w:rPr>
              <w:t>Months, 1-12</w:t>
            </w:r>
          </w:p>
        </w:tc>
        <w:tc>
          <w:tcPr>
            <w:tcW w:w="1085" w:type="dxa"/>
            <w:tcBorders>
              <w:top w:val="nil"/>
              <w:left w:val="nil"/>
              <w:bottom w:val="single" w:sz="4" w:space="0" w:color="auto"/>
              <w:right w:val="single" w:sz="4" w:space="0" w:color="auto"/>
            </w:tcBorders>
            <w:vAlign w:val="center"/>
          </w:tcPr>
          <w:p w14:paraId="2CD4A147" w14:textId="77777777" w:rsidR="00FF078B" w:rsidRPr="008722F5" w:rsidRDefault="00FF078B" w:rsidP="00FF078B">
            <w:pPr>
              <w:rPr>
                <w:rFonts w:eastAsia="Times New Roman" w:cstheme="minorHAnsi"/>
                <w:bCs/>
                <w:sz w:val="24"/>
                <w:szCs w:val="24"/>
              </w:rPr>
            </w:pPr>
            <w:r w:rsidRPr="008722F5">
              <w:rPr>
                <w:rFonts w:eastAsia="Times New Roman" w:cstheme="minorHAnsi"/>
                <w:bCs/>
                <w:sz w:val="24"/>
                <w:szCs w:val="24"/>
              </w:rPr>
              <w:t>Num</w:t>
            </w:r>
          </w:p>
        </w:tc>
      </w:tr>
      <w:tr w:rsidR="00313310" w:rsidRPr="008722F5" w14:paraId="2BF551C3" w14:textId="77777777" w:rsidTr="00512C5E">
        <w:trPr>
          <w:cantSplit/>
          <w:trHeight w:val="390"/>
        </w:trPr>
        <w:tc>
          <w:tcPr>
            <w:tcW w:w="2651" w:type="dxa"/>
            <w:tcBorders>
              <w:top w:val="nil"/>
              <w:left w:val="single" w:sz="4" w:space="0" w:color="auto"/>
              <w:bottom w:val="single" w:sz="4" w:space="0" w:color="auto"/>
              <w:right w:val="single" w:sz="4" w:space="0" w:color="auto"/>
            </w:tcBorders>
            <w:noWrap/>
            <w:vAlign w:val="center"/>
          </w:tcPr>
          <w:p w14:paraId="0BC0804E" w14:textId="7B66623E" w:rsidR="00313310" w:rsidRPr="008722F5" w:rsidRDefault="00313310" w:rsidP="00313310">
            <w:pPr>
              <w:rPr>
                <w:rFonts w:eastAsia="Times New Roman" w:cstheme="minorHAnsi"/>
                <w:bCs/>
                <w:sz w:val="24"/>
                <w:szCs w:val="24"/>
              </w:rPr>
            </w:pPr>
            <w:r w:rsidRPr="008722F5">
              <w:rPr>
                <w:rFonts w:eastAsia="Times New Roman" w:cstheme="minorHAnsi"/>
                <w:bCs/>
                <w:sz w:val="24"/>
                <w:szCs w:val="24"/>
              </w:rPr>
              <w:t>ME_MEM_YEAR</w:t>
            </w:r>
          </w:p>
        </w:tc>
        <w:tc>
          <w:tcPr>
            <w:tcW w:w="2622" w:type="dxa"/>
            <w:tcBorders>
              <w:top w:val="single" w:sz="4" w:space="0" w:color="auto"/>
              <w:left w:val="single" w:sz="4" w:space="0" w:color="auto"/>
              <w:bottom w:val="single" w:sz="4" w:space="0" w:color="auto"/>
              <w:right w:val="single" w:sz="4" w:space="0" w:color="auto"/>
            </w:tcBorders>
            <w:vAlign w:val="center"/>
          </w:tcPr>
          <w:p w14:paraId="7306DF17" w14:textId="1DDC0792" w:rsidR="00313310" w:rsidRPr="008722F5" w:rsidRDefault="00313310" w:rsidP="00313310">
            <w:pPr>
              <w:pStyle w:val="NormalWeb"/>
              <w:spacing w:before="0" w:beforeAutospacing="0" w:after="0" w:afterAutospacing="0"/>
              <w:rPr>
                <w:rFonts w:asciiTheme="minorHAnsi" w:hAnsiTheme="minorHAnsi" w:cstheme="minorHAnsi"/>
              </w:rPr>
            </w:pPr>
            <w:r w:rsidRPr="008722F5">
              <w:rPr>
                <w:rFonts w:asciiTheme="minorHAnsi" w:hAnsiTheme="minorHAnsi" w:cstheme="minorHAnsi"/>
              </w:rPr>
              <w:t>Year this ME data applies to</w:t>
            </w:r>
          </w:p>
        </w:tc>
        <w:tc>
          <w:tcPr>
            <w:tcW w:w="3722" w:type="dxa"/>
            <w:tcBorders>
              <w:top w:val="single" w:sz="4" w:space="0" w:color="auto"/>
              <w:left w:val="single" w:sz="4" w:space="0" w:color="auto"/>
              <w:bottom w:val="single" w:sz="4" w:space="0" w:color="auto"/>
              <w:right w:val="single" w:sz="4" w:space="0" w:color="auto"/>
            </w:tcBorders>
            <w:vAlign w:val="center"/>
          </w:tcPr>
          <w:p w14:paraId="69A95C61" w14:textId="7FE53F5E" w:rsidR="00313310" w:rsidRPr="008722F5" w:rsidRDefault="00313310" w:rsidP="00313310">
            <w:pPr>
              <w:rPr>
                <w:rFonts w:cstheme="minorHAnsi"/>
                <w:sz w:val="24"/>
                <w:szCs w:val="24"/>
              </w:rPr>
            </w:pPr>
            <w:r w:rsidRPr="008722F5">
              <w:rPr>
                <w:rFonts w:cstheme="minorHAnsi"/>
                <w:sz w:val="24"/>
                <w:szCs w:val="24"/>
              </w:rPr>
              <w:t>Years, YYYY format</w:t>
            </w:r>
          </w:p>
        </w:tc>
        <w:tc>
          <w:tcPr>
            <w:tcW w:w="1085" w:type="dxa"/>
            <w:tcBorders>
              <w:top w:val="single" w:sz="4" w:space="0" w:color="auto"/>
              <w:left w:val="single" w:sz="4" w:space="0" w:color="auto"/>
              <w:bottom w:val="single" w:sz="4" w:space="0" w:color="auto"/>
              <w:right w:val="single" w:sz="4" w:space="0" w:color="auto"/>
            </w:tcBorders>
            <w:vAlign w:val="center"/>
          </w:tcPr>
          <w:p w14:paraId="2149EC27" w14:textId="18BCF3F5" w:rsidR="00313310" w:rsidRPr="008722F5" w:rsidRDefault="00313310" w:rsidP="00313310">
            <w:pPr>
              <w:rPr>
                <w:rFonts w:cstheme="minorHAnsi"/>
                <w:sz w:val="24"/>
                <w:szCs w:val="24"/>
              </w:rPr>
            </w:pPr>
            <w:r w:rsidRPr="008722F5">
              <w:rPr>
                <w:rFonts w:eastAsia="Times New Roman" w:cstheme="minorHAnsi"/>
                <w:bCs/>
                <w:sz w:val="24"/>
                <w:szCs w:val="24"/>
              </w:rPr>
              <w:t>Num</w:t>
            </w:r>
          </w:p>
        </w:tc>
      </w:tr>
      <w:tr w:rsidR="00552F4F" w:rsidRPr="008722F5" w14:paraId="2A5A112C" w14:textId="77777777" w:rsidTr="00512C5E">
        <w:trPr>
          <w:cantSplit/>
          <w:trHeight w:val="390"/>
        </w:trPr>
        <w:tc>
          <w:tcPr>
            <w:tcW w:w="2651" w:type="dxa"/>
            <w:tcBorders>
              <w:top w:val="nil"/>
              <w:left w:val="single" w:sz="4" w:space="0" w:color="auto"/>
              <w:bottom w:val="single" w:sz="4" w:space="0" w:color="auto"/>
              <w:right w:val="single" w:sz="4" w:space="0" w:color="auto"/>
            </w:tcBorders>
            <w:noWrap/>
            <w:vAlign w:val="center"/>
          </w:tcPr>
          <w:p w14:paraId="6EC8D20C" w14:textId="5E5B77D7" w:rsidR="00552F4F" w:rsidRPr="008722F5" w:rsidRDefault="00552F4F" w:rsidP="00552F4F">
            <w:pPr>
              <w:rPr>
                <w:rFonts w:eastAsia="Times New Roman" w:cstheme="minorHAnsi"/>
                <w:bCs/>
                <w:sz w:val="24"/>
                <w:szCs w:val="24"/>
              </w:rPr>
            </w:pPr>
            <w:r w:rsidRPr="008722F5">
              <w:rPr>
                <w:rFonts w:eastAsia="Times New Roman" w:cstheme="minorHAnsi"/>
                <w:bCs/>
                <w:sz w:val="24"/>
                <w:szCs w:val="24"/>
              </w:rPr>
              <w:t>ME_MEMELGID</w:t>
            </w:r>
          </w:p>
        </w:tc>
        <w:tc>
          <w:tcPr>
            <w:tcW w:w="2622" w:type="dxa"/>
            <w:tcBorders>
              <w:top w:val="single" w:sz="4" w:space="0" w:color="auto"/>
              <w:left w:val="single" w:sz="4" w:space="0" w:color="auto"/>
              <w:bottom w:val="single" w:sz="4" w:space="0" w:color="auto"/>
              <w:right w:val="single" w:sz="4" w:space="0" w:color="auto"/>
            </w:tcBorders>
            <w:vAlign w:val="center"/>
          </w:tcPr>
          <w:p w14:paraId="6976246A" w14:textId="7C729CE8" w:rsidR="00552F4F" w:rsidRPr="008722F5" w:rsidRDefault="00552F4F" w:rsidP="00552F4F">
            <w:pPr>
              <w:pStyle w:val="NormalWeb"/>
              <w:spacing w:before="0" w:beforeAutospacing="0" w:after="0" w:afterAutospacing="0"/>
              <w:rPr>
                <w:rFonts w:asciiTheme="minorHAnsi" w:hAnsiTheme="minorHAnsi" w:cstheme="minorHAnsi"/>
                <w:bCs/>
              </w:rPr>
            </w:pPr>
            <w:r w:rsidRPr="008722F5">
              <w:rPr>
                <w:rFonts w:asciiTheme="minorHAnsi" w:hAnsiTheme="minorHAnsi" w:cstheme="minorHAnsi"/>
                <w:bCs/>
              </w:rPr>
              <w:t xml:space="preserve">Member eligibility ID, needed to link to ME </w:t>
            </w:r>
            <w:r w:rsidR="00F675FD" w:rsidRPr="008722F5">
              <w:rPr>
                <w:rFonts w:asciiTheme="minorHAnsi" w:hAnsiTheme="minorHAnsi" w:cstheme="minorHAnsi"/>
                <w:bCs/>
              </w:rPr>
              <w:t>Full</w:t>
            </w:r>
            <w:r w:rsidRPr="008722F5">
              <w:rPr>
                <w:rFonts w:asciiTheme="minorHAnsi" w:hAnsiTheme="minorHAnsi" w:cstheme="minorHAnsi"/>
                <w:bCs/>
              </w:rPr>
              <w:t xml:space="preserve"> File</w:t>
            </w:r>
          </w:p>
          <w:p w14:paraId="1EED6849" w14:textId="77777777" w:rsidR="00F675FD" w:rsidRPr="008722F5" w:rsidRDefault="00F675FD" w:rsidP="00552F4F">
            <w:pPr>
              <w:pStyle w:val="NormalWeb"/>
              <w:spacing w:before="0" w:beforeAutospacing="0" w:after="0" w:afterAutospacing="0"/>
              <w:rPr>
                <w:rFonts w:asciiTheme="minorHAnsi" w:hAnsiTheme="minorHAnsi" w:cstheme="minorHAnsi"/>
                <w:bCs/>
              </w:rPr>
            </w:pPr>
          </w:p>
          <w:p w14:paraId="292F0B19" w14:textId="29CA4BAF" w:rsidR="00F675FD" w:rsidRPr="008722F5" w:rsidRDefault="00F675FD" w:rsidP="00552F4F">
            <w:pPr>
              <w:pStyle w:val="NormalWeb"/>
              <w:spacing w:before="0" w:beforeAutospacing="0" w:after="0" w:afterAutospacing="0"/>
              <w:rPr>
                <w:rFonts w:asciiTheme="minorHAnsi" w:hAnsiTheme="minorHAnsi" w:cstheme="minorHAnsi"/>
              </w:rPr>
            </w:pPr>
            <w:hyperlink w:anchor="LinkingMEfiles" w:history="1">
              <w:r w:rsidRPr="000F2415">
                <w:rPr>
                  <w:rStyle w:val="Hyperlink"/>
                  <w:rFonts w:asciiTheme="minorHAnsi" w:hAnsiTheme="minorHAnsi" w:cstheme="minorHAnsi"/>
                  <w:b/>
                </w:rPr>
                <w:t xml:space="preserve">For details on how to link the </w:t>
              </w:r>
              <w:r w:rsidR="00101CB8" w:rsidRPr="000F2415">
                <w:rPr>
                  <w:rStyle w:val="Hyperlink"/>
                  <w:rFonts w:asciiTheme="minorHAnsi" w:hAnsiTheme="minorHAnsi" w:cstheme="minorHAnsi"/>
                  <w:b/>
                </w:rPr>
                <w:t>VW_PHD_APCD_FULLMEM_ANALYTIC</w:t>
              </w:r>
              <w:r w:rsidRPr="000F2415">
                <w:rPr>
                  <w:rStyle w:val="Hyperlink"/>
                  <w:rFonts w:asciiTheme="minorHAnsi" w:hAnsiTheme="minorHAnsi" w:cstheme="minorHAnsi"/>
                  <w:b/>
                </w:rPr>
                <w:t>, please see the appendix</w:t>
              </w:r>
            </w:hyperlink>
          </w:p>
        </w:tc>
        <w:tc>
          <w:tcPr>
            <w:tcW w:w="3722" w:type="dxa"/>
            <w:tcBorders>
              <w:top w:val="single" w:sz="4" w:space="0" w:color="auto"/>
              <w:left w:val="single" w:sz="4" w:space="0" w:color="auto"/>
              <w:bottom w:val="single" w:sz="4" w:space="0" w:color="auto"/>
              <w:right w:val="single" w:sz="4" w:space="0" w:color="auto"/>
            </w:tcBorders>
            <w:vAlign w:val="center"/>
          </w:tcPr>
          <w:p w14:paraId="0CC997ED" w14:textId="112C0CCE" w:rsidR="00552F4F" w:rsidRPr="008722F5" w:rsidRDefault="00552F4F" w:rsidP="00552F4F">
            <w:pPr>
              <w:rPr>
                <w:rFonts w:cstheme="minorHAnsi"/>
                <w:sz w:val="24"/>
                <w:szCs w:val="24"/>
              </w:rPr>
            </w:pPr>
            <w:r w:rsidRPr="008722F5">
              <w:rPr>
                <w:rFonts w:eastAsia="Times New Roman" w:cstheme="minorHAnsi"/>
                <w:bCs/>
                <w:sz w:val="24"/>
                <w:szCs w:val="24"/>
              </w:rPr>
              <w:t>Integer</w:t>
            </w:r>
          </w:p>
        </w:tc>
        <w:tc>
          <w:tcPr>
            <w:tcW w:w="1085" w:type="dxa"/>
            <w:tcBorders>
              <w:top w:val="single" w:sz="4" w:space="0" w:color="auto"/>
              <w:left w:val="single" w:sz="4" w:space="0" w:color="auto"/>
              <w:bottom w:val="single" w:sz="4" w:space="0" w:color="auto"/>
              <w:right w:val="single" w:sz="4" w:space="0" w:color="auto"/>
            </w:tcBorders>
            <w:vAlign w:val="center"/>
          </w:tcPr>
          <w:p w14:paraId="2CD60A68" w14:textId="61F3EEE9" w:rsidR="00552F4F" w:rsidRPr="008722F5" w:rsidRDefault="00552F4F" w:rsidP="00552F4F">
            <w:pPr>
              <w:rPr>
                <w:rFonts w:cstheme="minorHAnsi"/>
                <w:sz w:val="24"/>
                <w:szCs w:val="24"/>
              </w:rPr>
            </w:pPr>
            <w:r w:rsidRPr="008722F5">
              <w:rPr>
                <w:rFonts w:eastAsia="Times New Roman" w:cstheme="minorHAnsi"/>
                <w:sz w:val="24"/>
                <w:szCs w:val="24"/>
              </w:rPr>
              <w:t>Char</w:t>
            </w:r>
          </w:p>
        </w:tc>
      </w:tr>
      <w:tr w:rsidR="00FF078B" w:rsidRPr="008722F5" w14:paraId="440E52F9" w14:textId="77777777" w:rsidTr="00512C5E">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E2C1F7F" w14:textId="06790E1E" w:rsidR="00FF078B" w:rsidRPr="008722F5" w:rsidRDefault="00FF078B" w:rsidP="00FF078B">
            <w:pPr>
              <w:rPr>
                <w:rFonts w:eastAsia="Times New Roman" w:cstheme="minorHAnsi"/>
                <w:bCs/>
                <w:sz w:val="24"/>
                <w:szCs w:val="24"/>
              </w:rPr>
            </w:pPr>
            <w:r w:rsidRPr="008722F5">
              <w:rPr>
                <w:rFonts w:eastAsia="Times New Roman" w:cstheme="minorHAnsi"/>
                <w:bCs/>
                <w:sz w:val="24"/>
                <w:szCs w:val="24"/>
              </w:rPr>
              <w:t>ME_SUBCONTROLID</w:t>
            </w:r>
          </w:p>
        </w:tc>
        <w:tc>
          <w:tcPr>
            <w:tcW w:w="2622" w:type="dxa"/>
            <w:tcBorders>
              <w:top w:val="single" w:sz="4" w:space="0" w:color="auto"/>
              <w:left w:val="single" w:sz="4" w:space="0" w:color="auto"/>
              <w:bottom w:val="single" w:sz="4" w:space="0" w:color="auto"/>
              <w:right w:val="single" w:sz="4" w:space="0" w:color="auto"/>
            </w:tcBorders>
            <w:vAlign w:val="center"/>
          </w:tcPr>
          <w:p w14:paraId="5C31B78A" w14:textId="77777777" w:rsidR="00FF078B" w:rsidRPr="008722F5" w:rsidRDefault="00FF078B" w:rsidP="00FF078B">
            <w:pPr>
              <w:pStyle w:val="NormalWeb"/>
              <w:spacing w:before="0" w:beforeAutospacing="0" w:after="0" w:afterAutospacing="0"/>
              <w:rPr>
                <w:rFonts w:asciiTheme="minorHAnsi" w:hAnsiTheme="minorHAnsi" w:cstheme="minorHAnsi"/>
              </w:rPr>
            </w:pPr>
            <w:r w:rsidRPr="008722F5">
              <w:rPr>
                <w:rFonts w:asciiTheme="minorHAnsi" w:hAnsiTheme="minorHAnsi" w:cstheme="minorHAnsi"/>
              </w:rPr>
              <w:t>Unique sequential</w:t>
            </w:r>
          </w:p>
          <w:p w14:paraId="7A5B10B8" w14:textId="77777777" w:rsidR="00FF078B" w:rsidRPr="008722F5" w:rsidRDefault="00FF078B" w:rsidP="00FF078B">
            <w:pPr>
              <w:pStyle w:val="NormalWeb"/>
              <w:spacing w:before="0" w:beforeAutospacing="0" w:after="0" w:afterAutospacing="0"/>
              <w:rPr>
                <w:rFonts w:asciiTheme="minorHAnsi" w:hAnsiTheme="minorHAnsi" w:cstheme="minorHAnsi"/>
              </w:rPr>
            </w:pPr>
            <w:r w:rsidRPr="008722F5">
              <w:rPr>
                <w:rFonts w:asciiTheme="minorHAnsi" w:hAnsiTheme="minorHAnsi" w:cstheme="minorHAnsi"/>
              </w:rPr>
              <w:t>number assigned to any</w:t>
            </w:r>
          </w:p>
          <w:p w14:paraId="7EA32D97" w14:textId="4FC8364C" w:rsidR="00FF078B" w:rsidRPr="008722F5" w:rsidRDefault="00FF078B" w:rsidP="000F2415">
            <w:pPr>
              <w:pStyle w:val="NormalWeb"/>
              <w:spacing w:before="0" w:beforeAutospacing="0" w:after="0" w:afterAutospacing="0"/>
              <w:rPr>
                <w:rFonts w:asciiTheme="minorHAnsi" w:hAnsiTheme="minorHAnsi" w:cstheme="minorHAnsi"/>
              </w:rPr>
            </w:pPr>
            <w:r w:rsidRPr="008722F5">
              <w:rPr>
                <w:rFonts w:asciiTheme="minorHAnsi" w:hAnsiTheme="minorHAnsi" w:cstheme="minorHAnsi"/>
              </w:rPr>
              <w:t>new file type submitted to</w:t>
            </w:r>
            <w:r w:rsidR="000F2415">
              <w:rPr>
                <w:rFonts w:asciiTheme="minorHAnsi" w:hAnsiTheme="minorHAnsi" w:cstheme="minorHAnsi"/>
              </w:rPr>
              <w:t xml:space="preserve"> </w:t>
            </w:r>
            <w:r w:rsidRPr="008722F5">
              <w:rPr>
                <w:rFonts w:asciiTheme="minorHAnsi" w:hAnsiTheme="minorHAnsi" w:cstheme="minorHAnsi"/>
              </w:rPr>
              <w:t>CHIA across all carriers</w:t>
            </w:r>
            <w:r w:rsidR="00313310" w:rsidRPr="008722F5">
              <w:rPr>
                <w:rFonts w:asciiTheme="minorHAnsi" w:hAnsiTheme="minorHAnsi" w:cstheme="minorHAnsi"/>
              </w:rPr>
              <w:t xml:space="preserve">, needed to link to ME </w:t>
            </w:r>
            <w:r w:rsidR="00F675FD" w:rsidRPr="008722F5">
              <w:rPr>
                <w:rFonts w:asciiTheme="minorHAnsi" w:hAnsiTheme="minorHAnsi" w:cstheme="minorHAnsi"/>
              </w:rPr>
              <w:t xml:space="preserve">full </w:t>
            </w:r>
            <w:r w:rsidR="00313310" w:rsidRPr="008722F5">
              <w:rPr>
                <w:rFonts w:asciiTheme="minorHAnsi" w:hAnsiTheme="minorHAnsi" w:cstheme="minorHAnsi"/>
              </w:rPr>
              <w:t>file</w:t>
            </w:r>
          </w:p>
          <w:p w14:paraId="4DC106DB" w14:textId="511B8679" w:rsidR="00F675FD" w:rsidRPr="008722F5" w:rsidRDefault="00F675FD" w:rsidP="00FF078B">
            <w:pPr>
              <w:rPr>
                <w:rFonts w:eastAsia="Times New Roman" w:cstheme="minorHAnsi"/>
                <w:bCs/>
                <w:sz w:val="24"/>
                <w:szCs w:val="24"/>
              </w:rPr>
            </w:pPr>
            <w:hyperlink w:anchor="LinkingMEfiles" w:history="1">
              <w:r w:rsidRPr="000F2415">
                <w:rPr>
                  <w:rStyle w:val="Hyperlink"/>
                  <w:rFonts w:eastAsia="Times New Roman" w:cstheme="minorHAnsi"/>
                  <w:b/>
                  <w:sz w:val="24"/>
                  <w:szCs w:val="24"/>
                </w:rPr>
                <w:t xml:space="preserve">For details on how to link the </w:t>
              </w:r>
              <w:r w:rsidR="00627ED6" w:rsidRPr="000F2415">
                <w:rPr>
                  <w:rStyle w:val="Hyperlink"/>
                  <w:rFonts w:cstheme="minorHAnsi"/>
                  <w:b/>
                  <w:sz w:val="24"/>
                  <w:szCs w:val="24"/>
                </w:rPr>
                <w:t>VW_PHD_APCD_FULLMEM_ANALYTIC</w:t>
              </w:r>
              <w:r w:rsidRPr="000F2415">
                <w:rPr>
                  <w:rStyle w:val="Hyperlink"/>
                  <w:rFonts w:eastAsia="Times New Roman" w:cstheme="minorHAnsi"/>
                  <w:b/>
                  <w:sz w:val="24"/>
                  <w:szCs w:val="24"/>
                </w:rPr>
                <w:t>, please see the appendix</w:t>
              </w:r>
            </w:hyperlink>
          </w:p>
        </w:tc>
        <w:tc>
          <w:tcPr>
            <w:tcW w:w="3722" w:type="dxa"/>
            <w:tcBorders>
              <w:top w:val="single" w:sz="4" w:space="0" w:color="auto"/>
              <w:left w:val="single" w:sz="4" w:space="0" w:color="auto"/>
              <w:bottom w:val="single" w:sz="4" w:space="0" w:color="auto"/>
              <w:right w:val="single" w:sz="4" w:space="0" w:color="auto"/>
            </w:tcBorders>
            <w:vAlign w:val="center"/>
          </w:tcPr>
          <w:p w14:paraId="0130D07C" w14:textId="281AD3DF" w:rsidR="00FF078B" w:rsidRPr="008722F5" w:rsidRDefault="00FF078B" w:rsidP="00FF078B">
            <w:pPr>
              <w:rPr>
                <w:rStyle w:val="normaltextrun"/>
                <w:rFonts w:cstheme="minorHAnsi"/>
                <w:sz w:val="24"/>
                <w:szCs w:val="24"/>
                <w:shd w:val="clear" w:color="auto" w:fill="FFFFFF"/>
              </w:rPr>
            </w:pPr>
            <w:r w:rsidRPr="008722F5">
              <w:rPr>
                <w:rFonts w:cstheme="minorHAnsi"/>
                <w:sz w:val="24"/>
                <w:szCs w:val="24"/>
              </w:rPr>
              <w:t>CHIA-derived variable</w:t>
            </w:r>
          </w:p>
        </w:tc>
        <w:tc>
          <w:tcPr>
            <w:tcW w:w="1085" w:type="dxa"/>
            <w:tcBorders>
              <w:top w:val="single" w:sz="4" w:space="0" w:color="auto"/>
              <w:left w:val="single" w:sz="4" w:space="0" w:color="auto"/>
              <w:bottom w:val="single" w:sz="4" w:space="0" w:color="auto"/>
              <w:right w:val="single" w:sz="4" w:space="0" w:color="auto"/>
            </w:tcBorders>
            <w:vAlign w:val="center"/>
          </w:tcPr>
          <w:p w14:paraId="48BADF1E" w14:textId="5864734B" w:rsidR="00FF078B" w:rsidRPr="008722F5" w:rsidRDefault="00FF078B" w:rsidP="00FF078B">
            <w:pPr>
              <w:rPr>
                <w:rFonts w:eastAsia="Times New Roman" w:cstheme="minorHAnsi"/>
                <w:bCs/>
                <w:sz w:val="24"/>
                <w:szCs w:val="24"/>
              </w:rPr>
            </w:pPr>
            <w:r w:rsidRPr="008722F5">
              <w:rPr>
                <w:rFonts w:cstheme="minorHAnsi"/>
                <w:sz w:val="24"/>
                <w:szCs w:val="24"/>
              </w:rPr>
              <w:t>Char</w:t>
            </w:r>
          </w:p>
        </w:tc>
      </w:tr>
      <w:tr w:rsidR="00404371" w:rsidRPr="008722F5" w14:paraId="4BCA7BD4" w14:textId="77777777" w:rsidTr="00512C5E">
        <w:trPr>
          <w:cantSplit/>
          <w:trHeight w:val="390"/>
        </w:trPr>
        <w:tc>
          <w:tcPr>
            <w:tcW w:w="2651" w:type="dxa"/>
            <w:tcBorders>
              <w:top w:val="single" w:sz="4" w:space="0" w:color="auto"/>
              <w:left w:val="single" w:sz="4" w:space="0" w:color="auto"/>
              <w:bottom w:val="nil"/>
              <w:right w:val="single" w:sz="4" w:space="0" w:color="auto"/>
            </w:tcBorders>
            <w:noWrap/>
            <w:vAlign w:val="center"/>
          </w:tcPr>
          <w:p w14:paraId="4979D729" w14:textId="51F645B2" w:rsidR="00404371" w:rsidRPr="008722F5" w:rsidRDefault="00404371" w:rsidP="30209A00">
            <w:pPr>
              <w:rPr>
                <w:rFonts w:eastAsia="Times New Roman" w:cstheme="minorHAnsi"/>
                <w:sz w:val="24"/>
                <w:szCs w:val="24"/>
              </w:rPr>
            </w:pPr>
            <w:r w:rsidRPr="008722F5">
              <w:rPr>
                <w:rFonts w:eastAsia="Times New Roman" w:cstheme="minorHAnsi"/>
                <w:sz w:val="24"/>
                <w:szCs w:val="24"/>
              </w:rPr>
              <w:lastRenderedPageBreak/>
              <w:t>ME_SUBMISSIONYEAR</w:t>
            </w:r>
          </w:p>
        </w:tc>
        <w:tc>
          <w:tcPr>
            <w:tcW w:w="2622" w:type="dxa"/>
            <w:tcBorders>
              <w:top w:val="single" w:sz="4" w:space="0" w:color="auto"/>
              <w:left w:val="single" w:sz="4" w:space="0" w:color="auto"/>
              <w:bottom w:val="single" w:sz="4" w:space="0" w:color="auto"/>
              <w:right w:val="single" w:sz="4" w:space="0" w:color="auto"/>
            </w:tcBorders>
            <w:vAlign w:val="center"/>
          </w:tcPr>
          <w:p w14:paraId="62400DBE" w14:textId="2E460038" w:rsidR="00404371" w:rsidRPr="008722F5" w:rsidRDefault="00404371" w:rsidP="30209A00">
            <w:pPr>
              <w:pStyle w:val="NormalWeb"/>
              <w:spacing w:before="0" w:beforeAutospacing="0" w:after="0" w:afterAutospacing="0"/>
              <w:rPr>
                <w:rFonts w:asciiTheme="minorHAnsi" w:hAnsiTheme="minorHAnsi" w:cstheme="minorHAnsi"/>
              </w:rPr>
            </w:pPr>
            <w:r w:rsidRPr="008722F5">
              <w:rPr>
                <w:rFonts w:asciiTheme="minorHAnsi" w:hAnsiTheme="minorHAnsi" w:cstheme="minorHAnsi"/>
              </w:rPr>
              <w:t>The year the information was sent to CHIA</w:t>
            </w:r>
          </w:p>
        </w:tc>
        <w:tc>
          <w:tcPr>
            <w:tcW w:w="3722" w:type="dxa"/>
            <w:tcBorders>
              <w:top w:val="single" w:sz="4" w:space="0" w:color="auto"/>
              <w:left w:val="single" w:sz="4" w:space="0" w:color="auto"/>
              <w:bottom w:val="single" w:sz="4" w:space="0" w:color="auto"/>
              <w:right w:val="single" w:sz="4" w:space="0" w:color="auto"/>
            </w:tcBorders>
            <w:vAlign w:val="center"/>
          </w:tcPr>
          <w:p w14:paraId="4E5C27A9" w14:textId="45A07C10" w:rsidR="00404371" w:rsidRPr="008722F5" w:rsidRDefault="00404371" w:rsidP="30209A00">
            <w:pPr>
              <w:rPr>
                <w:rFonts w:eastAsia="Times New Roman" w:cstheme="minorHAnsi"/>
                <w:sz w:val="24"/>
                <w:szCs w:val="24"/>
              </w:rPr>
            </w:pPr>
            <w:r w:rsidRPr="008722F5">
              <w:rPr>
                <w:rFonts w:eastAsia="Times New Roman" w:cstheme="minorHAnsi"/>
                <w:sz w:val="24"/>
                <w:szCs w:val="24"/>
              </w:rPr>
              <w:t>Used to update the APCD files with the newest 3 years, likely not useful in any analyses</w:t>
            </w:r>
          </w:p>
        </w:tc>
        <w:tc>
          <w:tcPr>
            <w:tcW w:w="1085" w:type="dxa"/>
            <w:tcBorders>
              <w:top w:val="single" w:sz="4" w:space="0" w:color="auto"/>
              <w:left w:val="single" w:sz="4" w:space="0" w:color="auto"/>
              <w:bottom w:val="single" w:sz="4" w:space="0" w:color="auto"/>
              <w:right w:val="single" w:sz="4" w:space="0" w:color="auto"/>
            </w:tcBorders>
            <w:vAlign w:val="center"/>
          </w:tcPr>
          <w:p w14:paraId="406A5EFA" w14:textId="17F0510C" w:rsidR="00404371" w:rsidRPr="008722F5" w:rsidRDefault="00404371" w:rsidP="30209A00">
            <w:pPr>
              <w:rPr>
                <w:rFonts w:eastAsia="Times New Roman" w:cstheme="minorHAnsi"/>
                <w:sz w:val="24"/>
                <w:szCs w:val="24"/>
              </w:rPr>
            </w:pPr>
            <w:r w:rsidRPr="008722F5">
              <w:rPr>
                <w:rFonts w:eastAsia="Times New Roman" w:cstheme="minorHAnsi"/>
                <w:sz w:val="24"/>
                <w:szCs w:val="24"/>
              </w:rPr>
              <w:t>Num</w:t>
            </w:r>
          </w:p>
        </w:tc>
      </w:tr>
      <w:tr w:rsidR="006131C0" w:rsidRPr="008722F5" w14:paraId="432CC879" w14:textId="77777777" w:rsidTr="00512C5E">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7D19F360" w14:textId="4474B854" w:rsidR="006131C0" w:rsidRPr="008722F5" w:rsidRDefault="006131C0" w:rsidP="006131C0">
            <w:pPr>
              <w:rPr>
                <w:rFonts w:eastAsia="Times New Roman" w:cstheme="minorHAnsi"/>
                <w:bCs/>
                <w:sz w:val="24"/>
                <w:szCs w:val="24"/>
              </w:rPr>
            </w:pPr>
            <w:r w:rsidRPr="008722F5">
              <w:rPr>
                <w:rFonts w:eastAsia="Times New Roman" w:cstheme="minorHAnsi"/>
                <w:sz w:val="24"/>
                <w:szCs w:val="24"/>
              </w:rPr>
              <w:t>RES_ZIP_APCD_ME</w:t>
            </w:r>
          </w:p>
        </w:tc>
        <w:tc>
          <w:tcPr>
            <w:tcW w:w="2622" w:type="dxa"/>
            <w:tcBorders>
              <w:top w:val="single" w:sz="4" w:space="0" w:color="auto"/>
              <w:left w:val="single" w:sz="4" w:space="0" w:color="auto"/>
              <w:bottom w:val="single" w:sz="4" w:space="0" w:color="auto"/>
              <w:right w:val="single" w:sz="4" w:space="0" w:color="auto"/>
            </w:tcBorders>
            <w:vAlign w:val="center"/>
          </w:tcPr>
          <w:p w14:paraId="679AA461" w14:textId="4CD04AFA" w:rsidR="006131C0" w:rsidRPr="008722F5" w:rsidRDefault="006131C0" w:rsidP="006131C0">
            <w:pPr>
              <w:pStyle w:val="NormalWeb"/>
              <w:spacing w:before="0" w:beforeAutospacing="0" w:after="0" w:afterAutospacing="0"/>
              <w:rPr>
                <w:rFonts w:asciiTheme="minorHAnsi" w:hAnsiTheme="minorHAnsi" w:cstheme="minorHAnsi"/>
              </w:rPr>
            </w:pPr>
            <w:r w:rsidRPr="008722F5">
              <w:rPr>
                <w:rFonts w:asciiTheme="minorHAnsi" w:hAnsiTheme="minorHAnsi" w:cstheme="minorHAnsi"/>
              </w:rPr>
              <w:t>Member’s zip code</w:t>
            </w:r>
          </w:p>
        </w:tc>
        <w:tc>
          <w:tcPr>
            <w:tcW w:w="3722" w:type="dxa"/>
            <w:tcBorders>
              <w:top w:val="single" w:sz="4" w:space="0" w:color="auto"/>
              <w:left w:val="single" w:sz="4" w:space="0" w:color="auto"/>
              <w:bottom w:val="single" w:sz="4" w:space="0" w:color="auto"/>
              <w:right w:val="single" w:sz="4" w:space="0" w:color="auto"/>
            </w:tcBorders>
            <w:vAlign w:val="center"/>
          </w:tcPr>
          <w:p w14:paraId="6AE3F5DE" w14:textId="1D841862" w:rsidR="006131C0" w:rsidRPr="000F2415" w:rsidRDefault="006131C0" w:rsidP="006131C0">
            <w:pPr>
              <w:rPr>
                <w:rFonts w:eastAsia="Times New Roman" w:cstheme="minorHAnsi"/>
                <w:sz w:val="24"/>
                <w:szCs w:val="24"/>
              </w:rPr>
            </w:pPr>
            <w:r w:rsidRPr="000F2415">
              <w:rPr>
                <w:rFonts w:eastAsia="Times New Roman" w:cstheme="minorHAnsi"/>
                <w:sz w:val="24"/>
                <w:szCs w:val="24"/>
              </w:rPr>
              <w:t xml:space="preserve">Please note this is the zip code associated with </w:t>
            </w:r>
            <w:r w:rsidR="00B304DF" w:rsidRPr="000F2415">
              <w:rPr>
                <w:rFonts w:eastAsia="Times New Roman" w:cstheme="minorHAnsi"/>
                <w:sz w:val="24"/>
                <w:szCs w:val="24"/>
              </w:rPr>
              <w:t>primary monthly medical insurance for the member – it may not reflect their actual zip code during the month to which it is attached.</w:t>
            </w:r>
            <w:r w:rsidR="00AF6F1F" w:rsidRPr="000F2415">
              <w:rPr>
                <w:rFonts w:eastAsia="Times New Roman" w:cstheme="minorHAnsi"/>
                <w:sz w:val="24"/>
                <w:szCs w:val="24"/>
              </w:rPr>
              <w:t xml:space="preserve"> To determine which month and year are associated with this zip code, please refer to </w:t>
            </w:r>
            <w:r w:rsidR="000F2415" w:rsidRPr="000F2415">
              <w:rPr>
                <w:rFonts w:eastAsia="Times New Roman" w:cstheme="minorHAnsi"/>
                <w:sz w:val="24"/>
                <w:szCs w:val="24"/>
              </w:rPr>
              <w:t>RES_ZIP_APCD_ME_YYYYMM</w:t>
            </w:r>
          </w:p>
          <w:p w14:paraId="660EDE60" w14:textId="59B8C17D" w:rsidR="00CA1F38" w:rsidRPr="008722F5" w:rsidRDefault="00622207" w:rsidP="006131C0">
            <w:pPr>
              <w:rPr>
                <w:rFonts w:eastAsia="Times New Roman" w:cstheme="minorHAnsi"/>
                <w:b/>
                <w:bCs/>
                <w:sz w:val="24"/>
                <w:szCs w:val="24"/>
              </w:rPr>
            </w:pPr>
            <w:r w:rsidRPr="008722F5">
              <w:rPr>
                <w:rStyle w:val="normaltextrun"/>
                <w:rFonts w:cstheme="minorHAnsi"/>
                <w:sz w:val="24"/>
                <w:szCs w:val="24"/>
              </w:rPr>
              <w:t>Additionally, small population zip codes are assigned to larger population zip codes. One zip code per person year is reported (i.e. the same zip code will be reported all year even if there are changes over time); the zip code reported is the first zip code reported for that year.</w:t>
            </w:r>
          </w:p>
          <w:p w14:paraId="6DD93834" w14:textId="1C28F8F8" w:rsidR="006131C0" w:rsidRPr="008722F5" w:rsidRDefault="006131C0" w:rsidP="006131C0">
            <w:pPr>
              <w:rPr>
                <w:rFonts w:eastAsia="Times New Roman" w:cstheme="minorHAnsi"/>
                <w:sz w:val="24"/>
                <w:szCs w:val="24"/>
              </w:rPr>
            </w:pPr>
            <w:r w:rsidRPr="008722F5">
              <w:rPr>
                <w:rFonts w:eastAsia="Times New Roman" w:cstheme="minorHAnsi"/>
                <w:sz w:val="24"/>
                <w:szCs w:val="24"/>
              </w:rPr>
              <w:t>5-digit zip</w:t>
            </w:r>
          </w:p>
          <w:p w14:paraId="32A11CD8" w14:textId="414E057F" w:rsidR="006131C0" w:rsidRPr="008722F5" w:rsidRDefault="006131C0" w:rsidP="006131C0">
            <w:pPr>
              <w:rPr>
                <w:rFonts w:cstheme="minorHAnsi"/>
                <w:sz w:val="24"/>
                <w:szCs w:val="24"/>
              </w:rPr>
            </w:pPr>
            <w:r w:rsidRPr="008722F5">
              <w:rPr>
                <w:rFonts w:eastAsia="Times New Roman" w:cstheme="minorHAnsi"/>
                <w:sz w:val="24"/>
                <w:szCs w:val="24"/>
              </w:rPr>
              <w:t xml:space="preserve">88888=Valid Zip in US, outside of MA                                     </w:t>
            </w:r>
            <w:r w:rsidRPr="008722F5">
              <w:rPr>
                <w:rFonts w:eastAsia="Times New Roman" w:cstheme="minorHAnsi"/>
                <w:sz w:val="24"/>
                <w:szCs w:val="24"/>
              </w:rPr>
              <w:br/>
              <w:t>99999=Unknown</w:t>
            </w:r>
          </w:p>
        </w:tc>
        <w:tc>
          <w:tcPr>
            <w:tcW w:w="1085" w:type="dxa"/>
            <w:tcBorders>
              <w:top w:val="single" w:sz="4" w:space="0" w:color="auto"/>
              <w:left w:val="single" w:sz="4" w:space="0" w:color="auto"/>
              <w:bottom w:val="single" w:sz="4" w:space="0" w:color="auto"/>
              <w:right w:val="single" w:sz="4" w:space="0" w:color="auto"/>
            </w:tcBorders>
            <w:vAlign w:val="center"/>
          </w:tcPr>
          <w:p w14:paraId="69DC4AC1" w14:textId="6935B479" w:rsidR="006131C0" w:rsidRPr="008722F5" w:rsidRDefault="006131C0" w:rsidP="006131C0">
            <w:pPr>
              <w:rPr>
                <w:rFonts w:cstheme="minorHAnsi"/>
                <w:sz w:val="24"/>
                <w:szCs w:val="24"/>
              </w:rPr>
            </w:pPr>
            <w:r w:rsidRPr="008722F5">
              <w:rPr>
                <w:rFonts w:eastAsia="Times New Roman" w:cstheme="minorHAnsi"/>
                <w:sz w:val="24"/>
                <w:szCs w:val="24"/>
              </w:rPr>
              <w:t>Char</w:t>
            </w:r>
          </w:p>
        </w:tc>
      </w:tr>
      <w:tr w:rsidR="00126068" w:rsidRPr="008722F5" w14:paraId="051D5ADD" w14:textId="77777777" w:rsidTr="00512C5E">
        <w:trPr>
          <w:cantSplit/>
          <w:trHeight w:val="390"/>
        </w:trPr>
        <w:tc>
          <w:tcPr>
            <w:tcW w:w="2651" w:type="dxa"/>
            <w:tcBorders>
              <w:top w:val="single" w:sz="4" w:space="0" w:color="auto"/>
              <w:left w:val="single" w:sz="4" w:space="0" w:color="auto"/>
              <w:bottom w:val="single" w:sz="4" w:space="0" w:color="auto"/>
              <w:right w:val="single" w:sz="4" w:space="0" w:color="auto"/>
            </w:tcBorders>
            <w:noWrap/>
            <w:vAlign w:val="center"/>
          </w:tcPr>
          <w:p w14:paraId="0F39F348" w14:textId="4081DF2A" w:rsidR="00126068" w:rsidRPr="008722F5" w:rsidRDefault="00126068" w:rsidP="006131C0">
            <w:pPr>
              <w:rPr>
                <w:rFonts w:eastAsia="Times New Roman" w:cstheme="minorHAnsi"/>
                <w:sz w:val="24"/>
                <w:szCs w:val="24"/>
              </w:rPr>
            </w:pPr>
            <w:r w:rsidRPr="008722F5">
              <w:rPr>
                <w:rFonts w:eastAsia="Times New Roman" w:cstheme="minorHAnsi"/>
                <w:sz w:val="24"/>
                <w:szCs w:val="24"/>
              </w:rPr>
              <w:t>RES_ZIP_APCD_ME_YYYYMM</w:t>
            </w:r>
          </w:p>
        </w:tc>
        <w:tc>
          <w:tcPr>
            <w:tcW w:w="2622" w:type="dxa"/>
            <w:tcBorders>
              <w:top w:val="single" w:sz="4" w:space="0" w:color="auto"/>
              <w:left w:val="single" w:sz="4" w:space="0" w:color="auto"/>
              <w:bottom w:val="single" w:sz="4" w:space="0" w:color="auto"/>
              <w:right w:val="single" w:sz="4" w:space="0" w:color="auto"/>
            </w:tcBorders>
            <w:vAlign w:val="center"/>
          </w:tcPr>
          <w:p w14:paraId="3D36D365" w14:textId="49A2ED2B" w:rsidR="00126068" w:rsidRPr="008722F5" w:rsidRDefault="00126068" w:rsidP="62A84C7B">
            <w:pPr>
              <w:pStyle w:val="NormalWeb"/>
              <w:spacing w:before="0" w:beforeAutospacing="0" w:after="0" w:afterAutospacing="0"/>
              <w:rPr>
                <w:rFonts w:asciiTheme="minorHAnsi" w:hAnsiTheme="minorHAnsi" w:cstheme="minorHAnsi"/>
              </w:rPr>
            </w:pPr>
            <w:r w:rsidRPr="008722F5">
              <w:rPr>
                <w:rFonts w:asciiTheme="minorHAnsi" w:hAnsiTheme="minorHAnsi" w:cstheme="minorHAnsi"/>
              </w:rPr>
              <w:t>The month and year during which the zip code information</w:t>
            </w:r>
            <w:r w:rsidR="00AF2078" w:rsidRPr="008722F5">
              <w:rPr>
                <w:rFonts w:asciiTheme="minorHAnsi" w:hAnsiTheme="minorHAnsi" w:cstheme="minorHAnsi"/>
              </w:rPr>
              <w:t xml:space="preserve"> in RES_ZIP_APCD_ME</w:t>
            </w:r>
            <w:r w:rsidRPr="008722F5">
              <w:rPr>
                <w:rFonts w:asciiTheme="minorHAnsi" w:hAnsiTheme="minorHAnsi" w:cstheme="minorHAnsi"/>
              </w:rPr>
              <w:t xml:space="preserve"> was submitted to CHIA</w:t>
            </w:r>
          </w:p>
        </w:tc>
        <w:tc>
          <w:tcPr>
            <w:tcW w:w="3722" w:type="dxa"/>
            <w:tcBorders>
              <w:top w:val="single" w:sz="4" w:space="0" w:color="auto"/>
              <w:left w:val="single" w:sz="4" w:space="0" w:color="auto"/>
              <w:bottom w:val="single" w:sz="4" w:space="0" w:color="auto"/>
              <w:right w:val="single" w:sz="4" w:space="0" w:color="auto"/>
            </w:tcBorders>
            <w:vAlign w:val="center"/>
          </w:tcPr>
          <w:p w14:paraId="5446CAE1" w14:textId="77777777" w:rsidR="00126068" w:rsidRPr="008722F5" w:rsidRDefault="00AF2078" w:rsidP="006131C0">
            <w:pPr>
              <w:rPr>
                <w:rFonts w:eastAsia="Times New Roman" w:cstheme="minorHAnsi"/>
                <w:sz w:val="24"/>
                <w:szCs w:val="24"/>
              </w:rPr>
            </w:pPr>
            <w:r w:rsidRPr="008722F5">
              <w:rPr>
                <w:rFonts w:eastAsia="Times New Roman" w:cstheme="minorHAnsi"/>
                <w:sz w:val="24"/>
                <w:szCs w:val="24"/>
              </w:rPr>
              <w:t>YYYYMM</w:t>
            </w:r>
          </w:p>
          <w:p w14:paraId="7B58930B" w14:textId="3E49D807" w:rsidR="00AF2078" w:rsidRPr="008722F5" w:rsidRDefault="00DF593D" w:rsidP="006131C0">
            <w:pPr>
              <w:rPr>
                <w:rFonts w:eastAsia="Times New Roman" w:cstheme="minorHAnsi"/>
                <w:b/>
                <w:bCs/>
                <w:sz w:val="24"/>
                <w:szCs w:val="24"/>
              </w:rPr>
            </w:pPr>
            <w:r w:rsidRPr="008722F5">
              <w:rPr>
                <w:rFonts w:eastAsia="Times New Roman" w:cstheme="minorHAnsi"/>
                <w:b/>
                <w:bCs/>
                <w:sz w:val="24"/>
                <w:szCs w:val="24"/>
              </w:rPr>
              <w:t>Please note this is the zip code associated with primary medical insurance for the member – it may not reflect their actual zip code during the month to which it is attached.</w:t>
            </w:r>
          </w:p>
        </w:tc>
        <w:tc>
          <w:tcPr>
            <w:tcW w:w="1085" w:type="dxa"/>
            <w:tcBorders>
              <w:top w:val="single" w:sz="4" w:space="0" w:color="auto"/>
              <w:left w:val="single" w:sz="4" w:space="0" w:color="auto"/>
              <w:bottom w:val="single" w:sz="4" w:space="0" w:color="auto"/>
              <w:right w:val="single" w:sz="4" w:space="0" w:color="auto"/>
            </w:tcBorders>
            <w:vAlign w:val="center"/>
          </w:tcPr>
          <w:p w14:paraId="100E0688" w14:textId="1EF2A838" w:rsidR="00126068" w:rsidRPr="008722F5" w:rsidRDefault="00AF2078" w:rsidP="00782684">
            <w:pPr>
              <w:keepNext/>
              <w:rPr>
                <w:rFonts w:eastAsia="Times New Roman" w:cstheme="minorHAnsi"/>
                <w:sz w:val="24"/>
                <w:szCs w:val="24"/>
              </w:rPr>
            </w:pPr>
            <w:r w:rsidRPr="008722F5">
              <w:rPr>
                <w:rFonts w:eastAsia="Times New Roman" w:cstheme="minorHAnsi"/>
                <w:sz w:val="24"/>
                <w:szCs w:val="24"/>
              </w:rPr>
              <w:t>Char</w:t>
            </w:r>
          </w:p>
        </w:tc>
      </w:tr>
    </w:tbl>
    <w:p w14:paraId="0A37501D" w14:textId="7DCED6C8" w:rsidR="00331869" w:rsidRPr="008722F5" w:rsidRDefault="00782684" w:rsidP="00782684">
      <w:pPr>
        <w:pStyle w:val="Caption"/>
        <w:rPr>
          <w:rFonts w:eastAsia="Times New Roman" w:cstheme="minorHAnsi"/>
          <w:bCs/>
          <w:color w:val="auto"/>
          <w:sz w:val="24"/>
          <w:szCs w:val="24"/>
        </w:rPr>
      </w:pPr>
      <w:r>
        <w:lastRenderedPageBreak/>
        <w:t xml:space="preserve">Table </w:t>
      </w:r>
      <w:fldSimple w:instr=" SEQ Table \* ARABIC ">
        <w:r>
          <w:rPr>
            <w:noProof/>
          </w:rPr>
          <w:t>1</w:t>
        </w:r>
      </w:fldSimple>
      <w:r>
        <w:t xml:space="preserve"> Analytic Data Dictionary for Monthly Member Eligibility File</w:t>
      </w:r>
    </w:p>
    <w:p w14:paraId="0A18C019" w14:textId="77777777" w:rsidR="00F7363D" w:rsidRPr="008722F5" w:rsidRDefault="00F7363D" w:rsidP="00F7363D">
      <w:pPr>
        <w:rPr>
          <w:rFonts w:cstheme="minorHAnsi"/>
          <w:b/>
          <w:bCs/>
          <w:sz w:val="24"/>
          <w:szCs w:val="24"/>
        </w:rPr>
      </w:pPr>
      <w:r w:rsidRPr="008722F5">
        <w:rPr>
          <w:rFonts w:cstheme="minorHAnsi"/>
          <w:b/>
          <w:sz w:val="24"/>
          <w:szCs w:val="24"/>
        </w:rPr>
        <w:t xml:space="preserve">Appendix: </w:t>
      </w:r>
      <w:r w:rsidRPr="008722F5">
        <w:rPr>
          <w:rFonts w:cstheme="minorHAnsi"/>
          <w:b/>
          <w:bCs/>
          <w:sz w:val="24"/>
          <w:szCs w:val="24"/>
        </w:rPr>
        <w:t>Changes between PHD 2.0 and 3.0</w:t>
      </w:r>
    </w:p>
    <w:p w14:paraId="728E41B1" w14:textId="77777777" w:rsidR="00F7363D" w:rsidRPr="008722F5" w:rsidRDefault="00F7363D" w:rsidP="00F7363D">
      <w:pPr>
        <w:rPr>
          <w:rFonts w:cstheme="minorHAnsi"/>
          <w:b/>
          <w:bCs/>
          <w:sz w:val="24"/>
          <w:szCs w:val="24"/>
        </w:rPr>
      </w:pPr>
      <w:r w:rsidRPr="008722F5">
        <w:rPr>
          <w:rFonts w:cstheme="minorHAnsi"/>
          <w:b/>
          <w:bCs/>
          <w:sz w:val="24"/>
          <w:szCs w:val="24"/>
        </w:rPr>
        <w:t>Variables from PHD 2.0 that were changed in PHD 3.0</w:t>
      </w:r>
    </w:p>
    <w:p w14:paraId="567B0F7F" w14:textId="77777777" w:rsidR="00F7363D" w:rsidRPr="008722F5" w:rsidRDefault="00F7363D" w:rsidP="00F7363D">
      <w:pPr>
        <w:pStyle w:val="ListParagraph"/>
        <w:numPr>
          <w:ilvl w:val="0"/>
          <w:numId w:val="3"/>
        </w:numPr>
        <w:rPr>
          <w:rFonts w:cstheme="minorHAnsi"/>
          <w:sz w:val="24"/>
          <w:szCs w:val="24"/>
        </w:rPr>
      </w:pPr>
      <w:r w:rsidRPr="008722F5">
        <w:rPr>
          <w:rFonts w:cstheme="minorHAnsi"/>
          <w:sz w:val="24"/>
          <w:szCs w:val="24"/>
        </w:rPr>
        <w:t>N/A</w:t>
      </w:r>
    </w:p>
    <w:p w14:paraId="4A0E6011" w14:textId="77777777" w:rsidR="00F7363D" w:rsidRPr="008722F5" w:rsidRDefault="00F7363D" w:rsidP="00F7363D">
      <w:pPr>
        <w:rPr>
          <w:rFonts w:cstheme="minorHAnsi"/>
          <w:b/>
          <w:bCs/>
          <w:sz w:val="24"/>
          <w:szCs w:val="24"/>
        </w:rPr>
      </w:pPr>
      <w:r w:rsidRPr="008722F5">
        <w:rPr>
          <w:rFonts w:cstheme="minorHAnsi"/>
          <w:b/>
          <w:bCs/>
          <w:sz w:val="24"/>
          <w:szCs w:val="24"/>
        </w:rPr>
        <w:t>Variables removed in PHD 3.0:</w:t>
      </w:r>
    </w:p>
    <w:p w14:paraId="2488395B" w14:textId="77777777" w:rsidR="00F7363D" w:rsidRPr="008722F5" w:rsidRDefault="00F7363D" w:rsidP="00F7363D">
      <w:pPr>
        <w:pStyle w:val="ListParagraph"/>
        <w:numPr>
          <w:ilvl w:val="0"/>
          <w:numId w:val="4"/>
        </w:numPr>
        <w:rPr>
          <w:rFonts w:eastAsia="Times New Roman" w:cstheme="minorHAnsi"/>
          <w:bCs/>
          <w:sz w:val="24"/>
          <w:szCs w:val="24"/>
        </w:rPr>
      </w:pPr>
      <w:r w:rsidRPr="008722F5">
        <w:rPr>
          <w:rFonts w:eastAsia="Times New Roman" w:cstheme="minorHAnsi"/>
          <w:bCs/>
          <w:sz w:val="24"/>
          <w:szCs w:val="24"/>
        </w:rPr>
        <w:t>N/A</w:t>
      </w:r>
    </w:p>
    <w:p w14:paraId="190D0EFC" w14:textId="77777777" w:rsidR="00F7363D" w:rsidRPr="008722F5" w:rsidRDefault="00F7363D" w:rsidP="00F7363D">
      <w:pPr>
        <w:rPr>
          <w:rFonts w:cstheme="minorHAnsi"/>
          <w:b/>
          <w:bCs/>
          <w:sz w:val="24"/>
          <w:szCs w:val="24"/>
        </w:rPr>
      </w:pPr>
      <w:r w:rsidRPr="008722F5">
        <w:rPr>
          <w:rFonts w:cstheme="minorHAnsi"/>
          <w:b/>
          <w:bCs/>
          <w:sz w:val="24"/>
          <w:szCs w:val="24"/>
        </w:rPr>
        <w:t>New variables added with PHD 3.0:</w:t>
      </w:r>
    </w:p>
    <w:p w14:paraId="2504927F" w14:textId="164237C0" w:rsidR="00F7363D" w:rsidRPr="008722F5" w:rsidRDefault="00F7363D" w:rsidP="00F7363D">
      <w:pPr>
        <w:pStyle w:val="ListParagraph"/>
        <w:numPr>
          <w:ilvl w:val="0"/>
          <w:numId w:val="4"/>
        </w:numPr>
        <w:rPr>
          <w:rFonts w:cstheme="minorHAnsi"/>
          <w:sz w:val="24"/>
          <w:szCs w:val="24"/>
        </w:rPr>
      </w:pPr>
      <w:r w:rsidRPr="008722F5">
        <w:rPr>
          <w:rFonts w:eastAsia="Times New Roman" w:cstheme="minorHAnsi"/>
          <w:bCs/>
          <w:sz w:val="24"/>
          <w:szCs w:val="24"/>
        </w:rPr>
        <w:t xml:space="preserve"> N/A</w:t>
      </w:r>
    </w:p>
    <w:p w14:paraId="6D333034" w14:textId="77777777" w:rsidR="00782684" w:rsidRDefault="00782684" w:rsidP="00C56A37">
      <w:pPr>
        <w:rPr>
          <w:rFonts w:eastAsia="Times New Roman" w:cstheme="minorHAnsi"/>
          <w:bCs/>
          <w:sz w:val="24"/>
          <w:szCs w:val="24"/>
        </w:rPr>
      </w:pPr>
    </w:p>
    <w:p w14:paraId="2DDECA19" w14:textId="5FCD1B2C" w:rsidR="009A184C" w:rsidRPr="008722F5" w:rsidRDefault="009E37B8" w:rsidP="00C56A37">
      <w:pPr>
        <w:rPr>
          <w:rFonts w:eastAsia="Times New Roman" w:cstheme="minorHAnsi"/>
          <w:bCs/>
          <w:sz w:val="24"/>
          <w:szCs w:val="24"/>
        </w:rPr>
      </w:pPr>
      <w:bookmarkStart w:id="1" w:name="ME_AppendixTable1"/>
      <w:r>
        <w:rPr>
          <w:rFonts w:eastAsia="Times New Roman" w:cstheme="minorHAnsi"/>
          <w:bCs/>
          <w:sz w:val="24"/>
          <w:szCs w:val="24"/>
        </w:rPr>
        <w:t>Appendix Table 1: Crosswalk of ME_INSURANCE_TYPE, ME_INSURANCE_PLAN, and ME_INSURANCE_PRODUCT</w:t>
      </w:r>
    </w:p>
    <w:tbl>
      <w:tblPr>
        <w:tblStyle w:val="TableGrid"/>
        <w:tblW w:w="9535" w:type="dxa"/>
        <w:tblLook w:val="06A0" w:firstRow="1" w:lastRow="0" w:firstColumn="1" w:lastColumn="0" w:noHBand="1" w:noVBand="1"/>
        <w:tblCaption w:val="Appendix Table 1: Crosswalk of ME_INSURANCE_TYPE, ME_INSURANCE_PLAN, and ME_INSURANCE_PRODUCT"/>
        <w:tblDescription w:val="Crosswalk of the values in ME_INSURANCE_TYPE, ME_INSURANCE_PLAN, and ME_INSURANCE_PRODUCT with their descriptions"/>
      </w:tblPr>
      <w:tblGrid>
        <w:gridCol w:w="2446"/>
        <w:gridCol w:w="2469"/>
        <w:gridCol w:w="2490"/>
        <w:gridCol w:w="2936"/>
      </w:tblGrid>
      <w:tr w:rsidR="00A25FBD" w:rsidRPr="008722F5" w14:paraId="52FEF9DC" w14:textId="77777777" w:rsidTr="00512C5E">
        <w:trPr>
          <w:cantSplit/>
          <w:trHeight w:val="290"/>
          <w:tblHeader/>
        </w:trPr>
        <w:tc>
          <w:tcPr>
            <w:tcW w:w="2068" w:type="dxa"/>
            <w:noWrap/>
            <w:hideMark/>
          </w:tcPr>
          <w:bookmarkEnd w:id="1"/>
          <w:p w14:paraId="21E68D1F" w14:textId="77777777" w:rsidR="00A25FBD" w:rsidRPr="008722F5" w:rsidRDefault="00A25FBD" w:rsidP="002A1FFC">
            <w:pPr>
              <w:rPr>
                <w:rFonts w:cstheme="minorHAnsi"/>
                <w:b/>
                <w:bCs/>
                <w:sz w:val="24"/>
                <w:szCs w:val="24"/>
              </w:rPr>
            </w:pPr>
            <w:r w:rsidRPr="008722F5">
              <w:rPr>
                <w:rFonts w:cstheme="minorHAnsi"/>
                <w:b/>
                <w:bCs/>
                <w:sz w:val="24"/>
                <w:szCs w:val="24"/>
              </w:rPr>
              <w:t>ME_INSURANCE_TYPE</w:t>
            </w:r>
          </w:p>
        </w:tc>
        <w:tc>
          <w:tcPr>
            <w:tcW w:w="2469" w:type="dxa"/>
            <w:noWrap/>
            <w:hideMark/>
          </w:tcPr>
          <w:p w14:paraId="24C090D7" w14:textId="77777777" w:rsidR="00A25FBD" w:rsidRPr="008722F5" w:rsidRDefault="00A25FBD" w:rsidP="002A1FFC">
            <w:pPr>
              <w:rPr>
                <w:rFonts w:cstheme="minorHAnsi"/>
                <w:b/>
                <w:bCs/>
                <w:sz w:val="24"/>
                <w:szCs w:val="24"/>
              </w:rPr>
            </w:pPr>
            <w:r w:rsidRPr="008722F5">
              <w:rPr>
                <w:rFonts w:cstheme="minorHAnsi"/>
                <w:b/>
                <w:bCs/>
                <w:sz w:val="24"/>
                <w:szCs w:val="24"/>
              </w:rPr>
              <w:t>Description</w:t>
            </w:r>
          </w:p>
        </w:tc>
        <w:tc>
          <w:tcPr>
            <w:tcW w:w="2334" w:type="dxa"/>
            <w:noWrap/>
            <w:hideMark/>
          </w:tcPr>
          <w:p w14:paraId="0A8152E3" w14:textId="0CC2BB2C" w:rsidR="00A25FBD" w:rsidRPr="008722F5" w:rsidRDefault="00A25FBD" w:rsidP="002A1FFC">
            <w:pPr>
              <w:rPr>
                <w:rFonts w:cstheme="minorHAnsi"/>
                <w:b/>
                <w:bCs/>
                <w:sz w:val="24"/>
                <w:szCs w:val="24"/>
              </w:rPr>
            </w:pPr>
            <w:r w:rsidRPr="008722F5">
              <w:rPr>
                <w:rFonts w:cstheme="minorHAnsi"/>
                <w:b/>
                <w:bCs/>
                <w:sz w:val="24"/>
                <w:szCs w:val="24"/>
              </w:rPr>
              <w:t>ME_INSURANCE_PLAN</w:t>
            </w:r>
          </w:p>
        </w:tc>
        <w:tc>
          <w:tcPr>
            <w:tcW w:w="2664" w:type="dxa"/>
            <w:noWrap/>
            <w:hideMark/>
          </w:tcPr>
          <w:p w14:paraId="1E558C95" w14:textId="08C2013E" w:rsidR="00A25FBD" w:rsidRPr="008722F5" w:rsidRDefault="00BE1D7B" w:rsidP="002A1FFC">
            <w:pPr>
              <w:rPr>
                <w:rFonts w:cstheme="minorHAnsi"/>
                <w:b/>
                <w:bCs/>
                <w:sz w:val="24"/>
                <w:szCs w:val="24"/>
              </w:rPr>
            </w:pPr>
            <w:r w:rsidRPr="008722F5">
              <w:rPr>
                <w:rFonts w:cstheme="minorHAnsi"/>
                <w:b/>
                <w:bCs/>
                <w:sz w:val="24"/>
                <w:szCs w:val="24"/>
              </w:rPr>
              <w:t>ME_INSURANCE_PRODUCT</w:t>
            </w:r>
          </w:p>
        </w:tc>
      </w:tr>
      <w:tr w:rsidR="00A25FBD" w:rsidRPr="008722F5" w14:paraId="6F7AFE95" w14:textId="77777777" w:rsidTr="00512C5E">
        <w:trPr>
          <w:cantSplit/>
          <w:trHeight w:val="290"/>
        </w:trPr>
        <w:tc>
          <w:tcPr>
            <w:tcW w:w="2068" w:type="dxa"/>
            <w:noWrap/>
            <w:hideMark/>
          </w:tcPr>
          <w:p w14:paraId="1AC43C93" w14:textId="77777777" w:rsidR="00A25FBD" w:rsidRPr="008722F5" w:rsidRDefault="00A25FBD" w:rsidP="002A1FFC">
            <w:pPr>
              <w:rPr>
                <w:rFonts w:cstheme="minorHAnsi"/>
                <w:sz w:val="24"/>
                <w:szCs w:val="24"/>
              </w:rPr>
            </w:pPr>
            <w:r w:rsidRPr="008722F5">
              <w:rPr>
                <w:rFonts w:cstheme="minorHAnsi"/>
                <w:sz w:val="24"/>
                <w:szCs w:val="24"/>
              </w:rPr>
              <w:t>09</w:t>
            </w:r>
          </w:p>
        </w:tc>
        <w:tc>
          <w:tcPr>
            <w:tcW w:w="2469" w:type="dxa"/>
            <w:noWrap/>
            <w:hideMark/>
          </w:tcPr>
          <w:p w14:paraId="75548A19" w14:textId="77777777" w:rsidR="00A25FBD" w:rsidRPr="008722F5" w:rsidRDefault="00A25FBD" w:rsidP="002A1FFC">
            <w:pPr>
              <w:rPr>
                <w:rFonts w:cstheme="minorHAnsi"/>
                <w:sz w:val="24"/>
                <w:szCs w:val="24"/>
              </w:rPr>
            </w:pPr>
            <w:r w:rsidRPr="008722F5">
              <w:rPr>
                <w:rFonts w:cstheme="minorHAnsi"/>
                <w:sz w:val="24"/>
                <w:szCs w:val="24"/>
              </w:rPr>
              <w:t>Self-pay</w:t>
            </w:r>
          </w:p>
        </w:tc>
        <w:tc>
          <w:tcPr>
            <w:tcW w:w="2334" w:type="dxa"/>
            <w:noWrap/>
            <w:hideMark/>
          </w:tcPr>
          <w:p w14:paraId="4742D1D9"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697959E8"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43361998" w14:textId="77777777" w:rsidTr="00512C5E">
        <w:trPr>
          <w:cantSplit/>
          <w:trHeight w:val="290"/>
        </w:trPr>
        <w:tc>
          <w:tcPr>
            <w:tcW w:w="2068" w:type="dxa"/>
            <w:noWrap/>
            <w:hideMark/>
          </w:tcPr>
          <w:p w14:paraId="5C858A25" w14:textId="77777777" w:rsidR="00A25FBD" w:rsidRPr="008722F5" w:rsidRDefault="00A25FBD" w:rsidP="002A1FFC">
            <w:pPr>
              <w:rPr>
                <w:rFonts w:cstheme="minorHAnsi"/>
                <w:sz w:val="24"/>
                <w:szCs w:val="24"/>
              </w:rPr>
            </w:pPr>
            <w:r w:rsidRPr="008722F5">
              <w:rPr>
                <w:rFonts w:cstheme="minorHAnsi"/>
                <w:sz w:val="24"/>
                <w:szCs w:val="24"/>
              </w:rPr>
              <w:t>10</w:t>
            </w:r>
          </w:p>
        </w:tc>
        <w:tc>
          <w:tcPr>
            <w:tcW w:w="2469" w:type="dxa"/>
            <w:noWrap/>
            <w:hideMark/>
          </w:tcPr>
          <w:p w14:paraId="0A119C90" w14:textId="77777777" w:rsidR="00A25FBD" w:rsidRPr="008722F5" w:rsidRDefault="00A25FBD" w:rsidP="002A1FFC">
            <w:pPr>
              <w:rPr>
                <w:rFonts w:cstheme="minorHAnsi"/>
                <w:sz w:val="24"/>
                <w:szCs w:val="24"/>
              </w:rPr>
            </w:pPr>
            <w:r w:rsidRPr="008722F5">
              <w:rPr>
                <w:rFonts w:cstheme="minorHAnsi"/>
                <w:sz w:val="24"/>
                <w:szCs w:val="24"/>
              </w:rPr>
              <w:t>Central Certification</w:t>
            </w:r>
          </w:p>
        </w:tc>
        <w:tc>
          <w:tcPr>
            <w:tcW w:w="2334" w:type="dxa"/>
            <w:noWrap/>
            <w:hideMark/>
          </w:tcPr>
          <w:p w14:paraId="60B00219"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5B4D655A"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544C874A" w14:textId="77777777" w:rsidTr="00512C5E">
        <w:trPr>
          <w:cantSplit/>
          <w:trHeight w:val="290"/>
        </w:trPr>
        <w:tc>
          <w:tcPr>
            <w:tcW w:w="2068" w:type="dxa"/>
            <w:noWrap/>
            <w:hideMark/>
          </w:tcPr>
          <w:p w14:paraId="0D80A547" w14:textId="77777777" w:rsidR="00A25FBD" w:rsidRPr="008722F5" w:rsidRDefault="00A25FBD" w:rsidP="002A1FFC">
            <w:pPr>
              <w:rPr>
                <w:rFonts w:cstheme="minorHAnsi"/>
                <w:sz w:val="24"/>
                <w:szCs w:val="24"/>
              </w:rPr>
            </w:pPr>
            <w:r w:rsidRPr="008722F5">
              <w:rPr>
                <w:rFonts w:cstheme="minorHAnsi"/>
                <w:sz w:val="24"/>
                <w:szCs w:val="24"/>
              </w:rPr>
              <w:t>11</w:t>
            </w:r>
          </w:p>
        </w:tc>
        <w:tc>
          <w:tcPr>
            <w:tcW w:w="2469" w:type="dxa"/>
            <w:noWrap/>
            <w:hideMark/>
          </w:tcPr>
          <w:p w14:paraId="1B514C18" w14:textId="77777777" w:rsidR="00A25FBD" w:rsidRPr="008722F5" w:rsidRDefault="00A25FBD" w:rsidP="002A1FFC">
            <w:pPr>
              <w:rPr>
                <w:rFonts w:cstheme="minorHAnsi"/>
                <w:sz w:val="24"/>
                <w:szCs w:val="24"/>
              </w:rPr>
            </w:pPr>
            <w:r w:rsidRPr="008722F5">
              <w:rPr>
                <w:rFonts w:cstheme="minorHAnsi"/>
                <w:sz w:val="24"/>
                <w:szCs w:val="24"/>
              </w:rPr>
              <w:t>Other Non-Federal Programs</w:t>
            </w:r>
          </w:p>
        </w:tc>
        <w:tc>
          <w:tcPr>
            <w:tcW w:w="2334" w:type="dxa"/>
            <w:noWrap/>
            <w:hideMark/>
          </w:tcPr>
          <w:p w14:paraId="18E0EA25"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0783547A"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06A23796" w14:textId="77777777" w:rsidTr="00512C5E">
        <w:trPr>
          <w:cantSplit/>
          <w:trHeight w:val="290"/>
        </w:trPr>
        <w:tc>
          <w:tcPr>
            <w:tcW w:w="2068" w:type="dxa"/>
            <w:noWrap/>
            <w:hideMark/>
          </w:tcPr>
          <w:p w14:paraId="16EEF9DA" w14:textId="77777777" w:rsidR="00A25FBD" w:rsidRPr="008722F5" w:rsidRDefault="00A25FBD" w:rsidP="002A1FFC">
            <w:pPr>
              <w:rPr>
                <w:rFonts w:cstheme="minorHAnsi"/>
                <w:sz w:val="24"/>
                <w:szCs w:val="24"/>
              </w:rPr>
            </w:pPr>
            <w:r w:rsidRPr="008722F5">
              <w:rPr>
                <w:rFonts w:cstheme="minorHAnsi"/>
                <w:sz w:val="24"/>
                <w:szCs w:val="24"/>
              </w:rPr>
              <w:t>12</w:t>
            </w:r>
          </w:p>
        </w:tc>
        <w:tc>
          <w:tcPr>
            <w:tcW w:w="2469" w:type="dxa"/>
            <w:noWrap/>
            <w:hideMark/>
          </w:tcPr>
          <w:p w14:paraId="68F3DD1C" w14:textId="77777777" w:rsidR="00A25FBD" w:rsidRPr="008722F5" w:rsidRDefault="00A25FBD" w:rsidP="002A1FFC">
            <w:pPr>
              <w:rPr>
                <w:rFonts w:cstheme="minorHAnsi"/>
                <w:sz w:val="24"/>
                <w:szCs w:val="24"/>
              </w:rPr>
            </w:pPr>
            <w:r w:rsidRPr="008722F5">
              <w:rPr>
                <w:rFonts w:cstheme="minorHAnsi"/>
                <w:sz w:val="24"/>
                <w:szCs w:val="24"/>
              </w:rPr>
              <w:t>Preferred Provider Organization (PPO)</w:t>
            </w:r>
          </w:p>
        </w:tc>
        <w:tc>
          <w:tcPr>
            <w:tcW w:w="2334" w:type="dxa"/>
            <w:noWrap/>
            <w:hideMark/>
          </w:tcPr>
          <w:p w14:paraId="6E766EDC" w14:textId="77777777" w:rsidR="00A25FBD" w:rsidRPr="008722F5" w:rsidRDefault="00A25FBD" w:rsidP="002A1FFC">
            <w:pPr>
              <w:rPr>
                <w:rFonts w:cstheme="minorHAnsi"/>
                <w:sz w:val="24"/>
                <w:szCs w:val="24"/>
              </w:rPr>
            </w:pPr>
            <w:r w:rsidRPr="008722F5">
              <w:rPr>
                <w:rFonts w:cstheme="minorHAnsi"/>
                <w:sz w:val="24"/>
                <w:szCs w:val="24"/>
              </w:rPr>
              <w:t>PPO</w:t>
            </w:r>
          </w:p>
        </w:tc>
        <w:tc>
          <w:tcPr>
            <w:tcW w:w="2664" w:type="dxa"/>
            <w:noWrap/>
            <w:hideMark/>
          </w:tcPr>
          <w:p w14:paraId="5087D925" w14:textId="77777777" w:rsidR="00A25FBD" w:rsidRPr="008722F5" w:rsidRDefault="00A25FBD" w:rsidP="002A1FFC">
            <w:pPr>
              <w:rPr>
                <w:rFonts w:cstheme="minorHAnsi"/>
                <w:sz w:val="24"/>
                <w:szCs w:val="24"/>
              </w:rPr>
            </w:pPr>
            <w:r w:rsidRPr="008722F5">
              <w:rPr>
                <w:rFonts w:cstheme="minorHAnsi"/>
                <w:sz w:val="24"/>
                <w:szCs w:val="24"/>
              </w:rPr>
              <w:t>Commercial</w:t>
            </w:r>
          </w:p>
        </w:tc>
      </w:tr>
      <w:tr w:rsidR="00A25FBD" w:rsidRPr="008722F5" w14:paraId="5AE76107" w14:textId="77777777" w:rsidTr="00512C5E">
        <w:trPr>
          <w:cantSplit/>
          <w:trHeight w:val="290"/>
        </w:trPr>
        <w:tc>
          <w:tcPr>
            <w:tcW w:w="2068" w:type="dxa"/>
            <w:noWrap/>
            <w:hideMark/>
          </w:tcPr>
          <w:p w14:paraId="183B327D" w14:textId="77777777" w:rsidR="00A25FBD" w:rsidRPr="008722F5" w:rsidRDefault="00A25FBD" w:rsidP="002A1FFC">
            <w:pPr>
              <w:rPr>
                <w:rFonts w:cstheme="minorHAnsi"/>
                <w:sz w:val="24"/>
                <w:szCs w:val="24"/>
              </w:rPr>
            </w:pPr>
            <w:r w:rsidRPr="008722F5">
              <w:rPr>
                <w:rFonts w:cstheme="minorHAnsi"/>
                <w:sz w:val="24"/>
                <w:szCs w:val="24"/>
              </w:rPr>
              <w:t>13</w:t>
            </w:r>
          </w:p>
        </w:tc>
        <w:tc>
          <w:tcPr>
            <w:tcW w:w="2469" w:type="dxa"/>
            <w:noWrap/>
            <w:hideMark/>
          </w:tcPr>
          <w:p w14:paraId="320C9358" w14:textId="77777777" w:rsidR="00A25FBD" w:rsidRPr="008722F5" w:rsidRDefault="00A25FBD" w:rsidP="002A1FFC">
            <w:pPr>
              <w:rPr>
                <w:rFonts w:cstheme="minorHAnsi"/>
                <w:sz w:val="24"/>
                <w:szCs w:val="24"/>
              </w:rPr>
            </w:pPr>
            <w:r w:rsidRPr="008722F5">
              <w:rPr>
                <w:rFonts w:cstheme="minorHAnsi"/>
                <w:sz w:val="24"/>
                <w:szCs w:val="24"/>
              </w:rPr>
              <w:t>Point of Service (POS)</w:t>
            </w:r>
          </w:p>
        </w:tc>
        <w:tc>
          <w:tcPr>
            <w:tcW w:w="2334" w:type="dxa"/>
            <w:noWrap/>
            <w:hideMark/>
          </w:tcPr>
          <w:p w14:paraId="277D57B5" w14:textId="77777777" w:rsidR="00A25FBD" w:rsidRPr="008722F5" w:rsidRDefault="00A25FBD" w:rsidP="002A1FFC">
            <w:pPr>
              <w:rPr>
                <w:rFonts w:cstheme="minorHAnsi"/>
                <w:sz w:val="24"/>
                <w:szCs w:val="24"/>
              </w:rPr>
            </w:pPr>
            <w:r w:rsidRPr="008722F5">
              <w:rPr>
                <w:rFonts w:cstheme="minorHAnsi"/>
                <w:sz w:val="24"/>
                <w:szCs w:val="24"/>
              </w:rPr>
              <w:t>POS</w:t>
            </w:r>
          </w:p>
        </w:tc>
        <w:tc>
          <w:tcPr>
            <w:tcW w:w="2664" w:type="dxa"/>
            <w:noWrap/>
            <w:hideMark/>
          </w:tcPr>
          <w:p w14:paraId="0E9A9233" w14:textId="77777777" w:rsidR="00A25FBD" w:rsidRPr="008722F5" w:rsidRDefault="00A25FBD" w:rsidP="002A1FFC">
            <w:pPr>
              <w:rPr>
                <w:rFonts w:cstheme="minorHAnsi"/>
                <w:sz w:val="24"/>
                <w:szCs w:val="24"/>
              </w:rPr>
            </w:pPr>
            <w:r w:rsidRPr="008722F5">
              <w:rPr>
                <w:rFonts w:cstheme="minorHAnsi"/>
                <w:sz w:val="24"/>
                <w:szCs w:val="24"/>
              </w:rPr>
              <w:t>Commercial</w:t>
            </w:r>
          </w:p>
        </w:tc>
      </w:tr>
      <w:tr w:rsidR="00A25FBD" w:rsidRPr="008722F5" w14:paraId="22070626" w14:textId="77777777" w:rsidTr="00512C5E">
        <w:trPr>
          <w:cantSplit/>
          <w:trHeight w:val="290"/>
        </w:trPr>
        <w:tc>
          <w:tcPr>
            <w:tcW w:w="2068" w:type="dxa"/>
            <w:noWrap/>
            <w:hideMark/>
          </w:tcPr>
          <w:p w14:paraId="798233B7" w14:textId="77777777" w:rsidR="00A25FBD" w:rsidRPr="008722F5" w:rsidRDefault="00A25FBD" w:rsidP="002A1FFC">
            <w:pPr>
              <w:rPr>
                <w:rFonts w:cstheme="minorHAnsi"/>
                <w:sz w:val="24"/>
                <w:szCs w:val="24"/>
              </w:rPr>
            </w:pPr>
            <w:r w:rsidRPr="008722F5">
              <w:rPr>
                <w:rFonts w:cstheme="minorHAnsi"/>
                <w:sz w:val="24"/>
                <w:szCs w:val="24"/>
              </w:rPr>
              <w:t>14</w:t>
            </w:r>
          </w:p>
        </w:tc>
        <w:tc>
          <w:tcPr>
            <w:tcW w:w="2469" w:type="dxa"/>
            <w:noWrap/>
            <w:hideMark/>
          </w:tcPr>
          <w:p w14:paraId="1306DC15" w14:textId="77777777" w:rsidR="00A25FBD" w:rsidRPr="008722F5" w:rsidRDefault="00A25FBD" w:rsidP="002A1FFC">
            <w:pPr>
              <w:rPr>
                <w:rFonts w:cstheme="minorHAnsi"/>
                <w:sz w:val="24"/>
                <w:szCs w:val="24"/>
              </w:rPr>
            </w:pPr>
            <w:r w:rsidRPr="008722F5">
              <w:rPr>
                <w:rFonts w:cstheme="minorHAnsi"/>
                <w:sz w:val="24"/>
                <w:szCs w:val="24"/>
              </w:rPr>
              <w:t>Exclusive Provider Organization (EPO)</w:t>
            </w:r>
          </w:p>
        </w:tc>
        <w:tc>
          <w:tcPr>
            <w:tcW w:w="2334" w:type="dxa"/>
            <w:noWrap/>
            <w:hideMark/>
          </w:tcPr>
          <w:p w14:paraId="0935DAFD" w14:textId="77777777" w:rsidR="00A25FBD" w:rsidRPr="008722F5" w:rsidRDefault="00A25FBD" w:rsidP="002A1FFC">
            <w:pPr>
              <w:rPr>
                <w:rFonts w:cstheme="minorHAnsi"/>
                <w:sz w:val="24"/>
                <w:szCs w:val="24"/>
              </w:rPr>
            </w:pPr>
            <w:r w:rsidRPr="008722F5">
              <w:rPr>
                <w:rFonts w:cstheme="minorHAnsi"/>
                <w:sz w:val="24"/>
                <w:szCs w:val="24"/>
              </w:rPr>
              <w:t>EPO</w:t>
            </w:r>
          </w:p>
        </w:tc>
        <w:tc>
          <w:tcPr>
            <w:tcW w:w="2664" w:type="dxa"/>
            <w:noWrap/>
            <w:hideMark/>
          </w:tcPr>
          <w:p w14:paraId="721EC8B7" w14:textId="77777777" w:rsidR="00A25FBD" w:rsidRPr="008722F5" w:rsidRDefault="00A25FBD" w:rsidP="002A1FFC">
            <w:pPr>
              <w:rPr>
                <w:rFonts w:cstheme="minorHAnsi"/>
                <w:sz w:val="24"/>
                <w:szCs w:val="24"/>
              </w:rPr>
            </w:pPr>
            <w:r w:rsidRPr="008722F5">
              <w:rPr>
                <w:rFonts w:cstheme="minorHAnsi"/>
                <w:sz w:val="24"/>
                <w:szCs w:val="24"/>
              </w:rPr>
              <w:t>Commercial</w:t>
            </w:r>
          </w:p>
        </w:tc>
      </w:tr>
      <w:tr w:rsidR="00A25FBD" w:rsidRPr="008722F5" w14:paraId="3BA13AD5" w14:textId="77777777" w:rsidTr="00512C5E">
        <w:trPr>
          <w:cantSplit/>
          <w:trHeight w:val="290"/>
        </w:trPr>
        <w:tc>
          <w:tcPr>
            <w:tcW w:w="2068" w:type="dxa"/>
            <w:noWrap/>
            <w:hideMark/>
          </w:tcPr>
          <w:p w14:paraId="0283A86A" w14:textId="77777777" w:rsidR="00A25FBD" w:rsidRPr="008722F5" w:rsidRDefault="00A25FBD" w:rsidP="002A1FFC">
            <w:pPr>
              <w:rPr>
                <w:rFonts w:cstheme="minorHAnsi"/>
                <w:sz w:val="24"/>
                <w:szCs w:val="24"/>
              </w:rPr>
            </w:pPr>
            <w:r w:rsidRPr="008722F5">
              <w:rPr>
                <w:rFonts w:cstheme="minorHAnsi"/>
                <w:sz w:val="24"/>
                <w:szCs w:val="24"/>
              </w:rPr>
              <w:t>15</w:t>
            </w:r>
          </w:p>
        </w:tc>
        <w:tc>
          <w:tcPr>
            <w:tcW w:w="2469" w:type="dxa"/>
            <w:noWrap/>
            <w:hideMark/>
          </w:tcPr>
          <w:p w14:paraId="0FE09E5D" w14:textId="77777777" w:rsidR="00A25FBD" w:rsidRPr="008722F5" w:rsidRDefault="00A25FBD" w:rsidP="002A1FFC">
            <w:pPr>
              <w:rPr>
                <w:rFonts w:cstheme="minorHAnsi"/>
                <w:sz w:val="24"/>
                <w:szCs w:val="24"/>
              </w:rPr>
            </w:pPr>
            <w:r w:rsidRPr="008722F5">
              <w:rPr>
                <w:rFonts w:cstheme="minorHAnsi"/>
                <w:sz w:val="24"/>
                <w:szCs w:val="24"/>
              </w:rPr>
              <w:t>Indemnity Insurance</w:t>
            </w:r>
          </w:p>
        </w:tc>
        <w:tc>
          <w:tcPr>
            <w:tcW w:w="2334" w:type="dxa"/>
            <w:noWrap/>
            <w:hideMark/>
          </w:tcPr>
          <w:p w14:paraId="3727FD93" w14:textId="77777777" w:rsidR="00A25FBD" w:rsidRPr="008722F5" w:rsidRDefault="00A25FBD" w:rsidP="002A1FFC">
            <w:pPr>
              <w:rPr>
                <w:rFonts w:cstheme="minorHAnsi"/>
                <w:sz w:val="24"/>
                <w:szCs w:val="24"/>
              </w:rPr>
            </w:pPr>
            <w:r w:rsidRPr="008722F5">
              <w:rPr>
                <w:rFonts w:cstheme="minorHAnsi"/>
                <w:sz w:val="24"/>
                <w:szCs w:val="24"/>
              </w:rPr>
              <w:t>Indemnity</w:t>
            </w:r>
          </w:p>
        </w:tc>
        <w:tc>
          <w:tcPr>
            <w:tcW w:w="2664" w:type="dxa"/>
            <w:noWrap/>
            <w:hideMark/>
          </w:tcPr>
          <w:p w14:paraId="1437CC31" w14:textId="77777777" w:rsidR="00A25FBD" w:rsidRPr="008722F5" w:rsidRDefault="00A25FBD" w:rsidP="002A1FFC">
            <w:pPr>
              <w:rPr>
                <w:rFonts w:cstheme="minorHAnsi"/>
                <w:sz w:val="24"/>
                <w:szCs w:val="24"/>
              </w:rPr>
            </w:pPr>
            <w:r w:rsidRPr="008722F5">
              <w:rPr>
                <w:rFonts w:cstheme="minorHAnsi"/>
                <w:sz w:val="24"/>
                <w:szCs w:val="24"/>
              </w:rPr>
              <w:t>Commercial</w:t>
            </w:r>
          </w:p>
        </w:tc>
      </w:tr>
      <w:tr w:rsidR="00A25FBD" w:rsidRPr="008722F5" w14:paraId="73E9AC50" w14:textId="77777777" w:rsidTr="00512C5E">
        <w:trPr>
          <w:cantSplit/>
          <w:trHeight w:val="290"/>
        </w:trPr>
        <w:tc>
          <w:tcPr>
            <w:tcW w:w="2068" w:type="dxa"/>
            <w:noWrap/>
            <w:hideMark/>
          </w:tcPr>
          <w:p w14:paraId="335ADEB6" w14:textId="77777777" w:rsidR="00A25FBD" w:rsidRPr="008722F5" w:rsidRDefault="00A25FBD" w:rsidP="002A1FFC">
            <w:pPr>
              <w:rPr>
                <w:rFonts w:cstheme="minorHAnsi"/>
                <w:sz w:val="24"/>
                <w:szCs w:val="24"/>
              </w:rPr>
            </w:pPr>
            <w:r w:rsidRPr="008722F5">
              <w:rPr>
                <w:rFonts w:cstheme="minorHAnsi"/>
                <w:sz w:val="24"/>
                <w:szCs w:val="24"/>
              </w:rPr>
              <w:t>16</w:t>
            </w:r>
          </w:p>
        </w:tc>
        <w:tc>
          <w:tcPr>
            <w:tcW w:w="2469" w:type="dxa"/>
            <w:noWrap/>
            <w:hideMark/>
          </w:tcPr>
          <w:p w14:paraId="401EC415" w14:textId="77777777" w:rsidR="00A25FBD" w:rsidRPr="008722F5" w:rsidRDefault="00A25FBD" w:rsidP="002A1FFC">
            <w:pPr>
              <w:rPr>
                <w:rFonts w:cstheme="minorHAnsi"/>
                <w:sz w:val="24"/>
                <w:szCs w:val="24"/>
              </w:rPr>
            </w:pPr>
            <w:r w:rsidRPr="008722F5">
              <w:rPr>
                <w:rFonts w:cstheme="minorHAnsi"/>
                <w:sz w:val="24"/>
                <w:szCs w:val="24"/>
              </w:rPr>
              <w:t>Health Maintenance Organization (HMO) Medicare Advantage</w:t>
            </w:r>
          </w:p>
        </w:tc>
        <w:tc>
          <w:tcPr>
            <w:tcW w:w="2334" w:type="dxa"/>
            <w:noWrap/>
            <w:hideMark/>
          </w:tcPr>
          <w:p w14:paraId="77553CE8" w14:textId="77777777" w:rsidR="00A25FBD" w:rsidRPr="008722F5" w:rsidRDefault="00A25FBD" w:rsidP="002A1FFC">
            <w:pPr>
              <w:rPr>
                <w:rFonts w:cstheme="minorHAnsi"/>
                <w:sz w:val="24"/>
                <w:szCs w:val="24"/>
              </w:rPr>
            </w:pPr>
            <w:r w:rsidRPr="008722F5">
              <w:rPr>
                <w:rFonts w:cstheme="minorHAnsi"/>
                <w:sz w:val="24"/>
                <w:szCs w:val="24"/>
              </w:rPr>
              <w:t>Medicare Advantage</w:t>
            </w:r>
          </w:p>
        </w:tc>
        <w:tc>
          <w:tcPr>
            <w:tcW w:w="2664" w:type="dxa"/>
            <w:noWrap/>
            <w:hideMark/>
          </w:tcPr>
          <w:p w14:paraId="1C0E83F9"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5B1F41F8" w14:textId="77777777" w:rsidTr="00512C5E">
        <w:trPr>
          <w:cantSplit/>
          <w:trHeight w:val="290"/>
        </w:trPr>
        <w:tc>
          <w:tcPr>
            <w:tcW w:w="2068" w:type="dxa"/>
            <w:noWrap/>
            <w:hideMark/>
          </w:tcPr>
          <w:p w14:paraId="6684767E" w14:textId="77777777" w:rsidR="00A25FBD" w:rsidRPr="008722F5" w:rsidRDefault="00A25FBD" w:rsidP="002A1FFC">
            <w:pPr>
              <w:rPr>
                <w:rFonts w:cstheme="minorHAnsi"/>
                <w:sz w:val="24"/>
                <w:szCs w:val="24"/>
              </w:rPr>
            </w:pPr>
            <w:r w:rsidRPr="008722F5">
              <w:rPr>
                <w:rFonts w:cstheme="minorHAnsi"/>
                <w:sz w:val="24"/>
                <w:szCs w:val="24"/>
              </w:rPr>
              <w:t>17</w:t>
            </w:r>
          </w:p>
        </w:tc>
        <w:tc>
          <w:tcPr>
            <w:tcW w:w="2469" w:type="dxa"/>
            <w:noWrap/>
            <w:hideMark/>
          </w:tcPr>
          <w:p w14:paraId="02C29C50" w14:textId="77777777" w:rsidR="00A25FBD" w:rsidRPr="008722F5" w:rsidRDefault="00A25FBD" w:rsidP="002A1FFC">
            <w:pPr>
              <w:rPr>
                <w:rFonts w:cstheme="minorHAnsi"/>
                <w:sz w:val="24"/>
                <w:szCs w:val="24"/>
              </w:rPr>
            </w:pPr>
            <w:r w:rsidRPr="008722F5">
              <w:rPr>
                <w:rFonts w:cstheme="minorHAnsi"/>
                <w:sz w:val="24"/>
                <w:szCs w:val="24"/>
              </w:rPr>
              <w:t>Dental Maintenance Organization (DMO)</w:t>
            </w:r>
          </w:p>
        </w:tc>
        <w:tc>
          <w:tcPr>
            <w:tcW w:w="2334" w:type="dxa"/>
            <w:noWrap/>
            <w:hideMark/>
          </w:tcPr>
          <w:p w14:paraId="7EF3690C"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5B11F635"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0651652A" w14:textId="77777777" w:rsidTr="00512C5E">
        <w:trPr>
          <w:cantSplit/>
          <w:trHeight w:val="290"/>
        </w:trPr>
        <w:tc>
          <w:tcPr>
            <w:tcW w:w="2068" w:type="dxa"/>
            <w:noWrap/>
            <w:hideMark/>
          </w:tcPr>
          <w:p w14:paraId="5932A474" w14:textId="77777777" w:rsidR="00A25FBD" w:rsidRPr="008722F5" w:rsidRDefault="00A25FBD" w:rsidP="002A1FFC">
            <w:pPr>
              <w:rPr>
                <w:rFonts w:cstheme="minorHAnsi"/>
                <w:sz w:val="24"/>
                <w:szCs w:val="24"/>
              </w:rPr>
            </w:pPr>
            <w:r w:rsidRPr="008722F5">
              <w:rPr>
                <w:rFonts w:cstheme="minorHAnsi"/>
                <w:sz w:val="24"/>
                <w:szCs w:val="24"/>
              </w:rPr>
              <w:t>20</w:t>
            </w:r>
          </w:p>
        </w:tc>
        <w:tc>
          <w:tcPr>
            <w:tcW w:w="2469" w:type="dxa"/>
            <w:noWrap/>
            <w:hideMark/>
          </w:tcPr>
          <w:p w14:paraId="06DBDC6C" w14:textId="77777777" w:rsidR="00A25FBD" w:rsidRPr="008722F5" w:rsidRDefault="00A25FBD" w:rsidP="002A1FFC">
            <w:pPr>
              <w:rPr>
                <w:rFonts w:cstheme="minorHAnsi"/>
                <w:sz w:val="24"/>
                <w:szCs w:val="24"/>
              </w:rPr>
            </w:pPr>
            <w:r w:rsidRPr="008722F5">
              <w:rPr>
                <w:rFonts w:cstheme="minorHAnsi"/>
                <w:sz w:val="24"/>
                <w:szCs w:val="24"/>
              </w:rPr>
              <w:t>Medicare Advantage PPO</w:t>
            </w:r>
          </w:p>
        </w:tc>
        <w:tc>
          <w:tcPr>
            <w:tcW w:w="2334" w:type="dxa"/>
            <w:noWrap/>
            <w:hideMark/>
          </w:tcPr>
          <w:p w14:paraId="3BA3CC63" w14:textId="77777777" w:rsidR="00A25FBD" w:rsidRPr="008722F5" w:rsidRDefault="00A25FBD" w:rsidP="002A1FFC">
            <w:pPr>
              <w:rPr>
                <w:rFonts w:cstheme="minorHAnsi"/>
                <w:sz w:val="24"/>
                <w:szCs w:val="24"/>
              </w:rPr>
            </w:pPr>
            <w:r w:rsidRPr="008722F5">
              <w:rPr>
                <w:rFonts w:cstheme="minorHAnsi"/>
                <w:sz w:val="24"/>
                <w:szCs w:val="24"/>
              </w:rPr>
              <w:t>Medicare Advantage</w:t>
            </w:r>
          </w:p>
        </w:tc>
        <w:tc>
          <w:tcPr>
            <w:tcW w:w="2664" w:type="dxa"/>
            <w:noWrap/>
            <w:hideMark/>
          </w:tcPr>
          <w:p w14:paraId="15E4D1CD"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35445BB8" w14:textId="77777777" w:rsidTr="00512C5E">
        <w:trPr>
          <w:cantSplit/>
          <w:trHeight w:val="290"/>
        </w:trPr>
        <w:tc>
          <w:tcPr>
            <w:tcW w:w="2068" w:type="dxa"/>
            <w:noWrap/>
            <w:hideMark/>
          </w:tcPr>
          <w:p w14:paraId="7BA2BEDE" w14:textId="77777777" w:rsidR="00A25FBD" w:rsidRPr="008722F5" w:rsidRDefault="00A25FBD" w:rsidP="002A1FFC">
            <w:pPr>
              <w:rPr>
                <w:rFonts w:cstheme="minorHAnsi"/>
                <w:sz w:val="24"/>
                <w:szCs w:val="24"/>
              </w:rPr>
            </w:pPr>
            <w:r w:rsidRPr="008722F5">
              <w:rPr>
                <w:rFonts w:cstheme="minorHAnsi"/>
                <w:sz w:val="24"/>
                <w:szCs w:val="24"/>
              </w:rPr>
              <w:t>21</w:t>
            </w:r>
          </w:p>
        </w:tc>
        <w:tc>
          <w:tcPr>
            <w:tcW w:w="2469" w:type="dxa"/>
            <w:noWrap/>
            <w:hideMark/>
          </w:tcPr>
          <w:p w14:paraId="2D8136D9" w14:textId="77777777" w:rsidR="00A25FBD" w:rsidRPr="008722F5" w:rsidRDefault="00A25FBD" w:rsidP="002A1FFC">
            <w:pPr>
              <w:rPr>
                <w:rFonts w:cstheme="minorHAnsi"/>
                <w:sz w:val="24"/>
                <w:szCs w:val="24"/>
              </w:rPr>
            </w:pPr>
            <w:r w:rsidRPr="008722F5">
              <w:rPr>
                <w:rFonts w:cstheme="minorHAnsi"/>
                <w:sz w:val="24"/>
                <w:szCs w:val="24"/>
              </w:rPr>
              <w:t>Medicare Advantage Private Fee for Service</w:t>
            </w:r>
          </w:p>
        </w:tc>
        <w:tc>
          <w:tcPr>
            <w:tcW w:w="2334" w:type="dxa"/>
            <w:noWrap/>
            <w:hideMark/>
          </w:tcPr>
          <w:p w14:paraId="5121E165" w14:textId="77777777" w:rsidR="00A25FBD" w:rsidRPr="008722F5" w:rsidRDefault="00A25FBD" w:rsidP="002A1FFC">
            <w:pPr>
              <w:rPr>
                <w:rFonts w:cstheme="minorHAnsi"/>
                <w:sz w:val="24"/>
                <w:szCs w:val="24"/>
              </w:rPr>
            </w:pPr>
            <w:r w:rsidRPr="008722F5">
              <w:rPr>
                <w:rFonts w:cstheme="minorHAnsi"/>
                <w:sz w:val="24"/>
                <w:szCs w:val="24"/>
              </w:rPr>
              <w:t>Medicare Advantage</w:t>
            </w:r>
          </w:p>
        </w:tc>
        <w:tc>
          <w:tcPr>
            <w:tcW w:w="2664" w:type="dxa"/>
            <w:noWrap/>
            <w:hideMark/>
          </w:tcPr>
          <w:p w14:paraId="1BD0D33C"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26691B82" w14:textId="77777777" w:rsidTr="00512C5E">
        <w:trPr>
          <w:cantSplit/>
          <w:trHeight w:val="290"/>
        </w:trPr>
        <w:tc>
          <w:tcPr>
            <w:tcW w:w="2068" w:type="dxa"/>
            <w:noWrap/>
            <w:hideMark/>
          </w:tcPr>
          <w:p w14:paraId="1A7F8128" w14:textId="77777777" w:rsidR="00A25FBD" w:rsidRPr="008722F5" w:rsidRDefault="00A25FBD" w:rsidP="002A1FFC">
            <w:pPr>
              <w:rPr>
                <w:rFonts w:cstheme="minorHAnsi"/>
                <w:sz w:val="24"/>
                <w:szCs w:val="24"/>
              </w:rPr>
            </w:pPr>
            <w:r w:rsidRPr="008722F5">
              <w:rPr>
                <w:rFonts w:cstheme="minorHAnsi"/>
                <w:sz w:val="24"/>
                <w:szCs w:val="24"/>
              </w:rPr>
              <w:lastRenderedPageBreak/>
              <w:t>30</w:t>
            </w:r>
          </w:p>
        </w:tc>
        <w:tc>
          <w:tcPr>
            <w:tcW w:w="2469" w:type="dxa"/>
            <w:noWrap/>
            <w:hideMark/>
          </w:tcPr>
          <w:p w14:paraId="288A90CF" w14:textId="77777777" w:rsidR="00A25FBD" w:rsidRPr="008722F5" w:rsidRDefault="00A25FBD" w:rsidP="002A1FFC">
            <w:pPr>
              <w:rPr>
                <w:rFonts w:cstheme="minorHAnsi"/>
                <w:sz w:val="24"/>
                <w:szCs w:val="24"/>
              </w:rPr>
            </w:pPr>
            <w:r w:rsidRPr="008722F5">
              <w:rPr>
                <w:rFonts w:cstheme="minorHAnsi"/>
                <w:sz w:val="24"/>
                <w:szCs w:val="24"/>
              </w:rPr>
              <w:t>Accountable Care Organization (ACO) - MassHealth</w:t>
            </w:r>
          </w:p>
        </w:tc>
        <w:tc>
          <w:tcPr>
            <w:tcW w:w="2334" w:type="dxa"/>
            <w:noWrap/>
            <w:hideMark/>
          </w:tcPr>
          <w:p w14:paraId="66E20E4B" w14:textId="77777777" w:rsidR="00A25FBD" w:rsidRPr="008722F5" w:rsidRDefault="00A25FBD" w:rsidP="002A1FFC">
            <w:pPr>
              <w:rPr>
                <w:rFonts w:cstheme="minorHAnsi"/>
                <w:sz w:val="24"/>
                <w:szCs w:val="24"/>
              </w:rPr>
            </w:pPr>
            <w:r w:rsidRPr="008722F5">
              <w:rPr>
                <w:rFonts w:cstheme="minorHAnsi"/>
                <w:sz w:val="24"/>
                <w:szCs w:val="24"/>
              </w:rPr>
              <w:t>Medicaid ACO</w:t>
            </w:r>
          </w:p>
        </w:tc>
        <w:tc>
          <w:tcPr>
            <w:tcW w:w="2664" w:type="dxa"/>
            <w:noWrap/>
            <w:hideMark/>
          </w:tcPr>
          <w:p w14:paraId="094B3CD3" w14:textId="77777777" w:rsidR="00A25FBD" w:rsidRPr="008722F5" w:rsidRDefault="00A25FBD" w:rsidP="002A1FFC">
            <w:pPr>
              <w:rPr>
                <w:rFonts w:cstheme="minorHAnsi"/>
                <w:sz w:val="24"/>
                <w:szCs w:val="24"/>
              </w:rPr>
            </w:pPr>
            <w:r w:rsidRPr="008722F5">
              <w:rPr>
                <w:rFonts w:cstheme="minorHAnsi"/>
                <w:sz w:val="24"/>
                <w:szCs w:val="24"/>
              </w:rPr>
              <w:t>Medicaid</w:t>
            </w:r>
          </w:p>
        </w:tc>
      </w:tr>
      <w:tr w:rsidR="00A25FBD" w:rsidRPr="008722F5" w14:paraId="143FEFD5" w14:textId="77777777" w:rsidTr="00512C5E">
        <w:trPr>
          <w:cantSplit/>
          <w:trHeight w:val="290"/>
        </w:trPr>
        <w:tc>
          <w:tcPr>
            <w:tcW w:w="2068" w:type="dxa"/>
            <w:noWrap/>
            <w:hideMark/>
          </w:tcPr>
          <w:p w14:paraId="29510E30" w14:textId="77777777" w:rsidR="00A25FBD" w:rsidRPr="008722F5" w:rsidRDefault="00A25FBD" w:rsidP="002A1FFC">
            <w:pPr>
              <w:rPr>
                <w:rFonts w:cstheme="minorHAnsi"/>
                <w:sz w:val="24"/>
                <w:szCs w:val="24"/>
              </w:rPr>
            </w:pPr>
            <w:r w:rsidRPr="008722F5">
              <w:rPr>
                <w:rFonts w:cstheme="minorHAnsi"/>
                <w:sz w:val="24"/>
                <w:szCs w:val="24"/>
              </w:rPr>
              <w:t>AM</w:t>
            </w:r>
          </w:p>
        </w:tc>
        <w:tc>
          <w:tcPr>
            <w:tcW w:w="2469" w:type="dxa"/>
            <w:noWrap/>
            <w:hideMark/>
          </w:tcPr>
          <w:p w14:paraId="259A179D" w14:textId="77777777" w:rsidR="00A25FBD" w:rsidRPr="008722F5" w:rsidRDefault="00A25FBD" w:rsidP="002A1FFC">
            <w:pPr>
              <w:rPr>
                <w:rFonts w:cstheme="minorHAnsi"/>
                <w:sz w:val="24"/>
                <w:szCs w:val="24"/>
              </w:rPr>
            </w:pPr>
            <w:r w:rsidRPr="008722F5">
              <w:rPr>
                <w:rFonts w:cstheme="minorHAnsi"/>
                <w:sz w:val="24"/>
                <w:szCs w:val="24"/>
              </w:rPr>
              <w:t>Automobile Medical</w:t>
            </w:r>
          </w:p>
        </w:tc>
        <w:tc>
          <w:tcPr>
            <w:tcW w:w="2334" w:type="dxa"/>
            <w:noWrap/>
            <w:hideMark/>
          </w:tcPr>
          <w:p w14:paraId="2388A326"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4BE7BCB9"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7233380B" w14:textId="77777777" w:rsidTr="00512C5E">
        <w:trPr>
          <w:cantSplit/>
          <w:trHeight w:val="290"/>
        </w:trPr>
        <w:tc>
          <w:tcPr>
            <w:tcW w:w="2068" w:type="dxa"/>
            <w:noWrap/>
            <w:hideMark/>
          </w:tcPr>
          <w:p w14:paraId="73E0840F" w14:textId="77777777" w:rsidR="00A25FBD" w:rsidRPr="008722F5" w:rsidRDefault="00A25FBD" w:rsidP="002A1FFC">
            <w:pPr>
              <w:rPr>
                <w:rFonts w:cstheme="minorHAnsi"/>
                <w:sz w:val="24"/>
                <w:szCs w:val="24"/>
              </w:rPr>
            </w:pPr>
            <w:r w:rsidRPr="008722F5">
              <w:rPr>
                <w:rFonts w:cstheme="minorHAnsi"/>
                <w:sz w:val="24"/>
                <w:szCs w:val="24"/>
              </w:rPr>
              <w:t>BL</w:t>
            </w:r>
          </w:p>
        </w:tc>
        <w:tc>
          <w:tcPr>
            <w:tcW w:w="2469" w:type="dxa"/>
            <w:noWrap/>
            <w:hideMark/>
          </w:tcPr>
          <w:p w14:paraId="073730CF" w14:textId="77777777" w:rsidR="00A25FBD" w:rsidRPr="008722F5" w:rsidRDefault="00A25FBD" w:rsidP="002A1FFC">
            <w:pPr>
              <w:rPr>
                <w:rFonts w:cstheme="minorHAnsi"/>
                <w:sz w:val="24"/>
                <w:szCs w:val="24"/>
              </w:rPr>
            </w:pPr>
            <w:r w:rsidRPr="008722F5">
              <w:rPr>
                <w:rFonts w:cstheme="minorHAnsi"/>
                <w:sz w:val="24"/>
                <w:szCs w:val="24"/>
              </w:rPr>
              <w:t>Blue Cross / Blue Shield</w:t>
            </w:r>
          </w:p>
        </w:tc>
        <w:tc>
          <w:tcPr>
            <w:tcW w:w="2334" w:type="dxa"/>
            <w:noWrap/>
            <w:hideMark/>
          </w:tcPr>
          <w:p w14:paraId="6B582454"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2F768E06"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6D445976" w14:textId="77777777" w:rsidTr="00512C5E">
        <w:trPr>
          <w:cantSplit/>
          <w:trHeight w:val="290"/>
        </w:trPr>
        <w:tc>
          <w:tcPr>
            <w:tcW w:w="2068" w:type="dxa"/>
            <w:noWrap/>
            <w:hideMark/>
          </w:tcPr>
          <w:p w14:paraId="31FA0338" w14:textId="77777777" w:rsidR="00A25FBD" w:rsidRPr="008722F5" w:rsidRDefault="00A25FBD" w:rsidP="002A1FFC">
            <w:pPr>
              <w:rPr>
                <w:rFonts w:cstheme="minorHAnsi"/>
                <w:sz w:val="24"/>
                <w:szCs w:val="24"/>
              </w:rPr>
            </w:pPr>
            <w:r w:rsidRPr="008722F5">
              <w:rPr>
                <w:rFonts w:cstheme="minorHAnsi"/>
                <w:sz w:val="24"/>
                <w:szCs w:val="24"/>
              </w:rPr>
              <w:t>CC</w:t>
            </w:r>
          </w:p>
        </w:tc>
        <w:tc>
          <w:tcPr>
            <w:tcW w:w="2469" w:type="dxa"/>
            <w:noWrap/>
            <w:hideMark/>
          </w:tcPr>
          <w:p w14:paraId="5F5A53AF" w14:textId="77777777" w:rsidR="00A25FBD" w:rsidRPr="008722F5" w:rsidRDefault="00A25FBD" w:rsidP="002A1FFC">
            <w:pPr>
              <w:rPr>
                <w:rFonts w:cstheme="minorHAnsi"/>
                <w:sz w:val="24"/>
                <w:szCs w:val="24"/>
              </w:rPr>
            </w:pPr>
            <w:r w:rsidRPr="008722F5">
              <w:rPr>
                <w:rFonts w:cstheme="minorHAnsi"/>
                <w:sz w:val="24"/>
                <w:szCs w:val="24"/>
              </w:rPr>
              <w:t>Commonwealth Care</w:t>
            </w:r>
          </w:p>
        </w:tc>
        <w:tc>
          <w:tcPr>
            <w:tcW w:w="2334" w:type="dxa"/>
            <w:noWrap/>
            <w:hideMark/>
          </w:tcPr>
          <w:p w14:paraId="27494056" w14:textId="77777777" w:rsidR="00A25FBD" w:rsidRPr="008722F5" w:rsidRDefault="00A25FBD" w:rsidP="002A1FFC">
            <w:pPr>
              <w:rPr>
                <w:rFonts w:cstheme="minorHAnsi"/>
                <w:sz w:val="24"/>
                <w:szCs w:val="24"/>
              </w:rPr>
            </w:pPr>
            <w:r w:rsidRPr="008722F5">
              <w:rPr>
                <w:rFonts w:cstheme="minorHAnsi"/>
                <w:sz w:val="24"/>
                <w:szCs w:val="24"/>
              </w:rPr>
              <w:t>Commonwealth Care</w:t>
            </w:r>
          </w:p>
        </w:tc>
        <w:tc>
          <w:tcPr>
            <w:tcW w:w="2664" w:type="dxa"/>
            <w:noWrap/>
            <w:hideMark/>
          </w:tcPr>
          <w:p w14:paraId="4035DBF7"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7661C544" w14:textId="77777777" w:rsidTr="00512C5E">
        <w:trPr>
          <w:cantSplit/>
          <w:trHeight w:val="290"/>
        </w:trPr>
        <w:tc>
          <w:tcPr>
            <w:tcW w:w="2068" w:type="dxa"/>
            <w:noWrap/>
            <w:hideMark/>
          </w:tcPr>
          <w:p w14:paraId="7228EFB0" w14:textId="77777777" w:rsidR="00A25FBD" w:rsidRPr="008722F5" w:rsidRDefault="00A25FBD" w:rsidP="002A1FFC">
            <w:pPr>
              <w:rPr>
                <w:rFonts w:cstheme="minorHAnsi"/>
                <w:sz w:val="24"/>
                <w:szCs w:val="24"/>
              </w:rPr>
            </w:pPr>
            <w:r w:rsidRPr="008722F5">
              <w:rPr>
                <w:rFonts w:cstheme="minorHAnsi"/>
                <w:sz w:val="24"/>
                <w:szCs w:val="24"/>
              </w:rPr>
              <w:t>CE</w:t>
            </w:r>
          </w:p>
        </w:tc>
        <w:tc>
          <w:tcPr>
            <w:tcW w:w="2469" w:type="dxa"/>
            <w:noWrap/>
            <w:hideMark/>
          </w:tcPr>
          <w:p w14:paraId="27801B77" w14:textId="77777777" w:rsidR="00A25FBD" w:rsidRPr="008722F5" w:rsidRDefault="00A25FBD" w:rsidP="002A1FFC">
            <w:pPr>
              <w:rPr>
                <w:rFonts w:cstheme="minorHAnsi"/>
                <w:sz w:val="24"/>
                <w:szCs w:val="24"/>
              </w:rPr>
            </w:pPr>
            <w:r w:rsidRPr="008722F5">
              <w:rPr>
                <w:rFonts w:cstheme="minorHAnsi"/>
                <w:sz w:val="24"/>
                <w:szCs w:val="24"/>
              </w:rPr>
              <w:t>Commonwealth Choice</w:t>
            </w:r>
          </w:p>
        </w:tc>
        <w:tc>
          <w:tcPr>
            <w:tcW w:w="2334" w:type="dxa"/>
            <w:noWrap/>
            <w:hideMark/>
          </w:tcPr>
          <w:p w14:paraId="78AA66B0" w14:textId="77777777" w:rsidR="00A25FBD" w:rsidRPr="008722F5" w:rsidRDefault="00A25FBD" w:rsidP="002A1FFC">
            <w:pPr>
              <w:rPr>
                <w:rFonts w:cstheme="minorHAnsi"/>
                <w:sz w:val="24"/>
                <w:szCs w:val="24"/>
              </w:rPr>
            </w:pPr>
            <w:r w:rsidRPr="008722F5">
              <w:rPr>
                <w:rFonts w:cstheme="minorHAnsi"/>
                <w:sz w:val="24"/>
                <w:szCs w:val="24"/>
              </w:rPr>
              <w:t>Commonwealth Choice</w:t>
            </w:r>
          </w:p>
        </w:tc>
        <w:tc>
          <w:tcPr>
            <w:tcW w:w="2664" w:type="dxa"/>
            <w:noWrap/>
            <w:hideMark/>
          </w:tcPr>
          <w:p w14:paraId="3C327290" w14:textId="77777777" w:rsidR="00A25FBD" w:rsidRPr="008722F5" w:rsidRDefault="00A25FBD" w:rsidP="002A1FFC">
            <w:pPr>
              <w:rPr>
                <w:rFonts w:cstheme="minorHAnsi"/>
                <w:sz w:val="24"/>
                <w:szCs w:val="24"/>
              </w:rPr>
            </w:pPr>
            <w:r w:rsidRPr="008722F5">
              <w:rPr>
                <w:rFonts w:cstheme="minorHAnsi"/>
                <w:sz w:val="24"/>
                <w:szCs w:val="24"/>
              </w:rPr>
              <w:t>Commercial</w:t>
            </w:r>
          </w:p>
        </w:tc>
      </w:tr>
      <w:tr w:rsidR="00A25FBD" w:rsidRPr="008722F5" w14:paraId="641E86F4" w14:textId="77777777" w:rsidTr="00512C5E">
        <w:trPr>
          <w:cantSplit/>
          <w:trHeight w:val="290"/>
        </w:trPr>
        <w:tc>
          <w:tcPr>
            <w:tcW w:w="2068" w:type="dxa"/>
            <w:noWrap/>
            <w:hideMark/>
          </w:tcPr>
          <w:p w14:paraId="1FD9C26F" w14:textId="77777777" w:rsidR="00A25FBD" w:rsidRPr="008722F5" w:rsidRDefault="00A25FBD" w:rsidP="002A1FFC">
            <w:pPr>
              <w:rPr>
                <w:rFonts w:cstheme="minorHAnsi"/>
                <w:sz w:val="24"/>
                <w:szCs w:val="24"/>
              </w:rPr>
            </w:pPr>
            <w:r w:rsidRPr="008722F5">
              <w:rPr>
                <w:rFonts w:cstheme="minorHAnsi"/>
                <w:sz w:val="24"/>
                <w:szCs w:val="24"/>
              </w:rPr>
              <w:t>CH</w:t>
            </w:r>
          </w:p>
        </w:tc>
        <w:tc>
          <w:tcPr>
            <w:tcW w:w="2469" w:type="dxa"/>
            <w:noWrap/>
            <w:hideMark/>
          </w:tcPr>
          <w:p w14:paraId="0004D234" w14:textId="38916CE1" w:rsidR="00A25FBD" w:rsidRPr="008722F5" w:rsidRDefault="0026263B" w:rsidP="002A1FFC">
            <w:pPr>
              <w:rPr>
                <w:rFonts w:cstheme="minorHAnsi"/>
                <w:sz w:val="24"/>
                <w:szCs w:val="24"/>
              </w:rPr>
            </w:pPr>
            <w:r w:rsidRPr="0026263B">
              <w:rPr>
                <w:rFonts w:cstheme="minorHAnsi"/>
                <w:sz w:val="24"/>
                <w:szCs w:val="24"/>
              </w:rPr>
              <w:t xml:space="preserve">Civilian Health and Medical Program of the Uniformed Services </w:t>
            </w:r>
            <w:r>
              <w:rPr>
                <w:rFonts w:cstheme="minorHAnsi"/>
                <w:sz w:val="24"/>
                <w:szCs w:val="24"/>
              </w:rPr>
              <w:t>(</w:t>
            </w:r>
            <w:r w:rsidR="00A25FBD" w:rsidRPr="008722F5">
              <w:rPr>
                <w:rFonts w:cstheme="minorHAnsi"/>
                <w:sz w:val="24"/>
                <w:szCs w:val="24"/>
              </w:rPr>
              <w:t>CHAMPUS</w:t>
            </w:r>
            <w:r>
              <w:rPr>
                <w:rFonts w:cstheme="minorHAnsi"/>
                <w:sz w:val="24"/>
                <w:szCs w:val="24"/>
              </w:rPr>
              <w:t>)</w:t>
            </w:r>
          </w:p>
        </w:tc>
        <w:tc>
          <w:tcPr>
            <w:tcW w:w="2334" w:type="dxa"/>
            <w:noWrap/>
            <w:hideMark/>
          </w:tcPr>
          <w:p w14:paraId="5400B901"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3AC64A56"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72A3D7BD" w14:textId="77777777" w:rsidTr="00512C5E">
        <w:trPr>
          <w:cantSplit/>
          <w:trHeight w:val="290"/>
        </w:trPr>
        <w:tc>
          <w:tcPr>
            <w:tcW w:w="2068" w:type="dxa"/>
            <w:noWrap/>
            <w:hideMark/>
          </w:tcPr>
          <w:p w14:paraId="022C23F3" w14:textId="77777777" w:rsidR="00A25FBD" w:rsidRPr="008722F5" w:rsidRDefault="00A25FBD" w:rsidP="002A1FFC">
            <w:pPr>
              <w:rPr>
                <w:rFonts w:cstheme="minorHAnsi"/>
                <w:sz w:val="24"/>
                <w:szCs w:val="24"/>
              </w:rPr>
            </w:pPr>
            <w:r w:rsidRPr="008722F5">
              <w:rPr>
                <w:rFonts w:cstheme="minorHAnsi"/>
                <w:sz w:val="24"/>
                <w:szCs w:val="24"/>
              </w:rPr>
              <w:t>CI</w:t>
            </w:r>
          </w:p>
        </w:tc>
        <w:tc>
          <w:tcPr>
            <w:tcW w:w="2469" w:type="dxa"/>
            <w:noWrap/>
            <w:hideMark/>
          </w:tcPr>
          <w:p w14:paraId="726BC491" w14:textId="77777777" w:rsidR="00A25FBD" w:rsidRPr="008722F5" w:rsidRDefault="00A25FBD" w:rsidP="002A1FFC">
            <w:pPr>
              <w:rPr>
                <w:rFonts w:cstheme="minorHAnsi"/>
                <w:sz w:val="24"/>
                <w:szCs w:val="24"/>
              </w:rPr>
            </w:pPr>
            <w:r w:rsidRPr="008722F5">
              <w:rPr>
                <w:rFonts w:cstheme="minorHAnsi"/>
                <w:sz w:val="24"/>
                <w:szCs w:val="24"/>
              </w:rPr>
              <w:t>Commercial Insurance</w:t>
            </w:r>
          </w:p>
        </w:tc>
        <w:tc>
          <w:tcPr>
            <w:tcW w:w="2334" w:type="dxa"/>
            <w:noWrap/>
            <w:hideMark/>
          </w:tcPr>
          <w:p w14:paraId="2B60DDB9"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3E26D41B" w14:textId="77777777" w:rsidR="00A25FBD" w:rsidRPr="008722F5" w:rsidRDefault="00A25FBD" w:rsidP="002A1FFC">
            <w:pPr>
              <w:rPr>
                <w:rFonts w:cstheme="minorHAnsi"/>
                <w:sz w:val="24"/>
                <w:szCs w:val="24"/>
              </w:rPr>
            </w:pPr>
            <w:r w:rsidRPr="008722F5">
              <w:rPr>
                <w:rFonts w:cstheme="minorHAnsi"/>
                <w:sz w:val="24"/>
                <w:szCs w:val="24"/>
              </w:rPr>
              <w:t>Commercial</w:t>
            </w:r>
          </w:p>
        </w:tc>
      </w:tr>
      <w:tr w:rsidR="00A25FBD" w:rsidRPr="008722F5" w14:paraId="3F5EC4FD" w14:textId="77777777" w:rsidTr="00512C5E">
        <w:trPr>
          <w:cantSplit/>
          <w:trHeight w:val="290"/>
        </w:trPr>
        <w:tc>
          <w:tcPr>
            <w:tcW w:w="2068" w:type="dxa"/>
            <w:noWrap/>
            <w:hideMark/>
          </w:tcPr>
          <w:p w14:paraId="129855E3" w14:textId="77777777" w:rsidR="00A25FBD" w:rsidRPr="008722F5" w:rsidRDefault="00A25FBD" w:rsidP="002A1FFC">
            <w:pPr>
              <w:rPr>
                <w:rFonts w:cstheme="minorHAnsi"/>
                <w:sz w:val="24"/>
                <w:szCs w:val="24"/>
              </w:rPr>
            </w:pPr>
            <w:r w:rsidRPr="008722F5">
              <w:rPr>
                <w:rFonts w:cstheme="minorHAnsi"/>
                <w:sz w:val="24"/>
                <w:szCs w:val="24"/>
              </w:rPr>
              <w:t>DS</w:t>
            </w:r>
          </w:p>
        </w:tc>
        <w:tc>
          <w:tcPr>
            <w:tcW w:w="2469" w:type="dxa"/>
            <w:noWrap/>
            <w:hideMark/>
          </w:tcPr>
          <w:p w14:paraId="7923B26A" w14:textId="77777777" w:rsidR="00A25FBD" w:rsidRPr="008722F5" w:rsidRDefault="00A25FBD" w:rsidP="002A1FFC">
            <w:pPr>
              <w:rPr>
                <w:rFonts w:cstheme="minorHAnsi"/>
                <w:sz w:val="24"/>
                <w:szCs w:val="24"/>
              </w:rPr>
            </w:pPr>
            <w:r w:rsidRPr="008722F5">
              <w:rPr>
                <w:rFonts w:cstheme="minorHAnsi"/>
                <w:sz w:val="24"/>
                <w:szCs w:val="24"/>
              </w:rPr>
              <w:t>Disability</w:t>
            </w:r>
          </w:p>
        </w:tc>
        <w:tc>
          <w:tcPr>
            <w:tcW w:w="2334" w:type="dxa"/>
            <w:noWrap/>
            <w:hideMark/>
          </w:tcPr>
          <w:p w14:paraId="69807B40"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01053213"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4B68EEA9" w14:textId="77777777" w:rsidTr="00512C5E">
        <w:trPr>
          <w:cantSplit/>
          <w:trHeight w:val="290"/>
        </w:trPr>
        <w:tc>
          <w:tcPr>
            <w:tcW w:w="2068" w:type="dxa"/>
            <w:noWrap/>
            <w:hideMark/>
          </w:tcPr>
          <w:p w14:paraId="31B7FFB2" w14:textId="77777777" w:rsidR="00A25FBD" w:rsidRPr="008722F5" w:rsidRDefault="00A25FBD" w:rsidP="002A1FFC">
            <w:pPr>
              <w:rPr>
                <w:rFonts w:cstheme="minorHAnsi"/>
                <w:sz w:val="24"/>
                <w:szCs w:val="24"/>
              </w:rPr>
            </w:pPr>
            <w:r w:rsidRPr="008722F5">
              <w:rPr>
                <w:rFonts w:cstheme="minorHAnsi"/>
                <w:sz w:val="24"/>
                <w:szCs w:val="24"/>
              </w:rPr>
              <w:t>HM</w:t>
            </w:r>
          </w:p>
        </w:tc>
        <w:tc>
          <w:tcPr>
            <w:tcW w:w="2469" w:type="dxa"/>
            <w:noWrap/>
            <w:hideMark/>
          </w:tcPr>
          <w:p w14:paraId="7AD9102D" w14:textId="77777777" w:rsidR="00A25FBD" w:rsidRPr="008722F5" w:rsidRDefault="00A25FBD" w:rsidP="002A1FFC">
            <w:pPr>
              <w:rPr>
                <w:rFonts w:cstheme="minorHAnsi"/>
                <w:sz w:val="24"/>
                <w:szCs w:val="24"/>
              </w:rPr>
            </w:pPr>
            <w:r w:rsidRPr="008722F5">
              <w:rPr>
                <w:rFonts w:cstheme="minorHAnsi"/>
                <w:sz w:val="24"/>
                <w:szCs w:val="24"/>
              </w:rPr>
              <w:t>Health Maintenance Organization</w:t>
            </w:r>
          </w:p>
        </w:tc>
        <w:tc>
          <w:tcPr>
            <w:tcW w:w="2334" w:type="dxa"/>
            <w:noWrap/>
            <w:hideMark/>
          </w:tcPr>
          <w:p w14:paraId="744E773F" w14:textId="77777777" w:rsidR="00A25FBD" w:rsidRPr="008722F5" w:rsidRDefault="00A25FBD" w:rsidP="002A1FFC">
            <w:pPr>
              <w:rPr>
                <w:rFonts w:cstheme="minorHAnsi"/>
                <w:sz w:val="24"/>
                <w:szCs w:val="24"/>
              </w:rPr>
            </w:pPr>
            <w:r w:rsidRPr="008722F5">
              <w:rPr>
                <w:rFonts w:cstheme="minorHAnsi"/>
                <w:sz w:val="24"/>
                <w:szCs w:val="24"/>
              </w:rPr>
              <w:t>HMO</w:t>
            </w:r>
          </w:p>
        </w:tc>
        <w:tc>
          <w:tcPr>
            <w:tcW w:w="2664" w:type="dxa"/>
            <w:noWrap/>
            <w:hideMark/>
          </w:tcPr>
          <w:p w14:paraId="0141911E" w14:textId="77777777" w:rsidR="00A25FBD" w:rsidRPr="008722F5" w:rsidRDefault="00A25FBD" w:rsidP="002A1FFC">
            <w:pPr>
              <w:rPr>
                <w:rFonts w:cstheme="minorHAnsi"/>
                <w:sz w:val="24"/>
                <w:szCs w:val="24"/>
              </w:rPr>
            </w:pPr>
            <w:r w:rsidRPr="008722F5">
              <w:rPr>
                <w:rFonts w:cstheme="minorHAnsi"/>
                <w:sz w:val="24"/>
                <w:szCs w:val="24"/>
              </w:rPr>
              <w:t>Commercial</w:t>
            </w:r>
          </w:p>
        </w:tc>
      </w:tr>
      <w:tr w:rsidR="00A25FBD" w:rsidRPr="008722F5" w14:paraId="0ED680D2" w14:textId="77777777" w:rsidTr="00512C5E">
        <w:trPr>
          <w:cantSplit/>
          <w:trHeight w:val="290"/>
        </w:trPr>
        <w:tc>
          <w:tcPr>
            <w:tcW w:w="2068" w:type="dxa"/>
            <w:noWrap/>
            <w:hideMark/>
          </w:tcPr>
          <w:p w14:paraId="13989D2B" w14:textId="77777777" w:rsidR="00A25FBD" w:rsidRPr="008722F5" w:rsidRDefault="00A25FBD" w:rsidP="002A1FFC">
            <w:pPr>
              <w:rPr>
                <w:rFonts w:cstheme="minorHAnsi"/>
                <w:sz w:val="24"/>
                <w:szCs w:val="24"/>
              </w:rPr>
            </w:pPr>
            <w:r w:rsidRPr="008722F5">
              <w:rPr>
                <w:rFonts w:cstheme="minorHAnsi"/>
                <w:sz w:val="24"/>
                <w:szCs w:val="24"/>
              </w:rPr>
              <w:t>HN</w:t>
            </w:r>
          </w:p>
        </w:tc>
        <w:tc>
          <w:tcPr>
            <w:tcW w:w="2469" w:type="dxa"/>
            <w:noWrap/>
            <w:hideMark/>
          </w:tcPr>
          <w:p w14:paraId="60D23C68" w14:textId="77777777" w:rsidR="00A25FBD" w:rsidRPr="008722F5" w:rsidRDefault="00A25FBD" w:rsidP="002A1FFC">
            <w:pPr>
              <w:rPr>
                <w:rFonts w:cstheme="minorHAnsi"/>
                <w:sz w:val="24"/>
                <w:szCs w:val="24"/>
              </w:rPr>
            </w:pPr>
            <w:r w:rsidRPr="008722F5">
              <w:rPr>
                <w:rFonts w:cstheme="minorHAnsi"/>
                <w:sz w:val="24"/>
                <w:szCs w:val="24"/>
              </w:rPr>
              <w:t>HMO Medicare Risk/Medicare Part C</w:t>
            </w:r>
          </w:p>
        </w:tc>
        <w:tc>
          <w:tcPr>
            <w:tcW w:w="2334" w:type="dxa"/>
            <w:noWrap/>
            <w:hideMark/>
          </w:tcPr>
          <w:p w14:paraId="7C644E0D" w14:textId="77777777" w:rsidR="00A25FBD" w:rsidRPr="008722F5" w:rsidRDefault="00A25FBD" w:rsidP="002A1FFC">
            <w:pPr>
              <w:rPr>
                <w:rFonts w:cstheme="minorHAnsi"/>
                <w:sz w:val="24"/>
                <w:szCs w:val="24"/>
              </w:rPr>
            </w:pPr>
            <w:r w:rsidRPr="008722F5">
              <w:rPr>
                <w:rFonts w:cstheme="minorHAnsi"/>
                <w:sz w:val="24"/>
                <w:szCs w:val="24"/>
              </w:rPr>
              <w:t>Medicare Advantage</w:t>
            </w:r>
          </w:p>
        </w:tc>
        <w:tc>
          <w:tcPr>
            <w:tcW w:w="2664" w:type="dxa"/>
            <w:noWrap/>
            <w:hideMark/>
          </w:tcPr>
          <w:p w14:paraId="2F13349F"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641F4D88" w14:textId="77777777" w:rsidTr="00512C5E">
        <w:trPr>
          <w:cantSplit/>
          <w:trHeight w:val="290"/>
        </w:trPr>
        <w:tc>
          <w:tcPr>
            <w:tcW w:w="2068" w:type="dxa"/>
            <w:noWrap/>
            <w:hideMark/>
          </w:tcPr>
          <w:p w14:paraId="5618AF96" w14:textId="77777777" w:rsidR="00A25FBD" w:rsidRPr="008722F5" w:rsidRDefault="00A25FBD" w:rsidP="002A1FFC">
            <w:pPr>
              <w:rPr>
                <w:rFonts w:cstheme="minorHAnsi"/>
                <w:sz w:val="24"/>
                <w:szCs w:val="24"/>
              </w:rPr>
            </w:pPr>
            <w:r w:rsidRPr="008722F5">
              <w:rPr>
                <w:rFonts w:cstheme="minorHAnsi"/>
                <w:sz w:val="24"/>
                <w:szCs w:val="24"/>
              </w:rPr>
              <w:t>IC</w:t>
            </w:r>
          </w:p>
        </w:tc>
        <w:tc>
          <w:tcPr>
            <w:tcW w:w="2469" w:type="dxa"/>
            <w:noWrap/>
            <w:hideMark/>
          </w:tcPr>
          <w:p w14:paraId="0C14E948" w14:textId="77777777" w:rsidR="00A25FBD" w:rsidRPr="008722F5" w:rsidRDefault="00A25FBD" w:rsidP="002A1FFC">
            <w:pPr>
              <w:rPr>
                <w:rFonts w:cstheme="minorHAnsi"/>
                <w:sz w:val="24"/>
                <w:szCs w:val="24"/>
              </w:rPr>
            </w:pPr>
            <w:r w:rsidRPr="008722F5">
              <w:rPr>
                <w:rFonts w:cstheme="minorHAnsi"/>
                <w:sz w:val="24"/>
                <w:szCs w:val="24"/>
              </w:rPr>
              <w:t>Integrated Care Organization</w:t>
            </w:r>
          </w:p>
        </w:tc>
        <w:tc>
          <w:tcPr>
            <w:tcW w:w="2334" w:type="dxa"/>
            <w:noWrap/>
            <w:hideMark/>
          </w:tcPr>
          <w:p w14:paraId="19463631" w14:textId="77777777" w:rsidR="00A25FBD" w:rsidRPr="008722F5" w:rsidRDefault="00A25FBD" w:rsidP="002A1FFC">
            <w:pPr>
              <w:rPr>
                <w:rFonts w:cstheme="minorHAnsi"/>
                <w:sz w:val="24"/>
                <w:szCs w:val="24"/>
              </w:rPr>
            </w:pPr>
            <w:r w:rsidRPr="008722F5">
              <w:rPr>
                <w:rFonts w:cstheme="minorHAnsi"/>
                <w:sz w:val="24"/>
                <w:szCs w:val="24"/>
              </w:rPr>
              <w:t>OneCare</w:t>
            </w:r>
          </w:p>
        </w:tc>
        <w:tc>
          <w:tcPr>
            <w:tcW w:w="2664" w:type="dxa"/>
            <w:noWrap/>
            <w:hideMark/>
          </w:tcPr>
          <w:p w14:paraId="3599B0C5" w14:textId="77777777" w:rsidR="00A25FBD" w:rsidRPr="008722F5" w:rsidRDefault="00A25FBD" w:rsidP="002A1FFC">
            <w:pPr>
              <w:rPr>
                <w:rFonts w:cstheme="minorHAnsi"/>
                <w:sz w:val="24"/>
                <w:szCs w:val="24"/>
              </w:rPr>
            </w:pPr>
            <w:r w:rsidRPr="008722F5">
              <w:rPr>
                <w:rFonts w:cstheme="minorHAnsi"/>
                <w:sz w:val="24"/>
                <w:szCs w:val="24"/>
              </w:rPr>
              <w:t>Medicaid</w:t>
            </w:r>
          </w:p>
        </w:tc>
      </w:tr>
      <w:tr w:rsidR="00A25FBD" w:rsidRPr="008722F5" w14:paraId="5B5C4FA0" w14:textId="77777777" w:rsidTr="00512C5E">
        <w:trPr>
          <w:cantSplit/>
          <w:trHeight w:val="290"/>
        </w:trPr>
        <w:tc>
          <w:tcPr>
            <w:tcW w:w="2068" w:type="dxa"/>
            <w:noWrap/>
            <w:hideMark/>
          </w:tcPr>
          <w:p w14:paraId="1FEE3DB0" w14:textId="77777777" w:rsidR="00A25FBD" w:rsidRPr="008722F5" w:rsidRDefault="00A25FBD" w:rsidP="002A1FFC">
            <w:pPr>
              <w:rPr>
                <w:rFonts w:cstheme="minorHAnsi"/>
                <w:sz w:val="24"/>
                <w:szCs w:val="24"/>
              </w:rPr>
            </w:pPr>
            <w:r w:rsidRPr="008722F5">
              <w:rPr>
                <w:rFonts w:cstheme="minorHAnsi"/>
                <w:sz w:val="24"/>
                <w:szCs w:val="24"/>
              </w:rPr>
              <w:t>LI</w:t>
            </w:r>
          </w:p>
        </w:tc>
        <w:tc>
          <w:tcPr>
            <w:tcW w:w="2469" w:type="dxa"/>
            <w:noWrap/>
            <w:hideMark/>
          </w:tcPr>
          <w:p w14:paraId="11C15644" w14:textId="77777777" w:rsidR="00A25FBD" w:rsidRPr="008722F5" w:rsidRDefault="00A25FBD" w:rsidP="002A1FFC">
            <w:pPr>
              <w:rPr>
                <w:rFonts w:cstheme="minorHAnsi"/>
                <w:sz w:val="24"/>
                <w:szCs w:val="24"/>
              </w:rPr>
            </w:pPr>
            <w:r w:rsidRPr="008722F5">
              <w:rPr>
                <w:rFonts w:cstheme="minorHAnsi"/>
                <w:sz w:val="24"/>
                <w:szCs w:val="24"/>
              </w:rPr>
              <w:t>Liability</w:t>
            </w:r>
          </w:p>
        </w:tc>
        <w:tc>
          <w:tcPr>
            <w:tcW w:w="2334" w:type="dxa"/>
            <w:noWrap/>
            <w:hideMark/>
          </w:tcPr>
          <w:p w14:paraId="41173390"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3221F261"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3DDD4D3B" w14:textId="77777777" w:rsidTr="00512C5E">
        <w:trPr>
          <w:cantSplit/>
          <w:trHeight w:val="290"/>
        </w:trPr>
        <w:tc>
          <w:tcPr>
            <w:tcW w:w="2068" w:type="dxa"/>
            <w:noWrap/>
            <w:hideMark/>
          </w:tcPr>
          <w:p w14:paraId="7F678589" w14:textId="77777777" w:rsidR="00A25FBD" w:rsidRPr="008722F5" w:rsidRDefault="00A25FBD" w:rsidP="002A1FFC">
            <w:pPr>
              <w:rPr>
                <w:rFonts w:cstheme="minorHAnsi"/>
                <w:sz w:val="24"/>
                <w:szCs w:val="24"/>
              </w:rPr>
            </w:pPr>
            <w:r w:rsidRPr="008722F5">
              <w:rPr>
                <w:rFonts w:cstheme="minorHAnsi"/>
                <w:sz w:val="24"/>
                <w:szCs w:val="24"/>
              </w:rPr>
              <w:t>LM</w:t>
            </w:r>
          </w:p>
        </w:tc>
        <w:tc>
          <w:tcPr>
            <w:tcW w:w="2469" w:type="dxa"/>
            <w:noWrap/>
            <w:hideMark/>
          </w:tcPr>
          <w:p w14:paraId="417AE5DC" w14:textId="77777777" w:rsidR="00A25FBD" w:rsidRPr="008722F5" w:rsidRDefault="00A25FBD" w:rsidP="002A1FFC">
            <w:pPr>
              <w:rPr>
                <w:rFonts w:cstheme="minorHAnsi"/>
                <w:sz w:val="24"/>
                <w:szCs w:val="24"/>
              </w:rPr>
            </w:pPr>
            <w:r w:rsidRPr="008722F5">
              <w:rPr>
                <w:rFonts w:cstheme="minorHAnsi"/>
                <w:sz w:val="24"/>
                <w:szCs w:val="24"/>
              </w:rPr>
              <w:t>Liability Medical</w:t>
            </w:r>
          </w:p>
        </w:tc>
        <w:tc>
          <w:tcPr>
            <w:tcW w:w="2334" w:type="dxa"/>
            <w:noWrap/>
            <w:hideMark/>
          </w:tcPr>
          <w:p w14:paraId="22D103F6"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4791C271"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70B0CD10" w14:textId="77777777" w:rsidTr="00512C5E">
        <w:trPr>
          <w:cantSplit/>
          <w:trHeight w:val="290"/>
        </w:trPr>
        <w:tc>
          <w:tcPr>
            <w:tcW w:w="2068" w:type="dxa"/>
            <w:noWrap/>
            <w:hideMark/>
          </w:tcPr>
          <w:p w14:paraId="6DE8A4A7" w14:textId="77777777" w:rsidR="00A25FBD" w:rsidRPr="008722F5" w:rsidRDefault="00A25FBD" w:rsidP="002A1FFC">
            <w:pPr>
              <w:rPr>
                <w:rFonts w:cstheme="minorHAnsi"/>
                <w:sz w:val="24"/>
                <w:szCs w:val="24"/>
              </w:rPr>
            </w:pPr>
            <w:r w:rsidRPr="008722F5">
              <w:rPr>
                <w:rFonts w:cstheme="minorHAnsi"/>
                <w:sz w:val="24"/>
                <w:szCs w:val="24"/>
              </w:rPr>
              <w:t>MA</w:t>
            </w:r>
          </w:p>
        </w:tc>
        <w:tc>
          <w:tcPr>
            <w:tcW w:w="2469" w:type="dxa"/>
            <w:noWrap/>
            <w:hideMark/>
          </w:tcPr>
          <w:p w14:paraId="11017ACE" w14:textId="77777777" w:rsidR="00A25FBD" w:rsidRPr="008722F5" w:rsidRDefault="00A25FBD" w:rsidP="002A1FFC">
            <w:pPr>
              <w:rPr>
                <w:rFonts w:cstheme="minorHAnsi"/>
                <w:sz w:val="24"/>
                <w:szCs w:val="24"/>
              </w:rPr>
            </w:pPr>
            <w:r w:rsidRPr="008722F5">
              <w:rPr>
                <w:rFonts w:cstheme="minorHAnsi"/>
                <w:sz w:val="24"/>
                <w:szCs w:val="24"/>
              </w:rPr>
              <w:t>Medicare Part A</w:t>
            </w:r>
          </w:p>
        </w:tc>
        <w:tc>
          <w:tcPr>
            <w:tcW w:w="2334" w:type="dxa"/>
            <w:noWrap/>
            <w:hideMark/>
          </w:tcPr>
          <w:p w14:paraId="00D0E61D"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69189FA1"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5C6CD5C8" w14:textId="77777777" w:rsidTr="00512C5E">
        <w:trPr>
          <w:cantSplit/>
          <w:trHeight w:val="290"/>
        </w:trPr>
        <w:tc>
          <w:tcPr>
            <w:tcW w:w="2068" w:type="dxa"/>
            <w:noWrap/>
            <w:hideMark/>
          </w:tcPr>
          <w:p w14:paraId="49B7C17E" w14:textId="77777777" w:rsidR="00A25FBD" w:rsidRPr="008722F5" w:rsidRDefault="00A25FBD" w:rsidP="002A1FFC">
            <w:pPr>
              <w:rPr>
                <w:rFonts w:cstheme="minorHAnsi"/>
                <w:sz w:val="24"/>
                <w:szCs w:val="24"/>
              </w:rPr>
            </w:pPr>
            <w:r w:rsidRPr="008722F5">
              <w:rPr>
                <w:rFonts w:cstheme="minorHAnsi"/>
                <w:sz w:val="24"/>
                <w:szCs w:val="24"/>
              </w:rPr>
              <w:t>MB</w:t>
            </w:r>
          </w:p>
        </w:tc>
        <w:tc>
          <w:tcPr>
            <w:tcW w:w="2469" w:type="dxa"/>
            <w:noWrap/>
            <w:hideMark/>
          </w:tcPr>
          <w:p w14:paraId="2986E128" w14:textId="77777777" w:rsidR="00A25FBD" w:rsidRPr="008722F5" w:rsidRDefault="00A25FBD" w:rsidP="002A1FFC">
            <w:pPr>
              <w:rPr>
                <w:rFonts w:cstheme="minorHAnsi"/>
                <w:sz w:val="24"/>
                <w:szCs w:val="24"/>
              </w:rPr>
            </w:pPr>
            <w:r w:rsidRPr="008722F5">
              <w:rPr>
                <w:rFonts w:cstheme="minorHAnsi"/>
                <w:sz w:val="24"/>
                <w:szCs w:val="24"/>
              </w:rPr>
              <w:t>Medicare Part B</w:t>
            </w:r>
          </w:p>
        </w:tc>
        <w:tc>
          <w:tcPr>
            <w:tcW w:w="2334" w:type="dxa"/>
            <w:noWrap/>
            <w:hideMark/>
          </w:tcPr>
          <w:p w14:paraId="367881F7"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481EB0AE"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7D90CC1D" w14:textId="77777777" w:rsidTr="00512C5E">
        <w:trPr>
          <w:cantSplit/>
          <w:trHeight w:val="290"/>
        </w:trPr>
        <w:tc>
          <w:tcPr>
            <w:tcW w:w="2068" w:type="dxa"/>
            <w:noWrap/>
            <w:hideMark/>
          </w:tcPr>
          <w:p w14:paraId="565239F0" w14:textId="77777777" w:rsidR="00A25FBD" w:rsidRPr="008722F5" w:rsidRDefault="00A25FBD" w:rsidP="002A1FFC">
            <w:pPr>
              <w:rPr>
                <w:rFonts w:cstheme="minorHAnsi"/>
                <w:sz w:val="24"/>
                <w:szCs w:val="24"/>
              </w:rPr>
            </w:pPr>
            <w:r w:rsidRPr="008722F5">
              <w:rPr>
                <w:rFonts w:cstheme="minorHAnsi"/>
                <w:sz w:val="24"/>
                <w:szCs w:val="24"/>
              </w:rPr>
              <w:t>MC</w:t>
            </w:r>
          </w:p>
        </w:tc>
        <w:tc>
          <w:tcPr>
            <w:tcW w:w="2469" w:type="dxa"/>
            <w:noWrap/>
            <w:hideMark/>
          </w:tcPr>
          <w:p w14:paraId="2B8595B0" w14:textId="77777777" w:rsidR="00A25FBD" w:rsidRPr="008722F5" w:rsidRDefault="00A25FBD" w:rsidP="002A1FFC">
            <w:pPr>
              <w:rPr>
                <w:rFonts w:cstheme="minorHAnsi"/>
                <w:sz w:val="24"/>
                <w:szCs w:val="24"/>
              </w:rPr>
            </w:pPr>
            <w:r w:rsidRPr="008722F5">
              <w:rPr>
                <w:rFonts w:cstheme="minorHAnsi"/>
                <w:sz w:val="24"/>
                <w:szCs w:val="24"/>
              </w:rPr>
              <w:t>Medicaid</w:t>
            </w:r>
          </w:p>
        </w:tc>
        <w:tc>
          <w:tcPr>
            <w:tcW w:w="2334" w:type="dxa"/>
            <w:noWrap/>
            <w:hideMark/>
          </w:tcPr>
          <w:p w14:paraId="3ECC5130" w14:textId="77777777" w:rsidR="00A25FBD" w:rsidRPr="008722F5" w:rsidRDefault="00A25FBD" w:rsidP="002A1FFC">
            <w:pPr>
              <w:rPr>
                <w:rFonts w:cstheme="minorHAnsi"/>
                <w:sz w:val="24"/>
                <w:szCs w:val="24"/>
              </w:rPr>
            </w:pPr>
            <w:r w:rsidRPr="008722F5">
              <w:rPr>
                <w:rFonts w:cstheme="minorHAnsi"/>
                <w:sz w:val="24"/>
                <w:szCs w:val="24"/>
              </w:rPr>
              <w:t>Medicaid</w:t>
            </w:r>
          </w:p>
        </w:tc>
        <w:tc>
          <w:tcPr>
            <w:tcW w:w="2664" w:type="dxa"/>
            <w:noWrap/>
            <w:hideMark/>
          </w:tcPr>
          <w:p w14:paraId="3F536685" w14:textId="77777777" w:rsidR="00A25FBD" w:rsidRPr="008722F5" w:rsidRDefault="00A25FBD" w:rsidP="002A1FFC">
            <w:pPr>
              <w:rPr>
                <w:rFonts w:cstheme="minorHAnsi"/>
                <w:sz w:val="24"/>
                <w:szCs w:val="24"/>
              </w:rPr>
            </w:pPr>
            <w:r w:rsidRPr="008722F5">
              <w:rPr>
                <w:rFonts w:cstheme="minorHAnsi"/>
                <w:sz w:val="24"/>
                <w:szCs w:val="24"/>
              </w:rPr>
              <w:t>Medicaid</w:t>
            </w:r>
          </w:p>
        </w:tc>
      </w:tr>
      <w:tr w:rsidR="00A25FBD" w:rsidRPr="008722F5" w14:paraId="4B609293" w14:textId="77777777" w:rsidTr="00512C5E">
        <w:trPr>
          <w:cantSplit/>
          <w:trHeight w:val="290"/>
        </w:trPr>
        <w:tc>
          <w:tcPr>
            <w:tcW w:w="2068" w:type="dxa"/>
            <w:noWrap/>
            <w:hideMark/>
          </w:tcPr>
          <w:p w14:paraId="36F35F89" w14:textId="77777777" w:rsidR="00A25FBD" w:rsidRPr="008722F5" w:rsidRDefault="00A25FBD" w:rsidP="002A1FFC">
            <w:pPr>
              <w:rPr>
                <w:rFonts w:cstheme="minorHAnsi"/>
                <w:sz w:val="24"/>
                <w:szCs w:val="24"/>
              </w:rPr>
            </w:pPr>
            <w:r w:rsidRPr="008722F5">
              <w:rPr>
                <w:rFonts w:cstheme="minorHAnsi"/>
                <w:sz w:val="24"/>
                <w:szCs w:val="24"/>
              </w:rPr>
              <w:t>MD</w:t>
            </w:r>
          </w:p>
        </w:tc>
        <w:tc>
          <w:tcPr>
            <w:tcW w:w="2469" w:type="dxa"/>
            <w:noWrap/>
            <w:hideMark/>
          </w:tcPr>
          <w:p w14:paraId="31A4CCEF" w14:textId="77777777" w:rsidR="00A25FBD" w:rsidRPr="008722F5" w:rsidRDefault="00A25FBD" w:rsidP="002A1FFC">
            <w:pPr>
              <w:rPr>
                <w:rFonts w:cstheme="minorHAnsi"/>
                <w:sz w:val="24"/>
                <w:szCs w:val="24"/>
              </w:rPr>
            </w:pPr>
            <w:r w:rsidRPr="008722F5">
              <w:rPr>
                <w:rFonts w:cstheme="minorHAnsi"/>
                <w:sz w:val="24"/>
                <w:szCs w:val="24"/>
              </w:rPr>
              <w:t>Medicare Part D</w:t>
            </w:r>
          </w:p>
        </w:tc>
        <w:tc>
          <w:tcPr>
            <w:tcW w:w="2334" w:type="dxa"/>
            <w:noWrap/>
            <w:hideMark/>
          </w:tcPr>
          <w:p w14:paraId="1A56AF37"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0A8C81EA"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1332826C" w14:textId="77777777" w:rsidTr="00512C5E">
        <w:trPr>
          <w:cantSplit/>
          <w:trHeight w:val="290"/>
        </w:trPr>
        <w:tc>
          <w:tcPr>
            <w:tcW w:w="2068" w:type="dxa"/>
            <w:noWrap/>
            <w:hideMark/>
          </w:tcPr>
          <w:p w14:paraId="52E3DD74" w14:textId="77777777" w:rsidR="00A25FBD" w:rsidRPr="008722F5" w:rsidRDefault="00A25FBD" w:rsidP="002A1FFC">
            <w:pPr>
              <w:rPr>
                <w:rFonts w:cstheme="minorHAnsi"/>
                <w:sz w:val="24"/>
                <w:szCs w:val="24"/>
              </w:rPr>
            </w:pPr>
            <w:r w:rsidRPr="008722F5">
              <w:rPr>
                <w:rFonts w:cstheme="minorHAnsi"/>
                <w:sz w:val="24"/>
                <w:szCs w:val="24"/>
              </w:rPr>
              <w:t>MO</w:t>
            </w:r>
          </w:p>
        </w:tc>
        <w:tc>
          <w:tcPr>
            <w:tcW w:w="2469" w:type="dxa"/>
            <w:noWrap/>
            <w:hideMark/>
          </w:tcPr>
          <w:p w14:paraId="0AB392FF" w14:textId="77777777" w:rsidR="00A25FBD" w:rsidRPr="008722F5" w:rsidRDefault="00A25FBD" w:rsidP="002A1FFC">
            <w:pPr>
              <w:rPr>
                <w:rFonts w:cstheme="minorHAnsi"/>
                <w:sz w:val="24"/>
                <w:szCs w:val="24"/>
              </w:rPr>
            </w:pPr>
            <w:r w:rsidRPr="008722F5">
              <w:rPr>
                <w:rFonts w:cstheme="minorHAnsi"/>
                <w:sz w:val="24"/>
                <w:szCs w:val="24"/>
              </w:rPr>
              <w:t>Medicaid Managed Care Organization</w:t>
            </w:r>
          </w:p>
        </w:tc>
        <w:tc>
          <w:tcPr>
            <w:tcW w:w="2334" w:type="dxa"/>
            <w:noWrap/>
            <w:hideMark/>
          </w:tcPr>
          <w:p w14:paraId="261AEAAC" w14:textId="77777777" w:rsidR="00A25FBD" w:rsidRPr="008722F5" w:rsidRDefault="00A25FBD" w:rsidP="002A1FFC">
            <w:pPr>
              <w:rPr>
                <w:rFonts w:cstheme="minorHAnsi"/>
                <w:sz w:val="24"/>
                <w:szCs w:val="24"/>
              </w:rPr>
            </w:pPr>
            <w:r w:rsidRPr="008722F5">
              <w:rPr>
                <w:rFonts w:cstheme="minorHAnsi"/>
                <w:sz w:val="24"/>
                <w:szCs w:val="24"/>
              </w:rPr>
              <w:t>Medicaid MCO</w:t>
            </w:r>
          </w:p>
        </w:tc>
        <w:tc>
          <w:tcPr>
            <w:tcW w:w="2664" w:type="dxa"/>
            <w:noWrap/>
            <w:hideMark/>
          </w:tcPr>
          <w:p w14:paraId="71A99E80" w14:textId="77777777" w:rsidR="00A25FBD" w:rsidRPr="008722F5" w:rsidRDefault="00A25FBD" w:rsidP="002A1FFC">
            <w:pPr>
              <w:rPr>
                <w:rFonts w:cstheme="minorHAnsi"/>
                <w:sz w:val="24"/>
                <w:szCs w:val="24"/>
              </w:rPr>
            </w:pPr>
            <w:r w:rsidRPr="008722F5">
              <w:rPr>
                <w:rFonts w:cstheme="minorHAnsi"/>
                <w:sz w:val="24"/>
                <w:szCs w:val="24"/>
              </w:rPr>
              <w:t>Medicaid</w:t>
            </w:r>
          </w:p>
        </w:tc>
      </w:tr>
      <w:tr w:rsidR="00A25FBD" w:rsidRPr="008722F5" w14:paraId="13E4E1D9" w14:textId="77777777" w:rsidTr="00512C5E">
        <w:trPr>
          <w:cantSplit/>
          <w:trHeight w:val="290"/>
        </w:trPr>
        <w:tc>
          <w:tcPr>
            <w:tcW w:w="2068" w:type="dxa"/>
            <w:noWrap/>
            <w:hideMark/>
          </w:tcPr>
          <w:p w14:paraId="13C22EB2" w14:textId="77777777" w:rsidR="00A25FBD" w:rsidRPr="008722F5" w:rsidRDefault="00A25FBD" w:rsidP="002A1FFC">
            <w:pPr>
              <w:rPr>
                <w:rFonts w:cstheme="minorHAnsi"/>
                <w:sz w:val="24"/>
                <w:szCs w:val="24"/>
              </w:rPr>
            </w:pPr>
            <w:r w:rsidRPr="008722F5">
              <w:rPr>
                <w:rFonts w:cstheme="minorHAnsi"/>
                <w:sz w:val="24"/>
                <w:szCs w:val="24"/>
              </w:rPr>
              <w:t>MP</w:t>
            </w:r>
          </w:p>
        </w:tc>
        <w:tc>
          <w:tcPr>
            <w:tcW w:w="2469" w:type="dxa"/>
            <w:noWrap/>
            <w:hideMark/>
          </w:tcPr>
          <w:p w14:paraId="1B8624C1" w14:textId="77777777" w:rsidR="00A25FBD" w:rsidRPr="008722F5" w:rsidRDefault="00A25FBD" w:rsidP="002A1FFC">
            <w:pPr>
              <w:rPr>
                <w:rFonts w:cstheme="minorHAnsi"/>
                <w:sz w:val="24"/>
                <w:szCs w:val="24"/>
              </w:rPr>
            </w:pPr>
            <w:r w:rsidRPr="008722F5">
              <w:rPr>
                <w:rFonts w:cstheme="minorHAnsi"/>
                <w:sz w:val="24"/>
                <w:szCs w:val="24"/>
              </w:rPr>
              <w:t>Medicare Primary</w:t>
            </w:r>
          </w:p>
        </w:tc>
        <w:tc>
          <w:tcPr>
            <w:tcW w:w="2334" w:type="dxa"/>
            <w:noWrap/>
            <w:hideMark/>
          </w:tcPr>
          <w:p w14:paraId="043CBB89"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28F32BD2"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7D541BA3" w14:textId="77777777" w:rsidTr="00512C5E">
        <w:trPr>
          <w:cantSplit/>
          <w:trHeight w:val="290"/>
        </w:trPr>
        <w:tc>
          <w:tcPr>
            <w:tcW w:w="2068" w:type="dxa"/>
            <w:noWrap/>
            <w:hideMark/>
          </w:tcPr>
          <w:p w14:paraId="4EB8EB0B" w14:textId="77777777" w:rsidR="00A25FBD" w:rsidRPr="008722F5" w:rsidRDefault="00A25FBD" w:rsidP="002A1FFC">
            <w:pPr>
              <w:rPr>
                <w:rFonts w:cstheme="minorHAnsi"/>
                <w:sz w:val="24"/>
                <w:szCs w:val="24"/>
              </w:rPr>
            </w:pPr>
            <w:r w:rsidRPr="008722F5">
              <w:rPr>
                <w:rFonts w:cstheme="minorHAnsi"/>
                <w:sz w:val="24"/>
                <w:szCs w:val="24"/>
              </w:rPr>
              <w:t>MS</w:t>
            </w:r>
          </w:p>
        </w:tc>
        <w:tc>
          <w:tcPr>
            <w:tcW w:w="2469" w:type="dxa"/>
            <w:noWrap/>
            <w:hideMark/>
          </w:tcPr>
          <w:p w14:paraId="271DDB17" w14:textId="77777777" w:rsidR="00A25FBD" w:rsidRPr="008722F5" w:rsidRDefault="00A25FBD" w:rsidP="002A1FFC">
            <w:pPr>
              <w:rPr>
                <w:rFonts w:cstheme="minorHAnsi"/>
                <w:sz w:val="24"/>
                <w:szCs w:val="24"/>
              </w:rPr>
            </w:pPr>
            <w:r w:rsidRPr="008722F5">
              <w:rPr>
                <w:rFonts w:cstheme="minorHAnsi"/>
                <w:sz w:val="24"/>
                <w:szCs w:val="24"/>
              </w:rPr>
              <w:t>Medicare Secondary Plan</w:t>
            </w:r>
          </w:p>
        </w:tc>
        <w:tc>
          <w:tcPr>
            <w:tcW w:w="2334" w:type="dxa"/>
            <w:noWrap/>
            <w:hideMark/>
          </w:tcPr>
          <w:p w14:paraId="3F6ACFE1"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7FB5D25C"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6CA7960F" w14:textId="77777777" w:rsidTr="00512C5E">
        <w:trPr>
          <w:cantSplit/>
          <w:trHeight w:val="290"/>
        </w:trPr>
        <w:tc>
          <w:tcPr>
            <w:tcW w:w="2068" w:type="dxa"/>
            <w:noWrap/>
            <w:hideMark/>
          </w:tcPr>
          <w:p w14:paraId="1EB5451C" w14:textId="77777777" w:rsidR="00A25FBD" w:rsidRPr="008722F5" w:rsidRDefault="00A25FBD" w:rsidP="002A1FFC">
            <w:pPr>
              <w:rPr>
                <w:rFonts w:cstheme="minorHAnsi"/>
                <w:sz w:val="24"/>
                <w:szCs w:val="24"/>
              </w:rPr>
            </w:pPr>
            <w:r w:rsidRPr="008722F5">
              <w:rPr>
                <w:rFonts w:cstheme="minorHAnsi"/>
                <w:sz w:val="24"/>
                <w:szCs w:val="24"/>
              </w:rPr>
              <w:t>OF</w:t>
            </w:r>
          </w:p>
        </w:tc>
        <w:tc>
          <w:tcPr>
            <w:tcW w:w="2469" w:type="dxa"/>
            <w:noWrap/>
            <w:hideMark/>
          </w:tcPr>
          <w:p w14:paraId="2B29179E" w14:textId="77777777" w:rsidR="00A25FBD" w:rsidRPr="008722F5" w:rsidRDefault="00A25FBD" w:rsidP="002A1FFC">
            <w:pPr>
              <w:rPr>
                <w:rFonts w:cstheme="minorHAnsi"/>
                <w:sz w:val="24"/>
                <w:szCs w:val="24"/>
              </w:rPr>
            </w:pPr>
            <w:r w:rsidRPr="008722F5">
              <w:rPr>
                <w:rFonts w:cstheme="minorHAnsi"/>
                <w:sz w:val="24"/>
                <w:szCs w:val="24"/>
              </w:rPr>
              <w:t>Other Federal Program (e.g. Black Lung)</w:t>
            </w:r>
          </w:p>
        </w:tc>
        <w:tc>
          <w:tcPr>
            <w:tcW w:w="2334" w:type="dxa"/>
            <w:noWrap/>
            <w:hideMark/>
          </w:tcPr>
          <w:p w14:paraId="627BD712"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43F6C31A"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4DDDA3F6" w14:textId="77777777" w:rsidTr="00512C5E">
        <w:trPr>
          <w:cantSplit/>
          <w:trHeight w:val="290"/>
        </w:trPr>
        <w:tc>
          <w:tcPr>
            <w:tcW w:w="2068" w:type="dxa"/>
            <w:noWrap/>
            <w:hideMark/>
          </w:tcPr>
          <w:p w14:paraId="7434A094" w14:textId="77777777" w:rsidR="00A25FBD" w:rsidRPr="008722F5" w:rsidRDefault="00A25FBD" w:rsidP="002A1FFC">
            <w:pPr>
              <w:rPr>
                <w:rFonts w:cstheme="minorHAnsi"/>
                <w:sz w:val="24"/>
                <w:szCs w:val="24"/>
              </w:rPr>
            </w:pPr>
            <w:r w:rsidRPr="008722F5">
              <w:rPr>
                <w:rFonts w:cstheme="minorHAnsi"/>
                <w:sz w:val="24"/>
                <w:szCs w:val="24"/>
              </w:rPr>
              <w:t>QM</w:t>
            </w:r>
          </w:p>
        </w:tc>
        <w:tc>
          <w:tcPr>
            <w:tcW w:w="2469" w:type="dxa"/>
            <w:noWrap/>
            <w:hideMark/>
          </w:tcPr>
          <w:p w14:paraId="22013398" w14:textId="77777777" w:rsidR="00A25FBD" w:rsidRPr="008722F5" w:rsidRDefault="00A25FBD" w:rsidP="002A1FFC">
            <w:pPr>
              <w:rPr>
                <w:rFonts w:cstheme="minorHAnsi"/>
                <w:sz w:val="24"/>
                <w:szCs w:val="24"/>
              </w:rPr>
            </w:pPr>
            <w:r w:rsidRPr="008722F5">
              <w:rPr>
                <w:rFonts w:cstheme="minorHAnsi"/>
                <w:sz w:val="24"/>
                <w:szCs w:val="24"/>
              </w:rPr>
              <w:t>Qualified Medicare Beneficiary</w:t>
            </w:r>
          </w:p>
        </w:tc>
        <w:tc>
          <w:tcPr>
            <w:tcW w:w="2334" w:type="dxa"/>
            <w:noWrap/>
            <w:hideMark/>
          </w:tcPr>
          <w:p w14:paraId="2325225E"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62A422F3" w14:textId="77777777" w:rsidR="00A25FBD" w:rsidRPr="008722F5" w:rsidRDefault="00A25FBD" w:rsidP="002A1FFC">
            <w:pPr>
              <w:rPr>
                <w:rFonts w:cstheme="minorHAnsi"/>
                <w:sz w:val="24"/>
                <w:szCs w:val="24"/>
              </w:rPr>
            </w:pPr>
            <w:r w:rsidRPr="008722F5">
              <w:rPr>
                <w:rFonts w:cstheme="minorHAnsi"/>
                <w:sz w:val="24"/>
                <w:szCs w:val="24"/>
              </w:rPr>
              <w:t>Medicare</w:t>
            </w:r>
          </w:p>
        </w:tc>
      </w:tr>
      <w:tr w:rsidR="00A25FBD" w:rsidRPr="008722F5" w14:paraId="5931C17B" w14:textId="77777777" w:rsidTr="00512C5E">
        <w:trPr>
          <w:cantSplit/>
          <w:trHeight w:val="290"/>
        </w:trPr>
        <w:tc>
          <w:tcPr>
            <w:tcW w:w="2068" w:type="dxa"/>
            <w:noWrap/>
            <w:hideMark/>
          </w:tcPr>
          <w:p w14:paraId="4AE7EC7C" w14:textId="77777777" w:rsidR="00A25FBD" w:rsidRPr="008722F5" w:rsidRDefault="00A25FBD" w:rsidP="002A1FFC">
            <w:pPr>
              <w:rPr>
                <w:rFonts w:cstheme="minorHAnsi"/>
                <w:sz w:val="24"/>
                <w:szCs w:val="24"/>
              </w:rPr>
            </w:pPr>
            <w:r w:rsidRPr="008722F5">
              <w:rPr>
                <w:rFonts w:cstheme="minorHAnsi"/>
                <w:sz w:val="24"/>
                <w:szCs w:val="24"/>
              </w:rPr>
              <w:t>SC</w:t>
            </w:r>
          </w:p>
        </w:tc>
        <w:tc>
          <w:tcPr>
            <w:tcW w:w="2469" w:type="dxa"/>
            <w:noWrap/>
            <w:hideMark/>
          </w:tcPr>
          <w:p w14:paraId="3E681BE7" w14:textId="77777777" w:rsidR="00A25FBD" w:rsidRPr="008722F5" w:rsidRDefault="00A25FBD" w:rsidP="002A1FFC">
            <w:pPr>
              <w:rPr>
                <w:rFonts w:cstheme="minorHAnsi"/>
                <w:sz w:val="24"/>
                <w:szCs w:val="24"/>
              </w:rPr>
            </w:pPr>
            <w:r w:rsidRPr="008722F5">
              <w:rPr>
                <w:rFonts w:cstheme="minorHAnsi"/>
                <w:sz w:val="24"/>
                <w:szCs w:val="24"/>
              </w:rPr>
              <w:t>Senior Care Options</w:t>
            </w:r>
          </w:p>
        </w:tc>
        <w:tc>
          <w:tcPr>
            <w:tcW w:w="2334" w:type="dxa"/>
            <w:noWrap/>
            <w:hideMark/>
          </w:tcPr>
          <w:p w14:paraId="3B033201" w14:textId="77777777" w:rsidR="00A25FBD" w:rsidRPr="008722F5" w:rsidRDefault="00A25FBD" w:rsidP="002A1FFC">
            <w:pPr>
              <w:rPr>
                <w:rFonts w:cstheme="minorHAnsi"/>
                <w:sz w:val="24"/>
                <w:szCs w:val="24"/>
              </w:rPr>
            </w:pPr>
            <w:r w:rsidRPr="008722F5">
              <w:rPr>
                <w:rFonts w:cstheme="minorHAnsi"/>
                <w:sz w:val="24"/>
                <w:szCs w:val="24"/>
              </w:rPr>
              <w:t>Senior Care Options</w:t>
            </w:r>
          </w:p>
        </w:tc>
        <w:tc>
          <w:tcPr>
            <w:tcW w:w="2664" w:type="dxa"/>
            <w:noWrap/>
            <w:hideMark/>
          </w:tcPr>
          <w:p w14:paraId="04A215FA" w14:textId="77777777" w:rsidR="00A25FBD" w:rsidRPr="008722F5" w:rsidRDefault="00A25FBD" w:rsidP="002A1FFC">
            <w:pPr>
              <w:rPr>
                <w:rFonts w:cstheme="minorHAnsi"/>
                <w:sz w:val="24"/>
                <w:szCs w:val="24"/>
              </w:rPr>
            </w:pPr>
            <w:r w:rsidRPr="008722F5">
              <w:rPr>
                <w:rFonts w:cstheme="minorHAnsi"/>
                <w:sz w:val="24"/>
                <w:szCs w:val="24"/>
              </w:rPr>
              <w:t>Medicaid</w:t>
            </w:r>
          </w:p>
        </w:tc>
      </w:tr>
      <w:tr w:rsidR="00A25FBD" w:rsidRPr="008722F5" w14:paraId="6F14BD9E" w14:textId="77777777" w:rsidTr="00512C5E">
        <w:trPr>
          <w:cantSplit/>
          <w:trHeight w:val="290"/>
        </w:trPr>
        <w:tc>
          <w:tcPr>
            <w:tcW w:w="2068" w:type="dxa"/>
            <w:noWrap/>
            <w:hideMark/>
          </w:tcPr>
          <w:p w14:paraId="64D86539" w14:textId="77777777" w:rsidR="00A25FBD" w:rsidRPr="008722F5" w:rsidRDefault="00A25FBD" w:rsidP="002A1FFC">
            <w:pPr>
              <w:rPr>
                <w:rFonts w:cstheme="minorHAnsi"/>
                <w:sz w:val="24"/>
                <w:szCs w:val="24"/>
              </w:rPr>
            </w:pPr>
            <w:r w:rsidRPr="008722F5">
              <w:rPr>
                <w:rFonts w:cstheme="minorHAnsi"/>
                <w:sz w:val="24"/>
                <w:szCs w:val="24"/>
              </w:rPr>
              <w:t>SP</w:t>
            </w:r>
          </w:p>
        </w:tc>
        <w:tc>
          <w:tcPr>
            <w:tcW w:w="2469" w:type="dxa"/>
            <w:noWrap/>
            <w:hideMark/>
          </w:tcPr>
          <w:p w14:paraId="5CB017DE" w14:textId="77777777" w:rsidR="00A25FBD" w:rsidRPr="008722F5" w:rsidRDefault="00A25FBD" w:rsidP="002A1FFC">
            <w:pPr>
              <w:rPr>
                <w:rFonts w:cstheme="minorHAnsi"/>
                <w:sz w:val="24"/>
                <w:szCs w:val="24"/>
              </w:rPr>
            </w:pPr>
            <w:r w:rsidRPr="008722F5">
              <w:rPr>
                <w:rFonts w:cstheme="minorHAnsi"/>
                <w:sz w:val="24"/>
                <w:szCs w:val="24"/>
              </w:rPr>
              <w:t>Supplemental Policy</w:t>
            </w:r>
          </w:p>
        </w:tc>
        <w:tc>
          <w:tcPr>
            <w:tcW w:w="2334" w:type="dxa"/>
            <w:noWrap/>
            <w:hideMark/>
          </w:tcPr>
          <w:p w14:paraId="6A908985"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45F8A668"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3680A56D" w14:textId="77777777" w:rsidTr="00512C5E">
        <w:trPr>
          <w:cantSplit/>
          <w:trHeight w:val="290"/>
        </w:trPr>
        <w:tc>
          <w:tcPr>
            <w:tcW w:w="2068" w:type="dxa"/>
            <w:noWrap/>
            <w:hideMark/>
          </w:tcPr>
          <w:p w14:paraId="09BB4E70" w14:textId="77777777" w:rsidR="00A25FBD" w:rsidRPr="008722F5" w:rsidRDefault="00A25FBD" w:rsidP="002A1FFC">
            <w:pPr>
              <w:rPr>
                <w:rFonts w:cstheme="minorHAnsi"/>
                <w:sz w:val="24"/>
                <w:szCs w:val="24"/>
              </w:rPr>
            </w:pPr>
            <w:r w:rsidRPr="008722F5">
              <w:rPr>
                <w:rFonts w:cstheme="minorHAnsi"/>
                <w:sz w:val="24"/>
                <w:szCs w:val="24"/>
              </w:rPr>
              <w:t>TF</w:t>
            </w:r>
          </w:p>
        </w:tc>
        <w:tc>
          <w:tcPr>
            <w:tcW w:w="2469" w:type="dxa"/>
            <w:noWrap/>
            <w:hideMark/>
          </w:tcPr>
          <w:p w14:paraId="71BCD1DC" w14:textId="409BFFD4" w:rsidR="00A25FBD" w:rsidRPr="008722F5" w:rsidRDefault="00A25FBD" w:rsidP="002A1FFC">
            <w:pPr>
              <w:rPr>
                <w:rFonts w:cstheme="minorHAnsi"/>
                <w:sz w:val="24"/>
                <w:szCs w:val="24"/>
              </w:rPr>
            </w:pPr>
            <w:r w:rsidRPr="008722F5">
              <w:rPr>
                <w:rFonts w:cstheme="minorHAnsi"/>
                <w:sz w:val="24"/>
                <w:szCs w:val="24"/>
              </w:rPr>
              <w:t>H</w:t>
            </w:r>
            <w:r w:rsidR="0026263B">
              <w:rPr>
                <w:rFonts w:cstheme="minorHAnsi"/>
                <w:sz w:val="24"/>
                <w:szCs w:val="24"/>
              </w:rPr>
              <w:t xml:space="preserve">ealth </w:t>
            </w:r>
            <w:r w:rsidRPr="008722F5">
              <w:rPr>
                <w:rFonts w:cstheme="minorHAnsi"/>
                <w:sz w:val="24"/>
                <w:szCs w:val="24"/>
              </w:rPr>
              <w:t>S</w:t>
            </w:r>
            <w:r w:rsidR="0026263B">
              <w:rPr>
                <w:rFonts w:cstheme="minorHAnsi"/>
                <w:sz w:val="24"/>
                <w:szCs w:val="24"/>
              </w:rPr>
              <w:t xml:space="preserve">afety </w:t>
            </w:r>
            <w:r w:rsidRPr="008722F5">
              <w:rPr>
                <w:rFonts w:cstheme="minorHAnsi"/>
                <w:sz w:val="24"/>
                <w:szCs w:val="24"/>
              </w:rPr>
              <w:t>N</w:t>
            </w:r>
            <w:r w:rsidR="0026263B">
              <w:rPr>
                <w:rFonts w:cstheme="minorHAnsi"/>
                <w:sz w:val="24"/>
                <w:szCs w:val="24"/>
              </w:rPr>
              <w:t>etwork</w:t>
            </w:r>
            <w:r w:rsidRPr="008722F5">
              <w:rPr>
                <w:rFonts w:cstheme="minorHAnsi"/>
                <w:sz w:val="24"/>
                <w:szCs w:val="24"/>
              </w:rPr>
              <w:t xml:space="preserve"> Trust Fund</w:t>
            </w:r>
          </w:p>
        </w:tc>
        <w:tc>
          <w:tcPr>
            <w:tcW w:w="2334" w:type="dxa"/>
            <w:noWrap/>
            <w:hideMark/>
          </w:tcPr>
          <w:p w14:paraId="73CBE772"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707AEA6F"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539D4B66" w14:textId="77777777" w:rsidTr="00512C5E">
        <w:trPr>
          <w:cantSplit/>
          <w:trHeight w:val="290"/>
        </w:trPr>
        <w:tc>
          <w:tcPr>
            <w:tcW w:w="2068" w:type="dxa"/>
            <w:noWrap/>
            <w:hideMark/>
          </w:tcPr>
          <w:p w14:paraId="00571F3E" w14:textId="77777777" w:rsidR="00A25FBD" w:rsidRPr="008722F5" w:rsidRDefault="00A25FBD" w:rsidP="002A1FFC">
            <w:pPr>
              <w:rPr>
                <w:rFonts w:cstheme="minorHAnsi"/>
                <w:sz w:val="24"/>
                <w:szCs w:val="24"/>
              </w:rPr>
            </w:pPr>
            <w:r w:rsidRPr="008722F5">
              <w:rPr>
                <w:rFonts w:cstheme="minorHAnsi"/>
                <w:sz w:val="24"/>
                <w:szCs w:val="24"/>
              </w:rPr>
              <w:lastRenderedPageBreak/>
              <w:t>TV</w:t>
            </w:r>
          </w:p>
        </w:tc>
        <w:tc>
          <w:tcPr>
            <w:tcW w:w="2469" w:type="dxa"/>
            <w:noWrap/>
            <w:hideMark/>
          </w:tcPr>
          <w:p w14:paraId="29563C6E" w14:textId="77777777" w:rsidR="00A25FBD" w:rsidRPr="008722F5" w:rsidRDefault="00A25FBD" w:rsidP="002A1FFC">
            <w:pPr>
              <w:rPr>
                <w:rFonts w:cstheme="minorHAnsi"/>
                <w:sz w:val="24"/>
                <w:szCs w:val="24"/>
              </w:rPr>
            </w:pPr>
            <w:r w:rsidRPr="008722F5">
              <w:rPr>
                <w:rFonts w:cstheme="minorHAnsi"/>
                <w:sz w:val="24"/>
                <w:szCs w:val="24"/>
              </w:rPr>
              <w:t>Title V</w:t>
            </w:r>
          </w:p>
        </w:tc>
        <w:tc>
          <w:tcPr>
            <w:tcW w:w="2334" w:type="dxa"/>
            <w:noWrap/>
            <w:hideMark/>
          </w:tcPr>
          <w:p w14:paraId="6C59168F"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30C368EE"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4E8F0169" w14:textId="77777777" w:rsidTr="00512C5E">
        <w:trPr>
          <w:cantSplit/>
          <w:trHeight w:val="290"/>
        </w:trPr>
        <w:tc>
          <w:tcPr>
            <w:tcW w:w="2068" w:type="dxa"/>
            <w:noWrap/>
            <w:hideMark/>
          </w:tcPr>
          <w:p w14:paraId="54627932" w14:textId="77777777" w:rsidR="00A25FBD" w:rsidRPr="008722F5" w:rsidRDefault="00A25FBD" w:rsidP="002A1FFC">
            <w:pPr>
              <w:rPr>
                <w:rFonts w:cstheme="minorHAnsi"/>
                <w:sz w:val="24"/>
                <w:szCs w:val="24"/>
              </w:rPr>
            </w:pPr>
            <w:r w:rsidRPr="008722F5">
              <w:rPr>
                <w:rFonts w:cstheme="minorHAnsi"/>
                <w:sz w:val="24"/>
                <w:szCs w:val="24"/>
              </w:rPr>
              <w:t>VA</w:t>
            </w:r>
          </w:p>
        </w:tc>
        <w:tc>
          <w:tcPr>
            <w:tcW w:w="2469" w:type="dxa"/>
            <w:noWrap/>
            <w:hideMark/>
          </w:tcPr>
          <w:p w14:paraId="60D057A4" w14:textId="77777777" w:rsidR="00A25FBD" w:rsidRPr="008722F5" w:rsidRDefault="00A25FBD" w:rsidP="002A1FFC">
            <w:pPr>
              <w:rPr>
                <w:rFonts w:cstheme="minorHAnsi"/>
                <w:sz w:val="24"/>
                <w:szCs w:val="24"/>
              </w:rPr>
            </w:pPr>
            <w:r w:rsidRPr="008722F5">
              <w:rPr>
                <w:rFonts w:cstheme="minorHAnsi"/>
                <w:sz w:val="24"/>
                <w:szCs w:val="24"/>
              </w:rPr>
              <w:t>Veterans Administration Plan</w:t>
            </w:r>
          </w:p>
        </w:tc>
        <w:tc>
          <w:tcPr>
            <w:tcW w:w="2334" w:type="dxa"/>
            <w:noWrap/>
            <w:hideMark/>
          </w:tcPr>
          <w:p w14:paraId="33BF1EAC"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46087C22"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79E4817E" w14:textId="77777777" w:rsidTr="00512C5E">
        <w:trPr>
          <w:cantSplit/>
          <w:trHeight w:val="290"/>
        </w:trPr>
        <w:tc>
          <w:tcPr>
            <w:tcW w:w="2068" w:type="dxa"/>
            <w:noWrap/>
            <w:hideMark/>
          </w:tcPr>
          <w:p w14:paraId="5F3609E9" w14:textId="77777777" w:rsidR="00A25FBD" w:rsidRPr="008722F5" w:rsidRDefault="00A25FBD" w:rsidP="002A1FFC">
            <w:pPr>
              <w:rPr>
                <w:rFonts w:cstheme="minorHAnsi"/>
                <w:sz w:val="24"/>
                <w:szCs w:val="24"/>
              </w:rPr>
            </w:pPr>
            <w:r w:rsidRPr="008722F5">
              <w:rPr>
                <w:rFonts w:cstheme="minorHAnsi"/>
                <w:sz w:val="24"/>
                <w:szCs w:val="24"/>
              </w:rPr>
              <w:t>WC</w:t>
            </w:r>
          </w:p>
        </w:tc>
        <w:tc>
          <w:tcPr>
            <w:tcW w:w="2469" w:type="dxa"/>
            <w:noWrap/>
            <w:hideMark/>
          </w:tcPr>
          <w:p w14:paraId="372717A5" w14:textId="77777777" w:rsidR="00A25FBD" w:rsidRPr="008722F5" w:rsidRDefault="00A25FBD" w:rsidP="002A1FFC">
            <w:pPr>
              <w:rPr>
                <w:rFonts w:cstheme="minorHAnsi"/>
                <w:sz w:val="24"/>
                <w:szCs w:val="24"/>
              </w:rPr>
            </w:pPr>
            <w:r w:rsidRPr="008722F5">
              <w:rPr>
                <w:rFonts w:cstheme="minorHAnsi"/>
                <w:sz w:val="24"/>
                <w:szCs w:val="24"/>
              </w:rPr>
              <w:t>Workers' Compensation</w:t>
            </w:r>
          </w:p>
        </w:tc>
        <w:tc>
          <w:tcPr>
            <w:tcW w:w="2334" w:type="dxa"/>
            <w:noWrap/>
            <w:hideMark/>
          </w:tcPr>
          <w:p w14:paraId="71C2F346"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5EFBB891" w14:textId="77777777" w:rsidR="00A25FBD" w:rsidRPr="008722F5" w:rsidRDefault="00A25FBD" w:rsidP="002A1FFC">
            <w:pPr>
              <w:rPr>
                <w:rFonts w:cstheme="minorHAnsi"/>
                <w:sz w:val="24"/>
                <w:szCs w:val="24"/>
              </w:rPr>
            </w:pPr>
            <w:r w:rsidRPr="008722F5">
              <w:rPr>
                <w:rFonts w:cstheme="minorHAnsi"/>
                <w:sz w:val="24"/>
                <w:szCs w:val="24"/>
              </w:rPr>
              <w:t>Other</w:t>
            </w:r>
          </w:p>
        </w:tc>
      </w:tr>
      <w:tr w:rsidR="00A25FBD" w:rsidRPr="008722F5" w14:paraId="71AF296A" w14:textId="77777777" w:rsidTr="00512C5E">
        <w:trPr>
          <w:cantSplit/>
          <w:trHeight w:val="290"/>
        </w:trPr>
        <w:tc>
          <w:tcPr>
            <w:tcW w:w="2068" w:type="dxa"/>
            <w:noWrap/>
            <w:hideMark/>
          </w:tcPr>
          <w:p w14:paraId="4E48B16A" w14:textId="77777777" w:rsidR="00A25FBD" w:rsidRPr="008722F5" w:rsidRDefault="00A25FBD" w:rsidP="002A1FFC">
            <w:pPr>
              <w:rPr>
                <w:rFonts w:cstheme="minorHAnsi"/>
                <w:sz w:val="24"/>
                <w:szCs w:val="24"/>
              </w:rPr>
            </w:pPr>
            <w:r w:rsidRPr="008722F5">
              <w:rPr>
                <w:rFonts w:cstheme="minorHAnsi"/>
                <w:sz w:val="24"/>
                <w:szCs w:val="24"/>
              </w:rPr>
              <w:t>ZZ</w:t>
            </w:r>
          </w:p>
        </w:tc>
        <w:tc>
          <w:tcPr>
            <w:tcW w:w="2469" w:type="dxa"/>
            <w:noWrap/>
            <w:hideMark/>
          </w:tcPr>
          <w:p w14:paraId="55CB060D" w14:textId="77777777" w:rsidR="00A25FBD" w:rsidRPr="008722F5" w:rsidRDefault="00A25FBD" w:rsidP="002A1FFC">
            <w:pPr>
              <w:rPr>
                <w:rFonts w:cstheme="minorHAnsi"/>
                <w:sz w:val="24"/>
                <w:szCs w:val="24"/>
              </w:rPr>
            </w:pPr>
            <w:r w:rsidRPr="008722F5">
              <w:rPr>
                <w:rFonts w:cstheme="minorHAnsi"/>
                <w:sz w:val="24"/>
                <w:szCs w:val="24"/>
              </w:rPr>
              <w:t>Other</w:t>
            </w:r>
          </w:p>
        </w:tc>
        <w:tc>
          <w:tcPr>
            <w:tcW w:w="2334" w:type="dxa"/>
            <w:noWrap/>
            <w:hideMark/>
          </w:tcPr>
          <w:p w14:paraId="68B3F2B1" w14:textId="77777777" w:rsidR="00A25FBD" w:rsidRPr="008722F5" w:rsidRDefault="00A25FBD" w:rsidP="002A1FFC">
            <w:pPr>
              <w:rPr>
                <w:rFonts w:cstheme="minorHAnsi"/>
                <w:sz w:val="24"/>
                <w:szCs w:val="24"/>
              </w:rPr>
            </w:pPr>
            <w:r w:rsidRPr="008722F5">
              <w:rPr>
                <w:rFonts w:cstheme="minorHAnsi"/>
                <w:sz w:val="24"/>
                <w:szCs w:val="24"/>
              </w:rPr>
              <w:t>Other</w:t>
            </w:r>
          </w:p>
        </w:tc>
        <w:tc>
          <w:tcPr>
            <w:tcW w:w="2664" w:type="dxa"/>
            <w:noWrap/>
            <w:hideMark/>
          </w:tcPr>
          <w:p w14:paraId="5A726590" w14:textId="77777777" w:rsidR="00A25FBD" w:rsidRPr="008722F5" w:rsidRDefault="00A25FBD" w:rsidP="00782684">
            <w:pPr>
              <w:keepNext/>
              <w:rPr>
                <w:rFonts w:cstheme="minorHAnsi"/>
                <w:sz w:val="24"/>
                <w:szCs w:val="24"/>
              </w:rPr>
            </w:pPr>
            <w:r w:rsidRPr="008722F5">
              <w:rPr>
                <w:rFonts w:cstheme="minorHAnsi"/>
                <w:sz w:val="24"/>
                <w:szCs w:val="24"/>
              </w:rPr>
              <w:t>Other</w:t>
            </w:r>
          </w:p>
        </w:tc>
      </w:tr>
    </w:tbl>
    <w:p w14:paraId="02EB378F" w14:textId="7AEC569F" w:rsidR="0044325D" w:rsidRDefault="00782684" w:rsidP="00782684">
      <w:pPr>
        <w:pStyle w:val="Caption"/>
        <w:rPr>
          <w:rFonts w:eastAsia="Times New Roman" w:cstheme="minorHAnsi"/>
          <w:bCs/>
          <w:sz w:val="24"/>
          <w:szCs w:val="24"/>
        </w:rPr>
      </w:pPr>
      <w:r>
        <w:t xml:space="preserve">Appendix Table </w:t>
      </w:r>
      <w:fldSimple w:instr=" SEQ Appendix_Table \* ARABIC ">
        <w:r>
          <w:rPr>
            <w:noProof/>
          </w:rPr>
          <w:t>1</w:t>
        </w:r>
      </w:fldSimple>
      <w:r w:rsidRPr="00C00C7D">
        <w:t>: Crosswalk of ME_INSURANCE_TYPE, ME_INSURANCE_PLAN, and ME_INSURANCE_PRODUCT</w:t>
      </w:r>
    </w:p>
    <w:p w14:paraId="0C0D857C" w14:textId="29D01F0B" w:rsidR="007C5BC7" w:rsidRPr="004345D3" w:rsidRDefault="004345D3" w:rsidP="00C56A37">
      <w:pPr>
        <w:rPr>
          <w:rFonts w:eastAsia="Times New Roman" w:cstheme="minorHAnsi"/>
          <w:bCs/>
          <w:sz w:val="24"/>
          <w:szCs w:val="24"/>
        </w:rPr>
      </w:pPr>
      <w:hyperlink w:anchor="ME_INSURANCE_TYPE" w:history="1">
        <w:r w:rsidRPr="00E80E00">
          <w:rPr>
            <w:rStyle w:val="Hyperlink"/>
            <w:rFonts w:eastAsia="Times New Roman" w:cstheme="minorHAnsi"/>
            <w:bCs/>
            <w:sz w:val="24"/>
            <w:szCs w:val="24"/>
          </w:rPr>
          <w:t xml:space="preserve">Return to data dictionary entry </w:t>
        </w:r>
        <w:r w:rsidRPr="00E80E00">
          <w:rPr>
            <w:rStyle w:val="Hyperlink"/>
            <w:rFonts w:cstheme="minorHAnsi"/>
            <w:bCs/>
            <w:sz w:val="24"/>
            <w:szCs w:val="24"/>
          </w:rPr>
          <w:t>ME_INSURANCE_TYPE</w:t>
        </w:r>
      </w:hyperlink>
    </w:p>
    <w:p w14:paraId="553ADAEA" w14:textId="43B241EA" w:rsidR="00AF5742" w:rsidRPr="008722F5" w:rsidRDefault="00AF5742" w:rsidP="00C56A37">
      <w:pPr>
        <w:rPr>
          <w:rFonts w:eastAsia="Times New Roman" w:cstheme="minorHAnsi"/>
          <w:b/>
          <w:sz w:val="24"/>
          <w:szCs w:val="24"/>
        </w:rPr>
      </w:pPr>
      <w:r w:rsidRPr="008722F5">
        <w:rPr>
          <w:rFonts w:eastAsia="Times New Roman" w:cstheme="minorHAnsi"/>
          <w:b/>
          <w:sz w:val="24"/>
          <w:szCs w:val="24"/>
        </w:rPr>
        <w:t>What is an ME Monthly File?</w:t>
      </w:r>
      <w:r w:rsidR="00630314" w:rsidRPr="008722F5">
        <w:rPr>
          <w:rFonts w:eastAsia="Times New Roman" w:cstheme="minorHAnsi"/>
          <w:b/>
          <w:sz w:val="24"/>
          <w:szCs w:val="24"/>
        </w:rPr>
        <w:t xml:space="preserve"> Why can’t I just use the ME Full File?</w:t>
      </w:r>
    </w:p>
    <w:p w14:paraId="728B4D3A" w14:textId="283CC4F7" w:rsidR="00630314" w:rsidRPr="008722F5" w:rsidRDefault="00630314" w:rsidP="00630314">
      <w:pPr>
        <w:rPr>
          <w:rFonts w:eastAsia="Times New Roman" w:cstheme="minorHAnsi"/>
          <w:bCs/>
          <w:sz w:val="24"/>
          <w:szCs w:val="24"/>
        </w:rPr>
      </w:pPr>
      <w:r w:rsidRPr="008722F5">
        <w:rPr>
          <w:rFonts w:eastAsia="Times New Roman" w:cstheme="minorHAnsi"/>
          <w:bCs/>
          <w:sz w:val="24"/>
          <w:szCs w:val="24"/>
        </w:rPr>
        <w:t>Each eligibility submission to CHIA includes coverage segments of time that touch the 24-month rolling window designated for each submission</w:t>
      </w:r>
      <w:r w:rsidR="00F675FD" w:rsidRPr="008722F5">
        <w:rPr>
          <w:rFonts w:eastAsia="Times New Roman" w:cstheme="minorHAnsi"/>
          <w:bCs/>
          <w:sz w:val="24"/>
          <w:szCs w:val="24"/>
        </w:rPr>
        <w:t xml:space="preserve"> </w:t>
      </w:r>
      <w:r w:rsidR="0038124C" w:rsidRPr="008722F5">
        <w:rPr>
          <w:rFonts w:eastAsia="Times New Roman" w:cstheme="minorHAnsi"/>
          <w:bCs/>
          <w:sz w:val="24"/>
          <w:szCs w:val="24"/>
        </w:rPr>
        <w:t>(</w:t>
      </w:r>
      <w:r w:rsidR="00F675FD" w:rsidRPr="008722F5">
        <w:rPr>
          <w:rFonts w:eastAsia="Times New Roman" w:cstheme="minorHAnsi"/>
          <w:bCs/>
          <w:sz w:val="24"/>
          <w:szCs w:val="24"/>
        </w:rPr>
        <w:t>i.e.</w:t>
      </w:r>
      <w:r w:rsidRPr="008722F5">
        <w:rPr>
          <w:rFonts w:eastAsia="Times New Roman" w:cstheme="minorHAnsi"/>
          <w:bCs/>
          <w:sz w:val="24"/>
          <w:szCs w:val="24"/>
        </w:rPr>
        <w:t>, the June 2020 eligibility submission captures eligibility and coverage between July 2018 and June 2020</w:t>
      </w:r>
      <w:r w:rsidR="0038124C" w:rsidRPr="008722F5">
        <w:rPr>
          <w:rFonts w:eastAsia="Times New Roman" w:cstheme="minorHAnsi"/>
          <w:bCs/>
          <w:sz w:val="24"/>
          <w:szCs w:val="24"/>
        </w:rPr>
        <w:t>)</w:t>
      </w:r>
      <w:r w:rsidR="00F675FD" w:rsidRPr="008722F5">
        <w:rPr>
          <w:rFonts w:eastAsia="Times New Roman" w:cstheme="minorHAnsi"/>
          <w:bCs/>
          <w:sz w:val="24"/>
          <w:szCs w:val="24"/>
        </w:rPr>
        <w:t>.</w:t>
      </w:r>
      <w:r w:rsidR="0038124C" w:rsidRPr="008722F5">
        <w:rPr>
          <w:rFonts w:eastAsia="Times New Roman" w:cstheme="minorHAnsi"/>
          <w:bCs/>
          <w:sz w:val="24"/>
          <w:szCs w:val="24"/>
        </w:rPr>
        <w:t xml:space="preserve"> Ad</w:t>
      </w:r>
      <w:r w:rsidRPr="008722F5">
        <w:rPr>
          <w:rFonts w:eastAsia="Times New Roman" w:cstheme="minorHAnsi"/>
          <w:bCs/>
          <w:sz w:val="24"/>
          <w:szCs w:val="24"/>
        </w:rPr>
        <w:t>ditionally, coverage segments may be repeated within a single submission to capture changes in other attributes</w:t>
      </w:r>
      <w:r w:rsidR="001E404D" w:rsidRPr="008722F5">
        <w:rPr>
          <w:rFonts w:eastAsia="Times New Roman" w:cstheme="minorHAnsi"/>
          <w:bCs/>
          <w:sz w:val="24"/>
          <w:szCs w:val="24"/>
        </w:rPr>
        <w:t>.</w:t>
      </w:r>
      <w:r w:rsidRPr="008722F5">
        <w:rPr>
          <w:rFonts w:eastAsia="Times New Roman" w:cstheme="minorHAnsi"/>
          <w:bCs/>
          <w:sz w:val="24"/>
          <w:szCs w:val="24"/>
        </w:rPr>
        <w:t xml:space="preserve"> Finally, the rolling 24-month submission period of each submission overlaps with the preceding quarterly submission by 21 months, in some cases stating an updated view of eligibility and coverage for some members.</w:t>
      </w:r>
      <w:r w:rsidR="001E404D" w:rsidRPr="008722F5">
        <w:rPr>
          <w:rFonts w:eastAsia="Times New Roman" w:cstheme="minorHAnsi"/>
          <w:bCs/>
          <w:sz w:val="24"/>
          <w:szCs w:val="24"/>
        </w:rPr>
        <w:t xml:space="preserve"> The ME Full File</w:t>
      </w:r>
      <w:r w:rsidR="00AC69CC" w:rsidRPr="008722F5">
        <w:rPr>
          <w:rFonts w:eastAsia="Times New Roman" w:cstheme="minorHAnsi"/>
          <w:bCs/>
          <w:sz w:val="24"/>
          <w:szCs w:val="24"/>
        </w:rPr>
        <w:t xml:space="preserve"> (</w:t>
      </w:r>
      <w:r w:rsidR="004E0283" w:rsidRPr="008722F5">
        <w:rPr>
          <w:rFonts w:eastAsia="Times New Roman" w:cstheme="minorHAnsi"/>
          <w:bCs/>
          <w:sz w:val="24"/>
          <w:szCs w:val="24"/>
        </w:rPr>
        <w:t>VW_PHD_APCD_</w:t>
      </w:r>
      <w:r w:rsidR="004563A3" w:rsidRPr="008722F5">
        <w:rPr>
          <w:rFonts w:eastAsia="Times New Roman" w:cstheme="minorHAnsi"/>
          <w:bCs/>
          <w:sz w:val="24"/>
          <w:szCs w:val="24"/>
        </w:rPr>
        <w:t>FULLMEM_ANALYTIC</w:t>
      </w:r>
      <w:r w:rsidR="00AC69CC" w:rsidRPr="008722F5">
        <w:rPr>
          <w:rFonts w:eastAsia="Times New Roman" w:cstheme="minorHAnsi"/>
          <w:bCs/>
          <w:sz w:val="24"/>
          <w:szCs w:val="24"/>
        </w:rPr>
        <w:t>)</w:t>
      </w:r>
      <w:r w:rsidR="001E404D" w:rsidRPr="008722F5">
        <w:rPr>
          <w:rFonts w:eastAsia="Times New Roman" w:cstheme="minorHAnsi"/>
          <w:bCs/>
          <w:sz w:val="24"/>
          <w:szCs w:val="24"/>
        </w:rPr>
        <w:t xml:space="preserve"> contains all this information, making it hard to untangle what is the best information per individual per month.</w:t>
      </w:r>
    </w:p>
    <w:p w14:paraId="0BAF0FC4" w14:textId="46620FFE" w:rsidR="006121FD" w:rsidRPr="008722F5" w:rsidRDefault="006121FD" w:rsidP="30209A00">
      <w:pPr>
        <w:rPr>
          <w:rFonts w:eastAsia="Times New Roman" w:cstheme="minorHAnsi"/>
          <w:sz w:val="24"/>
          <w:szCs w:val="24"/>
        </w:rPr>
      </w:pPr>
      <w:r w:rsidRPr="008722F5">
        <w:rPr>
          <w:rFonts w:eastAsia="Times New Roman" w:cstheme="minorHAnsi"/>
          <w:sz w:val="24"/>
          <w:szCs w:val="24"/>
        </w:rPr>
        <w:t xml:space="preserve">PLEASE NOTE: Because CHIA continues to receive and update </w:t>
      </w:r>
      <w:r w:rsidR="00002FD2" w:rsidRPr="008722F5">
        <w:rPr>
          <w:rFonts w:eastAsia="Times New Roman" w:cstheme="minorHAnsi"/>
          <w:sz w:val="24"/>
          <w:szCs w:val="24"/>
        </w:rPr>
        <w:t xml:space="preserve">ME </w:t>
      </w:r>
      <w:r w:rsidRPr="008722F5">
        <w:rPr>
          <w:rFonts w:eastAsia="Times New Roman" w:cstheme="minorHAnsi"/>
          <w:sz w:val="24"/>
          <w:szCs w:val="24"/>
        </w:rPr>
        <w:t xml:space="preserve">information </w:t>
      </w:r>
      <w:r w:rsidR="00002FD2" w:rsidRPr="008722F5">
        <w:rPr>
          <w:rFonts w:eastAsia="Times New Roman" w:cstheme="minorHAnsi"/>
          <w:sz w:val="24"/>
          <w:szCs w:val="24"/>
        </w:rPr>
        <w:t xml:space="preserve">for </w:t>
      </w:r>
      <w:r w:rsidR="004F3498" w:rsidRPr="008722F5">
        <w:rPr>
          <w:rFonts w:eastAsia="Times New Roman" w:cstheme="minorHAnsi"/>
          <w:sz w:val="24"/>
          <w:szCs w:val="24"/>
        </w:rPr>
        <w:t xml:space="preserve">24-month windows, the ME file is subject to change until </w:t>
      </w:r>
      <w:r w:rsidR="00002FD2" w:rsidRPr="008722F5">
        <w:rPr>
          <w:rFonts w:eastAsia="Times New Roman" w:cstheme="minorHAnsi"/>
          <w:sz w:val="24"/>
          <w:szCs w:val="24"/>
        </w:rPr>
        <w:t xml:space="preserve">the 24-month window is closed. </w:t>
      </w:r>
    </w:p>
    <w:p w14:paraId="61B9B0BB" w14:textId="3B0C4F1A" w:rsidR="00630314" w:rsidRPr="008722F5" w:rsidRDefault="00630314" w:rsidP="00630314">
      <w:pPr>
        <w:rPr>
          <w:rFonts w:eastAsia="Times New Roman" w:cstheme="minorHAnsi"/>
          <w:bCs/>
          <w:sz w:val="24"/>
          <w:szCs w:val="24"/>
        </w:rPr>
      </w:pPr>
      <w:r w:rsidRPr="008722F5">
        <w:rPr>
          <w:rFonts w:eastAsia="Times New Roman" w:cstheme="minorHAnsi"/>
          <w:bCs/>
          <w:sz w:val="24"/>
          <w:szCs w:val="24"/>
        </w:rPr>
        <w:t xml:space="preserve">The </w:t>
      </w:r>
      <w:r w:rsidR="001E404D" w:rsidRPr="008722F5">
        <w:rPr>
          <w:rFonts w:eastAsia="Times New Roman" w:cstheme="minorHAnsi"/>
          <w:bCs/>
          <w:sz w:val="24"/>
          <w:szCs w:val="24"/>
        </w:rPr>
        <w:t>ME Monthly file</w:t>
      </w:r>
      <w:r w:rsidR="00AC69CC" w:rsidRPr="008722F5">
        <w:rPr>
          <w:rFonts w:eastAsia="Times New Roman" w:cstheme="minorHAnsi"/>
          <w:bCs/>
          <w:sz w:val="24"/>
          <w:szCs w:val="24"/>
        </w:rPr>
        <w:t xml:space="preserve"> (</w:t>
      </w:r>
      <w:r w:rsidR="004563A3" w:rsidRPr="008722F5">
        <w:rPr>
          <w:rFonts w:eastAsia="Times New Roman" w:cstheme="minorHAnsi"/>
          <w:bCs/>
          <w:sz w:val="24"/>
          <w:szCs w:val="24"/>
        </w:rPr>
        <w:t>VW_PHD_APCD_MONTHLY_ANALYTIC</w:t>
      </w:r>
      <w:r w:rsidR="00AC69CC" w:rsidRPr="008722F5">
        <w:rPr>
          <w:rFonts w:eastAsia="Times New Roman" w:cstheme="minorHAnsi"/>
          <w:bCs/>
          <w:sz w:val="24"/>
          <w:szCs w:val="24"/>
        </w:rPr>
        <w:t>)</w:t>
      </w:r>
      <w:r w:rsidR="001E404D" w:rsidRPr="008722F5">
        <w:rPr>
          <w:rFonts w:eastAsia="Times New Roman" w:cstheme="minorHAnsi"/>
          <w:bCs/>
          <w:sz w:val="24"/>
          <w:szCs w:val="24"/>
        </w:rPr>
        <w:t xml:space="preserve"> </w:t>
      </w:r>
      <w:r w:rsidRPr="008722F5">
        <w:rPr>
          <w:rFonts w:eastAsia="Times New Roman" w:cstheme="minorHAnsi"/>
          <w:bCs/>
          <w:sz w:val="24"/>
          <w:szCs w:val="24"/>
        </w:rPr>
        <w:t>has transformed the eligibility submissions into monthly data, to support the following</w:t>
      </w:r>
      <w:r w:rsidR="00C309D7" w:rsidRPr="008722F5">
        <w:rPr>
          <w:rFonts w:eastAsia="Times New Roman" w:cstheme="minorHAnsi"/>
          <w:bCs/>
          <w:sz w:val="24"/>
          <w:szCs w:val="24"/>
        </w:rPr>
        <w:t xml:space="preserve"> via CHIA’s prioritization logic</w:t>
      </w:r>
      <w:r w:rsidRPr="008722F5">
        <w:rPr>
          <w:rFonts w:eastAsia="Times New Roman" w:cstheme="minorHAnsi"/>
          <w:bCs/>
          <w:sz w:val="24"/>
          <w:szCs w:val="24"/>
        </w:rPr>
        <w:t>:</w:t>
      </w:r>
    </w:p>
    <w:p w14:paraId="3A9389B1" w14:textId="15723326" w:rsidR="00F01DF0" w:rsidRPr="008722F5" w:rsidRDefault="00630314" w:rsidP="00630314">
      <w:pPr>
        <w:pStyle w:val="ListParagraph"/>
        <w:numPr>
          <w:ilvl w:val="0"/>
          <w:numId w:val="2"/>
        </w:numPr>
        <w:rPr>
          <w:rFonts w:eastAsia="Times New Roman" w:cstheme="minorHAnsi"/>
          <w:bCs/>
          <w:sz w:val="24"/>
          <w:szCs w:val="24"/>
        </w:rPr>
      </w:pPr>
      <w:r w:rsidRPr="008722F5">
        <w:rPr>
          <w:rFonts w:eastAsia="Times New Roman" w:cstheme="minorHAnsi"/>
          <w:bCs/>
          <w:sz w:val="24"/>
          <w:szCs w:val="24"/>
        </w:rPr>
        <w:t>Unique counting of member months, capturing a single eligibility and coverage story for each member during each month they have coverage</w:t>
      </w:r>
      <w:r w:rsidR="00D94976" w:rsidRPr="008722F5">
        <w:rPr>
          <w:rFonts w:eastAsia="Times New Roman" w:cstheme="minorHAnsi"/>
          <w:bCs/>
          <w:sz w:val="24"/>
          <w:szCs w:val="24"/>
        </w:rPr>
        <w:t>.</w:t>
      </w:r>
    </w:p>
    <w:p w14:paraId="7B6A9E09" w14:textId="43A9A789" w:rsidR="00630314" w:rsidRPr="008722F5" w:rsidRDefault="00630314" w:rsidP="00630314">
      <w:pPr>
        <w:pStyle w:val="ListParagraph"/>
        <w:numPr>
          <w:ilvl w:val="0"/>
          <w:numId w:val="2"/>
        </w:numPr>
        <w:rPr>
          <w:rFonts w:eastAsia="Times New Roman" w:cstheme="minorHAnsi"/>
          <w:bCs/>
          <w:sz w:val="24"/>
          <w:szCs w:val="24"/>
        </w:rPr>
      </w:pPr>
      <w:r w:rsidRPr="008722F5">
        <w:rPr>
          <w:rFonts w:eastAsia="Times New Roman" w:cstheme="minorHAnsi"/>
          <w:bCs/>
          <w:sz w:val="24"/>
          <w:szCs w:val="24"/>
        </w:rPr>
        <w:t>Sourcing a month of eligibility from the best source of truth available (i.e., the best submission).</w:t>
      </w:r>
    </w:p>
    <w:p w14:paraId="33926C5A" w14:textId="62436B64" w:rsidR="00C309D7" w:rsidRPr="008722F5" w:rsidRDefault="00D26D14" w:rsidP="00D26D14">
      <w:pPr>
        <w:rPr>
          <w:rFonts w:eastAsia="Times New Roman" w:cstheme="minorHAnsi"/>
          <w:bCs/>
          <w:sz w:val="24"/>
          <w:szCs w:val="24"/>
        </w:rPr>
      </w:pPr>
      <w:r w:rsidRPr="008722F5">
        <w:rPr>
          <w:rFonts w:eastAsia="Times New Roman" w:cstheme="minorHAnsi"/>
          <w:bCs/>
          <w:sz w:val="24"/>
          <w:szCs w:val="24"/>
        </w:rPr>
        <w:t xml:space="preserve">For each ME_MEM_MONTH &amp; ME_MEM_YEAR, the </w:t>
      </w:r>
      <w:r w:rsidR="004563A3" w:rsidRPr="008722F5">
        <w:rPr>
          <w:rFonts w:eastAsia="Times New Roman" w:cstheme="minorHAnsi"/>
          <w:bCs/>
          <w:sz w:val="24"/>
          <w:szCs w:val="24"/>
        </w:rPr>
        <w:t>VW_PHD_APCD_MONTHLY_ANALYTIC</w:t>
      </w:r>
      <w:r w:rsidRPr="008722F5">
        <w:rPr>
          <w:rFonts w:eastAsia="Times New Roman" w:cstheme="minorHAnsi"/>
          <w:bCs/>
          <w:sz w:val="24"/>
          <w:szCs w:val="24"/>
        </w:rPr>
        <w:t xml:space="preserve"> file will contain one record</w:t>
      </w:r>
      <w:r w:rsidR="00D82B04" w:rsidRPr="008722F5">
        <w:rPr>
          <w:rFonts w:eastAsia="Times New Roman" w:cstheme="minorHAnsi"/>
          <w:bCs/>
          <w:sz w:val="24"/>
          <w:szCs w:val="24"/>
        </w:rPr>
        <w:t xml:space="preserve"> that covers the primary medical insurance an individual had on the 15</w:t>
      </w:r>
      <w:r w:rsidR="00D82B04" w:rsidRPr="008722F5">
        <w:rPr>
          <w:rFonts w:eastAsia="Times New Roman" w:cstheme="minorHAnsi"/>
          <w:bCs/>
          <w:sz w:val="24"/>
          <w:szCs w:val="24"/>
          <w:vertAlign w:val="superscript"/>
        </w:rPr>
        <w:t>th</w:t>
      </w:r>
      <w:r w:rsidR="00D82B04" w:rsidRPr="008722F5">
        <w:rPr>
          <w:rFonts w:eastAsia="Times New Roman" w:cstheme="minorHAnsi"/>
          <w:bCs/>
          <w:sz w:val="24"/>
          <w:szCs w:val="24"/>
        </w:rPr>
        <w:t xml:space="preserve"> of the month.</w:t>
      </w:r>
    </w:p>
    <w:p w14:paraId="5967BFE1" w14:textId="77777777" w:rsidR="00D82B04" w:rsidRPr="008722F5" w:rsidRDefault="00D82B04" w:rsidP="00C56A37">
      <w:pPr>
        <w:rPr>
          <w:rFonts w:eastAsia="Times New Roman" w:cstheme="minorHAnsi"/>
          <w:bCs/>
          <w:sz w:val="24"/>
          <w:szCs w:val="24"/>
        </w:rPr>
      </w:pPr>
    </w:p>
    <w:p w14:paraId="6D4191FF" w14:textId="58521F40" w:rsidR="00AF5742" w:rsidRPr="008722F5" w:rsidRDefault="00AF5742" w:rsidP="00C56A37">
      <w:pPr>
        <w:rPr>
          <w:rFonts w:eastAsia="Times New Roman" w:cstheme="minorHAnsi"/>
          <w:b/>
          <w:sz w:val="24"/>
          <w:szCs w:val="24"/>
        </w:rPr>
      </w:pPr>
      <w:bookmarkStart w:id="2" w:name="LinkingMEfiles"/>
      <w:r w:rsidRPr="008722F5">
        <w:rPr>
          <w:rFonts w:eastAsia="Times New Roman" w:cstheme="minorHAnsi"/>
          <w:b/>
          <w:sz w:val="24"/>
          <w:szCs w:val="24"/>
        </w:rPr>
        <w:lastRenderedPageBreak/>
        <w:t>How do I link the ME Monthly File (</w:t>
      </w:r>
      <w:r w:rsidR="004563A3" w:rsidRPr="008722F5">
        <w:rPr>
          <w:rFonts w:eastAsia="Times New Roman" w:cstheme="minorHAnsi"/>
          <w:b/>
          <w:sz w:val="24"/>
          <w:szCs w:val="24"/>
        </w:rPr>
        <w:t>VW_PHD_APCD_MONTHLY_ANALYTIC</w:t>
      </w:r>
      <w:r w:rsidRPr="008722F5">
        <w:rPr>
          <w:rFonts w:eastAsia="Times New Roman" w:cstheme="minorHAnsi"/>
          <w:b/>
          <w:sz w:val="24"/>
          <w:szCs w:val="24"/>
        </w:rPr>
        <w:t>) to the ME Full Dataset (</w:t>
      </w:r>
      <w:r w:rsidR="004563A3" w:rsidRPr="008722F5">
        <w:rPr>
          <w:rFonts w:eastAsia="Times New Roman" w:cstheme="minorHAnsi"/>
          <w:b/>
          <w:sz w:val="24"/>
          <w:szCs w:val="24"/>
        </w:rPr>
        <w:t>VW_PHD_APCD_FULLMEM_ANALYTIC</w:t>
      </w:r>
      <w:r w:rsidRPr="008722F5">
        <w:rPr>
          <w:rFonts w:eastAsia="Times New Roman" w:cstheme="minorHAnsi"/>
          <w:b/>
          <w:sz w:val="24"/>
          <w:szCs w:val="24"/>
        </w:rPr>
        <w:t>)?</w:t>
      </w:r>
    </w:p>
    <w:bookmarkEnd w:id="2"/>
    <w:p w14:paraId="60AA70C7" w14:textId="2F6B942E" w:rsidR="00FA20B3" w:rsidRPr="008722F5" w:rsidRDefault="00FA20B3" w:rsidP="00FA20B3">
      <w:pPr>
        <w:spacing w:line="240" w:lineRule="auto"/>
        <w:rPr>
          <w:rFonts w:eastAsia="Times New Roman" w:cstheme="minorHAnsi"/>
          <w:bCs/>
          <w:sz w:val="24"/>
          <w:szCs w:val="24"/>
        </w:rPr>
      </w:pPr>
      <w:r w:rsidRPr="008722F5">
        <w:rPr>
          <w:rFonts w:eastAsia="Times New Roman" w:cstheme="minorHAnsi"/>
          <w:bCs/>
          <w:sz w:val="24"/>
          <w:szCs w:val="24"/>
        </w:rPr>
        <w:t>To link the ME Monthly File to the ME Full Dataset you must combine them on ME_MEMELGID &amp; ME_SUBCONTROLID. Below is suggested code:</w:t>
      </w:r>
    </w:p>
    <w:p w14:paraId="1F7EE3FB" w14:textId="6185AC5F"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proc sort data= PHD</w:t>
      </w:r>
      <w:r w:rsidR="004563A3" w:rsidRPr="008722F5">
        <w:rPr>
          <w:rFonts w:eastAsia="Times New Roman" w:cstheme="minorHAnsi"/>
          <w:bCs/>
          <w:i/>
          <w:iCs/>
          <w:sz w:val="24"/>
          <w:szCs w:val="24"/>
        </w:rPr>
        <w:t>.VW_PHD_APCD_FULLMEM_ANALYTIC</w:t>
      </w:r>
      <w:r w:rsidRPr="008722F5">
        <w:rPr>
          <w:rFonts w:eastAsia="Times New Roman" w:cstheme="minorHAnsi"/>
          <w:bCs/>
          <w:i/>
          <w:iCs/>
          <w:sz w:val="24"/>
          <w:szCs w:val="24"/>
        </w:rPr>
        <w:t xml:space="preserve"> out=full;</w:t>
      </w:r>
    </w:p>
    <w:p w14:paraId="406E1EE1" w14:textId="0E81AAB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by ME_MEMELGID ME_SUBCONTROLID;</w:t>
      </w:r>
    </w:p>
    <w:p w14:paraId="5BA38536" w14:textId="7777777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run;</w:t>
      </w:r>
    </w:p>
    <w:p w14:paraId="2B3A62E7" w14:textId="77777777" w:rsidR="00D86FC7" w:rsidRPr="008722F5" w:rsidRDefault="00D86FC7" w:rsidP="00D86FC7">
      <w:pPr>
        <w:spacing w:line="240" w:lineRule="auto"/>
        <w:rPr>
          <w:rFonts w:eastAsia="Times New Roman" w:cstheme="minorHAnsi"/>
          <w:bCs/>
          <w:i/>
          <w:iCs/>
          <w:sz w:val="24"/>
          <w:szCs w:val="24"/>
        </w:rPr>
      </w:pPr>
    </w:p>
    <w:p w14:paraId="79F0FC2D" w14:textId="60329559"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proc sort data=PHD</w:t>
      </w:r>
      <w:r w:rsidR="004563A3" w:rsidRPr="008722F5">
        <w:rPr>
          <w:rFonts w:eastAsia="Times New Roman" w:cstheme="minorHAnsi"/>
          <w:bCs/>
          <w:i/>
          <w:iCs/>
          <w:sz w:val="24"/>
          <w:szCs w:val="24"/>
        </w:rPr>
        <w:t>.VW_</w:t>
      </w:r>
      <w:r w:rsidR="001847D2" w:rsidRPr="008722F5">
        <w:rPr>
          <w:rFonts w:eastAsia="Times New Roman" w:cstheme="minorHAnsi"/>
          <w:bCs/>
          <w:i/>
          <w:iCs/>
          <w:sz w:val="24"/>
          <w:szCs w:val="24"/>
        </w:rPr>
        <w:t>PHD_APCD_MONTHLY_ANALYTIC</w:t>
      </w:r>
      <w:r w:rsidRPr="008722F5">
        <w:rPr>
          <w:rFonts w:eastAsia="Times New Roman" w:cstheme="minorHAnsi"/>
          <w:bCs/>
          <w:i/>
          <w:iCs/>
          <w:sz w:val="24"/>
          <w:szCs w:val="24"/>
        </w:rPr>
        <w:t xml:space="preserve"> out=month;</w:t>
      </w:r>
    </w:p>
    <w:p w14:paraId="2D073665" w14:textId="7777777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by ME_MEMELGID ME_SUBCONTROLID;</w:t>
      </w:r>
    </w:p>
    <w:p w14:paraId="08BE97D6" w14:textId="7777777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run;</w:t>
      </w:r>
    </w:p>
    <w:p w14:paraId="12D3A9BD" w14:textId="77777777" w:rsidR="00D86FC7" w:rsidRPr="008722F5" w:rsidRDefault="00D86FC7" w:rsidP="00D86FC7">
      <w:pPr>
        <w:spacing w:line="240" w:lineRule="auto"/>
        <w:rPr>
          <w:rFonts w:eastAsia="Times New Roman" w:cstheme="minorHAnsi"/>
          <w:bCs/>
          <w:i/>
          <w:iCs/>
          <w:sz w:val="24"/>
          <w:szCs w:val="24"/>
        </w:rPr>
      </w:pPr>
    </w:p>
    <w:p w14:paraId="5D236597" w14:textId="77777777" w:rsidR="00D86FC7" w:rsidRPr="008722F5" w:rsidRDefault="00D86FC7" w:rsidP="00D86FC7">
      <w:pPr>
        <w:spacing w:line="240" w:lineRule="auto"/>
        <w:rPr>
          <w:rFonts w:eastAsia="Times New Roman" w:cstheme="minorHAnsi"/>
          <w:bCs/>
          <w:i/>
          <w:iCs/>
          <w:sz w:val="24"/>
          <w:szCs w:val="24"/>
        </w:rPr>
      </w:pPr>
    </w:p>
    <w:p w14:paraId="31FD38F5" w14:textId="7777777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data test;</w:t>
      </w:r>
    </w:p>
    <w:p w14:paraId="5A7EE672" w14:textId="7777777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merge month (in=a) full (in=b);</w:t>
      </w:r>
    </w:p>
    <w:p w14:paraId="515B7C47" w14:textId="7777777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by ME_MEMELGID ME_SUBCONTROLID;</w:t>
      </w:r>
    </w:p>
    <w:p w14:paraId="15525462" w14:textId="77777777" w:rsidR="00D86FC7"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if a=1 and b=1;</w:t>
      </w:r>
    </w:p>
    <w:p w14:paraId="4D207D74" w14:textId="65DFC7F7" w:rsidR="00FA20B3" w:rsidRPr="008722F5" w:rsidRDefault="00D86FC7" w:rsidP="00D86FC7">
      <w:pPr>
        <w:spacing w:line="240" w:lineRule="auto"/>
        <w:rPr>
          <w:rFonts w:eastAsia="Times New Roman" w:cstheme="minorHAnsi"/>
          <w:bCs/>
          <w:i/>
          <w:iCs/>
          <w:sz w:val="24"/>
          <w:szCs w:val="24"/>
        </w:rPr>
      </w:pPr>
      <w:r w:rsidRPr="008722F5">
        <w:rPr>
          <w:rFonts w:eastAsia="Times New Roman" w:cstheme="minorHAnsi"/>
          <w:bCs/>
          <w:i/>
          <w:iCs/>
          <w:sz w:val="24"/>
          <w:szCs w:val="24"/>
        </w:rPr>
        <w:t>run;</w:t>
      </w:r>
    </w:p>
    <w:sectPr w:rsidR="00FA20B3" w:rsidRPr="008722F5" w:rsidSect="003A6633">
      <w:headerReference w:type="default" r:id="rId11"/>
      <w:footerReference w:type="default" r:id="rId12"/>
      <w:pgSz w:w="12240" w:h="15840"/>
      <w:pgMar w:top="1440" w:right="1440" w:bottom="1440"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B57A4" w14:textId="77777777" w:rsidR="001604B5" w:rsidRDefault="001604B5" w:rsidP="00D25917">
      <w:pPr>
        <w:spacing w:after="0" w:line="240" w:lineRule="auto"/>
      </w:pPr>
      <w:r>
        <w:separator/>
      </w:r>
    </w:p>
  </w:endnote>
  <w:endnote w:type="continuationSeparator" w:id="0">
    <w:p w14:paraId="5A951040" w14:textId="77777777" w:rsidR="001604B5" w:rsidRDefault="001604B5" w:rsidP="00D25917">
      <w:pPr>
        <w:spacing w:after="0" w:line="240" w:lineRule="auto"/>
      </w:pPr>
      <w:r>
        <w:continuationSeparator/>
      </w:r>
    </w:p>
  </w:endnote>
  <w:endnote w:type="continuationNotice" w:id="1">
    <w:p w14:paraId="64FEC832" w14:textId="77777777" w:rsidR="001604B5" w:rsidRDefault="001604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B940D" w14:textId="77777777" w:rsidR="00C95D1D" w:rsidRDefault="00C95D1D" w:rsidP="00964AEB">
    <w:pPr>
      <w:pStyle w:val="Footer"/>
      <w:jc w:val="right"/>
    </w:pPr>
  </w:p>
  <w:p w14:paraId="082B32D5" w14:textId="1F49701C" w:rsidR="00C95D1D" w:rsidRDefault="62A84C7B" w:rsidP="30209A00">
    <w:pPr>
      <w:pStyle w:val="Footer"/>
      <w:jc w:val="right"/>
      <w:rPr>
        <w:noProof/>
      </w:rPr>
    </w:pPr>
    <w:r>
      <w:t xml:space="preserve">Updated: </w:t>
    </w:r>
    <w:r w:rsidR="30209A00">
      <w:fldChar w:fldCharType="begin"/>
    </w:r>
    <w:r w:rsidR="30209A00">
      <w:instrText xml:space="preserve"> DATE \@ "M/d/yyyy" </w:instrText>
    </w:r>
    <w:r w:rsidR="30209A00">
      <w:fldChar w:fldCharType="separate"/>
    </w:r>
    <w:r w:rsidR="00226DE4">
      <w:rPr>
        <w:noProof/>
      </w:rPr>
      <w:t>7/14/2026</w:t>
    </w:r>
    <w:r w:rsidR="30209A00">
      <w:fldChar w:fldCharType="end"/>
    </w:r>
  </w:p>
  <w:p w14:paraId="47B34C30" w14:textId="77777777" w:rsidR="00C95D1D" w:rsidRDefault="00C95D1D" w:rsidP="00964AEB">
    <w:pPr>
      <w:pStyle w:val="Footer"/>
      <w:jc w:val="right"/>
    </w:pPr>
    <w:r>
      <w:fldChar w:fldCharType="begin"/>
    </w:r>
    <w:r>
      <w:instrText xml:space="preserve"> PAGE   \* MERGEFORMAT </w:instrText>
    </w:r>
    <w:r>
      <w:fldChar w:fldCharType="separate"/>
    </w:r>
    <w:r>
      <w:rPr>
        <w:noProof/>
      </w:rPr>
      <w:t>30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EE152" w14:textId="77777777" w:rsidR="001604B5" w:rsidRDefault="001604B5" w:rsidP="00D25917">
      <w:pPr>
        <w:spacing w:after="0" w:line="240" w:lineRule="auto"/>
      </w:pPr>
      <w:r>
        <w:separator/>
      </w:r>
    </w:p>
  </w:footnote>
  <w:footnote w:type="continuationSeparator" w:id="0">
    <w:p w14:paraId="19977880" w14:textId="77777777" w:rsidR="001604B5" w:rsidRDefault="001604B5" w:rsidP="00D25917">
      <w:pPr>
        <w:spacing w:after="0" w:line="240" w:lineRule="auto"/>
      </w:pPr>
      <w:r>
        <w:continuationSeparator/>
      </w:r>
    </w:p>
  </w:footnote>
  <w:footnote w:type="continuationNotice" w:id="1">
    <w:p w14:paraId="26250CD0" w14:textId="77777777" w:rsidR="001604B5" w:rsidRDefault="001604B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9A3A9" w14:textId="284BA3F2" w:rsidR="003D4A7C" w:rsidRDefault="00C95D1D" w:rsidP="003D4A7C">
    <w:pPr>
      <w:tabs>
        <w:tab w:val="left" w:pos="600"/>
        <w:tab w:val="center" w:pos="4680"/>
      </w:tabs>
      <w:spacing w:after="120"/>
      <w:rPr>
        <w:b/>
        <w:sz w:val="28"/>
        <w:szCs w:val="28"/>
      </w:rPr>
    </w:pPr>
    <w:r>
      <w:rPr>
        <w:b/>
        <w:sz w:val="28"/>
        <w:szCs w:val="28"/>
      </w:rPr>
      <w:tab/>
    </w:r>
    <w:r>
      <w:rPr>
        <w:b/>
        <w:sz w:val="28"/>
        <w:szCs w:val="28"/>
      </w:rPr>
      <w:tab/>
    </w:r>
    <w:r w:rsidR="003D4A7C">
      <w:rPr>
        <w:b/>
        <w:sz w:val="28"/>
        <w:szCs w:val="28"/>
      </w:rPr>
      <w:t>A</w:t>
    </w:r>
    <w:r w:rsidR="00512C5E">
      <w:rPr>
        <w:b/>
        <w:sz w:val="28"/>
        <w:szCs w:val="28"/>
      </w:rPr>
      <w:t>ll-</w:t>
    </w:r>
    <w:r w:rsidR="003D4A7C">
      <w:rPr>
        <w:b/>
        <w:sz w:val="28"/>
        <w:szCs w:val="28"/>
      </w:rPr>
      <w:t>P</w:t>
    </w:r>
    <w:r w:rsidR="00512C5E">
      <w:rPr>
        <w:b/>
        <w:sz w:val="28"/>
        <w:szCs w:val="28"/>
      </w:rPr>
      <w:t xml:space="preserve">ayer </w:t>
    </w:r>
    <w:r w:rsidR="003D4A7C">
      <w:rPr>
        <w:b/>
        <w:sz w:val="28"/>
        <w:szCs w:val="28"/>
      </w:rPr>
      <w:t>C</w:t>
    </w:r>
    <w:r w:rsidR="00512C5E">
      <w:rPr>
        <w:b/>
        <w:sz w:val="28"/>
        <w:szCs w:val="28"/>
      </w:rPr>
      <w:t xml:space="preserve">laims </w:t>
    </w:r>
    <w:r w:rsidR="003D4A7C">
      <w:rPr>
        <w:b/>
        <w:sz w:val="28"/>
        <w:szCs w:val="28"/>
      </w:rPr>
      <w:t>D</w:t>
    </w:r>
    <w:r w:rsidR="00512C5E">
      <w:rPr>
        <w:b/>
        <w:sz w:val="28"/>
        <w:szCs w:val="28"/>
      </w:rPr>
      <w:t>atabase</w:t>
    </w:r>
    <w:r w:rsidR="003D4A7C">
      <w:rPr>
        <w:b/>
        <w:sz w:val="28"/>
        <w:szCs w:val="28"/>
      </w:rPr>
      <w:t xml:space="preserve"> – Member Eligibility</w:t>
    </w:r>
    <w:r w:rsidR="008445E3">
      <w:rPr>
        <w:b/>
        <w:sz w:val="28"/>
        <w:szCs w:val="28"/>
      </w:rPr>
      <w:t xml:space="preserve"> Member Months</w:t>
    </w:r>
  </w:p>
  <w:p w14:paraId="2D085014" w14:textId="77777777" w:rsidR="003D4A7C" w:rsidRDefault="003D4A7C" w:rsidP="003D4A7C">
    <w:pPr>
      <w:spacing w:after="120"/>
      <w:jc w:val="center"/>
      <w:rPr>
        <w:b/>
        <w:sz w:val="28"/>
        <w:szCs w:val="28"/>
      </w:rPr>
    </w:pPr>
    <w:r>
      <w:rPr>
        <w:b/>
        <w:sz w:val="28"/>
        <w:szCs w:val="28"/>
      </w:rPr>
      <w:t>Analytic File Data Dictionary</w:t>
    </w:r>
  </w:p>
  <w:p w14:paraId="32F4E642" w14:textId="61BC732A" w:rsidR="003D4A7C" w:rsidRPr="00F67EC9" w:rsidRDefault="003D4A7C" w:rsidP="003D4A7C">
    <w:pPr>
      <w:spacing w:after="120"/>
      <w:jc w:val="center"/>
      <w:rPr>
        <w:b/>
        <w:bCs/>
        <w:sz w:val="28"/>
        <w:szCs w:val="28"/>
      </w:rPr>
    </w:pPr>
    <w:r w:rsidRPr="423A26C5">
      <w:rPr>
        <w:b/>
        <w:bCs/>
        <w:sz w:val="28"/>
        <w:szCs w:val="28"/>
      </w:rPr>
      <w:t>(</w:t>
    </w:r>
    <w:r w:rsidR="0009411F">
      <w:rPr>
        <w:b/>
        <w:bCs/>
        <w:sz w:val="28"/>
        <w:szCs w:val="28"/>
      </w:rPr>
      <w:t>VW_PHD_APCD_MONTHLY_ANALYTIC</w:t>
    </w:r>
    <w:r w:rsidRPr="423A26C5">
      <w:rPr>
        <w:b/>
        <w:bCs/>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F063A"/>
    <w:multiLevelType w:val="hybridMultilevel"/>
    <w:tmpl w:val="D8109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8762FC"/>
    <w:multiLevelType w:val="hybridMultilevel"/>
    <w:tmpl w:val="3EB4E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8A4EC9"/>
    <w:multiLevelType w:val="hybridMultilevel"/>
    <w:tmpl w:val="67A6A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B1C0E"/>
    <w:multiLevelType w:val="hybridMultilevel"/>
    <w:tmpl w:val="FFE21126"/>
    <w:lvl w:ilvl="0" w:tplc="2BEED2B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9730605">
    <w:abstractNumId w:val="3"/>
  </w:num>
  <w:num w:numId="2" w16cid:durableId="1236166767">
    <w:abstractNumId w:val="2"/>
  </w:num>
  <w:num w:numId="3" w16cid:durableId="774325943">
    <w:abstractNumId w:val="1"/>
  </w:num>
  <w:num w:numId="4" w16cid:durableId="172721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ReportControlsVisible" w:val="Empty"/>
    <w:docVar w:name="_AMO_UniqueIdentifier" w:val="a3106468-33bf-4a82-814e-3432d494a908"/>
  </w:docVars>
  <w:rsids>
    <w:rsidRoot w:val="00DD272B"/>
    <w:rsid w:val="00002FD2"/>
    <w:rsid w:val="00004E07"/>
    <w:rsid w:val="00024552"/>
    <w:rsid w:val="000308AF"/>
    <w:rsid w:val="000375F7"/>
    <w:rsid w:val="000478FB"/>
    <w:rsid w:val="0005792D"/>
    <w:rsid w:val="00060D10"/>
    <w:rsid w:val="00065823"/>
    <w:rsid w:val="00071E2C"/>
    <w:rsid w:val="00077D0F"/>
    <w:rsid w:val="00077F7E"/>
    <w:rsid w:val="0009411F"/>
    <w:rsid w:val="0009671C"/>
    <w:rsid w:val="000B7171"/>
    <w:rsid w:val="000C222B"/>
    <w:rsid w:val="000C3474"/>
    <w:rsid w:val="000D48A4"/>
    <w:rsid w:val="000E39E3"/>
    <w:rsid w:val="000F05F0"/>
    <w:rsid w:val="000F1BF1"/>
    <w:rsid w:val="000F2415"/>
    <w:rsid w:val="000F3998"/>
    <w:rsid w:val="00101CB8"/>
    <w:rsid w:val="00117235"/>
    <w:rsid w:val="00125658"/>
    <w:rsid w:val="00126068"/>
    <w:rsid w:val="00142D0A"/>
    <w:rsid w:val="001430F0"/>
    <w:rsid w:val="00144141"/>
    <w:rsid w:val="001441B0"/>
    <w:rsid w:val="001604B5"/>
    <w:rsid w:val="00162513"/>
    <w:rsid w:val="001764A6"/>
    <w:rsid w:val="001847D2"/>
    <w:rsid w:val="001A53A2"/>
    <w:rsid w:val="001A7240"/>
    <w:rsid w:val="001B533D"/>
    <w:rsid w:val="001C3128"/>
    <w:rsid w:val="001C5859"/>
    <w:rsid w:val="001D13BA"/>
    <w:rsid w:val="001D5640"/>
    <w:rsid w:val="001D5E66"/>
    <w:rsid w:val="001E404D"/>
    <w:rsid w:val="001E5A62"/>
    <w:rsid w:val="002131DA"/>
    <w:rsid w:val="00214DA6"/>
    <w:rsid w:val="0021607E"/>
    <w:rsid w:val="00221C64"/>
    <w:rsid w:val="00222CDE"/>
    <w:rsid w:val="00226DE4"/>
    <w:rsid w:val="002402C2"/>
    <w:rsid w:val="002547C3"/>
    <w:rsid w:val="0026263B"/>
    <w:rsid w:val="00267F28"/>
    <w:rsid w:val="00281118"/>
    <w:rsid w:val="002863DD"/>
    <w:rsid w:val="00292627"/>
    <w:rsid w:val="002944C1"/>
    <w:rsid w:val="002A5790"/>
    <w:rsid w:val="002B0538"/>
    <w:rsid w:val="002B4B04"/>
    <w:rsid w:val="002B4FBC"/>
    <w:rsid w:val="002D59D3"/>
    <w:rsid w:val="002F0E07"/>
    <w:rsid w:val="002F20BD"/>
    <w:rsid w:val="002F3CA0"/>
    <w:rsid w:val="002F5D65"/>
    <w:rsid w:val="002F5D72"/>
    <w:rsid w:val="002F6B20"/>
    <w:rsid w:val="00313310"/>
    <w:rsid w:val="003160EE"/>
    <w:rsid w:val="003165DA"/>
    <w:rsid w:val="0032389C"/>
    <w:rsid w:val="00324742"/>
    <w:rsid w:val="00331869"/>
    <w:rsid w:val="00343411"/>
    <w:rsid w:val="0035217B"/>
    <w:rsid w:val="00353B6F"/>
    <w:rsid w:val="00365EE8"/>
    <w:rsid w:val="00365EF0"/>
    <w:rsid w:val="00374857"/>
    <w:rsid w:val="00377DFA"/>
    <w:rsid w:val="0038124C"/>
    <w:rsid w:val="003A46D3"/>
    <w:rsid w:val="003A6633"/>
    <w:rsid w:val="003B4D4D"/>
    <w:rsid w:val="003B5F43"/>
    <w:rsid w:val="003C0FC2"/>
    <w:rsid w:val="003C2671"/>
    <w:rsid w:val="003D3E76"/>
    <w:rsid w:val="003D4A7C"/>
    <w:rsid w:val="003D71AC"/>
    <w:rsid w:val="003E2B97"/>
    <w:rsid w:val="003E2DEB"/>
    <w:rsid w:val="003E6DBB"/>
    <w:rsid w:val="00404371"/>
    <w:rsid w:val="004345D3"/>
    <w:rsid w:val="0044325D"/>
    <w:rsid w:val="00443EA0"/>
    <w:rsid w:val="004563A3"/>
    <w:rsid w:val="004703D0"/>
    <w:rsid w:val="004806A1"/>
    <w:rsid w:val="00484FF6"/>
    <w:rsid w:val="0049014E"/>
    <w:rsid w:val="00493FFB"/>
    <w:rsid w:val="004A7F57"/>
    <w:rsid w:val="004B77BD"/>
    <w:rsid w:val="004C1E8D"/>
    <w:rsid w:val="004E0283"/>
    <w:rsid w:val="004E04C1"/>
    <w:rsid w:val="004E3926"/>
    <w:rsid w:val="004E4B21"/>
    <w:rsid w:val="004F0BCF"/>
    <w:rsid w:val="004F3498"/>
    <w:rsid w:val="00502D6E"/>
    <w:rsid w:val="00506A13"/>
    <w:rsid w:val="00512C5E"/>
    <w:rsid w:val="005130A7"/>
    <w:rsid w:val="00517F78"/>
    <w:rsid w:val="00523298"/>
    <w:rsid w:val="00530E83"/>
    <w:rsid w:val="005459B0"/>
    <w:rsid w:val="00552F4F"/>
    <w:rsid w:val="00553CFC"/>
    <w:rsid w:val="00557067"/>
    <w:rsid w:val="005658B8"/>
    <w:rsid w:val="00587BC5"/>
    <w:rsid w:val="00594E64"/>
    <w:rsid w:val="005A085B"/>
    <w:rsid w:val="005A319F"/>
    <w:rsid w:val="005B06FB"/>
    <w:rsid w:val="005C60A6"/>
    <w:rsid w:val="005D21EC"/>
    <w:rsid w:val="005F7759"/>
    <w:rsid w:val="006121FD"/>
    <w:rsid w:val="006131C0"/>
    <w:rsid w:val="00613760"/>
    <w:rsid w:val="00622207"/>
    <w:rsid w:val="00627ED6"/>
    <w:rsid w:val="00630207"/>
    <w:rsid w:val="00630314"/>
    <w:rsid w:val="00642A14"/>
    <w:rsid w:val="00644999"/>
    <w:rsid w:val="00645D64"/>
    <w:rsid w:val="006600AC"/>
    <w:rsid w:val="006656B6"/>
    <w:rsid w:val="00670592"/>
    <w:rsid w:val="00674D19"/>
    <w:rsid w:val="006767CE"/>
    <w:rsid w:val="00680541"/>
    <w:rsid w:val="0068495B"/>
    <w:rsid w:val="0069472B"/>
    <w:rsid w:val="006A3026"/>
    <w:rsid w:val="006B06C1"/>
    <w:rsid w:val="006B0A4E"/>
    <w:rsid w:val="006B3647"/>
    <w:rsid w:val="006B4277"/>
    <w:rsid w:val="006B4C96"/>
    <w:rsid w:val="006B7235"/>
    <w:rsid w:val="006C5F36"/>
    <w:rsid w:val="006D62D4"/>
    <w:rsid w:val="006E1CE6"/>
    <w:rsid w:val="006F095B"/>
    <w:rsid w:val="006F5EB7"/>
    <w:rsid w:val="006F6A82"/>
    <w:rsid w:val="00717866"/>
    <w:rsid w:val="00737229"/>
    <w:rsid w:val="0074063F"/>
    <w:rsid w:val="00746FE1"/>
    <w:rsid w:val="00753707"/>
    <w:rsid w:val="00775573"/>
    <w:rsid w:val="007820D5"/>
    <w:rsid w:val="00782684"/>
    <w:rsid w:val="00782B5F"/>
    <w:rsid w:val="00785A2E"/>
    <w:rsid w:val="007954DD"/>
    <w:rsid w:val="0079723B"/>
    <w:rsid w:val="007B1874"/>
    <w:rsid w:val="007B2A64"/>
    <w:rsid w:val="007B74CF"/>
    <w:rsid w:val="007C1229"/>
    <w:rsid w:val="007C4793"/>
    <w:rsid w:val="007C5BC7"/>
    <w:rsid w:val="007D54CA"/>
    <w:rsid w:val="007D63FA"/>
    <w:rsid w:val="007E48A4"/>
    <w:rsid w:val="007E54EA"/>
    <w:rsid w:val="007F4DA9"/>
    <w:rsid w:val="007F66F2"/>
    <w:rsid w:val="00804C0E"/>
    <w:rsid w:val="00816CF0"/>
    <w:rsid w:val="00821984"/>
    <w:rsid w:val="00822227"/>
    <w:rsid w:val="00827195"/>
    <w:rsid w:val="00843B74"/>
    <w:rsid w:val="008445E3"/>
    <w:rsid w:val="00854FC0"/>
    <w:rsid w:val="00866F14"/>
    <w:rsid w:val="00870816"/>
    <w:rsid w:val="008722F5"/>
    <w:rsid w:val="00875E29"/>
    <w:rsid w:val="008844F2"/>
    <w:rsid w:val="008A171F"/>
    <w:rsid w:val="008B7691"/>
    <w:rsid w:val="008C48E6"/>
    <w:rsid w:val="008E15FF"/>
    <w:rsid w:val="008E16B9"/>
    <w:rsid w:val="008E4410"/>
    <w:rsid w:val="008F3830"/>
    <w:rsid w:val="0090559B"/>
    <w:rsid w:val="00912C96"/>
    <w:rsid w:val="00913CE5"/>
    <w:rsid w:val="00917501"/>
    <w:rsid w:val="00930FD8"/>
    <w:rsid w:val="0093157C"/>
    <w:rsid w:val="009352A9"/>
    <w:rsid w:val="0093719C"/>
    <w:rsid w:val="00942E3B"/>
    <w:rsid w:val="009451CA"/>
    <w:rsid w:val="00950601"/>
    <w:rsid w:val="00951466"/>
    <w:rsid w:val="00964AEB"/>
    <w:rsid w:val="0097252E"/>
    <w:rsid w:val="009807F4"/>
    <w:rsid w:val="009820B5"/>
    <w:rsid w:val="009842D1"/>
    <w:rsid w:val="00985CC8"/>
    <w:rsid w:val="009862A6"/>
    <w:rsid w:val="009879A7"/>
    <w:rsid w:val="00991413"/>
    <w:rsid w:val="00992FD2"/>
    <w:rsid w:val="00993CD4"/>
    <w:rsid w:val="009A184C"/>
    <w:rsid w:val="009A6508"/>
    <w:rsid w:val="009B493B"/>
    <w:rsid w:val="009B5946"/>
    <w:rsid w:val="009D7072"/>
    <w:rsid w:val="009D768C"/>
    <w:rsid w:val="009E3268"/>
    <w:rsid w:val="009E37B8"/>
    <w:rsid w:val="009F0F74"/>
    <w:rsid w:val="00A01609"/>
    <w:rsid w:val="00A02B35"/>
    <w:rsid w:val="00A25FBD"/>
    <w:rsid w:val="00A322A7"/>
    <w:rsid w:val="00A43203"/>
    <w:rsid w:val="00A463D8"/>
    <w:rsid w:val="00A60DB1"/>
    <w:rsid w:val="00A62BE7"/>
    <w:rsid w:val="00A648FD"/>
    <w:rsid w:val="00A82DD0"/>
    <w:rsid w:val="00A83A09"/>
    <w:rsid w:val="00A9148F"/>
    <w:rsid w:val="00A92FE6"/>
    <w:rsid w:val="00AC69CC"/>
    <w:rsid w:val="00AE5CEA"/>
    <w:rsid w:val="00AF2078"/>
    <w:rsid w:val="00AF5742"/>
    <w:rsid w:val="00AF6F1F"/>
    <w:rsid w:val="00B0291F"/>
    <w:rsid w:val="00B0396B"/>
    <w:rsid w:val="00B05526"/>
    <w:rsid w:val="00B0751F"/>
    <w:rsid w:val="00B11E07"/>
    <w:rsid w:val="00B304DF"/>
    <w:rsid w:val="00B362A1"/>
    <w:rsid w:val="00B4441D"/>
    <w:rsid w:val="00B569C8"/>
    <w:rsid w:val="00B64D8D"/>
    <w:rsid w:val="00B65AFC"/>
    <w:rsid w:val="00B72710"/>
    <w:rsid w:val="00B877CD"/>
    <w:rsid w:val="00BA1E29"/>
    <w:rsid w:val="00BA342F"/>
    <w:rsid w:val="00BA5EA5"/>
    <w:rsid w:val="00BB31D5"/>
    <w:rsid w:val="00BB7D7D"/>
    <w:rsid w:val="00BC6AD1"/>
    <w:rsid w:val="00BD53D6"/>
    <w:rsid w:val="00BD63EF"/>
    <w:rsid w:val="00BE0C35"/>
    <w:rsid w:val="00BE1D7B"/>
    <w:rsid w:val="00BF66A5"/>
    <w:rsid w:val="00C05255"/>
    <w:rsid w:val="00C217D1"/>
    <w:rsid w:val="00C26315"/>
    <w:rsid w:val="00C309D7"/>
    <w:rsid w:val="00C33B75"/>
    <w:rsid w:val="00C56A37"/>
    <w:rsid w:val="00C81A5D"/>
    <w:rsid w:val="00C95D1D"/>
    <w:rsid w:val="00CA1F38"/>
    <w:rsid w:val="00CA4866"/>
    <w:rsid w:val="00CB431C"/>
    <w:rsid w:val="00CB5C1B"/>
    <w:rsid w:val="00CC6553"/>
    <w:rsid w:val="00CD1012"/>
    <w:rsid w:val="00CD5705"/>
    <w:rsid w:val="00CD6A0C"/>
    <w:rsid w:val="00CD7D90"/>
    <w:rsid w:val="00CE0C3A"/>
    <w:rsid w:val="00CE128A"/>
    <w:rsid w:val="00CE35AF"/>
    <w:rsid w:val="00D12CD8"/>
    <w:rsid w:val="00D24565"/>
    <w:rsid w:val="00D25917"/>
    <w:rsid w:val="00D26D14"/>
    <w:rsid w:val="00D34990"/>
    <w:rsid w:val="00D430FC"/>
    <w:rsid w:val="00D80AFD"/>
    <w:rsid w:val="00D82B04"/>
    <w:rsid w:val="00D86FC7"/>
    <w:rsid w:val="00D87C2D"/>
    <w:rsid w:val="00D94976"/>
    <w:rsid w:val="00D95C56"/>
    <w:rsid w:val="00DB5BF6"/>
    <w:rsid w:val="00DB6C6A"/>
    <w:rsid w:val="00DD272B"/>
    <w:rsid w:val="00DE0702"/>
    <w:rsid w:val="00DF308A"/>
    <w:rsid w:val="00DF4462"/>
    <w:rsid w:val="00DF593D"/>
    <w:rsid w:val="00DF6E1E"/>
    <w:rsid w:val="00E4087C"/>
    <w:rsid w:val="00E61303"/>
    <w:rsid w:val="00E637B1"/>
    <w:rsid w:val="00E66392"/>
    <w:rsid w:val="00E7012B"/>
    <w:rsid w:val="00E7038B"/>
    <w:rsid w:val="00E712FB"/>
    <w:rsid w:val="00E80E00"/>
    <w:rsid w:val="00E91630"/>
    <w:rsid w:val="00EA48CA"/>
    <w:rsid w:val="00EB3EA2"/>
    <w:rsid w:val="00EB6E78"/>
    <w:rsid w:val="00EC6368"/>
    <w:rsid w:val="00EF0908"/>
    <w:rsid w:val="00EF18AB"/>
    <w:rsid w:val="00F01DF0"/>
    <w:rsid w:val="00F041E9"/>
    <w:rsid w:val="00F04F41"/>
    <w:rsid w:val="00F04FE4"/>
    <w:rsid w:val="00F1065F"/>
    <w:rsid w:val="00F228B7"/>
    <w:rsid w:val="00F30E2F"/>
    <w:rsid w:val="00F32F67"/>
    <w:rsid w:val="00F46675"/>
    <w:rsid w:val="00F47BAA"/>
    <w:rsid w:val="00F620B8"/>
    <w:rsid w:val="00F675FD"/>
    <w:rsid w:val="00F67EC9"/>
    <w:rsid w:val="00F7363D"/>
    <w:rsid w:val="00F73910"/>
    <w:rsid w:val="00F7787C"/>
    <w:rsid w:val="00F82D5D"/>
    <w:rsid w:val="00F835BB"/>
    <w:rsid w:val="00F83B4E"/>
    <w:rsid w:val="00F92631"/>
    <w:rsid w:val="00F95C8B"/>
    <w:rsid w:val="00F9665D"/>
    <w:rsid w:val="00FA0436"/>
    <w:rsid w:val="00FA20B3"/>
    <w:rsid w:val="00FA3BCC"/>
    <w:rsid w:val="00FB27C1"/>
    <w:rsid w:val="00FB420E"/>
    <w:rsid w:val="00FE017A"/>
    <w:rsid w:val="00FF078B"/>
    <w:rsid w:val="00FF7E5A"/>
    <w:rsid w:val="0B715825"/>
    <w:rsid w:val="0C10BC1D"/>
    <w:rsid w:val="159C4713"/>
    <w:rsid w:val="215EBCE7"/>
    <w:rsid w:val="30209A00"/>
    <w:rsid w:val="3709DB4D"/>
    <w:rsid w:val="496FE5CD"/>
    <w:rsid w:val="4A1C57B4"/>
    <w:rsid w:val="57AAA014"/>
    <w:rsid w:val="5A4E6CE5"/>
    <w:rsid w:val="5D99BD8B"/>
    <w:rsid w:val="5F8FFAEA"/>
    <w:rsid w:val="61345B4A"/>
    <w:rsid w:val="62A84C7B"/>
    <w:rsid w:val="6D3F7BF4"/>
    <w:rsid w:val="78EF7F6C"/>
    <w:rsid w:val="7A576351"/>
    <w:rsid w:val="7BAD4E0A"/>
    <w:rsid w:val="7E3E3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925EC"/>
  <w15:docId w15:val="{1D9E4E31-689B-44DB-B4DD-2305980E8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iPriority w:val="9"/>
    <w:unhideWhenUsed/>
    <w:qFormat/>
    <w:rsid w:val="003D3E76"/>
    <w:pPr>
      <w:keepNext/>
      <w:keepLines/>
      <w:spacing w:before="40" w:after="0"/>
      <w:outlineLvl w:val="1"/>
    </w:pPr>
    <w:rPr>
      <w:rFonts w:asciiTheme="majorHAnsi" w:eastAsiaTheme="majorEastAsia" w:hAnsiTheme="majorHAnsi" w:cstheme="majorBidi"/>
      <w:color w:val="1F497D" w:themeColor="text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272B"/>
    <w:rPr>
      <w:color w:val="0000FF"/>
      <w:u w:val="single"/>
    </w:rPr>
  </w:style>
  <w:style w:type="character" w:styleId="FollowedHyperlink">
    <w:name w:val="FollowedHyperlink"/>
    <w:basedOn w:val="DefaultParagraphFont"/>
    <w:uiPriority w:val="99"/>
    <w:semiHidden/>
    <w:unhideWhenUsed/>
    <w:rsid w:val="00DD272B"/>
    <w:rPr>
      <w:color w:val="800080"/>
      <w:u w:val="single"/>
    </w:rPr>
  </w:style>
  <w:style w:type="paragraph" w:customStyle="1" w:styleId="xl67">
    <w:name w:val="xl67"/>
    <w:basedOn w:val="Normal"/>
    <w:rsid w:val="00DD272B"/>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8">
    <w:name w:val="xl68"/>
    <w:basedOn w:val="Normal"/>
    <w:rsid w:val="00DD27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customStyle="1" w:styleId="xl70">
    <w:name w:val="xl70"/>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1">
    <w:name w:val="xl71"/>
    <w:basedOn w:val="Normal"/>
    <w:rsid w:val="00DD272B"/>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line="240" w:lineRule="auto"/>
    </w:pPr>
    <w:rPr>
      <w:rFonts w:ascii="Arial" w:eastAsia="Times New Roman" w:hAnsi="Arial" w:cs="Arial"/>
      <w:b/>
      <w:bCs/>
      <w:color w:val="000000"/>
      <w:sz w:val="20"/>
      <w:szCs w:val="20"/>
    </w:rPr>
  </w:style>
  <w:style w:type="paragraph" w:customStyle="1" w:styleId="xl72">
    <w:name w:val="xl72"/>
    <w:basedOn w:val="Normal"/>
    <w:rsid w:val="00DD27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rPr>
  </w:style>
  <w:style w:type="paragraph" w:styleId="Header">
    <w:name w:val="header"/>
    <w:basedOn w:val="Normal"/>
    <w:link w:val="HeaderChar"/>
    <w:uiPriority w:val="99"/>
    <w:unhideWhenUsed/>
    <w:rsid w:val="00D259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5917"/>
  </w:style>
  <w:style w:type="paragraph" w:styleId="Footer">
    <w:name w:val="footer"/>
    <w:basedOn w:val="Normal"/>
    <w:link w:val="FooterChar"/>
    <w:uiPriority w:val="99"/>
    <w:unhideWhenUsed/>
    <w:rsid w:val="00D259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25917"/>
  </w:style>
  <w:style w:type="paragraph" w:styleId="ListParagraph">
    <w:name w:val="List Paragraph"/>
    <w:basedOn w:val="Normal"/>
    <w:uiPriority w:val="34"/>
    <w:qFormat/>
    <w:rsid w:val="00950601"/>
    <w:pPr>
      <w:ind w:left="720"/>
      <w:contextualSpacing/>
    </w:pPr>
  </w:style>
  <w:style w:type="table" w:styleId="TableGrid">
    <w:name w:val="Table Grid"/>
    <w:basedOn w:val="TableNormal"/>
    <w:uiPriority w:val="59"/>
    <w:rsid w:val="00FB27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06A13"/>
    <w:rPr>
      <w:sz w:val="16"/>
      <w:szCs w:val="16"/>
    </w:rPr>
  </w:style>
  <w:style w:type="paragraph" w:styleId="CommentText">
    <w:name w:val="annotation text"/>
    <w:basedOn w:val="Normal"/>
    <w:link w:val="CommentTextChar"/>
    <w:uiPriority w:val="99"/>
    <w:unhideWhenUsed/>
    <w:rsid w:val="00506A13"/>
    <w:pPr>
      <w:spacing w:line="240" w:lineRule="auto"/>
    </w:pPr>
    <w:rPr>
      <w:sz w:val="20"/>
      <w:szCs w:val="20"/>
    </w:rPr>
  </w:style>
  <w:style w:type="character" w:customStyle="1" w:styleId="CommentTextChar">
    <w:name w:val="Comment Text Char"/>
    <w:basedOn w:val="DefaultParagraphFont"/>
    <w:link w:val="CommentText"/>
    <w:uiPriority w:val="99"/>
    <w:rsid w:val="00506A13"/>
    <w:rPr>
      <w:sz w:val="20"/>
      <w:szCs w:val="20"/>
    </w:rPr>
  </w:style>
  <w:style w:type="paragraph" w:styleId="CommentSubject">
    <w:name w:val="annotation subject"/>
    <w:basedOn w:val="CommentText"/>
    <w:next w:val="CommentText"/>
    <w:link w:val="CommentSubjectChar"/>
    <w:uiPriority w:val="99"/>
    <w:semiHidden/>
    <w:unhideWhenUsed/>
    <w:rsid w:val="00506A13"/>
    <w:rPr>
      <w:b/>
      <w:bCs/>
    </w:rPr>
  </w:style>
  <w:style w:type="character" w:customStyle="1" w:styleId="CommentSubjectChar">
    <w:name w:val="Comment Subject Char"/>
    <w:basedOn w:val="CommentTextChar"/>
    <w:link w:val="CommentSubject"/>
    <w:uiPriority w:val="99"/>
    <w:semiHidden/>
    <w:rsid w:val="00506A13"/>
    <w:rPr>
      <w:b/>
      <w:bCs/>
      <w:sz w:val="20"/>
      <w:szCs w:val="20"/>
    </w:rPr>
  </w:style>
  <w:style w:type="paragraph" w:styleId="BalloonText">
    <w:name w:val="Balloon Text"/>
    <w:basedOn w:val="Normal"/>
    <w:link w:val="BalloonTextChar"/>
    <w:uiPriority w:val="99"/>
    <w:semiHidden/>
    <w:unhideWhenUsed/>
    <w:rsid w:val="00506A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A13"/>
    <w:rPr>
      <w:rFonts w:ascii="Tahoma" w:hAnsi="Tahoma" w:cs="Tahoma"/>
      <w:sz w:val="16"/>
      <w:szCs w:val="16"/>
    </w:rPr>
  </w:style>
  <w:style w:type="paragraph" w:customStyle="1" w:styleId="paragraph">
    <w:name w:val="paragraph"/>
    <w:basedOn w:val="Normal"/>
    <w:rsid w:val="00A60D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A60DB1"/>
  </w:style>
  <w:style w:type="character" w:customStyle="1" w:styleId="findhit">
    <w:name w:val="findhit"/>
    <w:basedOn w:val="DefaultParagraphFont"/>
    <w:rsid w:val="00A60DB1"/>
  </w:style>
  <w:style w:type="character" w:customStyle="1" w:styleId="eop">
    <w:name w:val="eop"/>
    <w:basedOn w:val="DefaultParagraphFont"/>
    <w:rsid w:val="00A60DB1"/>
  </w:style>
  <w:style w:type="character" w:customStyle="1" w:styleId="scxw101989017">
    <w:name w:val="scxw101989017"/>
    <w:basedOn w:val="DefaultParagraphFont"/>
    <w:rsid w:val="00A60DB1"/>
  </w:style>
  <w:style w:type="character" w:customStyle="1" w:styleId="scxw16918503">
    <w:name w:val="scxw16918503"/>
    <w:basedOn w:val="DefaultParagraphFont"/>
    <w:rsid w:val="00A60DB1"/>
  </w:style>
  <w:style w:type="character" w:customStyle="1" w:styleId="scxw210597280">
    <w:name w:val="scxw210597280"/>
    <w:basedOn w:val="DefaultParagraphFont"/>
    <w:rsid w:val="00A60DB1"/>
  </w:style>
  <w:style w:type="paragraph" w:styleId="NoSpacing">
    <w:name w:val="No Spacing"/>
    <w:uiPriority w:val="1"/>
    <w:qFormat/>
    <w:rsid w:val="00DF4462"/>
    <w:pPr>
      <w:spacing w:after="0" w:line="240" w:lineRule="auto"/>
    </w:pPr>
  </w:style>
  <w:style w:type="character" w:customStyle="1" w:styleId="scxw57278041">
    <w:name w:val="scxw57278041"/>
    <w:basedOn w:val="DefaultParagraphFont"/>
    <w:rsid w:val="00B0396B"/>
  </w:style>
  <w:style w:type="paragraph" w:styleId="NormalWeb">
    <w:name w:val="Normal (Web)"/>
    <w:basedOn w:val="Normal"/>
    <w:uiPriority w:val="99"/>
    <w:unhideWhenUsed/>
    <w:rsid w:val="00065823"/>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404371"/>
    <w:pPr>
      <w:spacing w:after="0" w:line="240" w:lineRule="auto"/>
    </w:pPr>
  </w:style>
  <w:style w:type="character" w:styleId="UnresolvedMention">
    <w:name w:val="Unresolved Mention"/>
    <w:basedOn w:val="DefaultParagraphFont"/>
    <w:uiPriority w:val="99"/>
    <w:semiHidden/>
    <w:unhideWhenUsed/>
    <w:rsid w:val="001D13BA"/>
    <w:rPr>
      <w:color w:val="605E5C"/>
      <w:shd w:val="clear" w:color="auto" w:fill="E1DFDD"/>
    </w:rPr>
  </w:style>
  <w:style w:type="paragraph" w:styleId="Caption">
    <w:name w:val="caption"/>
    <w:basedOn w:val="Normal"/>
    <w:next w:val="Normal"/>
    <w:uiPriority w:val="35"/>
    <w:unhideWhenUsed/>
    <w:qFormat/>
    <w:rsid w:val="00782684"/>
    <w:pPr>
      <w:spacing w:line="240" w:lineRule="auto"/>
    </w:pPr>
    <w:rPr>
      <w:i/>
      <w:iCs/>
      <w:color w:val="1F497D" w:themeColor="text2"/>
      <w:sz w:val="18"/>
      <w:szCs w:val="18"/>
    </w:rPr>
  </w:style>
  <w:style w:type="character" w:customStyle="1" w:styleId="Heading2Char">
    <w:name w:val="Heading 2 Char"/>
    <w:basedOn w:val="DefaultParagraphFont"/>
    <w:link w:val="Heading2"/>
    <w:uiPriority w:val="9"/>
    <w:rsid w:val="003D3E76"/>
    <w:rPr>
      <w:rFonts w:asciiTheme="majorHAnsi" w:eastAsiaTheme="majorEastAsia" w:hAnsiTheme="majorHAnsi" w:cstheme="majorBidi"/>
      <w:color w:val="1F497D" w:themeColor="text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0037">
      <w:bodyDiv w:val="1"/>
      <w:marLeft w:val="0"/>
      <w:marRight w:val="0"/>
      <w:marTop w:val="0"/>
      <w:marBottom w:val="0"/>
      <w:divBdr>
        <w:top w:val="none" w:sz="0" w:space="0" w:color="auto"/>
        <w:left w:val="none" w:sz="0" w:space="0" w:color="auto"/>
        <w:bottom w:val="none" w:sz="0" w:space="0" w:color="auto"/>
        <w:right w:val="none" w:sz="0" w:space="0" w:color="auto"/>
      </w:divBdr>
    </w:div>
    <w:div w:id="46757895">
      <w:bodyDiv w:val="1"/>
      <w:marLeft w:val="0"/>
      <w:marRight w:val="0"/>
      <w:marTop w:val="0"/>
      <w:marBottom w:val="0"/>
      <w:divBdr>
        <w:top w:val="none" w:sz="0" w:space="0" w:color="auto"/>
        <w:left w:val="none" w:sz="0" w:space="0" w:color="auto"/>
        <w:bottom w:val="none" w:sz="0" w:space="0" w:color="auto"/>
        <w:right w:val="none" w:sz="0" w:space="0" w:color="auto"/>
      </w:divBdr>
    </w:div>
    <w:div w:id="110982955">
      <w:bodyDiv w:val="1"/>
      <w:marLeft w:val="0"/>
      <w:marRight w:val="0"/>
      <w:marTop w:val="0"/>
      <w:marBottom w:val="0"/>
      <w:divBdr>
        <w:top w:val="none" w:sz="0" w:space="0" w:color="auto"/>
        <w:left w:val="none" w:sz="0" w:space="0" w:color="auto"/>
        <w:bottom w:val="none" w:sz="0" w:space="0" w:color="auto"/>
        <w:right w:val="none" w:sz="0" w:space="0" w:color="auto"/>
      </w:divBdr>
    </w:div>
    <w:div w:id="144398434">
      <w:bodyDiv w:val="1"/>
      <w:marLeft w:val="0"/>
      <w:marRight w:val="0"/>
      <w:marTop w:val="0"/>
      <w:marBottom w:val="0"/>
      <w:divBdr>
        <w:top w:val="none" w:sz="0" w:space="0" w:color="auto"/>
        <w:left w:val="none" w:sz="0" w:space="0" w:color="auto"/>
        <w:bottom w:val="none" w:sz="0" w:space="0" w:color="auto"/>
        <w:right w:val="none" w:sz="0" w:space="0" w:color="auto"/>
      </w:divBdr>
    </w:div>
    <w:div w:id="166485625">
      <w:bodyDiv w:val="1"/>
      <w:marLeft w:val="0"/>
      <w:marRight w:val="0"/>
      <w:marTop w:val="0"/>
      <w:marBottom w:val="0"/>
      <w:divBdr>
        <w:top w:val="none" w:sz="0" w:space="0" w:color="auto"/>
        <w:left w:val="none" w:sz="0" w:space="0" w:color="auto"/>
        <w:bottom w:val="none" w:sz="0" w:space="0" w:color="auto"/>
        <w:right w:val="none" w:sz="0" w:space="0" w:color="auto"/>
      </w:divBdr>
    </w:div>
    <w:div w:id="177352316">
      <w:bodyDiv w:val="1"/>
      <w:marLeft w:val="0"/>
      <w:marRight w:val="0"/>
      <w:marTop w:val="0"/>
      <w:marBottom w:val="0"/>
      <w:divBdr>
        <w:top w:val="none" w:sz="0" w:space="0" w:color="auto"/>
        <w:left w:val="none" w:sz="0" w:space="0" w:color="auto"/>
        <w:bottom w:val="none" w:sz="0" w:space="0" w:color="auto"/>
        <w:right w:val="none" w:sz="0" w:space="0" w:color="auto"/>
      </w:divBdr>
    </w:div>
    <w:div w:id="214120760">
      <w:bodyDiv w:val="1"/>
      <w:marLeft w:val="0"/>
      <w:marRight w:val="0"/>
      <w:marTop w:val="0"/>
      <w:marBottom w:val="0"/>
      <w:divBdr>
        <w:top w:val="none" w:sz="0" w:space="0" w:color="auto"/>
        <w:left w:val="none" w:sz="0" w:space="0" w:color="auto"/>
        <w:bottom w:val="none" w:sz="0" w:space="0" w:color="auto"/>
        <w:right w:val="none" w:sz="0" w:space="0" w:color="auto"/>
      </w:divBdr>
    </w:div>
    <w:div w:id="235750625">
      <w:bodyDiv w:val="1"/>
      <w:marLeft w:val="0"/>
      <w:marRight w:val="0"/>
      <w:marTop w:val="0"/>
      <w:marBottom w:val="0"/>
      <w:divBdr>
        <w:top w:val="none" w:sz="0" w:space="0" w:color="auto"/>
        <w:left w:val="none" w:sz="0" w:space="0" w:color="auto"/>
        <w:bottom w:val="none" w:sz="0" w:space="0" w:color="auto"/>
        <w:right w:val="none" w:sz="0" w:space="0" w:color="auto"/>
      </w:divBdr>
    </w:div>
    <w:div w:id="248778639">
      <w:bodyDiv w:val="1"/>
      <w:marLeft w:val="0"/>
      <w:marRight w:val="0"/>
      <w:marTop w:val="0"/>
      <w:marBottom w:val="0"/>
      <w:divBdr>
        <w:top w:val="none" w:sz="0" w:space="0" w:color="auto"/>
        <w:left w:val="none" w:sz="0" w:space="0" w:color="auto"/>
        <w:bottom w:val="none" w:sz="0" w:space="0" w:color="auto"/>
        <w:right w:val="none" w:sz="0" w:space="0" w:color="auto"/>
      </w:divBdr>
    </w:div>
    <w:div w:id="267272410">
      <w:bodyDiv w:val="1"/>
      <w:marLeft w:val="0"/>
      <w:marRight w:val="0"/>
      <w:marTop w:val="0"/>
      <w:marBottom w:val="0"/>
      <w:divBdr>
        <w:top w:val="none" w:sz="0" w:space="0" w:color="auto"/>
        <w:left w:val="none" w:sz="0" w:space="0" w:color="auto"/>
        <w:bottom w:val="none" w:sz="0" w:space="0" w:color="auto"/>
        <w:right w:val="none" w:sz="0" w:space="0" w:color="auto"/>
      </w:divBdr>
    </w:div>
    <w:div w:id="277034929">
      <w:bodyDiv w:val="1"/>
      <w:marLeft w:val="0"/>
      <w:marRight w:val="0"/>
      <w:marTop w:val="0"/>
      <w:marBottom w:val="0"/>
      <w:divBdr>
        <w:top w:val="none" w:sz="0" w:space="0" w:color="auto"/>
        <w:left w:val="none" w:sz="0" w:space="0" w:color="auto"/>
        <w:bottom w:val="none" w:sz="0" w:space="0" w:color="auto"/>
        <w:right w:val="none" w:sz="0" w:space="0" w:color="auto"/>
      </w:divBdr>
    </w:div>
    <w:div w:id="322854948">
      <w:bodyDiv w:val="1"/>
      <w:marLeft w:val="0"/>
      <w:marRight w:val="0"/>
      <w:marTop w:val="0"/>
      <w:marBottom w:val="0"/>
      <w:divBdr>
        <w:top w:val="none" w:sz="0" w:space="0" w:color="auto"/>
        <w:left w:val="none" w:sz="0" w:space="0" w:color="auto"/>
        <w:bottom w:val="none" w:sz="0" w:space="0" w:color="auto"/>
        <w:right w:val="none" w:sz="0" w:space="0" w:color="auto"/>
      </w:divBdr>
    </w:div>
    <w:div w:id="379087905">
      <w:bodyDiv w:val="1"/>
      <w:marLeft w:val="0"/>
      <w:marRight w:val="0"/>
      <w:marTop w:val="0"/>
      <w:marBottom w:val="0"/>
      <w:divBdr>
        <w:top w:val="none" w:sz="0" w:space="0" w:color="auto"/>
        <w:left w:val="none" w:sz="0" w:space="0" w:color="auto"/>
        <w:bottom w:val="none" w:sz="0" w:space="0" w:color="auto"/>
        <w:right w:val="none" w:sz="0" w:space="0" w:color="auto"/>
      </w:divBdr>
    </w:div>
    <w:div w:id="383332457">
      <w:bodyDiv w:val="1"/>
      <w:marLeft w:val="0"/>
      <w:marRight w:val="0"/>
      <w:marTop w:val="0"/>
      <w:marBottom w:val="0"/>
      <w:divBdr>
        <w:top w:val="none" w:sz="0" w:space="0" w:color="auto"/>
        <w:left w:val="none" w:sz="0" w:space="0" w:color="auto"/>
        <w:bottom w:val="none" w:sz="0" w:space="0" w:color="auto"/>
        <w:right w:val="none" w:sz="0" w:space="0" w:color="auto"/>
      </w:divBdr>
    </w:div>
    <w:div w:id="436024424">
      <w:bodyDiv w:val="1"/>
      <w:marLeft w:val="0"/>
      <w:marRight w:val="0"/>
      <w:marTop w:val="0"/>
      <w:marBottom w:val="0"/>
      <w:divBdr>
        <w:top w:val="none" w:sz="0" w:space="0" w:color="auto"/>
        <w:left w:val="none" w:sz="0" w:space="0" w:color="auto"/>
        <w:bottom w:val="none" w:sz="0" w:space="0" w:color="auto"/>
        <w:right w:val="none" w:sz="0" w:space="0" w:color="auto"/>
      </w:divBdr>
    </w:div>
    <w:div w:id="455178713">
      <w:bodyDiv w:val="1"/>
      <w:marLeft w:val="0"/>
      <w:marRight w:val="0"/>
      <w:marTop w:val="0"/>
      <w:marBottom w:val="0"/>
      <w:divBdr>
        <w:top w:val="none" w:sz="0" w:space="0" w:color="auto"/>
        <w:left w:val="none" w:sz="0" w:space="0" w:color="auto"/>
        <w:bottom w:val="none" w:sz="0" w:space="0" w:color="auto"/>
        <w:right w:val="none" w:sz="0" w:space="0" w:color="auto"/>
      </w:divBdr>
    </w:div>
    <w:div w:id="492841472">
      <w:bodyDiv w:val="1"/>
      <w:marLeft w:val="0"/>
      <w:marRight w:val="0"/>
      <w:marTop w:val="0"/>
      <w:marBottom w:val="0"/>
      <w:divBdr>
        <w:top w:val="none" w:sz="0" w:space="0" w:color="auto"/>
        <w:left w:val="none" w:sz="0" w:space="0" w:color="auto"/>
        <w:bottom w:val="none" w:sz="0" w:space="0" w:color="auto"/>
        <w:right w:val="none" w:sz="0" w:space="0" w:color="auto"/>
      </w:divBdr>
    </w:div>
    <w:div w:id="500509341">
      <w:bodyDiv w:val="1"/>
      <w:marLeft w:val="0"/>
      <w:marRight w:val="0"/>
      <w:marTop w:val="0"/>
      <w:marBottom w:val="0"/>
      <w:divBdr>
        <w:top w:val="none" w:sz="0" w:space="0" w:color="auto"/>
        <w:left w:val="none" w:sz="0" w:space="0" w:color="auto"/>
        <w:bottom w:val="none" w:sz="0" w:space="0" w:color="auto"/>
        <w:right w:val="none" w:sz="0" w:space="0" w:color="auto"/>
      </w:divBdr>
    </w:div>
    <w:div w:id="530261247">
      <w:bodyDiv w:val="1"/>
      <w:marLeft w:val="0"/>
      <w:marRight w:val="0"/>
      <w:marTop w:val="0"/>
      <w:marBottom w:val="0"/>
      <w:divBdr>
        <w:top w:val="none" w:sz="0" w:space="0" w:color="auto"/>
        <w:left w:val="none" w:sz="0" w:space="0" w:color="auto"/>
        <w:bottom w:val="none" w:sz="0" w:space="0" w:color="auto"/>
        <w:right w:val="none" w:sz="0" w:space="0" w:color="auto"/>
      </w:divBdr>
      <w:divsChild>
        <w:div w:id="152113430">
          <w:marLeft w:val="0"/>
          <w:marRight w:val="0"/>
          <w:marTop w:val="0"/>
          <w:marBottom w:val="0"/>
          <w:divBdr>
            <w:top w:val="none" w:sz="0" w:space="0" w:color="auto"/>
            <w:left w:val="none" w:sz="0" w:space="0" w:color="auto"/>
            <w:bottom w:val="none" w:sz="0" w:space="0" w:color="auto"/>
            <w:right w:val="none" w:sz="0" w:space="0" w:color="auto"/>
          </w:divBdr>
          <w:divsChild>
            <w:div w:id="1316497955">
              <w:marLeft w:val="0"/>
              <w:marRight w:val="0"/>
              <w:marTop w:val="0"/>
              <w:marBottom w:val="0"/>
              <w:divBdr>
                <w:top w:val="none" w:sz="0" w:space="0" w:color="auto"/>
                <w:left w:val="none" w:sz="0" w:space="0" w:color="auto"/>
                <w:bottom w:val="none" w:sz="0" w:space="0" w:color="auto"/>
                <w:right w:val="none" w:sz="0" w:space="0" w:color="auto"/>
              </w:divBdr>
            </w:div>
          </w:divsChild>
        </w:div>
        <w:div w:id="1000498933">
          <w:marLeft w:val="0"/>
          <w:marRight w:val="0"/>
          <w:marTop w:val="0"/>
          <w:marBottom w:val="0"/>
          <w:divBdr>
            <w:top w:val="none" w:sz="0" w:space="0" w:color="auto"/>
            <w:left w:val="none" w:sz="0" w:space="0" w:color="auto"/>
            <w:bottom w:val="none" w:sz="0" w:space="0" w:color="auto"/>
            <w:right w:val="none" w:sz="0" w:space="0" w:color="auto"/>
          </w:divBdr>
          <w:divsChild>
            <w:div w:id="42875563">
              <w:marLeft w:val="0"/>
              <w:marRight w:val="0"/>
              <w:marTop w:val="0"/>
              <w:marBottom w:val="0"/>
              <w:divBdr>
                <w:top w:val="none" w:sz="0" w:space="0" w:color="auto"/>
                <w:left w:val="none" w:sz="0" w:space="0" w:color="auto"/>
                <w:bottom w:val="none" w:sz="0" w:space="0" w:color="auto"/>
                <w:right w:val="none" w:sz="0" w:space="0" w:color="auto"/>
              </w:divBdr>
            </w:div>
          </w:divsChild>
        </w:div>
        <w:div w:id="1592157970">
          <w:marLeft w:val="0"/>
          <w:marRight w:val="0"/>
          <w:marTop w:val="0"/>
          <w:marBottom w:val="0"/>
          <w:divBdr>
            <w:top w:val="none" w:sz="0" w:space="0" w:color="auto"/>
            <w:left w:val="none" w:sz="0" w:space="0" w:color="auto"/>
            <w:bottom w:val="none" w:sz="0" w:space="0" w:color="auto"/>
            <w:right w:val="none" w:sz="0" w:space="0" w:color="auto"/>
          </w:divBdr>
          <w:divsChild>
            <w:div w:id="172695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407271">
      <w:bodyDiv w:val="1"/>
      <w:marLeft w:val="0"/>
      <w:marRight w:val="0"/>
      <w:marTop w:val="0"/>
      <w:marBottom w:val="0"/>
      <w:divBdr>
        <w:top w:val="none" w:sz="0" w:space="0" w:color="auto"/>
        <w:left w:val="none" w:sz="0" w:space="0" w:color="auto"/>
        <w:bottom w:val="none" w:sz="0" w:space="0" w:color="auto"/>
        <w:right w:val="none" w:sz="0" w:space="0" w:color="auto"/>
      </w:divBdr>
    </w:div>
    <w:div w:id="546533231">
      <w:bodyDiv w:val="1"/>
      <w:marLeft w:val="0"/>
      <w:marRight w:val="0"/>
      <w:marTop w:val="0"/>
      <w:marBottom w:val="0"/>
      <w:divBdr>
        <w:top w:val="none" w:sz="0" w:space="0" w:color="auto"/>
        <w:left w:val="none" w:sz="0" w:space="0" w:color="auto"/>
        <w:bottom w:val="none" w:sz="0" w:space="0" w:color="auto"/>
        <w:right w:val="none" w:sz="0" w:space="0" w:color="auto"/>
      </w:divBdr>
    </w:div>
    <w:div w:id="554859095">
      <w:bodyDiv w:val="1"/>
      <w:marLeft w:val="0"/>
      <w:marRight w:val="0"/>
      <w:marTop w:val="0"/>
      <w:marBottom w:val="0"/>
      <w:divBdr>
        <w:top w:val="none" w:sz="0" w:space="0" w:color="auto"/>
        <w:left w:val="none" w:sz="0" w:space="0" w:color="auto"/>
        <w:bottom w:val="none" w:sz="0" w:space="0" w:color="auto"/>
        <w:right w:val="none" w:sz="0" w:space="0" w:color="auto"/>
      </w:divBdr>
    </w:div>
    <w:div w:id="564530002">
      <w:bodyDiv w:val="1"/>
      <w:marLeft w:val="0"/>
      <w:marRight w:val="0"/>
      <w:marTop w:val="0"/>
      <w:marBottom w:val="0"/>
      <w:divBdr>
        <w:top w:val="none" w:sz="0" w:space="0" w:color="auto"/>
        <w:left w:val="none" w:sz="0" w:space="0" w:color="auto"/>
        <w:bottom w:val="none" w:sz="0" w:space="0" w:color="auto"/>
        <w:right w:val="none" w:sz="0" w:space="0" w:color="auto"/>
      </w:divBdr>
    </w:div>
    <w:div w:id="565457528">
      <w:bodyDiv w:val="1"/>
      <w:marLeft w:val="0"/>
      <w:marRight w:val="0"/>
      <w:marTop w:val="0"/>
      <w:marBottom w:val="0"/>
      <w:divBdr>
        <w:top w:val="none" w:sz="0" w:space="0" w:color="auto"/>
        <w:left w:val="none" w:sz="0" w:space="0" w:color="auto"/>
        <w:bottom w:val="none" w:sz="0" w:space="0" w:color="auto"/>
        <w:right w:val="none" w:sz="0" w:space="0" w:color="auto"/>
      </w:divBdr>
    </w:div>
    <w:div w:id="579556475">
      <w:bodyDiv w:val="1"/>
      <w:marLeft w:val="0"/>
      <w:marRight w:val="0"/>
      <w:marTop w:val="0"/>
      <w:marBottom w:val="0"/>
      <w:divBdr>
        <w:top w:val="none" w:sz="0" w:space="0" w:color="auto"/>
        <w:left w:val="none" w:sz="0" w:space="0" w:color="auto"/>
        <w:bottom w:val="none" w:sz="0" w:space="0" w:color="auto"/>
        <w:right w:val="none" w:sz="0" w:space="0" w:color="auto"/>
      </w:divBdr>
    </w:div>
    <w:div w:id="593830047">
      <w:bodyDiv w:val="1"/>
      <w:marLeft w:val="0"/>
      <w:marRight w:val="0"/>
      <w:marTop w:val="0"/>
      <w:marBottom w:val="0"/>
      <w:divBdr>
        <w:top w:val="none" w:sz="0" w:space="0" w:color="auto"/>
        <w:left w:val="none" w:sz="0" w:space="0" w:color="auto"/>
        <w:bottom w:val="none" w:sz="0" w:space="0" w:color="auto"/>
        <w:right w:val="none" w:sz="0" w:space="0" w:color="auto"/>
      </w:divBdr>
    </w:div>
    <w:div w:id="599798288">
      <w:bodyDiv w:val="1"/>
      <w:marLeft w:val="0"/>
      <w:marRight w:val="0"/>
      <w:marTop w:val="0"/>
      <w:marBottom w:val="0"/>
      <w:divBdr>
        <w:top w:val="none" w:sz="0" w:space="0" w:color="auto"/>
        <w:left w:val="none" w:sz="0" w:space="0" w:color="auto"/>
        <w:bottom w:val="none" w:sz="0" w:space="0" w:color="auto"/>
        <w:right w:val="none" w:sz="0" w:space="0" w:color="auto"/>
      </w:divBdr>
    </w:div>
    <w:div w:id="682510810">
      <w:bodyDiv w:val="1"/>
      <w:marLeft w:val="0"/>
      <w:marRight w:val="0"/>
      <w:marTop w:val="0"/>
      <w:marBottom w:val="0"/>
      <w:divBdr>
        <w:top w:val="none" w:sz="0" w:space="0" w:color="auto"/>
        <w:left w:val="none" w:sz="0" w:space="0" w:color="auto"/>
        <w:bottom w:val="none" w:sz="0" w:space="0" w:color="auto"/>
        <w:right w:val="none" w:sz="0" w:space="0" w:color="auto"/>
      </w:divBdr>
    </w:div>
    <w:div w:id="772090669">
      <w:bodyDiv w:val="1"/>
      <w:marLeft w:val="0"/>
      <w:marRight w:val="0"/>
      <w:marTop w:val="0"/>
      <w:marBottom w:val="0"/>
      <w:divBdr>
        <w:top w:val="none" w:sz="0" w:space="0" w:color="auto"/>
        <w:left w:val="none" w:sz="0" w:space="0" w:color="auto"/>
        <w:bottom w:val="none" w:sz="0" w:space="0" w:color="auto"/>
        <w:right w:val="none" w:sz="0" w:space="0" w:color="auto"/>
      </w:divBdr>
    </w:div>
    <w:div w:id="781190917">
      <w:bodyDiv w:val="1"/>
      <w:marLeft w:val="0"/>
      <w:marRight w:val="0"/>
      <w:marTop w:val="0"/>
      <w:marBottom w:val="0"/>
      <w:divBdr>
        <w:top w:val="none" w:sz="0" w:space="0" w:color="auto"/>
        <w:left w:val="none" w:sz="0" w:space="0" w:color="auto"/>
        <w:bottom w:val="none" w:sz="0" w:space="0" w:color="auto"/>
        <w:right w:val="none" w:sz="0" w:space="0" w:color="auto"/>
      </w:divBdr>
      <w:divsChild>
        <w:div w:id="305402404">
          <w:marLeft w:val="0"/>
          <w:marRight w:val="0"/>
          <w:marTop w:val="0"/>
          <w:marBottom w:val="0"/>
          <w:divBdr>
            <w:top w:val="none" w:sz="0" w:space="0" w:color="auto"/>
            <w:left w:val="none" w:sz="0" w:space="0" w:color="auto"/>
            <w:bottom w:val="none" w:sz="0" w:space="0" w:color="auto"/>
            <w:right w:val="none" w:sz="0" w:space="0" w:color="auto"/>
          </w:divBdr>
          <w:divsChild>
            <w:div w:id="1231187706">
              <w:marLeft w:val="0"/>
              <w:marRight w:val="0"/>
              <w:marTop w:val="0"/>
              <w:marBottom w:val="0"/>
              <w:divBdr>
                <w:top w:val="none" w:sz="0" w:space="0" w:color="auto"/>
                <w:left w:val="none" w:sz="0" w:space="0" w:color="auto"/>
                <w:bottom w:val="none" w:sz="0" w:space="0" w:color="auto"/>
                <w:right w:val="none" w:sz="0" w:space="0" w:color="auto"/>
              </w:divBdr>
            </w:div>
          </w:divsChild>
        </w:div>
        <w:div w:id="1688753158">
          <w:marLeft w:val="0"/>
          <w:marRight w:val="0"/>
          <w:marTop w:val="0"/>
          <w:marBottom w:val="0"/>
          <w:divBdr>
            <w:top w:val="none" w:sz="0" w:space="0" w:color="auto"/>
            <w:left w:val="none" w:sz="0" w:space="0" w:color="auto"/>
            <w:bottom w:val="none" w:sz="0" w:space="0" w:color="auto"/>
            <w:right w:val="none" w:sz="0" w:space="0" w:color="auto"/>
          </w:divBdr>
          <w:divsChild>
            <w:div w:id="132720799">
              <w:marLeft w:val="0"/>
              <w:marRight w:val="0"/>
              <w:marTop w:val="0"/>
              <w:marBottom w:val="0"/>
              <w:divBdr>
                <w:top w:val="none" w:sz="0" w:space="0" w:color="auto"/>
                <w:left w:val="none" w:sz="0" w:space="0" w:color="auto"/>
                <w:bottom w:val="none" w:sz="0" w:space="0" w:color="auto"/>
                <w:right w:val="none" w:sz="0" w:space="0" w:color="auto"/>
              </w:divBdr>
            </w:div>
          </w:divsChild>
        </w:div>
        <w:div w:id="336619966">
          <w:marLeft w:val="0"/>
          <w:marRight w:val="0"/>
          <w:marTop w:val="0"/>
          <w:marBottom w:val="0"/>
          <w:divBdr>
            <w:top w:val="none" w:sz="0" w:space="0" w:color="auto"/>
            <w:left w:val="none" w:sz="0" w:space="0" w:color="auto"/>
            <w:bottom w:val="none" w:sz="0" w:space="0" w:color="auto"/>
            <w:right w:val="none" w:sz="0" w:space="0" w:color="auto"/>
          </w:divBdr>
          <w:divsChild>
            <w:div w:id="2163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672182">
      <w:bodyDiv w:val="1"/>
      <w:marLeft w:val="0"/>
      <w:marRight w:val="0"/>
      <w:marTop w:val="0"/>
      <w:marBottom w:val="0"/>
      <w:divBdr>
        <w:top w:val="none" w:sz="0" w:space="0" w:color="auto"/>
        <w:left w:val="none" w:sz="0" w:space="0" w:color="auto"/>
        <w:bottom w:val="none" w:sz="0" w:space="0" w:color="auto"/>
        <w:right w:val="none" w:sz="0" w:space="0" w:color="auto"/>
      </w:divBdr>
    </w:div>
    <w:div w:id="822546002">
      <w:bodyDiv w:val="1"/>
      <w:marLeft w:val="0"/>
      <w:marRight w:val="0"/>
      <w:marTop w:val="0"/>
      <w:marBottom w:val="0"/>
      <w:divBdr>
        <w:top w:val="none" w:sz="0" w:space="0" w:color="auto"/>
        <w:left w:val="none" w:sz="0" w:space="0" w:color="auto"/>
        <w:bottom w:val="none" w:sz="0" w:space="0" w:color="auto"/>
        <w:right w:val="none" w:sz="0" w:space="0" w:color="auto"/>
      </w:divBdr>
    </w:div>
    <w:div w:id="872226321">
      <w:bodyDiv w:val="1"/>
      <w:marLeft w:val="0"/>
      <w:marRight w:val="0"/>
      <w:marTop w:val="0"/>
      <w:marBottom w:val="0"/>
      <w:divBdr>
        <w:top w:val="none" w:sz="0" w:space="0" w:color="auto"/>
        <w:left w:val="none" w:sz="0" w:space="0" w:color="auto"/>
        <w:bottom w:val="none" w:sz="0" w:space="0" w:color="auto"/>
        <w:right w:val="none" w:sz="0" w:space="0" w:color="auto"/>
      </w:divBdr>
    </w:div>
    <w:div w:id="872499044">
      <w:bodyDiv w:val="1"/>
      <w:marLeft w:val="0"/>
      <w:marRight w:val="0"/>
      <w:marTop w:val="0"/>
      <w:marBottom w:val="0"/>
      <w:divBdr>
        <w:top w:val="none" w:sz="0" w:space="0" w:color="auto"/>
        <w:left w:val="none" w:sz="0" w:space="0" w:color="auto"/>
        <w:bottom w:val="none" w:sz="0" w:space="0" w:color="auto"/>
        <w:right w:val="none" w:sz="0" w:space="0" w:color="auto"/>
      </w:divBdr>
    </w:div>
    <w:div w:id="922301506">
      <w:bodyDiv w:val="1"/>
      <w:marLeft w:val="0"/>
      <w:marRight w:val="0"/>
      <w:marTop w:val="0"/>
      <w:marBottom w:val="0"/>
      <w:divBdr>
        <w:top w:val="none" w:sz="0" w:space="0" w:color="auto"/>
        <w:left w:val="none" w:sz="0" w:space="0" w:color="auto"/>
        <w:bottom w:val="none" w:sz="0" w:space="0" w:color="auto"/>
        <w:right w:val="none" w:sz="0" w:space="0" w:color="auto"/>
      </w:divBdr>
    </w:div>
    <w:div w:id="930159593">
      <w:bodyDiv w:val="1"/>
      <w:marLeft w:val="0"/>
      <w:marRight w:val="0"/>
      <w:marTop w:val="0"/>
      <w:marBottom w:val="0"/>
      <w:divBdr>
        <w:top w:val="none" w:sz="0" w:space="0" w:color="auto"/>
        <w:left w:val="none" w:sz="0" w:space="0" w:color="auto"/>
        <w:bottom w:val="none" w:sz="0" w:space="0" w:color="auto"/>
        <w:right w:val="none" w:sz="0" w:space="0" w:color="auto"/>
      </w:divBdr>
    </w:div>
    <w:div w:id="938293518">
      <w:bodyDiv w:val="1"/>
      <w:marLeft w:val="0"/>
      <w:marRight w:val="0"/>
      <w:marTop w:val="0"/>
      <w:marBottom w:val="0"/>
      <w:divBdr>
        <w:top w:val="none" w:sz="0" w:space="0" w:color="auto"/>
        <w:left w:val="none" w:sz="0" w:space="0" w:color="auto"/>
        <w:bottom w:val="none" w:sz="0" w:space="0" w:color="auto"/>
        <w:right w:val="none" w:sz="0" w:space="0" w:color="auto"/>
      </w:divBdr>
      <w:divsChild>
        <w:div w:id="948393166">
          <w:marLeft w:val="0"/>
          <w:marRight w:val="0"/>
          <w:marTop w:val="0"/>
          <w:marBottom w:val="0"/>
          <w:divBdr>
            <w:top w:val="none" w:sz="0" w:space="0" w:color="auto"/>
            <w:left w:val="none" w:sz="0" w:space="0" w:color="auto"/>
            <w:bottom w:val="none" w:sz="0" w:space="0" w:color="auto"/>
            <w:right w:val="none" w:sz="0" w:space="0" w:color="auto"/>
          </w:divBdr>
          <w:divsChild>
            <w:div w:id="1077361459">
              <w:marLeft w:val="0"/>
              <w:marRight w:val="0"/>
              <w:marTop w:val="0"/>
              <w:marBottom w:val="0"/>
              <w:divBdr>
                <w:top w:val="none" w:sz="0" w:space="0" w:color="auto"/>
                <w:left w:val="none" w:sz="0" w:space="0" w:color="auto"/>
                <w:bottom w:val="none" w:sz="0" w:space="0" w:color="auto"/>
                <w:right w:val="none" w:sz="0" w:space="0" w:color="auto"/>
              </w:divBdr>
            </w:div>
          </w:divsChild>
        </w:div>
        <w:div w:id="1915890554">
          <w:marLeft w:val="0"/>
          <w:marRight w:val="0"/>
          <w:marTop w:val="0"/>
          <w:marBottom w:val="0"/>
          <w:divBdr>
            <w:top w:val="none" w:sz="0" w:space="0" w:color="auto"/>
            <w:left w:val="none" w:sz="0" w:space="0" w:color="auto"/>
            <w:bottom w:val="none" w:sz="0" w:space="0" w:color="auto"/>
            <w:right w:val="none" w:sz="0" w:space="0" w:color="auto"/>
          </w:divBdr>
          <w:divsChild>
            <w:div w:id="2119139050">
              <w:marLeft w:val="0"/>
              <w:marRight w:val="0"/>
              <w:marTop w:val="0"/>
              <w:marBottom w:val="0"/>
              <w:divBdr>
                <w:top w:val="none" w:sz="0" w:space="0" w:color="auto"/>
                <w:left w:val="none" w:sz="0" w:space="0" w:color="auto"/>
                <w:bottom w:val="none" w:sz="0" w:space="0" w:color="auto"/>
                <w:right w:val="none" w:sz="0" w:space="0" w:color="auto"/>
              </w:divBdr>
            </w:div>
          </w:divsChild>
        </w:div>
        <w:div w:id="670722453">
          <w:marLeft w:val="0"/>
          <w:marRight w:val="0"/>
          <w:marTop w:val="0"/>
          <w:marBottom w:val="0"/>
          <w:divBdr>
            <w:top w:val="none" w:sz="0" w:space="0" w:color="auto"/>
            <w:left w:val="none" w:sz="0" w:space="0" w:color="auto"/>
            <w:bottom w:val="none" w:sz="0" w:space="0" w:color="auto"/>
            <w:right w:val="none" w:sz="0" w:space="0" w:color="auto"/>
          </w:divBdr>
          <w:divsChild>
            <w:div w:id="211760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764097">
      <w:bodyDiv w:val="1"/>
      <w:marLeft w:val="0"/>
      <w:marRight w:val="0"/>
      <w:marTop w:val="0"/>
      <w:marBottom w:val="0"/>
      <w:divBdr>
        <w:top w:val="none" w:sz="0" w:space="0" w:color="auto"/>
        <w:left w:val="none" w:sz="0" w:space="0" w:color="auto"/>
        <w:bottom w:val="none" w:sz="0" w:space="0" w:color="auto"/>
        <w:right w:val="none" w:sz="0" w:space="0" w:color="auto"/>
      </w:divBdr>
    </w:div>
    <w:div w:id="1054429440">
      <w:bodyDiv w:val="1"/>
      <w:marLeft w:val="0"/>
      <w:marRight w:val="0"/>
      <w:marTop w:val="0"/>
      <w:marBottom w:val="0"/>
      <w:divBdr>
        <w:top w:val="none" w:sz="0" w:space="0" w:color="auto"/>
        <w:left w:val="none" w:sz="0" w:space="0" w:color="auto"/>
        <w:bottom w:val="none" w:sz="0" w:space="0" w:color="auto"/>
        <w:right w:val="none" w:sz="0" w:space="0" w:color="auto"/>
      </w:divBdr>
    </w:div>
    <w:div w:id="1095832425">
      <w:bodyDiv w:val="1"/>
      <w:marLeft w:val="0"/>
      <w:marRight w:val="0"/>
      <w:marTop w:val="0"/>
      <w:marBottom w:val="0"/>
      <w:divBdr>
        <w:top w:val="none" w:sz="0" w:space="0" w:color="auto"/>
        <w:left w:val="none" w:sz="0" w:space="0" w:color="auto"/>
        <w:bottom w:val="none" w:sz="0" w:space="0" w:color="auto"/>
        <w:right w:val="none" w:sz="0" w:space="0" w:color="auto"/>
      </w:divBdr>
    </w:div>
    <w:div w:id="1101219018">
      <w:bodyDiv w:val="1"/>
      <w:marLeft w:val="0"/>
      <w:marRight w:val="0"/>
      <w:marTop w:val="0"/>
      <w:marBottom w:val="0"/>
      <w:divBdr>
        <w:top w:val="none" w:sz="0" w:space="0" w:color="auto"/>
        <w:left w:val="none" w:sz="0" w:space="0" w:color="auto"/>
        <w:bottom w:val="none" w:sz="0" w:space="0" w:color="auto"/>
        <w:right w:val="none" w:sz="0" w:space="0" w:color="auto"/>
      </w:divBdr>
    </w:div>
    <w:div w:id="1129855007">
      <w:bodyDiv w:val="1"/>
      <w:marLeft w:val="0"/>
      <w:marRight w:val="0"/>
      <w:marTop w:val="0"/>
      <w:marBottom w:val="0"/>
      <w:divBdr>
        <w:top w:val="none" w:sz="0" w:space="0" w:color="auto"/>
        <w:left w:val="none" w:sz="0" w:space="0" w:color="auto"/>
        <w:bottom w:val="none" w:sz="0" w:space="0" w:color="auto"/>
        <w:right w:val="none" w:sz="0" w:space="0" w:color="auto"/>
      </w:divBdr>
    </w:div>
    <w:div w:id="1149323252">
      <w:bodyDiv w:val="1"/>
      <w:marLeft w:val="0"/>
      <w:marRight w:val="0"/>
      <w:marTop w:val="0"/>
      <w:marBottom w:val="0"/>
      <w:divBdr>
        <w:top w:val="none" w:sz="0" w:space="0" w:color="auto"/>
        <w:left w:val="none" w:sz="0" w:space="0" w:color="auto"/>
        <w:bottom w:val="none" w:sz="0" w:space="0" w:color="auto"/>
        <w:right w:val="none" w:sz="0" w:space="0" w:color="auto"/>
      </w:divBdr>
    </w:div>
    <w:div w:id="1164978113">
      <w:bodyDiv w:val="1"/>
      <w:marLeft w:val="0"/>
      <w:marRight w:val="0"/>
      <w:marTop w:val="0"/>
      <w:marBottom w:val="0"/>
      <w:divBdr>
        <w:top w:val="none" w:sz="0" w:space="0" w:color="auto"/>
        <w:left w:val="none" w:sz="0" w:space="0" w:color="auto"/>
        <w:bottom w:val="none" w:sz="0" w:space="0" w:color="auto"/>
        <w:right w:val="none" w:sz="0" w:space="0" w:color="auto"/>
      </w:divBdr>
    </w:div>
    <w:div w:id="1171484163">
      <w:bodyDiv w:val="1"/>
      <w:marLeft w:val="0"/>
      <w:marRight w:val="0"/>
      <w:marTop w:val="0"/>
      <w:marBottom w:val="0"/>
      <w:divBdr>
        <w:top w:val="none" w:sz="0" w:space="0" w:color="auto"/>
        <w:left w:val="none" w:sz="0" w:space="0" w:color="auto"/>
        <w:bottom w:val="none" w:sz="0" w:space="0" w:color="auto"/>
        <w:right w:val="none" w:sz="0" w:space="0" w:color="auto"/>
      </w:divBdr>
    </w:div>
    <w:div w:id="1181972934">
      <w:bodyDiv w:val="1"/>
      <w:marLeft w:val="0"/>
      <w:marRight w:val="0"/>
      <w:marTop w:val="0"/>
      <w:marBottom w:val="0"/>
      <w:divBdr>
        <w:top w:val="none" w:sz="0" w:space="0" w:color="auto"/>
        <w:left w:val="none" w:sz="0" w:space="0" w:color="auto"/>
        <w:bottom w:val="none" w:sz="0" w:space="0" w:color="auto"/>
        <w:right w:val="none" w:sz="0" w:space="0" w:color="auto"/>
      </w:divBdr>
    </w:div>
    <w:div w:id="1187258886">
      <w:bodyDiv w:val="1"/>
      <w:marLeft w:val="0"/>
      <w:marRight w:val="0"/>
      <w:marTop w:val="0"/>
      <w:marBottom w:val="0"/>
      <w:divBdr>
        <w:top w:val="none" w:sz="0" w:space="0" w:color="auto"/>
        <w:left w:val="none" w:sz="0" w:space="0" w:color="auto"/>
        <w:bottom w:val="none" w:sz="0" w:space="0" w:color="auto"/>
        <w:right w:val="none" w:sz="0" w:space="0" w:color="auto"/>
      </w:divBdr>
    </w:div>
    <w:div w:id="1222062263">
      <w:bodyDiv w:val="1"/>
      <w:marLeft w:val="0"/>
      <w:marRight w:val="0"/>
      <w:marTop w:val="0"/>
      <w:marBottom w:val="0"/>
      <w:divBdr>
        <w:top w:val="none" w:sz="0" w:space="0" w:color="auto"/>
        <w:left w:val="none" w:sz="0" w:space="0" w:color="auto"/>
        <w:bottom w:val="none" w:sz="0" w:space="0" w:color="auto"/>
        <w:right w:val="none" w:sz="0" w:space="0" w:color="auto"/>
      </w:divBdr>
    </w:div>
    <w:div w:id="1235580471">
      <w:bodyDiv w:val="1"/>
      <w:marLeft w:val="0"/>
      <w:marRight w:val="0"/>
      <w:marTop w:val="0"/>
      <w:marBottom w:val="0"/>
      <w:divBdr>
        <w:top w:val="none" w:sz="0" w:space="0" w:color="auto"/>
        <w:left w:val="none" w:sz="0" w:space="0" w:color="auto"/>
        <w:bottom w:val="none" w:sz="0" w:space="0" w:color="auto"/>
        <w:right w:val="none" w:sz="0" w:space="0" w:color="auto"/>
      </w:divBdr>
    </w:div>
    <w:div w:id="1277368344">
      <w:bodyDiv w:val="1"/>
      <w:marLeft w:val="0"/>
      <w:marRight w:val="0"/>
      <w:marTop w:val="0"/>
      <w:marBottom w:val="0"/>
      <w:divBdr>
        <w:top w:val="none" w:sz="0" w:space="0" w:color="auto"/>
        <w:left w:val="none" w:sz="0" w:space="0" w:color="auto"/>
        <w:bottom w:val="none" w:sz="0" w:space="0" w:color="auto"/>
        <w:right w:val="none" w:sz="0" w:space="0" w:color="auto"/>
      </w:divBdr>
    </w:div>
    <w:div w:id="1306742018">
      <w:bodyDiv w:val="1"/>
      <w:marLeft w:val="0"/>
      <w:marRight w:val="0"/>
      <w:marTop w:val="0"/>
      <w:marBottom w:val="0"/>
      <w:divBdr>
        <w:top w:val="none" w:sz="0" w:space="0" w:color="auto"/>
        <w:left w:val="none" w:sz="0" w:space="0" w:color="auto"/>
        <w:bottom w:val="none" w:sz="0" w:space="0" w:color="auto"/>
        <w:right w:val="none" w:sz="0" w:space="0" w:color="auto"/>
      </w:divBdr>
    </w:div>
    <w:div w:id="1307399526">
      <w:bodyDiv w:val="1"/>
      <w:marLeft w:val="0"/>
      <w:marRight w:val="0"/>
      <w:marTop w:val="0"/>
      <w:marBottom w:val="0"/>
      <w:divBdr>
        <w:top w:val="none" w:sz="0" w:space="0" w:color="auto"/>
        <w:left w:val="none" w:sz="0" w:space="0" w:color="auto"/>
        <w:bottom w:val="none" w:sz="0" w:space="0" w:color="auto"/>
        <w:right w:val="none" w:sz="0" w:space="0" w:color="auto"/>
      </w:divBdr>
    </w:div>
    <w:div w:id="1325284688">
      <w:bodyDiv w:val="1"/>
      <w:marLeft w:val="0"/>
      <w:marRight w:val="0"/>
      <w:marTop w:val="0"/>
      <w:marBottom w:val="0"/>
      <w:divBdr>
        <w:top w:val="none" w:sz="0" w:space="0" w:color="auto"/>
        <w:left w:val="none" w:sz="0" w:space="0" w:color="auto"/>
        <w:bottom w:val="none" w:sz="0" w:space="0" w:color="auto"/>
        <w:right w:val="none" w:sz="0" w:space="0" w:color="auto"/>
      </w:divBdr>
    </w:div>
    <w:div w:id="1347059213">
      <w:bodyDiv w:val="1"/>
      <w:marLeft w:val="0"/>
      <w:marRight w:val="0"/>
      <w:marTop w:val="0"/>
      <w:marBottom w:val="0"/>
      <w:divBdr>
        <w:top w:val="none" w:sz="0" w:space="0" w:color="auto"/>
        <w:left w:val="none" w:sz="0" w:space="0" w:color="auto"/>
        <w:bottom w:val="none" w:sz="0" w:space="0" w:color="auto"/>
        <w:right w:val="none" w:sz="0" w:space="0" w:color="auto"/>
      </w:divBdr>
    </w:div>
    <w:div w:id="1371495134">
      <w:bodyDiv w:val="1"/>
      <w:marLeft w:val="0"/>
      <w:marRight w:val="0"/>
      <w:marTop w:val="0"/>
      <w:marBottom w:val="0"/>
      <w:divBdr>
        <w:top w:val="none" w:sz="0" w:space="0" w:color="auto"/>
        <w:left w:val="none" w:sz="0" w:space="0" w:color="auto"/>
        <w:bottom w:val="none" w:sz="0" w:space="0" w:color="auto"/>
        <w:right w:val="none" w:sz="0" w:space="0" w:color="auto"/>
      </w:divBdr>
    </w:div>
    <w:div w:id="1377310715">
      <w:bodyDiv w:val="1"/>
      <w:marLeft w:val="0"/>
      <w:marRight w:val="0"/>
      <w:marTop w:val="0"/>
      <w:marBottom w:val="0"/>
      <w:divBdr>
        <w:top w:val="none" w:sz="0" w:space="0" w:color="auto"/>
        <w:left w:val="none" w:sz="0" w:space="0" w:color="auto"/>
        <w:bottom w:val="none" w:sz="0" w:space="0" w:color="auto"/>
        <w:right w:val="none" w:sz="0" w:space="0" w:color="auto"/>
      </w:divBdr>
    </w:div>
    <w:div w:id="1487748902">
      <w:bodyDiv w:val="1"/>
      <w:marLeft w:val="0"/>
      <w:marRight w:val="0"/>
      <w:marTop w:val="0"/>
      <w:marBottom w:val="0"/>
      <w:divBdr>
        <w:top w:val="none" w:sz="0" w:space="0" w:color="auto"/>
        <w:left w:val="none" w:sz="0" w:space="0" w:color="auto"/>
        <w:bottom w:val="none" w:sz="0" w:space="0" w:color="auto"/>
        <w:right w:val="none" w:sz="0" w:space="0" w:color="auto"/>
      </w:divBdr>
    </w:div>
    <w:div w:id="1502625017">
      <w:bodyDiv w:val="1"/>
      <w:marLeft w:val="0"/>
      <w:marRight w:val="0"/>
      <w:marTop w:val="0"/>
      <w:marBottom w:val="0"/>
      <w:divBdr>
        <w:top w:val="none" w:sz="0" w:space="0" w:color="auto"/>
        <w:left w:val="none" w:sz="0" w:space="0" w:color="auto"/>
        <w:bottom w:val="none" w:sz="0" w:space="0" w:color="auto"/>
        <w:right w:val="none" w:sz="0" w:space="0" w:color="auto"/>
      </w:divBdr>
    </w:div>
    <w:div w:id="1514564499">
      <w:bodyDiv w:val="1"/>
      <w:marLeft w:val="0"/>
      <w:marRight w:val="0"/>
      <w:marTop w:val="0"/>
      <w:marBottom w:val="0"/>
      <w:divBdr>
        <w:top w:val="none" w:sz="0" w:space="0" w:color="auto"/>
        <w:left w:val="none" w:sz="0" w:space="0" w:color="auto"/>
        <w:bottom w:val="none" w:sz="0" w:space="0" w:color="auto"/>
        <w:right w:val="none" w:sz="0" w:space="0" w:color="auto"/>
      </w:divBdr>
    </w:div>
    <w:div w:id="1552422229">
      <w:bodyDiv w:val="1"/>
      <w:marLeft w:val="0"/>
      <w:marRight w:val="0"/>
      <w:marTop w:val="0"/>
      <w:marBottom w:val="0"/>
      <w:divBdr>
        <w:top w:val="none" w:sz="0" w:space="0" w:color="auto"/>
        <w:left w:val="none" w:sz="0" w:space="0" w:color="auto"/>
        <w:bottom w:val="none" w:sz="0" w:space="0" w:color="auto"/>
        <w:right w:val="none" w:sz="0" w:space="0" w:color="auto"/>
      </w:divBdr>
    </w:div>
    <w:div w:id="1575049948">
      <w:bodyDiv w:val="1"/>
      <w:marLeft w:val="0"/>
      <w:marRight w:val="0"/>
      <w:marTop w:val="0"/>
      <w:marBottom w:val="0"/>
      <w:divBdr>
        <w:top w:val="none" w:sz="0" w:space="0" w:color="auto"/>
        <w:left w:val="none" w:sz="0" w:space="0" w:color="auto"/>
        <w:bottom w:val="none" w:sz="0" w:space="0" w:color="auto"/>
        <w:right w:val="none" w:sz="0" w:space="0" w:color="auto"/>
      </w:divBdr>
    </w:div>
    <w:div w:id="1585652722">
      <w:bodyDiv w:val="1"/>
      <w:marLeft w:val="0"/>
      <w:marRight w:val="0"/>
      <w:marTop w:val="0"/>
      <w:marBottom w:val="0"/>
      <w:divBdr>
        <w:top w:val="none" w:sz="0" w:space="0" w:color="auto"/>
        <w:left w:val="none" w:sz="0" w:space="0" w:color="auto"/>
        <w:bottom w:val="none" w:sz="0" w:space="0" w:color="auto"/>
        <w:right w:val="none" w:sz="0" w:space="0" w:color="auto"/>
      </w:divBdr>
    </w:div>
    <w:div w:id="1593708600">
      <w:bodyDiv w:val="1"/>
      <w:marLeft w:val="0"/>
      <w:marRight w:val="0"/>
      <w:marTop w:val="0"/>
      <w:marBottom w:val="0"/>
      <w:divBdr>
        <w:top w:val="none" w:sz="0" w:space="0" w:color="auto"/>
        <w:left w:val="none" w:sz="0" w:space="0" w:color="auto"/>
        <w:bottom w:val="none" w:sz="0" w:space="0" w:color="auto"/>
        <w:right w:val="none" w:sz="0" w:space="0" w:color="auto"/>
      </w:divBdr>
    </w:div>
    <w:div w:id="1605531699">
      <w:bodyDiv w:val="1"/>
      <w:marLeft w:val="0"/>
      <w:marRight w:val="0"/>
      <w:marTop w:val="0"/>
      <w:marBottom w:val="0"/>
      <w:divBdr>
        <w:top w:val="none" w:sz="0" w:space="0" w:color="auto"/>
        <w:left w:val="none" w:sz="0" w:space="0" w:color="auto"/>
        <w:bottom w:val="none" w:sz="0" w:space="0" w:color="auto"/>
        <w:right w:val="none" w:sz="0" w:space="0" w:color="auto"/>
      </w:divBdr>
    </w:div>
    <w:div w:id="1640964235">
      <w:bodyDiv w:val="1"/>
      <w:marLeft w:val="0"/>
      <w:marRight w:val="0"/>
      <w:marTop w:val="0"/>
      <w:marBottom w:val="0"/>
      <w:divBdr>
        <w:top w:val="none" w:sz="0" w:space="0" w:color="auto"/>
        <w:left w:val="none" w:sz="0" w:space="0" w:color="auto"/>
        <w:bottom w:val="none" w:sz="0" w:space="0" w:color="auto"/>
        <w:right w:val="none" w:sz="0" w:space="0" w:color="auto"/>
      </w:divBdr>
    </w:div>
    <w:div w:id="1648971336">
      <w:bodyDiv w:val="1"/>
      <w:marLeft w:val="0"/>
      <w:marRight w:val="0"/>
      <w:marTop w:val="0"/>
      <w:marBottom w:val="0"/>
      <w:divBdr>
        <w:top w:val="none" w:sz="0" w:space="0" w:color="auto"/>
        <w:left w:val="none" w:sz="0" w:space="0" w:color="auto"/>
        <w:bottom w:val="none" w:sz="0" w:space="0" w:color="auto"/>
        <w:right w:val="none" w:sz="0" w:space="0" w:color="auto"/>
      </w:divBdr>
    </w:div>
    <w:div w:id="1653367000">
      <w:bodyDiv w:val="1"/>
      <w:marLeft w:val="0"/>
      <w:marRight w:val="0"/>
      <w:marTop w:val="0"/>
      <w:marBottom w:val="0"/>
      <w:divBdr>
        <w:top w:val="none" w:sz="0" w:space="0" w:color="auto"/>
        <w:left w:val="none" w:sz="0" w:space="0" w:color="auto"/>
        <w:bottom w:val="none" w:sz="0" w:space="0" w:color="auto"/>
        <w:right w:val="none" w:sz="0" w:space="0" w:color="auto"/>
      </w:divBdr>
    </w:div>
    <w:div w:id="1747416488">
      <w:bodyDiv w:val="1"/>
      <w:marLeft w:val="0"/>
      <w:marRight w:val="0"/>
      <w:marTop w:val="0"/>
      <w:marBottom w:val="0"/>
      <w:divBdr>
        <w:top w:val="none" w:sz="0" w:space="0" w:color="auto"/>
        <w:left w:val="none" w:sz="0" w:space="0" w:color="auto"/>
        <w:bottom w:val="none" w:sz="0" w:space="0" w:color="auto"/>
        <w:right w:val="none" w:sz="0" w:space="0" w:color="auto"/>
      </w:divBdr>
    </w:div>
    <w:div w:id="1768695965">
      <w:bodyDiv w:val="1"/>
      <w:marLeft w:val="0"/>
      <w:marRight w:val="0"/>
      <w:marTop w:val="0"/>
      <w:marBottom w:val="0"/>
      <w:divBdr>
        <w:top w:val="none" w:sz="0" w:space="0" w:color="auto"/>
        <w:left w:val="none" w:sz="0" w:space="0" w:color="auto"/>
        <w:bottom w:val="none" w:sz="0" w:space="0" w:color="auto"/>
        <w:right w:val="none" w:sz="0" w:space="0" w:color="auto"/>
      </w:divBdr>
    </w:div>
    <w:div w:id="1811097905">
      <w:bodyDiv w:val="1"/>
      <w:marLeft w:val="0"/>
      <w:marRight w:val="0"/>
      <w:marTop w:val="0"/>
      <w:marBottom w:val="0"/>
      <w:divBdr>
        <w:top w:val="none" w:sz="0" w:space="0" w:color="auto"/>
        <w:left w:val="none" w:sz="0" w:space="0" w:color="auto"/>
        <w:bottom w:val="none" w:sz="0" w:space="0" w:color="auto"/>
        <w:right w:val="none" w:sz="0" w:space="0" w:color="auto"/>
      </w:divBdr>
    </w:div>
    <w:div w:id="1845239315">
      <w:bodyDiv w:val="1"/>
      <w:marLeft w:val="0"/>
      <w:marRight w:val="0"/>
      <w:marTop w:val="0"/>
      <w:marBottom w:val="0"/>
      <w:divBdr>
        <w:top w:val="none" w:sz="0" w:space="0" w:color="auto"/>
        <w:left w:val="none" w:sz="0" w:space="0" w:color="auto"/>
        <w:bottom w:val="none" w:sz="0" w:space="0" w:color="auto"/>
        <w:right w:val="none" w:sz="0" w:space="0" w:color="auto"/>
      </w:divBdr>
      <w:divsChild>
        <w:div w:id="170729802">
          <w:marLeft w:val="0"/>
          <w:marRight w:val="0"/>
          <w:marTop w:val="0"/>
          <w:marBottom w:val="0"/>
          <w:divBdr>
            <w:top w:val="none" w:sz="0" w:space="0" w:color="auto"/>
            <w:left w:val="none" w:sz="0" w:space="0" w:color="auto"/>
            <w:bottom w:val="none" w:sz="0" w:space="0" w:color="auto"/>
            <w:right w:val="none" w:sz="0" w:space="0" w:color="auto"/>
          </w:divBdr>
          <w:divsChild>
            <w:div w:id="496963438">
              <w:marLeft w:val="0"/>
              <w:marRight w:val="0"/>
              <w:marTop w:val="0"/>
              <w:marBottom w:val="0"/>
              <w:divBdr>
                <w:top w:val="none" w:sz="0" w:space="0" w:color="auto"/>
                <w:left w:val="none" w:sz="0" w:space="0" w:color="auto"/>
                <w:bottom w:val="none" w:sz="0" w:space="0" w:color="auto"/>
                <w:right w:val="none" w:sz="0" w:space="0" w:color="auto"/>
              </w:divBdr>
            </w:div>
          </w:divsChild>
        </w:div>
        <w:div w:id="874660272">
          <w:marLeft w:val="0"/>
          <w:marRight w:val="0"/>
          <w:marTop w:val="0"/>
          <w:marBottom w:val="0"/>
          <w:divBdr>
            <w:top w:val="none" w:sz="0" w:space="0" w:color="auto"/>
            <w:left w:val="none" w:sz="0" w:space="0" w:color="auto"/>
            <w:bottom w:val="none" w:sz="0" w:space="0" w:color="auto"/>
            <w:right w:val="none" w:sz="0" w:space="0" w:color="auto"/>
          </w:divBdr>
          <w:divsChild>
            <w:div w:id="653139898">
              <w:marLeft w:val="0"/>
              <w:marRight w:val="0"/>
              <w:marTop w:val="0"/>
              <w:marBottom w:val="0"/>
              <w:divBdr>
                <w:top w:val="none" w:sz="0" w:space="0" w:color="auto"/>
                <w:left w:val="none" w:sz="0" w:space="0" w:color="auto"/>
                <w:bottom w:val="none" w:sz="0" w:space="0" w:color="auto"/>
                <w:right w:val="none" w:sz="0" w:space="0" w:color="auto"/>
              </w:divBdr>
            </w:div>
          </w:divsChild>
        </w:div>
        <w:div w:id="1211460100">
          <w:marLeft w:val="0"/>
          <w:marRight w:val="0"/>
          <w:marTop w:val="0"/>
          <w:marBottom w:val="0"/>
          <w:divBdr>
            <w:top w:val="none" w:sz="0" w:space="0" w:color="auto"/>
            <w:left w:val="none" w:sz="0" w:space="0" w:color="auto"/>
            <w:bottom w:val="none" w:sz="0" w:space="0" w:color="auto"/>
            <w:right w:val="none" w:sz="0" w:space="0" w:color="auto"/>
          </w:divBdr>
          <w:divsChild>
            <w:div w:id="42049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835031">
      <w:bodyDiv w:val="1"/>
      <w:marLeft w:val="0"/>
      <w:marRight w:val="0"/>
      <w:marTop w:val="0"/>
      <w:marBottom w:val="0"/>
      <w:divBdr>
        <w:top w:val="none" w:sz="0" w:space="0" w:color="auto"/>
        <w:left w:val="none" w:sz="0" w:space="0" w:color="auto"/>
        <w:bottom w:val="none" w:sz="0" w:space="0" w:color="auto"/>
        <w:right w:val="none" w:sz="0" w:space="0" w:color="auto"/>
      </w:divBdr>
    </w:div>
    <w:div w:id="1946422537">
      <w:bodyDiv w:val="1"/>
      <w:marLeft w:val="0"/>
      <w:marRight w:val="0"/>
      <w:marTop w:val="0"/>
      <w:marBottom w:val="0"/>
      <w:divBdr>
        <w:top w:val="none" w:sz="0" w:space="0" w:color="auto"/>
        <w:left w:val="none" w:sz="0" w:space="0" w:color="auto"/>
        <w:bottom w:val="none" w:sz="0" w:space="0" w:color="auto"/>
        <w:right w:val="none" w:sz="0" w:space="0" w:color="auto"/>
      </w:divBdr>
    </w:div>
    <w:div w:id="2037266159">
      <w:bodyDiv w:val="1"/>
      <w:marLeft w:val="0"/>
      <w:marRight w:val="0"/>
      <w:marTop w:val="0"/>
      <w:marBottom w:val="0"/>
      <w:divBdr>
        <w:top w:val="none" w:sz="0" w:space="0" w:color="auto"/>
        <w:left w:val="none" w:sz="0" w:space="0" w:color="auto"/>
        <w:bottom w:val="none" w:sz="0" w:space="0" w:color="auto"/>
        <w:right w:val="none" w:sz="0" w:space="0" w:color="auto"/>
      </w:divBdr>
    </w:div>
    <w:div w:id="2049451486">
      <w:bodyDiv w:val="1"/>
      <w:marLeft w:val="0"/>
      <w:marRight w:val="0"/>
      <w:marTop w:val="0"/>
      <w:marBottom w:val="0"/>
      <w:divBdr>
        <w:top w:val="none" w:sz="0" w:space="0" w:color="auto"/>
        <w:left w:val="none" w:sz="0" w:space="0" w:color="auto"/>
        <w:bottom w:val="none" w:sz="0" w:space="0" w:color="auto"/>
        <w:right w:val="none" w:sz="0" w:space="0" w:color="auto"/>
      </w:divBdr>
    </w:div>
    <w:div w:id="2065710300">
      <w:bodyDiv w:val="1"/>
      <w:marLeft w:val="0"/>
      <w:marRight w:val="0"/>
      <w:marTop w:val="0"/>
      <w:marBottom w:val="0"/>
      <w:divBdr>
        <w:top w:val="none" w:sz="0" w:space="0" w:color="auto"/>
        <w:left w:val="none" w:sz="0" w:space="0" w:color="auto"/>
        <w:bottom w:val="none" w:sz="0" w:space="0" w:color="auto"/>
        <w:right w:val="none" w:sz="0" w:space="0" w:color="auto"/>
      </w:divBdr>
    </w:div>
    <w:div w:id="206786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6821AB0234D46B96CFB9019AB4E7E" ma:contentTypeVersion="15" ma:contentTypeDescription="Create a new document." ma:contentTypeScope="" ma:versionID="3dc3612c2062322f778ce1bbb5965f06">
  <xsd:schema xmlns:xsd="http://www.w3.org/2001/XMLSchema" xmlns:xs="http://www.w3.org/2001/XMLSchema" xmlns:p="http://schemas.microsoft.com/office/2006/metadata/properties" xmlns:ns2="da17af8e-411d-4b8d-910b-6c647cf9e860" xmlns:ns3="e0462724-c287-4692-a122-48640871c549" targetNamespace="http://schemas.microsoft.com/office/2006/metadata/properties" ma:root="true" ma:fieldsID="fa353c95e24cadc1ad830dd72ff3ad35" ns2:_="" ns3:_="">
    <xsd:import namespace="da17af8e-411d-4b8d-910b-6c647cf9e860"/>
    <xsd:import namespace="e0462724-c287-4692-a122-48640871c5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17af8e-411d-4b8d-910b-6c647cf9e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f123c60-6d59-4beb-a46f-4c7d903a1f29"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62724-c287-4692-a122-48640871c54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1ff908cb-7c4d-40a4-8a2b-2da53c8efb66}" ma:internalName="TaxCatchAll" ma:showField="CatchAllData" ma:web="e0462724-c287-4692-a122-48640871c5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17af8e-411d-4b8d-910b-6c647cf9e860">
      <Terms xmlns="http://schemas.microsoft.com/office/infopath/2007/PartnerControls"/>
    </lcf76f155ced4ddcb4097134ff3c332f>
    <TaxCatchAll xmlns="e0462724-c287-4692-a122-48640871c54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A13A84-44F0-44B5-9ACD-55951AD12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17af8e-411d-4b8d-910b-6c647cf9e860"/>
    <ds:schemaRef ds:uri="e0462724-c287-4692-a122-48640871c5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4BB44E-4222-4AF2-929D-9440F08BF155}">
  <ds:schemaRefs>
    <ds:schemaRef ds:uri="http://schemas.openxmlformats.org/officeDocument/2006/bibliography"/>
  </ds:schemaRefs>
</ds:datastoreItem>
</file>

<file path=customXml/itemProps3.xml><?xml version="1.0" encoding="utf-8"?>
<ds:datastoreItem xmlns:ds="http://schemas.openxmlformats.org/officeDocument/2006/customXml" ds:itemID="{E5A97411-A4C9-4A83-A546-9EF20D449169}">
  <ds:schemaRefs>
    <ds:schemaRef ds:uri="http://schemas.microsoft.com/office/2006/metadata/properties"/>
    <ds:schemaRef ds:uri="http://schemas.microsoft.com/office/infopath/2007/PartnerControls"/>
    <ds:schemaRef ds:uri="da17af8e-411d-4b8d-910b-6c647cf9e860"/>
    <ds:schemaRef ds:uri="e0462724-c287-4692-a122-48640871c549"/>
  </ds:schemaRefs>
</ds:datastoreItem>
</file>

<file path=customXml/itemProps4.xml><?xml version="1.0" encoding="utf-8"?>
<ds:datastoreItem xmlns:ds="http://schemas.openxmlformats.org/officeDocument/2006/customXml" ds:itemID="{28DBC2AB-DC23-43E8-A7C3-788FED8E92EA}">
  <ds:schemaRefs>
    <ds:schemaRef ds:uri="http://schemas.microsoft.com/sharepoint/v3/contenttype/forms"/>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7</Pages>
  <Words>1165</Words>
  <Characters>6642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EOHHS</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All-Payer Claims Database Monthly Member Eligibility data dictionary</dc:title>
  <dc:creator>Administrator</dc:creator>
  <cp:lastModifiedBy>Bettano, Amy (DPH)</cp:lastModifiedBy>
  <cp:revision>36</cp:revision>
  <cp:lastPrinted>2018-03-09T19:42:00Z</cp:lastPrinted>
  <dcterms:created xsi:type="dcterms:W3CDTF">2026-04-17T13:38:00Z</dcterms:created>
  <dcterms:modified xsi:type="dcterms:W3CDTF">2026-07-14T14:27:00Z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0x010100AB56821AB0234D46B96CFB9019AB4E7E</vt:lpwstr>
  </property>
  <property fmtid="{D5CDD505-2E9C-101B-9397-08002B2CF9AE}" pid="3" name="MediaServiceImageTags">
    <vt:lpwstr/>
  </property>
</Properties>
</file>