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631AB"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EE3519"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530944B" w14:textId="793996DF" w:rsidR="0071623A" w:rsidRDefault="00694FCE" w:rsidP="005B27F1">
      <w:pPr>
        <w:pStyle w:val="Heading1"/>
      </w:pPr>
      <w:r>
        <w:t>All Provider</w:t>
      </w:r>
      <w:r w:rsidR="00F664CC" w:rsidRPr="005B27F1">
        <w:t xml:space="preserve"> Bulletin</w:t>
      </w:r>
      <w:r w:rsidR="00FC6C19">
        <w:t xml:space="preserve"> 3</w:t>
      </w:r>
      <w:r w:rsidR="00D07FFC">
        <w:t>49</w:t>
      </w:r>
    </w:p>
    <w:p w14:paraId="20F4176F" w14:textId="1EB65C02" w:rsidR="00F664CC" w:rsidRPr="005B27F1" w:rsidRDefault="00A2632D" w:rsidP="005B27F1">
      <w:pPr>
        <w:pStyle w:val="Heading1"/>
      </w:pPr>
      <w:r>
        <w:t>August</w:t>
      </w:r>
      <w:r w:rsidR="00F4137B">
        <w:t xml:space="preserve"> </w:t>
      </w:r>
      <w:r w:rsidR="0071623A">
        <w:t>2022</w:t>
      </w:r>
      <w:r w:rsidR="00F664CC" w:rsidRPr="005B27F1">
        <w:t xml:space="preserve"> </w:t>
      </w:r>
    </w:p>
    <w:p w14:paraId="0E1DCE1F" w14:textId="77777777" w:rsidR="00F664CC" w:rsidRDefault="00F664CC" w:rsidP="00E27CD8"/>
    <w:p w14:paraId="28792EAA"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2FBA91D3" w:rsidR="00F664CC" w:rsidRPr="00F664CC" w:rsidRDefault="00F664CC" w:rsidP="00E27CD8">
      <w:r w:rsidRPr="00F664CC">
        <w:rPr>
          <w:b/>
        </w:rPr>
        <w:t>TO</w:t>
      </w:r>
      <w:r w:rsidRPr="00F664CC">
        <w:t>:</w:t>
      </w:r>
      <w:r>
        <w:tab/>
      </w:r>
      <w:r w:rsidR="00694FCE">
        <w:t>All Providers</w:t>
      </w:r>
      <w:r w:rsidRPr="00F664CC">
        <w:t xml:space="preserve"> Participating in MassHealth</w:t>
      </w:r>
    </w:p>
    <w:p w14:paraId="36385E61" w14:textId="734953DB" w:rsidR="00F664CC" w:rsidRPr="00F664CC" w:rsidRDefault="00F664CC" w:rsidP="004741C3">
      <w:pPr>
        <w:ind w:left="1440" w:hanging="1080"/>
      </w:pPr>
      <w:r w:rsidRPr="00F664CC">
        <w:rPr>
          <w:b/>
        </w:rPr>
        <w:t>FROM</w:t>
      </w:r>
      <w:r w:rsidRPr="00F664CC">
        <w:t>:</w:t>
      </w:r>
      <w:r>
        <w:tab/>
      </w:r>
      <w:r w:rsidR="001611A7">
        <w:t>Amanda Cassel Kraft</w:t>
      </w:r>
      <w:r w:rsidR="00AA6085">
        <w:t>, Assistant Secretary for MassHealth</w:t>
      </w:r>
      <w:r w:rsidR="004741C3">
        <w:t xml:space="preserve"> </w:t>
      </w:r>
      <w:r w:rsidR="00FC6C19">
        <w:t>[signature of Amanda Cassel Kraft]</w:t>
      </w:r>
    </w:p>
    <w:p w14:paraId="2B897D17" w14:textId="34677675" w:rsidR="00F664CC" w:rsidRPr="00F664CC" w:rsidRDefault="00F664CC" w:rsidP="00173C37">
      <w:pPr>
        <w:pStyle w:val="SubjectLine"/>
        <w:spacing w:after="100"/>
        <w:ind w:left="1440" w:hanging="1080"/>
      </w:pPr>
      <w:r w:rsidRPr="00F664CC">
        <w:t>RE:</w:t>
      </w:r>
      <w:r w:rsidR="00BD2DAF">
        <w:tab/>
      </w:r>
      <w:bookmarkStart w:id="0" w:name="_Hlk111546214"/>
      <w:r w:rsidR="00694FCE" w:rsidRPr="00694FCE">
        <w:t xml:space="preserve">Coverage and Reimbursement Policy </w:t>
      </w:r>
      <w:r w:rsidR="007F35A5">
        <w:t>for B</w:t>
      </w:r>
      <w:r w:rsidR="00B776DE">
        <w:t xml:space="preserve">ebtelovimab </w:t>
      </w:r>
      <w:bookmarkEnd w:id="0"/>
    </w:p>
    <w:p w14:paraId="5490AAA1" w14:textId="6ABAC6EE" w:rsidR="00F664CC" w:rsidRPr="005B27F1" w:rsidRDefault="00694FCE" w:rsidP="00E27CD8">
      <w:pPr>
        <w:pStyle w:val="Heading2"/>
      </w:pPr>
      <w:r>
        <w:t>Background</w:t>
      </w:r>
      <w:r w:rsidR="001554E7" w:rsidRPr="005B27F1">
        <w:t xml:space="preserve"> </w:t>
      </w:r>
    </w:p>
    <w:p w14:paraId="046208D2" w14:textId="003841B2" w:rsidR="00043699" w:rsidRDefault="00043699" w:rsidP="007D567C">
      <w:bookmarkStart w:id="1" w:name="_Hlk111550665"/>
      <w:r>
        <w:t xml:space="preserve">This bulletin </w:t>
      </w:r>
      <w:r w:rsidR="00A6047C">
        <w:t xml:space="preserve">provides information around future pricing of bebtelovimab, a monoclonal antibody </w:t>
      </w:r>
      <w:r w:rsidR="007F35A5">
        <w:t xml:space="preserve">used </w:t>
      </w:r>
      <w:r w:rsidR="00A6047C">
        <w:t xml:space="preserve">for the treatment of Coronavirus Disease 2019 (COVID-19). </w:t>
      </w:r>
    </w:p>
    <w:bookmarkEnd w:id="1"/>
    <w:p w14:paraId="0B1FA51F" w14:textId="4A593C65" w:rsidR="00837902" w:rsidRDefault="0071623A" w:rsidP="007D567C">
      <w:pPr>
        <w:rPr>
          <w:b/>
        </w:rPr>
      </w:pPr>
      <w:r>
        <w:t xml:space="preserve">This bulletin applies to members enrolled in MassHealth fee-for-service, the Primary Care Clinician (PCC) </w:t>
      </w:r>
      <w:r w:rsidR="005B7E95">
        <w:t>P</w:t>
      </w:r>
      <w:r>
        <w:t>lan, Primary Care ACOs (PCACOs)</w:t>
      </w:r>
      <w:r w:rsidR="00FD655D">
        <w:t>, and MassHealth Limited</w:t>
      </w:r>
      <w:r>
        <w:t xml:space="preserve">. MassHealth Accountable Care Partnership Plans (ACPPs), </w:t>
      </w:r>
      <w:r w:rsidR="005B7E95">
        <w:t>m</w:t>
      </w:r>
      <w:r>
        <w:t xml:space="preserve">anaged </w:t>
      </w:r>
      <w:r w:rsidR="005B7E95">
        <w:t>c</w:t>
      </w:r>
      <w:r>
        <w:t xml:space="preserve">are </w:t>
      </w:r>
      <w:r w:rsidR="005B7E95">
        <w:t>o</w:t>
      </w:r>
      <w:r>
        <w:t>rganizations, Senior Care Organizations (SCOs), One Care plans, and Programs of All-inclusive Care for the Elderly (PACE) must provide plan-covered services to enrollees in an amount, duration, and scope that is no more restrictive than MassHealth fee-for</w:t>
      </w:r>
      <w:r w:rsidR="0073577E">
        <w:t>-</w:t>
      </w:r>
      <w:r>
        <w:t xml:space="preserve">service coverage for such services, including as set forth in this bulletin. </w:t>
      </w:r>
    </w:p>
    <w:p w14:paraId="4E29AB1B" w14:textId="0EA73D58" w:rsidR="00CC0830" w:rsidRDefault="00CC0830" w:rsidP="00CC0830">
      <w:pPr>
        <w:pStyle w:val="Heading2"/>
      </w:pPr>
      <w:r>
        <w:t>Billing for Bebtelovimab</w:t>
      </w:r>
    </w:p>
    <w:p w14:paraId="40E90D1E" w14:textId="6BFA80EE" w:rsidR="00F4137B" w:rsidRDefault="00F4137B" w:rsidP="00081FDC">
      <w:pPr>
        <w:rPr>
          <w:spacing w:val="-4"/>
        </w:rPr>
      </w:pPr>
      <w:r>
        <w:t>EOHHS previously added coverage for bebtelovimab</w:t>
      </w:r>
      <w:r w:rsidR="006A071A">
        <w:t>, a monoclonal antibody used for the treatment of COVID-19</w:t>
      </w:r>
      <w:r>
        <w:t xml:space="preserve">, using code </w:t>
      </w:r>
      <w:r w:rsidRPr="00081FDC">
        <w:t>Q0222 SL with a price of zero because it was supplied by the federal government at no cost</w:t>
      </w:r>
      <w:r>
        <w:t xml:space="preserve"> to providers</w:t>
      </w:r>
      <w:r w:rsidRPr="00081FDC">
        <w:t xml:space="preserve">. </w:t>
      </w:r>
      <w:r w:rsidR="003C2A7F" w:rsidRPr="00081FDC">
        <w:t xml:space="preserve">EOHHS understands that </w:t>
      </w:r>
      <w:r w:rsidR="003C2A7F">
        <w:t>federal</w:t>
      </w:r>
      <w:r w:rsidR="003C2A7F" w:rsidRPr="00081FDC">
        <w:t xml:space="preserve"> supplies </w:t>
      </w:r>
      <w:r w:rsidR="003C2A7F">
        <w:t>may not be available in the future</w:t>
      </w:r>
      <w:r w:rsidR="003C2A7F" w:rsidRPr="00081FDC">
        <w:t xml:space="preserve"> and that providers will need to be</w:t>
      </w:r>
      <w:r w:rsidR="003C2A7F">
        <w:t>gin</w:t>
      </w:r>
      <w:r w:rsidR="003C2A7F" w:rsidRPr="00081FDC">
        <w:t xml:space="preserve"> purchasing the produc</w:t>
      </w:r>
      <w:r w:rsidR="003C2A7F">
        <w:t>t</w:t>
      </w:r>
      <w:r w:rsidR="003C2A7F" w:rsidRPr="00081FDC">
        <w:t xml:space="preserve">. </w:t>
      </w:r>
      <w:r w:rsidRPr="00081FDC">
        <w:t>For supplies that are not free, EOHHS intends to pay</w:t>
      </w:r>
      <w:r w:rsidR="00AF43F9">
        <w:t xml:space="preserve"> </w:t>
      </w:r>
      <w:r w:rsidR="006A071A">
        <w:t xml:space="preserve">eligible providers (other than pharmacies) </w:t>
      </w:r>
      <w:r w:rsidRPr="00081FDC">
        <w:t>at the same rate as Medicare</w:t>
      </w:r>
      <w:r w:rsidR="006A071A">
        <w:t xml:space="preserve">, using code </w:t>
      </w:r>
      <w:r w:rsidR="003C2A7F">
        <w:t>Q0222, as described in the table that follows.</w:t>
      </w:r>
      <w:r w:rsidRPr="00081FDC">
        <w:t xml:space="preserve"> </w:t>
      </w:r>
      <w:r w:rsidR="006A071A">
        <w:rPr>
          <w:spacing w:val="-4"/>
        </w:rPr>
        <w:t xml:space="preserve">Pharmacies will be </w:t>
      </w:r>
      <w:r w:rsidR="003C2A7F">
        <w:rPr>
          <w:spacing w:val="-4"/>
        </w:rPr>
        <w:t>reimbursed for</w:t>
      </w:r>
      <w:r w:rsidR="006A071A">
        <w:rPr>
          <w:spacing w:val="-4"/>
        </w:rPr>
        <w:t xml:space="preserve"> </w:t>
      </w:r>
      <w:r w:rsidR="006A071A">
        <w:t>bebtelovimab</w:t>
      </w:r>
      <w:r w:rsidR="006A071A">
        <w:rPr>
          <w:spacing w:val="-4"/>
        </w:rPr>
        <w:t xml:space="preserve"> consistent with 101 CMR 331: </w:t>
      </w:r>
      <w:r w:rsidR="006A071A" w:rsidRPr="005328DF">
        <w:rPr>
          <w:rStyle w:val="Emphasis"/>
        </w:rPr>
        <w:t>Prescribed Drugs</w:t>
      </w:r>
      <w:r w:rsidR="003D256F">
        <w:rPr>
          <w:spacing w:val="-4"/>
        </w:rPr>
        <w:t>.</w:t>
      </w:r>
    </w:p>
    <w:p w14:paraId="3306ACAD" w14:textId="425D9DE9" w:rsidR="00205A55" w:rsidRDefault="000A112D" w:rsidP="00205A55">
      <w:pPr>
        <w:rPr>
          <w:spacing w:val="-4"/>
        </w:rPr>
      </w:pPr>
      <w:r>
        <w:t xml:space="preserve">For free supplies, providers should continue billing Q0222 SL. EOHHS will formally establish the rate for this code through administrative bulletins or amendments to relevant pricing regulations, and MassHealth will issue transmittal letters that formally add this code to the relevant provider manuals.  </w:t>
      </w:r>
    </w:p>
    <w:tbl>
      <w:tblPr>
        <w:tblW w:w="10320" w:type="dxa"/>
        <w:tblInd w:w="240" w:type="dxa"/>
        <w:tblBorders>
          <w:top w:val="single" w:sz="6" w:space="0" w:color="5B616B"/>
          <w:left w:val="single" w:sz="6" w:space="0" w:color="5B616B"/>
          <w:bottom w:val="single" w:sz="6" w:space="0" w:color="5B616B"/>
          <w:right w:val="single" w:sz="6" w:space="0" w:color="5B616B"/>
          <w:insideH w:val="single" w:sz="6" w:space="0" w:color="5B616B"/>
          <w:insideV w:val="single" w:sz="6" w:space="0" w:color="5B616B"/>
        </w:tblBorders>
        <w:shd w:val="clear" w:color="auto" w:fill="FFFFFF"/>
        <w:tblLook w:val="04A0" w:firstRow="1" w:lastRow="0" w:firstColumn="1" w:lastColumn="0" w:noHBand="0" w:noVBand="1"/>
      </w:tblPr>
      <w:tblGrid>
        <w:gridCol w:w="1480"/>
        <w:gridCol w:w="4617"/>
        <w:gridCol w:w="2107"/>
        <w:gridCol w:w="2116"/>
      </w:tblGrid>
      <w:tr w:rsidR="00205A55" w14:paraId="50F07BF2" w14:textId="77777777" w:rsidTr="001B3EBB">
        <w:trPr>
          <w:trHeight w:val="474"/>
          <w:tblHeader/>
        </w:trPr>
        <w:tc>
          <w:tcPr>
            <w:tcW w:w="1480" w:type="dxa"/>
            <w:tcBorders>
              <w:top w:val="single" w:sz="6" w:space="0" w:color="5B616B"/>
              <w:left w:val="single" w:sz="6" w:space="0" w:color="5B616B"/>
              <w:bottom w:val="single" w:sz="6" w:space="0" w:color="5B616B"/>
              <w:right w:val="single" w:sz="6" w:space="0" w:color="5B616B"/>
            </w:tcBorders>
            <w:shd w:val="clear" w:color="auto" w:fill="B8CCE4" w:themeFill="accent1" w:themeFillTint="66"/>
            <w:tcMar>
              <w:top w:w="240" w:type="dxa"/>
              <w:left w:w="240" w:type="dxa"/>
              <w:bottom w:w="240" w:type="dxa"/>
              <w:right w:w="240" w:type="dxa"/>
            </w:tcMar>
            <w:vAlign w:val="center"/>
            <w:hideMark/>
          </w:tcPr>
          <w:p w14:paraId="221B405E" w14:textId="77777777" w:rsidR="00205A55" w:rsidRPr="00A638BA" w:rsidRDefault="00205A55" w:rsidP="001B3EBB">
            <w:pPr>
              <w:keepNext/>
              <w:spacing w:before="0" w:afterAutospacing="0" w:line="276" w:lineRule="auto"/>
              <w:ind w:left="0"/>
              <w:rPr>
                <w:b/>
                <w:bCs/>
              </w:rPr>
            </w:pPr>
            <w:r w:rsidRPr="00A638BA">
              <w:rPr>
                <w:b/>
                <w:bCs/>
              </w:rPr>
              <w:t>Code</w:t>
            </w:r>
          </w:p>
        </w:tc>
        <w:tc>
          <w:tcPr>
            <w:tcW w:w="4617" w:type="dxa"/>
            <w:tcBorders>
              <w:top w:val="single" w:sz="6" w:space="0" w:color="5B616B"/>
              <w:left w:val="single" w:sz="6" w:space="0" w:color="5B616B"/>
              <w:bottom w:val="single" w:sz="6" w:space="0" w:color="5B616B"/>
              <w:right w:val="single" w:sz="6" w:space="0" w:color="5B616B"/>
            </w:tcBorders>
            <w:shd w:val="clear" w:color="auto" w:fill="B8CCE4" w:themeFill="accent1" w:themeFillTint="66"/>
            <w:tcMar>
              <w:top w:w="240" w:type="dxa"/>
              <w:left w:w="240" w:type="dxa"/>
              <w:bottom w:w="240" w:type="dxa"/>
              <w:right w:w="240" w:type="dxa"/>
            </w:tcMar>
            <w:vAlign w:val="center"/>
            <w:hideMark/>
          </w:tcPr>
          <w:p w14:paraId="0A810F9F" w14:textId="77777777" w:rsidR="00205A55" w:rsidRPr="00A638BA" w:rsidRDefault="00205A55" w:rsidP="001B3EBB">
            <w:pPr>
              <w:keepNext/>
              <w:spacing w:before="0" w:afterAutospacing="0" w:line="276" w:lineRule="auto"/>
              <w:ind w:left="0"/>
              <w:rPr>
                <w:b/>
                <w:bCs/>
              </w:rPr>
            </w:pPr>
            <w:r w:rsidRPr="00A638BA">
              <w:rPr>
                <w:b/>
                <w:bCs/>
              </w:rPr>
              <w:t>Description</w:t>
            </w:r>
          </w:p>
        </w:tc>
        <w:tc>
          <w:tcPr>
            <w:tcW w:w="2107" w:type="dxa"/>
            <w:tcBorders>
              <w:top w:val="single" w:sz="6" w:space="0" w:color="5B616B"/>
              <w:left w:val="single" w:sz="6" w:space="0" w:color="5B616B"/>
              <w:bottom w:val="single" w:sz="6" w:space="0" w:color="5B616B"/>
              <w:right w:val="single" w:sz="6" w:space="0" w:color="5B616B"/>
            </w:tcBorders>
            <w:shd w:val="clear" w:color="auto" w:fill="B8CCE4" w:themeFill="accent1" w:themeFillTint="66"/>
            <w:hideMark/>
          </w:tcPr>
          <w:p w14:paraId="14410674" w14:textId="77777777" w:rsidR="00205A55" w:rsidRPr="00A638BA" w:rsidRDefault="00205A55" w:rsidP="001B3EBB">
            <w:pPr>
              <w:keepNext/>
              <w:spacing w:before="0" w:afterAutospacing="0" w:line="276" w:lineRule="auto"/>
              <w:ind w:left="0"/>
              <w:rPr>
                <w:b/>
                <w:bCs/>
              </w:rPr>
            </w:pPr>
            <w:r w:rsidRPr="00A638BA">
              <w:rPr>
                <w:b/>
                <w:bCs/>
              </w:rPr>
              <w:t>Rate</w:t>
            </w:r>
          </w:p>
        </w:tc>
        <w:tc>
          <w:tcPr>
            <w:tcW w:w="2116" w:type="dxa"/>
            <w:tcBorders>
              <w:top w:val="single" w:sz="6" w:space="0" w:color="5B616B"/>
              <w:left w:val="single" w:sz="6" w:space="0" w:color="5B616B"/>
              <w:bottom w:val="single" w:sz="6" w:space="0" w:color="5B616B"/>
              <w:right w:val="single" w:sz="6" w:space="0" w:color="5B616B"/>
            </w:tcBorders>
            <w:shd w:val="clear" w:color="auto" w:fill="B8CCE4" w:themeFill="accent1" w:themeFillTint="66"/>
            <w:tcMar>
              <w:top w:w="240" w:type="dxa"/>
              <w:left w:w="240" w:type="dxa"/>
              <w:bottom w:w="240" w:type="dxa"/>
              <w:right w:w="240" w:type="dxa"/>
            </w:tcMar>
            <w:vAlign w:val="center"/>
            <w:hideMark/>
          </w:tcPr>
          <w:p w14:paraId="1DA152C1" w14:textId="77777777" w:rsidR="00205A55" w:rsidRPr="00A638BA" w:rsidRDefault="00205A55" w:rsidP="001B3EBB">
            <w:pPr>
              <w:keepNext/>
              <w:spacing w:before="0" w:afterAutospacing="0" w:line="276" w:lineRule="auto"/>
              <w:ind w:left="0"/>
              <w:rPr>
                <w:b/>
                <w:bCs/>
              </w:rPr>
            </w:pPr>
            <w:r w:rsidRPr="00A638BA">
              <w:rPr>
                <w:b/>
                <w:bCs/>
              </w:rPr>
              <w:t xml:space="preserve">Effective Date </w:t>
            </w:r>
          </w:p>
        </w:tc>
      </w:tr>
      <w:tr w:rsidR="00205A55" w:rsidRPr="00081FDC" w14:paraId="3EF8A1E1" w14:textId="77777777" w:rsidTr="001B3EBB">
        <w:tc>
          <w:tcPr>
            <w:tcW w:w="148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tcPr>
          <w:p w14:paraId="34CFD7D8" w14:textId="77777777" w:rsidR="00205A55" w:rsidRPr="00A638BA" w:rsidRDefault="00205A55" w:rsidP="001B3EBB">
            <w:pPr>
              <w:spacing w:before="0" w:after="0" w:line="276" w:lineRule="auto"/>
              <w:ind w:left="0"/>
            </w:pPr>
            <w:r w:rsidRPr="00A638BA">
              <w:t>Q0222</w:t>
            </w:r>
          </w:p>
        </w:tc>
        <w:tc>
          <w:tcPr>
            <w:tcW w:w="4617"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tcPr>
          <w:p w14:paraId="249846A6" w14:textId="77777777" w:rsidR="00205A55" w:rsidRPr="00A638BA" w:rsidRDefault="00205A55" w:rsidP="001B3EBB">
            <w:pPr>
              <w:spacing w:before="0" w:after="0" w:line="276" w:lineRule="auto"/>
              <w:ind w:left="0"/>
            </w:pPr>
            <w:r w:rsidRPr="00A638BA">
              <w:t>Injection, bebtelovimab, 175 mg</w:t>
            </w:r>
          </w:p>
        </w:tc>
        <w:tc>
          <w:tcPr>
            <w:tcW w:w="2107" w:type="dxa"/>
            <w:tcBorders>
              <w:top w:val="single" w:sz="6" w:space="0" w:color="5B616B"/>
              <w:left w:val="single" w:sz="6" w:space="0" w:color="5B616B"/>
              <w:bottom w:val="single" w:sz="6" w:space="0" w:color="5B616B"/>
              <w:right w:val="single" w:sz="6" w:space="0" w:color="5B616B"/>
            </w:tcBorders>
            <w:shd w:val="clear" w:color="auto" w:fill="FFFFFF"/>
          </w:tcPr>
          <w:p w14:paraId="00DB053B" w14:textId="77777777" w:rsidR="00205A55" w:rsidRPr="00A638BA" w:rsidRDefault="00205A55" w:rsidP="001B3EBB">
            <w:pPr>
              <w:spacing w:before="0" w:after="0" w:line="276" w:lineRule="auto"/>
              <w:ind w:left="0"/>
            </w:pPr>
            <w:r w:rsidRPr="00A638BA">
              <w:t>$2394.00</w:t>
            </w:r>
          </w:p>
        </w:tc>
        <w:tc>
          <w:tcPr>
            <w:tcW w:w="2116"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tcPr>
          <w:p w14:paraId="6D646160" w14:textId="77777777" w:rsidR="00205A55" w:rsidRPr="00A638BA" w:rsidRDefault="00205A55" w:rsidP="001B3EBB">
            <w:pPr>
              <w:spacing w:before="0" w:after="0" w:line="276" w:lineRule="auto"/>
              <w:ind w:left="0"/>
            </w:pPr>
            <w:r w:rsidRPr="00A638BA">
              <w:t>08/15/2022</w:t>
            </w:r>
          </w:p>
        </w:tc>
      </w:tr>
    </w:tbl>
    <w:p w14:paraId="03F6ED9F" w14:textId="77777777" w:rsidR="00205A55" w:rsidRDefault="00205A55" w:rsidP="00081FDC">
      <w:pPr>
        <w:pStyle w:val="Heading2"/>
      </w:pPr>
    </w:p>
    <w:p w14:paraId="784F3CC3" w14:textId="08CD9D3E" w:rsidR="00F664CC" w:rsidRPr="009901A7" w:rsidRDefault="00F664CC" w:rsidP="00412DA0">
      <w:pPr>
        <w:pStyle w:val="Heading2"/>
        <w:spacing w:before="0" w:after="100"/>
      </w:pPr>
      <w:r w:rsidRPr="009901A7">
        <w:lastRenderedPageBreak/>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35D86F78" w14:textId="77777777" w:rsidR="0059364D" w:rsidRDefault="00EE3519" w:rsidP="005328DF">
      <w:pPr>
        <w:spacing w:before="0" w:after="0" w:afterAutospacing="0"/>
      </w:pPr>
      <w:hyperlink r:id="rId13"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r w:rsidR="00DE5CA2">
        <w:t xml:space="preserve"> </w:t>
      </w:r>
    </w:p>
    <w:p w14:paraId="4ED9F80B" w14:textId="140E65CD" w:rsidR="00DE5CA2" w:rsidRPr="009901A7" w:rsidRDefault="00DE5CA2" w:rsidP="00FD655D">
      <w:pPr>
        <w:pStyle w:val="Heading2"/>
        <w:keepNext/>
        <w:spacing w:before="480" w:after="0" w:afterAutospacing="0"/>
      </w:pPr>
      <w:r w:rsidRPr="009901A7">
        <w:t>Questions</w:t>
      </w:r>
      <w:r>
        <w:t xml:space="preserve"> </w:t>
      </w:r>
      <w:bookmarkStart w:id="2" w:name="_GoBack"/>
      <w:bookmarkEnd w:id="2"/>
    </w:p>
    <w:p w14:paraId="1B0D8FBF" w14:textId="77777777" w:rsidR="00DE5CA2" w:rsidRDefault="00DE5CA2" w:rsidP="00DE5CA2">
      <w:pPr>
        <w:pStyle w:val="Heading3"/>
      </w:pPr>
      <w:r>
        <w:t>Dental Services</w:t>
      </w:r>
    </w:p>
    <w:p w14:paraId="72504C61" w14:textId="77777777" w:rsidR="00DE5CA2" w:rsidRDefault="00DE5CA2" w:rsidP="00DE5CA2">
      <w:pPr>
        <w:pStyle w:val="BodyTextIndent"/>
        <w:spacing w:before="0" w:after="0" w:afterAutospacing="0"/>
        <w:ind w:left="720"/>
      </w:pPr>
      <w:r>
        <w:t>Phone: (800) 207-5019; TTY: (800) 466-7566</w:t>
      </w:r>
    </w:p>
    <w:p w14:paraId="0D8F15B6" w14:textId="77777777" w:rsidR="00DE5CA2" w:rsidRDefault="00DE5CA2" w:rsidP="00DE5CA2">
      <w:pPr>
        <w:pStyle w:val="Heading3"/>
      </w:pPr>
      <w:r>
        <w:t>Long-Term Services and Supports</w:t>
      </w:r>
    </w:p>
    <w:p w14:paraId="45408CF5" w14:textId="77777777" w:rsidR="00DE5CA2" w:rsidRDefault="00DE5CA2" w:rsidP="00DE5CA2">
      <w:pPr>
        <w:pStyle w:val="BodyTextIndent"/>
        <w:spacing w:before="0" w:after="0" w:afterAutospacing="0"/>
        <w:ind w:left="720"/>
      </w:pPr>
      <w:r>
        <w:t>Phone: (844) 368-5184 (toll free)</w:t>
      </w:r>
    </w:p>
    <w:p w14:paraId="586C626D" w14:textId="4BACC26D" w:rsidR="00DE5CA2" w:rsidRDefault="00DE5CA2" w:rsidP="00DE5CA2">
      <w:pPr>
        <w:pStyle w:val="BodyTextIndent"/>
        <w:spacing w:before="0" w:after="0" w:afterAutospacing="0"/>
        <w:ind w:left="720"/>
      </w:pPr>
      <w:r>
        <w:t xml:space="preserve">Email: </w:t>
      </w:r>
      <w:hyperlink r:id="rId14" w:history="1">
        <w:r w:rsidR="00BD4C5D" w:rsidRPr="003C4FA7">
          <w:rPr>
            <w:rStyle w:val="Hyperlink"/>
          </w:rPr>
          <w:t>support@masshealthltss.com</w:t>
        </w:r>
      </w:hyperlink>
    </w:p>
    <w:p w14:paraId="5108DE1E" w14:textId="77777777" w:rsidR="00DE5CA2" w:rsidRDefault="00DE5CA2" w:rsidP="00DE5CA2">
      <w:pPr>
        <w:pStyle w:val="BodyTextIndent"/>
        <w:spacing w:before="0" w:after="0" w:afterAutospacing="0"/>
        <w:ind w:left="720"/>
      </w:pPr>
      <w:r>
        <w:t>Portal: MassHealthLTSS.com</w:t>
      </w:r>
    </w:p>
    <w:p w14:paraId="5C3DFBAA" w14:textId="77777777" w:rsidR="00DE5CA2" w:rsidRDefault="00DE5CA2" w:rsidP="00DE5CA2">
      <w:pPr>
        <w:pStyle w:val="BodyTextIndent"/>
        <w:spacing w:before="0" w:after="0" w:afterAutospacing="0"/>
        <w:ind w:left="720"/>
      </w:pPr>
      <w:r>
        <w:t xml:space="preserve">Mail: MassHealth LTSS </w:t>
      </w:r>
    </w:p>
    <w:p w14:paraId="50EC8FA2" w14:textId="77777777" w:rsidR="00DE5CA2" w:rsidRDefault="00DE5CA2" w:rsidP="00DE5CA2">
      <w:pPr>
        <w:pStyle w:val="BodyTextIndent"/>
        <w:tabs>
          <w:tab w:val="left" w:pos="1260"/>
        </w:tabs>
        <w:spacing w:before="0" w:after="0" w:afterAutospacing="0"/>
        <w:ind w:left="720"/>
      </w:pPr>
      <w:r>
        <w:tab/>
        <w:t>PO Box 159108</w:t>
      </w:r>
    </w:p>
    <w:p w14:paraId="1E4F22C1" w14:textId="77777777" w:rsidR="00DE5CA2" w:rsidRDefault="00DE5CA2" w:rsidP="00DE5CA2">
      <w:pPr>
        <w:pStyle w:val="BodyTextIndent"/>
        <w:tabs>
          <w:tab w:val="left" w:pos="1260"/>
        </w:tabs>
        <w:spacing w:before="0" w:after="0" w:afterAutospacing="0"/>
        <w:ind w:left="720"/>
      </w:pPr>
      <w:r>
        <w:tab/>
        <w:t>Boston, MA 02215</w:t>
      </w:r>
    </w:p>
    <w:p w14:paraId="5CF504FA" w14:textId="77777777" w:rsidR="00DE5CA2" w:rsidRDefault="00DE5CA2" w:rsidP="00DE5CA2">
      <w:pPr>
        <w:pStyle w:val="BodyTextIndent"/>
        <w:spacing w:before="0" w:after="0" w:afterAutospacing="0"/>
        <w:ind w:left="720"/>
      </w:pPr>
      <w:r>
        <w:t>Fax: (888) 832-3006</w:t>
      </w:r>
    </w:p>
    <w:p w14:paraId="3ECCD3DF" w14:textId="77777777" w:rsidR="00DE5CA2" w:rsidRDefault="00DE5CA2" w:rsidP="00DE5CA2">
      <w:pPr>
        <w:pStyle w:val="Heading3"/>
      </w:pPr>
      <w:r>
        <w:t>All Other Provider Types</w:t>
      </w:r>
    </w:p>
    <w:p w14:paraId="52E8DED0" w14:textId="77777777" w:rsidR="00DE5CA2" w:rsidRDefault="00DE5CA2" w:rsidP="00DE5CA2">
      <w:pPr>
        <w:pStyle w:val="BodyTextIndent"/>
        <w:spacing w:before="0" w:after="0" w:afterAutospacing="0"/>
        <w:ind w:left="720"/>
      </w:pPr>
      <w:r>
        <w:t>Phone: (800) 841-2900. TDD/TTY: 711.</w:t>
      </w:r>
    </w:p>
    <w:p w14:paraId="4AB8B25F" w14:textId="77777777" w:rsidR="00DE5CA2" w:rsidRDefault="00DE5CA2" w:rsidP="00DE5CA2">
      <w:pPr>
        <w:pStyle w:val="BodyTextIndent"/>
        <w:spacing w:before="0" w:after="0" w:afterAutospacing="0"/>
        <w:ind w:left="720"/>
      </w:pPr>
      <w:r>
        <w:t xml:space="preserve">Email: </w:t>
      </w:r>
      <w:hyperlink r:id="rId15" w:history="1">
        <w:r w:rsidRPr="007D567C">
          <w:rPr>
            <w:rStyle w:val="Hyperlink"/>
          </w:rPr>
          <w:t>providersupport@mahealth.net</w:t>
        </w:r>
      </w:hyperlink>
    </w:p>
    <w:p w14:paraId="3AABE9C6" w14:textId="77777777" w:rsidR="00BD7EE4" w:rsidRDefault="00DE5CA2" w:rsidP="00DE5CA2">
      <w:pPr>
        <w:pStyle w:val="BodyTextIndent"/>
        <w:spacing w:before="0" w:after="0" w:afterAutospacing="0"/>
        <w:ind w:left="720"/>
      </w:pPr>
      <w:r>
        <w:t>Fax: (617) 988-8974</w:t>
      </w:r>
    </w:p>
    <w:p w14:paraId="195815C9" w14:textId="23B56DC6" w:rsidR="00CC1E11" w:rsidRPr="00F664CC" w:rsidRDefault="00B45800" w:rsidP="00FD655D">
      <w:pPr>
        <w:spacing w:before="4320"/>
        <w:jc w:val="right"/>
      </w:pPr>
      <w:r w:rsidRPr="00CC1E11">
        <w:rPr>
          <w:rFonts w:ascii="Bookman Old Style" w:hAnsi="Bookman Old Style"/>
        </w:rPr>
        <w:t xml:space="preserve">Follow us on Twitter </w:t>
      </w:r>
      <w:hyperlink r:id="rId16" w:history="1">
        <w:r w:rsidRPr="00CC1E11">
          <w:rPr>
            <w:rStyle w:val="Hyperlink"/>
            <w:rFonts w:ascii="Bookman Old Style" w:hAnsi="Bookman Old Style"/>
            <w:b/>
            <w:i/>
          </w:rPr>
          <w:t>@MassHealth</w:t>
        </w:r>
      </w:hyperlink>
      <w:r>
        <w:rPr>
          <w:rStyle w:val="Hyperlink"/>
          <w:rFonts w:ascii="Bookman Old Style" w:hAnsi="Bookman Old Style"/>
          <w:bCs/>
          <w:iCs/>
          <w:color w:val="auto"/>
          <w:u w:val="none"/>
        </w:rPr>
        <w:t>.</w:t>
      </w:r>
      <w:r w:rsidRPr="00F664CC">
        <w:t xml:space="preserve"> </w:t>
      </w:r>
    </w:p>
    <w:sectPr w:rsidR="00CC1E11" w:rsidRPr="00F664CC" w:rsidSect="005328DF">
      <w:headerReference w:type="default" r:id="rId17"/>
      <w:footerReference w:type="default" r:id="rId18"/>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7D611" w14:textId="77777777" w:rsidR="00C875B5" w:rsidRDefault="00C875B5" w:rsidP="00E27CD8">
      <w:r>
        <w:separator/>
      </w:r>
    </w:p>
  </w:endnote>
  <w:endnote w:type="continuationSeparator" w:id="0">
    <w:p w14:paraId="27CC982A" w14:textId="77777777" w:rsidR="00C875B5" w:rsidRDefault="00C875B5"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A610" w14:textId="76708234" w:rsidR="00CC1E11" w:rsidRPr="00CC1E11" w:rsidRDefault="00CC1E11" w:rsidP="008B04CE">
    <w:pPr>
      <w:jc w:val="right"/>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32BD" w14:textId="5D2CE849" w:rsidR="0059364D" w:rsidRPr="00CC1E11" w:rsidRDefault="0059364D" w:rsidP="008B04CE">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B441D" w14:textId="77777777" w:rsidR="00C875B5" w:rsidRDefault="00C875B5" w:rsidP="00E27CD8">
      <w:r>
        <w:separator/>
      </w:r>
    </w:p>
  </w:footnote>
  <w:footnote w:type="continuationSeparator" w:id="0">
    <w:p w14:paraId="729ACF26" w14:textId="77777777" w:rsidR="00C875B5" w:rsidRDefault="00C875B5"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42F5" w14:textId="77777777" w:rsidR="00AD204A" w:rsidRPr="00F664CC" w:rsidRDefault="00AD204A" w:rsidP="003E2878">
    <w:pPr>
      <w:pStyle w:val="BullsHeading"/>
      <w:spacing w:before="720"/>
    </w:pPr>
    <w:r w:rsidRPr="00F664CC">
      <w:t>MassHealth</w:t>
    </w:r>
  </w:p>
  <w:p w14:paraId="5A62BA59" w14:textId="0FC57F5A" w:rsidR="00AD204A" w:rsidRPr="00F664CC" w:rsidRDefault="00694FCE" w:rsidP="00AD204A">
    <w:pPr>
      <w:pStyle w:val="BullsHeading"/>
    </w:pPr>
    <w:r>
      <w:t>All Provider</w:t>
    </w:r>
    <w:r w:rsidR="00AD204A" w:rsidRPr="00F664CC">
      <w:t xml:space="preserve"> Bulletin </w:t>
    </w:r>
  </w:p>
  <w:p w14:paraId="1893C03A" w14:textId="43B6B6E0" w:rsidR="00AD204A" w:rsidRDefault="00A2632D" w:rsidP="00AD204A">
    <w:pPr>
      <w:pStyle w:val="BullsHeading"/>
    </w:pPr>
    <w:r>
      <w:t xml:space="preserve">August </w:t>
    </w:r>
    <w:r w:rsidR="0071623A">
      <w:t>2022</w:t>
    </w:r>
  </w:p>
  <w:p w14:paraId="77422704" w14:textId="53AD6302"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E517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4414" w14:textId="77777777" w:rsidR="003225D4" w:rsidRPr="00F664CC" w:rsidRDefault="003225D4" w:rsidP="003E2878">
    <w:pPr>
      <w:pStyle w:val="BullsHeading"/>
      <w:spacing w:before="720"/>
    </w:pPr>
    <w:r w:rsidRPr="00F664CC">
      <w:t>MassHealth</w:t>
    </w:r>
  </w:p>
  <w:p w14:paraId="26FA828B" w14:textId="45394279" w:rsidR="003225D4" w:rsidRPr="00F664CC" w:rsidRDefault="003225D4" w:rsidP="00AD204A">
    <w:pPr>
      <w:pStyle w:val="BullsHeading"/>
    </w:pPr>
    <w:r>
      <w:t>All Provider</w:t>
    </w:r>
    <w:r w:rsidRPr="00F664CC">
      <w:t xml:space="preserve"> Bulletin </w:t>
    </w:r>
    <w:r w:rsidR="00EE3519">
      <w:t>349</w:t>
    </w:r>
  </w:p>
  <w:p w14:paraId="736EC8B6" w14:textId="77777777" w:rsidR="003225D4" w:rsidRDefault="003225D4" w:rsidP="00AD204A">
    <w:pPr>
      <w:pStyle w:val="BullsHeading"/>
    </w:pPr>
    <w:r>
      <w:t>August 2022</w:t>
    </w:r>
  </w:p>
  <w:p w14:paraId="7C16F37C" w14:textId="14947585" w:rsidR="003225D4" w:rsidRDefault="003225D4" w:rsidP="003E2878">
    <w:pPr>
      <w:pStyle w:val="BullsHeading"/>
      <w:spacing w:after="480"/>
    </w:pPr>
    <w:r>
      <w:t xml:space="preserve">Page </w:t>
    </w:r>
    <w:r>
      <w:fldChar w:fldCharType="begin"/>
    </w:r>
    <w:r>
      <w:instrText xml:space="preserve"> PAGE  \* Arabic  \* MERGEFORMAT </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445"/>
    <w:rsid w:val="000027E0"/>
    <w:rsid w:val="00002A9C"/>
    <w:rsid w:val="000049D1"/>
    <w:rsid w:val="00014FD4"/>
    <w:rsid w:val="00015992"/>
    <w:rsid w:val="00020D9A"/>
    <w:rsid w:val="0003134B"/>
    <w:rsid w:val="00043699"/>
    <w:rsid w:val="00045BBE"/>
    <w:rsid w:val="00056306"/>
    <w:rsid w:val="00081FDC"/>
    <w:rsid w:val="000A112D"/>
    <w:rsid w:val="000C2E97"/>
    <w:rsid w:val="000D3DB5"/>
    <w:rsid w:val="001003E0"/>
    <w:rsid w:val="00105309"/>
    <w:rsid w:val="00113A0C"/>
    <w:rsid w:val="0012369E"/>
    <w:rsid w:val="00150BCC"/>
    <w:rsid w:val="001554E7"/>
    <w:rsid w:val="001611A7"/>
    <w:rsid w:val="001634DD"/>
    <w:rsid w:val="00173C37"/>
    <w:rsid w:val="001C1A30"/>
    <w:rsid w:val="001D310B"/>
    <w:rsid w:val="001E023E"/>
    <w:rsid w:val="001E4F54"/>
    <w:rsid w:val="00205A55"/>
    <w:rsid w:val="00210864"/>
    <w:rsid w:val="00210E6A"/>
    <w:rsid w:val="00221556"/>
    <w:rsid w:val="00232319"/>
    <w:rsid w:val="0028720F"/>
    <w:rsid w:val="002D39D9"/>
    <w:rsid w:val="002D4692"/>
    <w:rsid w:val="002F2993"/>
    <w:rsid w:val="003005E8"/>
    <w:rsid w:val="003225D4"/>
    <w:rsid w:val="00326197"/>
    <w:rsid w:val="003404A0"/>
    <w:rsid w:val="003520DD"/>
    <w:rsid w:val="003A7588"/>
    <w:rsid w:val="003B0C0E"/>
    <w:rsid w:val="003C2A7F"/>
    <w:rsid w:val="003D256F"/>
    <w:rsid w:val="003E151C"/>
    <w:rsid w:val="003E2878"/>
    <w:rsid w:val="00402A2C"/>
    <w:rsid w:val="00412DA0"/>
    <w:rsid w:val="004741C3"/>
    <w:rsid w:val="004A690B"/>
    <w:rsid w:val="004A7718"/>
    <w:rsid w:val="004B4B1F"/>
    <w:rsid w:val="004C7060"/>
    <w:rsid w:val="004D43F5"/>
    <w:rsid w:val="004F4B9A"/>
    <w:rsid w:val="004F5920"/>
    <w:rsid w:val="005056B0"/>
    <w:rsid w:val="005068BD"/>
    <w:rsid w:val="00507CFF"/>
    <w:rsid w:val="005167DC"/>
    <w:rsid w:val="005328DF"/>
    <w:rsid w:val="00535EBB"/>
    <w:rsid w:val="00542A1C"/>
    <w:rsid w:val="0055467B"/>
    <w:rsid w:val="00575E0E"/>
    <w:rsid w:val="0058634E"/>
    <w:rsid w:val="0059142C"/>
    <w:rsid w:val="0059364D"/>
    <w:rsid w:val="005B27F1"/>
    <w:rsid w:val="005B7E95"/>
    <w:rsid w:val="005E4B62"/>
    <w:rsid w:val="005F2B69"/>
    <w:rsid w:val="00611871"/>
    <w:rsid w:val="0061596A"/>
    <w:rsid w:val="00636353"/>
    <w:rsid w:val="0068331E"/>
    <w:rsid w:val="00686503"/>
    <w:rsid w:val="006941BF"/>
    <w:rsid w:val="00694FCE"/>
    <w:rsid w:val="00696EA9"/>
    <w:rsid w:val="006A071A"/>
    <w:rsid w:val="006C70F9"/>
    <w:rsid w:val="006D3F15"/>
    <w:rsid w:val="006D4F32"/>
    <w:rsid w:val="006E336C"/>
    <w:rsid w:val="006E5175"/>
    <w:rsid w:val="00706438"/>
    <w:rsid w:val="0071623A"/>
    <w:rsid w:val="007326CD"/>
    <w:rsid w:val="0073577E"/>
    <w:rsid w:val="00752471"/>
    <w:rsid w:val="007610F3"/>
    <w:rsid w:val="00777A22"/>
    <w:rsid w:val="00795E06"/>
    <w:rsid w:val="007D567C"/>
    <w:rsid w:val="007F35A5"/>
    <w:rsid w:val="007F7DBF"/>
    <w:rsid w:val="008201CC"/>
    <w:rsid w:val="00837902"/>
    <w:rsid w:val="008462A2"/>
    <w:rsid w:val="00863041"/>
    <w:rsid w:val="008B04CE"/>
    <w:rsid w:val="008B1847"/>
    <w:rsid w:val="008B5D3C"/>
    <w:rsid w:val="008B6E51"/>
    <w:rsid w:val="008D60BB"/>
    <w:rsid w:val="008F2DA6"/>
    <w:rsid w:val="00914588"/>
    <w:rsid w:val="00922F04"/>
    <w:rsid w:val="009532D8"/>
    <w:rsid w:val="00956690"/>
    <w:rsid w:val="00976C88"/>
    <w:rsid w:val="009811A1"/>
    <w:rsid w:val="00982839"/>
    <w:rsid w:val="00A141BD"/>
    <w:rsid w:val="00A2632D"/>
    <w:rsid w:val="00A448D4"/>
    <w:rsid w:val="00A6047C"/>
    <w:rsid w:val="00A772C1"/>
    <w:rsid w:val="00A95FC1"/>
    <w:rsid w:val="00AA6085"/>
    <w:rsid w:val="00AC2750"/>
    <w:rsid w:val="00AD204A"/>
    <w:rsid w:val="00AD6899"/>
    <w:rsid w:val="00AE0C69"/>
    <w:rsid w:val="00AF43F9"/>
    <w:rsid w:val="00B20FAE"/>
    <w:rsid w:val="00B45800"/>
    <w:rsid w:val="00B5705A"/>
    <w:rsid w:val="00B73653"/>
    <w:rsid w:val="00B776DE"/>
    <w:rsid w:val="00B85E7F"/>
    <w:rsid w:val="00BA4EDB"/>
    <w:rsid w:val="00BA7D66"/>
    <w:rsid w:val="00BC3755"/>
    <w:rsid w:val="00BD2DAF"/>
    <w:rsid w:val="00BD4C5D"/>
    <w:rsid w:val="00BD7EE4"/>
    <w:rsid w:val="00C024A2"/>
    <w:rsid w:val="00C10F69"/>
    <w:rsid w:val="00C25AFF"/>
    <w:rsid w:val="00C875B5"/>
    <w:rsid w:val="00CA12F9"/>
    <w:rsid w:val="00CA3247"/>
    <w:rsid w:val="00CB2957"/>
    <w:rsid w:val="00CC0830"/>
    <w:rsid w:val="00CC1E11"/>
    <w:rsid w:val="00CD38C9"/>
    <w:rsid w:val="00CD456D"/>
    <w:rsid w:val="00D07FFC"/>
    <w:rsid w:val="00D1095F"/>
    <w:rsid w:val="00D251FF"/>
    <w:rsid w:val="00D37F2E"/>
    <w:rsid w:val="00D418C6"/>
    <w:rsid w:val="00D50150"/>
    <w:rsid w:val="00D51393"/>
    <w:rsid w:val="00D53235"/>
    <w:rsid w:val="00D769DD"/>
    <w:rsid w:val="00D84291"/>
    <w:rsid w:val="00D96F70"/>
    <w:rsid w:val="00DC359B"/>
    <w:rsid w:val="00DE2ADB"/>
    <w:rsid w:val="00DE5CA2"/>
    <w:rsid w:val="00E00F45"/>
    <w:rsid w:val="00E01D80"/>
    <w:rsid w:val="00E27CD8"/>
    <w:rsid w:val="00E34DE6"/>
    <w:rsid w:val="00E443C5"/>
    <w:rsid w:val="00E96471"/>
    <w:rsid w:val="00ED497C"/>
    <w:rsid w:val="00EE3519"/>
    <w:rsid w:val="00F3277B"/>
    <w:rsid w:val="00F4137B"/>
    <w:rsid w:val="00F60574"/>
    <w:rsid w:val="00F664CC"/>
    <w:rsid w:val="00F73D6F"/>
    <w:rsid w:val="00F74F30"/>
    <w:rsid w:val="00F75983"/>
    <w:rsid w:val="00FC6C19"/>
    <w:rsid w:val="00FD521E"/>
    <w:rsid w:val="00FD5E79"/>
    <w:rsid w:val="00FD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7125F2E"/>
  <w15:docId w15:val="{E0D12E04-8A33-4A8E-8897-16D6138D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694FCE"/>
    <w:rPr>
      <w:sz w:val="16"/>
      <w:szCs w:val="16"/>
    </w:rPr>
  </w:style>
  <w:style w:type="paragraph" w:styleId="CommentText">
    <w:name w:val="annotation text"/>
    <w:basedOn w:val="Normal"/>
    <w:link w:val="CommentTextChar"/>
    <w:uiPriority w:val="99"/>
    <w:unhideWhenUsed/>
    <w:rsid w:val="00694FCE"/>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694F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095F"/>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D1095F"/>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956690"/>
    <w:rPr>
      <w:color w:val="605E5C"/>
      <w:shd w:val="clear" w:color="auto" w:fill="E1DFDD"/>
    </w:rPr>
  </w:style>
  <w:style w:type="paragraph" w:styleId="FootnoteText">
    <w:name w:val="footnote text"/>
    <w:basedOn w:val="Normal"/>
    <w:link w:val="FootnoteTextChar"/>
    <w:uiPriority w:val="99"/>
    <w:semiHidden/>
    <w:unhideWhenUsed/>
    <w:rsid w:val="00CD38C9"/>
    <w:pPr>
      <w:spacing w:before="0" w:after="0"/>
    </w:pPr>
    <w:rPr>
      <w:sz w:val="20"/>
      <w:szCs w:val="20"/>
    </w:rPr>
  </w:style>
  <w:style w:type="character" w:customStyle="1" w:styleId="FootnoteTextChar">
    <w:name w:val="Footnote Text Char"/>
    <w:basedOn w:val="DefaultParagraphFont"/>
    <w:link w:val="FootnoteText"/>
    <w:uiPriority w:val="99"/>
    <w:semiHidden/>
    <w:rsid w:val="00CD38C9"/>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CD38C9"/>
    <w:rPr>
      <w:vertAlign w:val="superscript"/>
    </w:rPr>
  </w:style>
  <w:style w:type="paragraph" w:styleId="Revision">
    <w:name w:val="Revision"/>
    <w:hidden/>
    <w:uiPriority w:val="99"/>
    <w:semiHidden/>
    <w:rsid w:val="00B776DE"/>
    <w:pPr>
      <w:spacing w:after="0" w:line="240" w:lineRule="auto"/>
    </w:pPr>
    <w:rPr>
      <w:rFonts w:ascii="Georgia" w:eastAsia="Times New Roman" w:hAnsi="Georgia" w:cs="Times New Roman"/>
    </w:rPr>
  </w:style>
  <w:style w:type="paragraph" w:styleId="NormalWeb">
    <w:name w:val="Normal (Web)"/>
    <w:basedOn w:val="Normal"/>
    <w:uiPriority w:val="99"/>
    <w:semiHidden/>
    <w:unhideWhenUsed/>
    <w:rsid w:val="005056B0"/>
    <w:pPr>
      <w:spacing w:before="100" w:beforeAutospacing="1"/>
      <w:ind w:left="0"/>
    </w:pPr>
    <w:rPr>
      <w:rFonts w:ascii="Times New Roman" w:hAnsi="Times New Roman"/>
      <w:sz w:val="24"/>
      <w:szCs w:val="24"/>
    </w:rPr>
  </w:style>
  <w:style w:type="character" w:styleId="Strong">
    <w:name w:val="Strong"/>
    <w:basedOn w:val="DefaultParagraphFont"/>
    <w:uiPriority w:val="22"/>
    <w:qFormat/>
    <w:rsid w:val="005056B0"/>
    <w:rPr>
      <w:b/>
      <w:bCs/>
    </w:rPr>
  </w:style>
  <w:style w:type="character" w:styleId="Emphasis">
    <w:name w:val="Emphasis"/>
    <w:basedOn w:val="DefaultParagraphFont"/>
    <w:uiPriority w:val="20"/>
    <w:qFormat/>
    <w:rsid w:val="00014FD4"/>
    <w:rPr>
      <w:i/>
      <w:iCs/>
    </w:rPr>
  </w:style>
  <w:style w:type="character" w:styleId="FollowedHyperlink">
    <w:name w:val="FollowedHyperlink"/>
    <w:basedOn w:val="DefaultParagraphFont"/>
    <w:uiPriority w:val="99"/>
    <w:semiHidden/>
    <w:unhideWhenUsed/>
    <w:qFormat/>
    <w:rsid w:val="00BD4C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14394">
      <w:bodyDiv w:val="1"/>
      <w:marLeft w:val="0"/>
      <w:marRight w:val="0"/>
      <w:marTop w:val="0"/>
      <w:marBottom w:val="0"/>
      <w:divBdr>
        <w:top w:val="none" w:sz="0" w:space="0" w:color="auto"/>
        <w:left w:val="none" w:sz="0" w:space="0" w:color="auto"/>
        <w:bottom w:val="none" w:sz="0" w:space="0" w:color="auto"/>
        <w:right w:val="none" w:sz="0" w:space="0" w:color="auto"/>
      </w:divBdr>
    </w:div>
    <w:div w:id="1447508656">
      <w:bodyDiv w:val="1"/>
      <w:marLeft w:val="0"/>
      <w:marRight w:val="0"/>
      <w:marTop w:val="0"/>
      <w:marBottom w:val="0"/>
      <w:divBdr>
        <w:top w:val="none" w:sz="0" w:space="0" w:color="auto"/>
        <w:left w:val="none" w:sz="0" w:space="0" w:color="auto"/>
        <w:bottom w:val="none" w:sz="0" w:space="0" w:color="auto"/>
        <w:right w:val="none" w:sz="0" w:space="0" w:color="auto"/>
      </w:divBdr>
    </w:div>
    <w:div w:id="18947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witter.com/massheal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THoitink\Downloads\providersupport@mahealth.net"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support@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4FB2-BF7A-469B-8D8C-C90668AA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388</Words>
  <Characters>2885</Characters>
  <Application>Microsoft Office Word</Application>
  <DocSecurity>0</DocSecurity>
  <Lines>80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Luca, Joseph (EHS)</cp:lastModifiedBy>
  <cp:revision>3</cp:revision>
  <dcterms:created xsi:type="dcterms:W3CDTF">2022-08-19T17:58:00Z</dcterms:created>
  <dcterms:modified xsi:type="dcterms:W3CDTF">2022-08-19T18:15:00Z</dcterms:modified>
</cp:coreProperties>
</file>