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5070"/>
    <w:bookmarkEnd w:id="0"/>
    <w:p w14:paraId="720631AB" w14:textId="091C0EE5" w:rsidR="00F664CC" w:rsidRPr="00525EDB" w:rsidRDefault="0028720F" w:rsidP="00E27CD8">
      <w:pPr>
        <w:pStyle w:val="Header"/>
        <w:spacing w:before="0" w:after="0" w:afterAutospacing="0"/>
        <w:ind w:left="2160"/>
        <w:rPr>
          <w:b/>
          <w:i/>
          <w:sz w:val="20"/>
          <w:szCs w:val="20"/>
        </w:rPr>
      </w:pPr>
      <w:r w:rsidRPr="00525EDB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488973" wp14:editId="60460A4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&quot;&quot;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525EDB">
        <w:rPr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6A3BAD1E">
            <wp:simplePos x="0" y="0"/>
            <wp:positionH relativeFrom="margin">
              <wp:posOffset>-224790</wp:posOffset>
            </wp:positionH>
            <wp:positionV relativeFrom="margin">
              <wp:align>top</wp:align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 w:rsidRPr="00525EDB">
        <w:rPr>
          <w:b/>
          <w:i/>
          <w:sz w:val="20"/>
          <w:szCs w:val="20"/>
        </w:rPr>
        <w:t>C</w:t>
      </w:r>
      <w:r w:rsidR="00F664CC" w:rsidRPr="00525EDB">
        <w:rPr>
          <w:b/>
          <w:i/>
          <w:sz w:val="20"/>
          <w:szCs w:val="20"/>
        </w:rPr>
        <w:t>ommonwealth of Massachusetts</w:t>
      </w:r>
    </w:p>
    <w:p w14:paraId="72AC72F1" w14:textId="77777777" w:rsidR="00F664CC" w:rsidRPr="00525EDB" w:rsidRDefault="00F664CC" w:rsidP="00E27CD8">
      <w:pPr>
        <w:spacing w:before="0" w:after="0" w:afterAutospacing="0"/>
        <w:ind w:left="2160"/>
        <w:rPr>
          <w:b/>
          <w:i/>
          <w:sz w:val="20"/>
          <w:szCs w:val="20"/>
        </w:rPr>
      </w:pPr>
      <w:r w:rsidRPr="00525EDB">
        <w:rPr>
          <w:b/>
          <w:i/>
          <w:sz w:val="20"/>
          <w:szCs w:val="20"/>
        </w:rPr>
        <w:t>Executive Office of Health and Human Services</w:t>
      </w:r>
    </w:p>
    <w:p w14:paraId="5CC27146" w14:textId="2D26EEC1" w:rsidR="00F664CC" w:rsidRPr="00525EDB" w:rsidRDefault="00F664CC" w:rsidP="00E27CD8">
      <w:pPr>
        <w:spacing w:before="0" w:after="0" w:afterAutospacing="0"/>
        <w:ind w:left="2160"/>
        <w:rPr>
          <w:b/>
          <w:i/>
          <w:sz w:val="20"/>
          <w:szCs w:val="20"/>
        </w:rPr>
      </w:pPr>
      <w:r w:rsidRPr="00525EDB">
        <w:rPr>
          <w:b/>
          <w:i/>
          <w:sz w:val="20"/>
          <w:szCs w:val="20"/>
        </w:rPr>
        <w:t>Office of Medicaid</w:t>
      </w:r>
    </w:p>
    <w:p w14:paraId="2A806FA9" w14:textId="16D1905F" w:rsidR="006D3F15" w:rsidRPr="00525EDB" w:rsidRDefault="00000000" w:rsidP="00E27CD8">
      <w:pPr>
        <w:spacing w:before="0" w:after="0" w:afterAutospacing="0"/>
        <w:ind w:left="2160"/>
        <w:rPr>
          <w:i/>
          <w:sz w:val="18"/>
          <w:szCs w:val="18"/>
        </w:rPr>
      </w:pPr>
      <w:hyperlink r:id="rId11" w:tooltip="This link takes you to the MassHealth website homepage." w:history="1">
        <w:r w:rsidR="00B73653" w:rsidRPr="00525EDB">
          <w:rPr>
            <w:rStyle w:val="Hyperlink"/>
            <w:i/>
            <w:sz w:val="18"/>
            <w:szCs w:val="18"/>
          </w:rPr>
          <w:t>www.mass.gov/masshealth</w:t>
        </w:r>
      </w:hyperlink>
    </w:p>
    <w:p w14:paraId="1C486915" w14:textId="0B4FD3C4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357E112F" w:rsidR="00F664CC" w:rsidRPr="00302397" w:rsidRDefault="00985D24" w:rsidP="005B27F1">
      <w:pPr>
        <w:pStyle w:val="Heading1"/>
      </w:pPr>
      <w:r w:rsidRPr="00302397">
        <w:t>Al</w:t>
      </w:r>
      <w:r w:rsidR="00792634">
        <w:t xml:space="preserve">l </w:t>
      </w:r>
      <w:r w:rsidRPr="00302397">
        <w:t xml:space="preserve">Provider </w:t>
      </w:r>
      <w:r w:rsidR="00F664CC" w:rsidRPr="00302397">
        <w:t xml:space="preserve">Bulletin </w:t>
      </w:r>
      <w:r w:rsidR="005D430B">
        <w:t>382</w:t>
      </w:r>
    </w:p>
    <w:p w14:paraId="4F33B7C5" w14:textId="459C7EAA" w:rsidR="00F664CC" w:rsidRPr="00150BCC" w:rsidRDefault="0018025F" w:rsidP="00150BCC">
      <w:pPr>
        <w:pStyle w:val="BullsHeading"/>
      </w:pPr>
      <w:r>
        <w:t>November</w:t>
      </w:r>
      <w:r w:rsidRPr="00322C8E">
        <w:t xml:space="preserve"> </w:t>
      </w:r>
      <w:r w:rsidR="00985D24" w:rsidRPr="00322C8E">
        <w:t>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F4F12AA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85D24">
        <w:t xml:space="preserve">All Providers </w:t>
      </w:r>
      <w:r w:rsidRPr="00F664CC">
        <w:t>Participating in MassHealth</w:t>
      </w:r>
    </w:p>
    <w:p w14:paraId="36385E61" w14:textId="6AA911F2" w:rsidR="00F664CC" w:rsidRPr="00F664CC" w:rsidRDefault="00F664CC" w:rsidP="00E27CD8">
      <w:r w:rsidRPr="000502C2">
        <w:rPr>
          <w:b/>
        </w:rPr>
        <w:t>FROM</w:t>
      </w:r>
      <w:r w:rsidRPr="000502C2">
        <w:t>:</w:t>
      </w:r>
      <w:r w:rsidRPr="000502C2">
        <w:tab/>
      </w:r>
      <w:r w:rsidR="004F4A7F" w:rsidRPr="000502C2">
        <w:t xml:space="preserve">Mike Levine, Assistant Secretary for MassHealth </w:t>
      </w:r>
      <w:r w:rsidR="00AF27DF" w:rsidRPr="00AF27DF">
        <w:rPr>
          <w:rFonts w:eastAsia="Calibri" w:cs="Calibri"/>
          <w:bCs/>
          <w:noProof/>
        </w:rPr>
        <w:t xml:space="preserve"> </w:t>
      </w:r>
      <w:r w:rsidR="005A5516">
        <w:rPr>
          <w:rFonts w:eastAsia="Calibri" w:cs="Calibri"/>
          <w:bCs/>
          <w:noProof/>
        </w:rPr>
        <w:t>[signature of Mike Levine]</w:t>
      </w:r>
    </w:p>
    <w:p w14:paraId="2B897D17" w14:textId="7A057D70" w:rsidR="00F664CC" w:rsidRPr="00F664CC" w:rsidRDefault="00F664CC" w:rsidP="00637C81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1F7E14">
        <w:t xml:space="preserve">Changes to MassHealth’s Accountable Care Organizations </w:t>
      </w:r>
      <w:r w:rsidR="003602B4">
        <w:t xml:space="preserve">on </w:t>
      </w:r>
      <w:r w:rsidR="005D430B">
        <w:br/>
      </w:r>
      <w:r w:rsidR="003602B4">
        <w:t>January 1,</w:t>
      </w:r>
      <w:r w:rsidR="00CE5A11">
        <w:t xml:space="preserve"> </w:t>
      </w:r>
      <w:r w:rsidR="00CE5A11" w:rsidRPr="00A26394">
        <w:t>2024</w:t>
      </w:r>
    </w:p>
    <w:p w14:paraId="1BF9A48C" w14:textId="08C63AA2" w:rsidR="00DC7D75" w:rsidRDefault="000E4CDF" w:rsidP="00DC7D75">
      <w:pPr>
        <w:pStyle w:val="Heading2"/>
        <w:spacing w:after="100"/>
      </w:pPr>
      <w:r w:rsidRPr="00A26394">
        <w:t>Introduction</w:t>
      </w:r>
    </w:p>
    <w:p w14:paraId="3BBCAC35" w14:textId="27D9C0D5" w:rsidR="0069304E" w:rsidRDefault="000F2049" w:rsidP="00302397">
      <w:pPr>
        <w:pStyle w:val="Heading2"/>
        <w:keepNext/>
        <w:spacing w:after="10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C</w:t>
      </w:r>
      <w:r w:rsidR="00A02492">
        <w:rPr>
          <w:b w:val="0"/>
          <w:color w:val="auto"/>
          <w:sz w:val="22"/>
          <w:szCs w:val="22"/>
        </w:rPr>
        <w:t>hanges to MassHealth Accountable Care Organizations (ACO</w:t>
      </w:r>
      <w:r w:rsidR="00CD08FB">
        <w:rPr>
          <w:b w:val="0"/>
          <w:color w:val="auto"/>
          <w:sz w:val="22"/>
          <w:szCs w:val="22"/>
        </w:rPr>
        <w:t>s</w:t>
      </w:r>
      <w:r w:rsidR="00A02492">
        <w:rPr>
          <w:b w:val="0"/>
          <w:color w:val="auto"/>
          <w:sz w:val="22"/>
          <w:szCs w:val="22"/>
        </w:rPr>
        <w:t>) take effect o</w:t>
      </w:r>
      <w:r w:rsidR="0069304E" w:rsidRPr="0069304E">
        <w:rPr>
          <w:b w:val="0"/>
          <w:color w:val="auto"/>
          <w:sz w:val="22"/>
          <w:szCs w:val="22"/>
        </w:rPr>
        <w:t>n January 1, 2024</w:t>
      </w:r>
      <w:r w:rsidR="00A02492">
        <w:rPr>
          <w:b w:val="0"/>
          <w:color w:val="auto"/>
          <w:sz w:val="22"/>
          <w:szCs w:val="22"/>
        </w:rPr>
        <w:t xml:space="preserve">. This bulletin lists </w:t>
      </w:r>
      <w:r w:rsidR="00FC77CD" w:rsidRPr="0069304E">
        <w:rPr>
          <w:b w:val="0"/>
          <w:color w:val="auto"/>
          <w:sz w:val="22"/>
          <w:szCs w:val="22"/>
        </w:rPr>
        <w:t>service area</w:t>
      </w:r>
      <w:r w:rsidR="001F106F">
        <w:rPr>
          <w:b w:val="0"/>
          <w:color w:val="auto"/>
          <w:sz w:val="22"/>
          <w:szCs w:val="22"/>
        </w:rPr>
        <w:t>s</w:t>
      </w:r>
      <w:r w:rsidR="00E90413">
        <w:rPr>
          <w:b w:val="0"/>
          <w:color w:val="auto"/>
          <w:sz w:val="22"/>
          <w:szCs w:val="22"/>
        </w:rPr>
        <w:t>, hospital</w:t>
      </w:r>
      <w:r w:rsidR="00C31AD2">
        <w:rPr>
          <w:b w:val="0"/>
          <w:color w:val="auto"/>
          <w:sz w:val="22"/>
          <w:szCs w:val="22"/>
        </w:rPr>
        <w:t>s</w:t>
      </w:r>
      <w:r w:rsidR="005D430B">
        <w:rPr>
          <w:b w:val="0"/>
          <w:color w:val="auto"/>
          <w:sz w:val="22"/>
          <w:szCs w:val="22"/>
        </w:rPr>
        <w:t>,</w:t>
      </w:r>
      <w:r w:rsidR="00E90413">
        <w:rPr>
          <w:b w:val="0"/>
          <w:color w:val="auto"/>
          <w:sz w:val="22"/>
          <w:szCs w:val="22"/>
        </w:rPr>
        <w:t xml:space="preserve"> and</w:t>
      </w:r>
      <w:r w:rsidR="00FC77CD" w:rsidRPr="0069304E">
        <w:rPr>
          <w:b w:val="0"/>
          <w:color w:val="auto"/>
          <w:sz w:val="22"/>
          <w:szCs w:val="22"/>
        </w:rPr>
        <w:t xml:space="preserve"> provider changes</w:t>
      </w:r>
      <w:r w:rsidR="0069304E" w:rsidRPr="0069304E">
        <w:rPr>
          <w:b w:val="0"/>
          <w:color w:val="auto"/>
          <w:sz w:val="22"/>
          <w:szCs w:val="22"/>
        </w:rPr>
        <w:t xml:space="preserve"> for </w:t>
      </w:r>
      <w:r>
        <w:rPr>
          <w:b w:val="0"/>
          <w:color w:val="auto"/>
          <w:sz w:val="22"/>
          <w:szCs w:val="22"/>
        </w:rPr>
        <w:t xml:space="preserve">January 1, </w:t>
      </w:r>
      <w:r w:rsidR="0069304E" w:rsidRPr="0069304E">
        <w:rPr>
          <w:b w:val="0"/>
          <w:color w:val="auto"/>
          <w:sz w:val="22"/>
          <w:szCs w:val="22"/>
        </w:rPr>
        <w:t>2024.</w:t>
      </w:r>
    </w:p>
    <w:p w14:paraId="5C898EC3" w14:textId="77777777" w:rsidR="00A25216" w:rsidRDefault="006A6CD0" w:rsidP="00A25216">
      <w:pPr>
        <w:pStyle w:val="Heading2"/>
        <w:spacing w:after="100"/>
      </w:pPr>
      <w:r w:rsidRPr="006A6CD0">
        <w:t>Service Area Changes</w:t>
      </w:r>
    </w:p>
    <w:p w14:paraId="3B1A9B8F" w14:textId="56E87EBE" w:rsidR="00A25216" w:rsidRDefault="00F52EE9" w:rsidP="00A02492">
      <w:pPr>
        <w:pStyle w:val="Heading3"/>
      </w:pPr>
      <w:r>
        <w:t>New Service Areas</w:t>
      </w:r>
    </w:p>
    <w:p w14:paraId="3C406A20" w14:textId="7A98BF52" w:rsidR="008E0EF7" w:rsidRDefault="008E0EF7" w:rsidP="008E0EF7">
      <w:r w:rsidRPr="008E0EF7">
        <w:t xml:space="preserve">The following </w:t>
      </w:r>
      <w:r w:rsidR="000F2049">
        <w:t xml:space="preserve">ACOs will serve </w:t>
      </w:r>
      <w:r w:rsidR="00965C1C">
        <w:t>new service areas starting on January 1, 2024</w:t>
      </w:r>
      <w:r w:rsidR="00CC1A4B">
        <w:t xml:space="preserve">: </w:t>
      </w:r>
    </w:p>
    <w:tbl>
      <w:tblPr>
        <w:tblStyle w:val="TableGrid"/>
        <w:tblW w:w="9504" w:type="dxa"/>
        <w:tblInd w:w="355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18025F" w:rsidRPr="006A4CA6" w14:paraId="2EE1B38E" w14:textId="77777777" w:rsidTr="00C55C2C">
        <w:trPr>
          <w:trHeight w:val="881"/>
        </w:trPr>
        <w:tc>
          <w:tcPr>
            <w:tcW w:w="4752" w:type="dxa"/>
            <w:shd w:val="clear" w:color="auto" w:fill="D9D9D9" w:themeFill="background1" w:themeFillShade="D9"/>
          </w:tcPr>
          <w:p w14:paraId="6DF002D7" w14:textId="4D5B5962" w:rsidR="0018025F" w:rsidRPr="00525EDB" w:rsidRDefault="00CD08FB" w:rsidP="00C55C2C">
            <w:pPr>
              <w:pStyle w:val="Default"/>
              <w:spacing w:before="120" w:after="120" w:line="241" w:lineRule="atLeast"/>
              <w:jc w:val="center"/>
              <w:rPr>
                <w:rStyle w:val="A4"/>
                <w:rFonts w:ascii="Georgia" w:hAnsi="Georgia" w:cs="Skolar Sans Latn Me"/>
                <w:color w:val="auto"/>
                <w:sz w:val="22"/>
                <w:szCs w:val="22"/>
              </w:rPr>
            </w:pPr>
            <w:r>
              <w:rPr>
                <w:rStyle w:val="A4"/>
                <w:rFonts w:ascii="Georgia" w:hAnsi="Georgia" w:cs="Skolar Sans Latn Me"/>
                <w:color w:val="auto"/>
                <w:sz w:val="22"/>
                <w:szCs w:val="22"/>
              </w:rPr>
              <w:t>ACO</w:t>
            </w:r>
          </w:p>
        </w:tc>
        <w:tc>
          <w:tcPr>
            <w:tcW w:w="4752" w:type="dxa"/>
            <w:shd w:val="clear" w:color="auto" w:fill="D9D9D9" w:themeFill="background1" w:themeFillShade="D9"/>
          </w:tcPr>
          <w:p w14:paraId="2BA9DF21" w14:textId="77777777" w:rsidR="0018025F" w:rsidRPr="00C55C2C" w:rsidRDefault="0018025F" w:rsidP="00C55C2C">
            <w:pPr>
              <w:pStyle w:val="Default"/>
              <w:spacing w:before="120" w:after="120" w:line="241" w:lineRule="atLeast"/>
              <w:jc w:val="center"/>
              <w:rPr>
                <w:rStyle w:val="A4"/>
                <w:rFonts w:ascii="Georgia" w:hAnsi="Georgia" w:cs="Skolar Sans Latn Me"/>
                <w:color w:val="auto"/>
                <w:sz w:val="22"/>
                <w:szCs w:val="22"/>
              </w:rPr>
            </w:pPr>
            <w:r w:rsidRPr="00525EDB">
              <w:rPr>
                <w:rStyle w:val="A4"/>
                <w:rFonts w:ascii="Georgia" w:hAnsi="Georgia" w:cs="Skolar Sans Latn Me"/>
                <w:color w:val="auto"/>
                <w:sz w:val="22"/>
                <w:szCs w:val="22"/>
              </w:rPr>
              <w:t xml:space="preserve">Will now be in the following </w:t>
            </w:r>
            <w:r w:rsidRPr="00525EDB">
              <w:rPr>
                <w:rStyle w:val="A4"/>
                <w:rFonts w:ascii="Georgia" w:hAnsi="Georgia" w:cs="Skolar Sans Latn Me"/>
                <w:color w:val="auto"/>
                <w:sz w:val="22"/>
                <w:szCs w:val="22"/>
              </w:rPr>
              <w:br/>
              <w:t>service area</w:t>
            </w:r>
          </w:p>
        </w:tc>
      </w:tr>
      <w:tr w:rsidR="0018025F" w:rsidRPr="00BE6080" w14:paraId="6265DBEF" w14:textId="77777777" w:rsidTr="00470F66">
        <w:trPr>
          <w:trHeight w:val="886"/>
        </w:trPr>
        <w:tc>
          <w:tcPr>
            <w:tcW w:w="4752" w:type="dxa"/>
            <w:vAlign w:val="center"/>
          </w:tcPr>
          <w:p w14:paraId="23B21BC4" w14:textId="77777777" w:rsidR="0018025F" w:rsidRPr="00056B2F" w:rsidRDefault="0018025F" w:rsidP="00C55C2C">
            <w:pPr>
              <w:pStyle w:val="Default"/>
              <w:spacing w:before="120" w:after="120" w:line="241" w:lineRule="atLeast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WellSense Community Alliance</w:t>
            </w:r>
          </w:p>
        </w:tc>
        <w:tc>
          <w:tcPr>
            <w:tcW w:w="4752" w:type="dxa"/>
            <w:vAlign w:val="center"/>
          </w:tcPr>
          <w:p w14:paraId="02DFE521" w14:textId="77777777" w:rsidR="0018025F" w:rsidRPr="00056B2F" w:rsidRDefault="0018025F" w:rsidP="00C55C2C">
            <w:pPr>
              <w:pStyle w:val="Default"/>
              <w:spacing w:before="120" w:after="120" w:line="241" w:lineRule="atLeast"/>
              <w:ind w:left="260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Oak Bluffs</w:t>
            </w:r>
          </w:p>
        </w:tc>
      </w:tr>
      <w:tr w:rsidR="0018025F" w:rsidRPr="00BE6080" w14:paraId="0A3046D6" w14:textId="77777777" w:rsidTr="00C55C2C">
        <w:trPr>
          <w:trHeight w:val="1799"/>
        </w:trPr>
        <w:tc>
          <w:tcPr>
            <w:tcW w:w="4752" w:type="dxa"/>
            <w:vAlign w:val="center"/>
          </w:tcPr>
          <w:p w14:paraId="78B33B76" w14:textId="7DCDA143" w:rsidR="0018025F" w:rsidRPr="00056B2F" w:rsidRDefault="00152258" w:rsidP="00C55C2C">
            <w:pPr>
              <w:pStyle w:val="Default"/>
              <w:spacing w:before="120" w:after="120" w:line="241" w:lineRule="atLeast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 xml:space="preserve">WellSense </w:t>
            </w:r>
            <w:r w:rsidR="0018025F"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Boston Children’s ACO</w:t>
            </w:r>
          </w:p>
        </w:tc>
        <w:tc>
          <w:tcPr>
            <w:tcW w:w="4752" w:type="dxa"/>
            <w:vAlign w:val="center"/>
          </w:tcPr>
          <w:p w14:paraId="1E01BB1A" w14:textId="7B629314" w:rsidR="0018025F" w:rsidRPr="00056B2F" w:rsidRDefault="00480A10" w:rsidP="00C55C2C">
            <w:pPr>
              <w:pStyle w:val="Default"/>
              <w:spacing w:before="120" w:after="120"/>
              <w:ind w:left="259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br/>
            </w:r>
            <w:r w:rsidR="0018025F"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Athol</w:t>
            </w:r>
          </w:p>
          <w:p w14:paraId="43738D17" w14:textId="77777777" w:rsidR="0018025F" w:rsidRPr="00056B2F" w:rsidRDefault="0018025F" w:rsidP="00C55C2C">
            <w:pPr>
              <w:pStyle w:val="Default"/>
              <w:spacing w:before="120" w:after="120"/>
              <w:ind w:left="259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Gloucester</w:t>
            </w:r>
          </w:p>
          <w:p w14:paraId="42F8917C" w14:textId="77777777" w:rsidR="0018025F" w:rsidRPr="00056B2F" w:rsidRDefault="0018025F" w:rsidP="00C55C2C">
            <w:pPr>
              <w:pStyle w:val="Default"/>
              <w:spacing w:before="120" w:after="120"/>
              <w:ind w:left="259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Greenfield</w:t>
            </w:r>
          </w:p>
          <w:p w14:paraId="54F20BA0" w14:textId="77777777" w:rsidR="0018025F" w:rsidRPr="00056B2F" w:rsidRDefault="0018025F" w:rsidP="00C55C2C">
            <w:pPr>
              <w:pStyle w:val="Default"/>
              <w:spacing w:before="120" w:after="120"/>
              <w:ind w:left="259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Pittsfield</w:t>
            </w:r>
          </w:p>
          <w:p w14:paraId="64B4E133" w14:textId="77777777" w:rsidR="0018025F" w:rsidRPr="00056B2F" w:rsidRDefault="0018025F" w:rsidP="00C55C2C">
            <w:pPr>
              <w:pStyle w:val="Default"/>
              <w:spacing w:before="120" w:after="120"/>
              <w:ind w:left="259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18025F" w14:paraId="0695C39D" w14:textId="77777777" w:rsidTr="00470F66">
        <w:trPr>
          <w:trHeight w:val="1131"/>
        </w:trPr>
        <w:tc>
          <w:tcPr>
            <w:tcW w:w="4752" w:type="dxa"/>
            <w:vAlign w:val="center"/>
          </w:tcPr>
          <w:p w14:paraId="791A2308" w14:textId="77777777" w:rsidR="0018025F" w:rsidRPr="00056B2F" w:rsidRDefault="0018025F" w:rsidP="00C55C2C">
            <w:pPr>
              <w:pStyle w:val="Default"/>
              <w:spacing w:before="120" w:after="120" w:line="241" w:lineRule="atLeast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East Boston Neighborhood Health WellSense Alliance</w:t>
            </w:r>
          </w:p>
        </w:tc>
        <w:tc>
          <w:tcPr>
            <w:tcW w:w="4752" w:type="dxa"/>
            <w:vAlign w:val="center"/>
          </w:tcPr>
          <w:p w14:paraId="7ABED8F2" w14:textId="77777777" w:rsidR="0018025F" w:rsidRPr="00056B2F" w:rsidRDefault="0018025F" w:rsidP="00C55C2C">
            <w:pPr>
              <w:pStyle w:val="Default"/>
              <w:spacing w:before="120" w:after="120"/>
              <w:ind w:left="259"/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</w:pPr>
            <w:r w:rsidRPr="00C55C2C">
              <w:rPr>
                <w:rStyle w:val="A4"/>
                <w:rFonts w:ascii="Georgia" w:hAnsi="Georgia" w:cs="Skolar Sans Latn Me"/>
                <w:b w:val="0"/>
                <w:bCs w:val="0"/>
                <w:color w:val="auto"/>
                <w:sz w:val="22"/>
                <w:szCs w:val="22"/>
              </w:rPr>
              <w:t>Lynn</w:t>
            </w:r>
          </w:p>
        </w:tc>
      </w:tr>
    </w:tbl>
    <w:p w14:paraId="32B22411" w14:textId="77777777" w:rsidR="005D430B" w:rsidRDefault="005D430B" w:rsidP="00A02492">
      <w:pPr>
        <w:pStyle w:val="Heading3"/>
      </w:pPr>
    </w:p>
    <w:p w14:paraId="65B7AE95" w14:textId="77777777" w:rsidR="005D430B" w:rsidRDefault="005D430B">
      <w:pPr>
        <w:spacing w:before="0" w:after="200" w:afterAutospacing="0" w:line="276" w:lineRule="auto"/>
        <w:ind w:left="0"/>
        <w:rPr>
          <w:b/>
        </w:rPr>
      </w:pPr>
      <w:r>
        <w:br w:type="page"/>
      </w:r>
    </w:p>
    <w:p w14:paraId="3F14C905" w14:textId="771E6FE5" w:rsidR="00F52EE9" w:rsidRPr="003907D7" w:rsidRDefault="0030413D" w:rsidP="00A02492">
      <w:pPr>
        <w:pStyle w:val="Heading3"/>
      </w:pPr>
      <w:r w:rsidRPr="00A02492">
        <w:lastRenderedPageBreak/>
        <w:t>Removed Service Areas</w:t>
      </w:r>
    </w:p>
    <w:p w14:paraId="05C78847" w14:textId="30108341" w:rsidR="00FB21DD" w:rsidRDefault="00CC1A4B" w:rsidP="00F25EF1">
      <w:pPr>
        <w:pStyle w:val="Heading2"/>
        <w:spacing w:after="10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The following </w:t>
      </w:r>
      <w:r w:rsidR="007825D9">
        <w:rPr>
          <w:b w:val="0"/>
          <w:color w:val="auto"/>
          <w:sz w:val="22"/>
          <w:szCs w:val="22"/>
        </w:rPr>
        <w:t>ACO</w:t>
      </w:r>
      <w:r>
        <w:rPr>
          <w:b w:val="0"/>
          <w:color w:val="auto"/>
          <w:sz w:val="22"/>
          <w:szCs w:val="22"/>
        </w:rPr>
        <w:t xml:space="preserve"> will no longer </w:t>
      </w:r>
      <w:r w:rsidR="007825D9">
        <w:rPr>
          <w:b w:val="0"/>
          <w:color w:val="auto"/>
          <w:sz w:val="22"/>
          <w:szCs w:val="22"/>
        </w:rPr>
        <w:t xml:space="preserve">serve </w:t>
      </w:r>
      <w:r>
        <w:rPr>
          <w:b w:val="0"/>
          <w:color w:val="auto"/>
          <w:sz w:val="22"/>
          <w:szCs w:val="22"/>
        </w:rPr>
        <w:t xml:space="preserve"> the following service area starting on January 1, 2024: </w:t>
      </w:r>
    </w:p>
    <w:tbl>
      <w:tblPr>
        <w:tblStyle w:val="TableGrid2"/>
        <w:tblW w:w="0" w:type="auto"/>
        <w:tblInd w:w="355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A60CF4" w:rsidRPr="00A26394" w14:paraId="1813F1FE" w14:textId="77777777" w:rsidTr="00C55C2C">
        <w:trPr>
          <w:trHeight w:val="881"/>
        </w:trPr>
        <w:tc>
          <w:tcPr>
            <w:tcW w:w="4752" w:type="dxa"/>
            <w:shd w:val="clear" w:color="auto" w:fill="D9D9D9" w:themeFill="background1" w:themeFillShade="D9"/>
          </w:tcPr>
          <w:p w14:paraId="50ACC632" w14:textId="6FB059F1" w:rsidR="00A60CF4" w:rsidRPr="00056B2F" w:rsidRDefault="00A62E60" w:rsidP="00A02492">
            <w:pPr>
              <w:autoSpaceDE w:val="0"/>
              <w:autoSpaceDN w:val="0"/>
              <w:adjustRightInd w:val="0"/>
              <w:spacing w:before="220" w:after="220" w:afterAutospacing="0"/>
              <w:ind w:left="0"/>
              <w:jc w:val="center"/>
              <w:rPr>
                <w:rFonts w:eastAsia="Calibri" w:cs="Skolar Sans Latn Me"/>
                <w:b/>
              </w:rPr>
            </w:pPr>
            <w:r>
              <w:rPr>
                <w:rFonts w:eastAsia="Calibri" w:cs="Skolar Sans Latn Me"/>
                <w:b/>
              </w:rPr>
              <w:t>A</w:t>
            </w:r>
            <w:r w:rsidRPr="00402E87">
              <w:rPr>
                <w:rFonts w:eastAsia="Calibri"/>
                <w:b/>
                <w:bCs/>
              </w:rPr>
              <w:t>CO</w:t>
            </w:r>
          </w:p>
        </w:tc>
        <w:tc>
          <w:tcPr>
            <w:tcW w:w="4752" w:type="dxa"/>
            <w:shd w:val="clear" w:color="auto" w:fill="D9D9D9" w:themeFill="background1" w:themeFillShade="D9"/>
          </w:tcPr>
          <w:p w14:paraId="0F3C519F" w14:textId="77777777" w:rsidR="00A60CF4" w:rsidRPr="00C55C2C" w:rsidRDefault="00A60CF4" w:rsidP="00A02492">
            <w:pPr>
              <w:autoSpaceDE w:val="0"/>
              <w:autoSpaceDN w:val="0"/>
              <w:adjustRightInd w:val="0"/>
              <w:spacing w:before="220" w:after="220" w:afterAutospacing="0"/>
              <w:ind w:left="0"/>
              <w:jc w:val="center"/>
              <w:rPr>
                <w:rFonts w:eastAsia="Calibri" w:cs="Skolar Sans Latn Me"/>
                <w:b/>
              </w:rPr>
            </w:pPr>
            <w:r w:rsidRPr="00056B2F">
              <w:rPr>
                <w:rFonts w:eastAsia="Calibri" w:cs="Skolar Sans Latn Me"/>
                <w:b/>
              </w:rPr>
              <w:t xml:space="preserve">Will no longer be in the following </w:t>
            </w:r>
            <w:r w:rsidRPr="00056B2F">
              <w:rPr>
                <w:rFonts w:eastAsia="Calibri" w:cs="Skolar Sans Latn Me"/>
                <w:b/>
              </w:rPr>
              <w:br/>
              <w:t>service area</w:t>
            </w:r>
          </w:p>
        </w:tc>
      </w:tr>
      <w:tr w:rsidR="00A60CF4" w:rsidRPr="00A26394" w14:paraId="2CB642B6" w14:textId="77777777" w:rsidTr="00C067A8">
        <w:trPr>
          <w:trHeight w:val="949"/>
        </w:trPr>
        <w:tc>
          <w:tcPr>
            <w:tcW w:w="4752" w:type="dxa"/>
            <w:vAlign w:val="center"/>
          </w:tcPr>
          <w:p w14:paraId="50375DB6" w14:textId="77777777" w:rsidR="00A60CF4" w:rsidRPr="00056B2F" w:rsidRDefault="00A60CF4" w:rsidP="00C55C2C">
            <w:pPr>
              <w:autoSpaceDE w:val="0"/>
              <w:autoSpaceDN w:val="0"/>
              <w:adjustRightInd w:val="0"/>
              <w:spacing w:before="360" w:after="260" w:afterAutospacing="0" w:line="241" w:lineRule="atLeast"/>
              <w:ind w:left="0"/>
              <w:rPr>
                <w:rFonts w:eastAsia="Calibri" w:cs="Skolar Sans Latn Me"/>
                <w:bCs/>
              </w:rPr>
            </w:pPr>
            <w:r w:rsidRPr="00C55C2C">
              <w:rPr>
                <w:rFonts w:eastAsia="Calibri" w:cs="Skolar Sans Latn Me"/>
                <w:bCs/>
              </w:rPr>
              <w:t>WellSense Care Alliance</w:t>
            </w:r>
          </w:p>
        </w:tc>
        <w:tc>
          <w:tcPr>
            <w:tcW w:w="4752" w:type="dxa"/>
            <w:vAlign w:val="center"/>
          </w:tcPr>
          <w:p w14:paraId="7712F10C" w14:textId="77777777" w:rsidR="00A60CF4" w:rsidRPr="00056B2F" w:rsidRDefault="00A60CF4" w:rsidP="00C55C2C">
            <w:pPr>
              <w:autoSpaceDE w:val="0"/>
              <w:autoSpaceDN w:val="0"/>
              <w:adjustRightInd w:val="0"/>
              <w:spacing w:before="260" w:after="260" w:afterAutospacing="0" w:line="241" w:lineRule="atLeast"/>
              <w:ind w:left="260"/>
              <w:rPr>
                <w:rFonts w:eastAsia="Calibri" w:cs="Skolar Sans Latn Me"/>
                <w:bCs/>
              </w:rPr>
            </w:pPr>
            <w:r w:rsidRPr="00C55C2C">
              <w:rPr>
                <w:rFonts w:eastAsia="Calibri" w:cs="Skolar Sans Latn Me"/>
                <w:bCs/>
              </w:rPr>
              <w:t>Wareham</w:t>
            </w:r>
          </w:p>
        </w:tc>
      </w:tr>
    </w:tbl>
    <w:p w14:paraId="3F4C67C9" w14:textId="77777777" w:rsidR="00A60CF4" w:rsidRPr="00A60CF4" w:rsidRDefault="00A60CF4" w:rsidP="00525EDB">
      <w:pPr>
        <w:ind w:left="0"/>
      </w:pPr>
    </w:p>
    <w:p w14:paraId="2E8D1D6D" w14:textId="54A62ADF" w:rsidR="008E24E0" w:rsidRDefault="008E24E0" w:rsidP="00F25EF1">
      <w:pPr>
        <w:pStyle w:val="Heading2"/>
        <w:spacing w:after="100"/>
      </w:pPr>
      <w:r w:rsidRPr="008E24E0">
        <w:t>Hospital Changes</w:t>
      </w:r>
    </w:p>
    <w:p w14:paraId="6F80041C" w14:textId="3428BDA2" w:rsidR="00102F04" w:rsidRDefault="00102F04" w:rsidP="00F25EF1">
      <w:pPr>
        <w:pStyle w:val="Heading2"/>
        <w:spacing w:after="100"/>
        <w:rPr>
          <w:b w:val="0"/>
          <w:color w:val="auto"/>
          <w:sz w:val="22"/>
          <w:szCs w:val="22"/>
        </w:rPr>
      </w:pPr>
      <w:r w:rsidRPr="00102F04">
        <w:rPr>
          <w:b w:val="0"/>
          <w:color w:val="auto"/>
          <w:sz w:val="22"/>
          <w:szCs w:val="22"/>
        </w:rPr>
        <w:t xml:space="preserve">Fallon 365 Care will no longer include Harrington Hospital </w:t>
      </w:r>
      <w:r w:rsidR="00A62E60">
        <w:rPr>
          <w:b w:val="0"/>
          <w:color w:val="auto"/>
          <w:sz w:val="22"/>
          <w:szCs w:val="22"/>
        </w:rPr>
        <w:t xml:space="preserve">in its provider network </w:t>
      </w:r>
      <w:r w:rsidRPr="00102F04">
        <w:rPr>
          <w:b w:val="0"/>
          <w:color w:val="auto"/>
          <w:sz w:val="22"/>
          <w:szCs w:val="22"/>
        </w:rPr>
        <w:t xml:space="preserve">starting on January 1, 2024. </w:t>
      </w:r>
    </w:p>
    <w:p w14:paraId="74FA7F0A" w14:textId="297E5B44" w:rsidR="0088565C" w:rsidRDefault="0088565C" w:rsidP="00F25EF1">
      <w:pPr>
        <w:pStyle w:val="Heading2"/>
        <w:spacing w:after="100"/>
      </w:pPr>
      <w:r w:rsidRPr="0088565C">
        <w:t>Provider Changes</w:t>
      </w:r>
    </w:p>
    <w:p w14:paraId="0115E1AD" w14:textId="40821197" w:rsidR="00D61ABC" w:rsidRPr="007841A8" w:rsidRDefault="00D61ABC" w:rsidP="00525EDB">
      <w:pPr>
        <w:autoSpaceDE w:val="0"/>
        <w:autoSpaceDN w:val="0"/>
        <w:adjustRightInd w:val="0"/>
        <w:spacing w:before="360" w:after="260" w:afterAutospacing="0" w:line="241" w:lineRule="atLeast"/>
        <w:rPr>
          <w:rFonts w:eastAsia="Calibri" w:cs="Skolar Sans Latn Me"/>
        </w:rPr>
      </w:pPr>
      <w:r w:rsidRPr="00525EDB">
        <w:rPr>
          <w:rFonts w:eastAsia="Calibri" w:cs="Skolar Sans Latn Me"/>
        </w:rPr>
        <w:t xml:space="preserve">As of January 1, 2024, </w:t>
      </w:r>
      <w:r w:rsidR="002F430B">
        <w:rPr>
          <w:rFonts w:eastAsia="Calibri" w:cs="Skolar Sans Latn Me"/>
        </w:rPr>
        <w:t>nine</w:t>
      </w:r>
      <w:r w:rsidR="002F430B" w:rsidRPr="00525EDB">
        <w:rPr>
          <w:rFonts w:eastAsia="Calibri" w:cs="Skolar Sans Latn Me"/>
        </w:rPr>
        <w:t xml:space="preserve"> </w:t>
      </w:r>
      <w:r w:rsidRPr="00525EDB">
        <w:rPr>
          <w:rFonts w:eastAsia="Calibri" w:cs="Skolar Sans Latn Me"/>
        </w:rPr>
        <w:t xml:space="preserve">providers are joining or moving in the MassHealth </w:t>
      </w:r>
      <w:r w:rsidR="00293B9F">
        <w:rPr>
          <w:rFonts w:eastAsia="Calibri" w:cs="Skolar Sans Latn Me"/>
        </w:rPr>
        <w:t xml:space="preserve">ACO </w:t>
      </w:r>
      <w:r w:rsidRPr="00525EDB">
        <w:rPr>
          <w:rFonts w:eastAsia="Calibri" w:cs="Skolar Sans Latn Me"/>
        </w:rPr>
        <w:t xml:space="preserve">program. </w:t>
      </w:r>
      <w:r w:rsidR="002F430B">
        <w:rPr>
          <w:rFonts w:eastAsia="Calibri" w:cs="Skolar Sans Latn Me"/>
        </w:rPr>
        <w:t>This chart</w:t>
      </w:r>
      <w:r w:rsidRPr="00525EDB">
        <w:rPr>
          <w:rFonts w:eastAsia="Calibri" w:cs="Skolar Sans Latn Me"/>
        </w:rPr>
        <w:t xml:space="preserve"> details provider </w:t>
      </w:r>
      <w:r w:rsidR="002F430B" w:rsidRPr="00525EDB">
        <w:rPr>
          <w:rFonts w:eastAsia="Calibri" w:cs="Skolar Sans Latn Me"/>
        </w:rPr>
        <w:t>move</w:t>
      </w:r>
      <w:r w:rsidR="002F430B">
        <w:rPr>
          <w:rFonts w:eastAsia="Calibri" w:cs="Skolar Sans Latn Me"/>
        </w:rPr>
        <w:t>s</w:t>
      </w:r>
      <w:r w:rsidR="002F430B" w:rsidRPr="00525EDB">
        <w:rPr>
          <w:rFonts w:eastAsia="Calibri" w:cs="Skolar Sans Latn Me"/>
        </w:rPr>
        <w:t xml:space="preserve"> </w:t>
      </w:r>
      <w:r w:rsidRPr="00525EDB">
        <w:rPr>
          <w:rFonts w:eastAsia="Calibri" w:cs="Skolar Sans Latn Me"/>
        </w:rPr>
        <w:t xml:space="preserve">that affect approximately 5,000 members for </w:t>
      </w:r>
      <w:r w:rsidR="00293B9F">
        <w:rPr>
          <w:rFonts w:eastAsia="Calibri" w:cs="Skolar Sans Latn Me"/>
        </w:rPr>
        <w:t xml:space="preserve">January 1, </w:t>
      </w:r>
      <w:r w:rsidRPr="00525EDB">
        <w:rPr>
          <w:rFonts w:eastAsia="Calibri" w:cs="Skolar Sans Latn Me"/>
        </w:rPr>
        <w:t>2024.</w:t>
      </w:r>
    </w:p>
    <w:tbl>
      <w:tblPr>
        <w:tblStyle w:val="TableGrid1"/>
        <w:tblW w:w="9417" w:type="dxa"/>
        <w:tblInd w:w="355" w:type="dxa"/>
        <w:tblLook w:val="04A0" w:firstRow="1" w:lastRow="0" w:firstColumn="1" w:lastColumn="0" w:noHBand="0" w:noVBand="1"/>
      </w:tblPr>
      <w:tblGrid>
        <w:gridCol w:w="4818"/>
        <w:gridCol w:w="2178"/>
        <w:gridCol w:w="2421"/>
      </w:tblGrid>
      <w:tr w:rsidR="00AE7066" w:rsidRPr="00A26394" w14:paraId="384BEEC9" w14:textId="77777777" w:rsidTr="00A61A15">
        <w:trPr>
          <w:trHeight w:val="936"/>
        </w:trPr>
        <w:tc>
          <w:tcPr>
            <w:tcW w:w="4818" w:type="dxa"/>
            <w:shd w:val="clear" w:color="auto" w:fill="D9D9D9" w:themeFill="background1" w:themeFillShade="D9"/>
            <w:vAlign w:val="center"/>
          </w:tcPr>
          <w:p w14:paraId="2414394D" w14:textId="3CDEA424" w:rsidR="00AE7066" w:rsidRPr="00525EDB" w:rsidRDefault="00AE7066" w:rsidP="00AE7066">
            <w:pPr>
              <w:autoSpaceDE w:val="0"/>
              <w:autoSpaceDN w:val="0"/>
              <w:adjustRightInd w:val="0"/>
              <w:spacing w:after="120" w:afterAutospacing="0" w:line="241" w:lineRule="atLeast"/>
              <w:ind w:left="0"/>
              <w:jc w:val="center"/>
              <w:rPr>
                <w:rFonts w:eastAsia="Calibri" w:cs="Calibri"/>
                <w:b/>
              </w:rPr>
            </w:pPr>
            <w:bookmarkStart w:id="1" w:name="_Hlk150434534"/>
            <w:r w:rsidRPr="00456172">
              <w:rPr>
                <w:rFonts w:eastAsia="Calibri" w:cs="Calibri"/>
                <w:b/>
                <w:bCs/>
              </w:rPr>
              <w:t>Primary Care Provider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36E717B0" w14:textId="3DD7F6AF" w:rsidR="00AE7066" w:rsidRPr="00525EDB" w:rsidRDefault="00A3311D" w:rsidP="00D61ABC">
            <w:pPr>
              <w:autoSpaceDE w:val="0"/>
              <w:autoSpaceDN w:val="0"/>
              <w:adjustRightInd w:val="0"/>
              <w:spacing w:after="120" w:afterAutospacing="0" w:line="241" w:lineRule="atLeast"/>
              <w:ind w:left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is moving from 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5A84972C" w14:textId="183F1617" w:rsidR="00AE7066" w:rsidRPr="00525EDB" w:rsidRDefault="00A3311D" w:rsidP="00D61ABC">
            <w:pPr>
              <w:autoSpaceDE w:val="0"/>
              <w:autoSpaceDN w:val="0"/>
              <w:adjustRightInd w:val="0"/>
              <w:spacing w:after="120" w:afterAutospacing="0" w:line="241" w:lineRule="atLeast"/>
              <w:ind w:left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shd w:val="clear" w:color="auto" w:fill="D9D9D9" w:themeFill="background1" w:themeFillShade="D9"/>
              </w:rPr>
              <w:t>to</w:t>
            </w:r>
            <w:r w:rsidRPr="00525EDB">
              <w:rPr>
                <w:rFonts w:eastAsia="Calibri" w:cs="Calibri"/>
                <w:b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AE7066" w:rsidRPr="00D61ABC" w14:paraId="16BFF71C" w14:textId="77777777" w:rsidTr="00A61A15">
        <w:trPr>
          <w:trHeight w:val="1568"/>
        </w:trPr>
        <w:tc>
          <w:tcPr>
            <w:tcW w:w="4818" w:type="dxa"/>
            <w:vAlign w:val="center"/>
          </w:tcPr>
          <w:p w14:paraId="647BD275" w14:textId="444BD7A3" w:rsidR="00AE7066" w:rsidRPr="00056B2F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Andover Pediatrics PC</w:t>
            </w:r>
          </w:p>
          <w:p w14:paraId="77D024F8" w14:textId="77ED44F8" w:rsidR="00AE7066" w:rsidRPr="00056B2F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203 Turnpike St Unit 200</w:t>
            </w:r>
          </w:p>
          <w:p w14:paraId="56E8C1F8" w14:textId="71FD2E30" w:rsidR="00AE7066" w:rsidRPr="00056B2F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North Andover</w:t>
            </w:r>
            <w:r w:rsidR="001F106F">
              <w:rPr>
                <w:rFonts w:eastAsia="Calibri" w:cs="Calibri"/>
                <w:bCs/>
              </w:rPr>
              <w:t>, MA</w:t>
            </w:r>
            <w:r w:rsidRPr="00056B2F">
              <w:rPr>
                <w:rFonts w:eastAsia="Calibri" w:cs="Calibri"/>
                <w:bCs/>
              </w:rPr>
              <w:t xml:space="preserve"> 01845</w:t>
            </w:r>
          </w:p>
        </w:tc>
        <w:tc>
          <w:tcPr>
            <w:tcW w:w="2178" w:type="dxa"/>
            <w:vAlign w:val="center"/>
          </w:tcPr>
          <w:p w14:paraId="7DA2449E" w14:textId="3722855A" w:rsidR="00AE7066" w:rsidRPr="00056B2F" w:rsidRDefault="00AE7066" w:rsidP="00056B2F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Primary Care Clinician (PCC) Plan</w:t>
            </w:r>
          </w:p>
        </w:tc>
        <w:tc>
          <w:tcPr>
            <w:tcW w:w="2421" w:type="dxa"/>
            <w:vAlign w:val="center"/>
          </w:tcPr>
          <w:p w14:paraId="552F6845" w14:textId="3C01F80E" w:rsidR="00AE7066" w:rsidRPr="00056B2F" w:rsidRDefault="000922F8" w:rsidP="00056B2F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WellSense Boston Children’s ACO</w:t>
            </w:r>
          </w:p>
        </w:tc>
      </w:tr>
      <w:tr w:rsidR="00AE7066" w:rsidRPr="00D61ABC" w14:paraId="0567B312" w14:textId="77777777" w:rsidTr="00A61A15">
        <w:trPr>
          <w:trHeight w:val="1568"/>
        </w:trPr>
        <w:tc>
          <w:tcPr>
            <w:tcW w:w="4818" w:type="dxa"/>
            <w:vAlign w:val="center"/>
          </w:tcPr>
          <w:p w14:paraId="03F74F62" w14:textId="3E1794E1" w:rsidR="00AE7066" w:rsidRPr="00056B2F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Beacon Pediatrics</w:t>
            </w:r>
          </w:p>
          <w:p w14:paraId="3E4B61C0" w14:textId="7B0EDB13" w:rsidR="00AE7066" w:rsidRPr="00056B2F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 xml:space="preserve">600 Longwater Dr </w:t>
            </w:r>
          </w:p>
          <w:p w14:paraId="7A72D343" w14:textId="6444743F" w:rsidR="00AE7066" w:rsidRPr="00056B2F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Norwell</w:t>
            </w:r>
            <w:r w:rsidR="00AF27DF">
              <w:rPr>
                <w:rFonts w:eastAsia="Calibri" w:cs="Calibri"/>
                <w:bCs/>
              </w:rPr>
              <w:t>, MA</w:t>
            </w:r>
            <w:r w:rsidRPr="00056B2F">
              <w:rPr>
                <w:rFonts w:eastAsia="Calibri" w:cs="Calibri"/>
                <w:bCs/>
              </w:rPr>
              <w:t xml:space="preserve"> 02061</w:t>
            </w:r>
          </w:p>
        </w:tc>
        <w:tc>
          <w:tcPr>
            <w:tcW w:w="2178" w:type="dxa"/>
            <w:vAlign w:val="center"/>
          </w:tcPr>
          <w:p w14:paraId="221FAB40" w14:textId="3C2BF62D" w:rsidR="00AE7066" w:rsidRPr="00056B2F" w:rsidRDefault="00AE7066" w:rsidP="00056B2F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N/A (New Practice)</w:t>
            </w:r>
          </w:p>
        </w:tc>
        <w:tc>
          <w:tcPr>
            <w:tcW w:w="2421" w:type="dxa"/>
            <w:vAlign w:val="center"/>
          </w:tcPr>
          <w:p w14:paraId="33F97E1B" w14:textId="74F40882" w:rsidR="00AE7066" w:rsidRPr="00056B2F" w:rsidRDefault="000922F8" w:rsidP="00056B2F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056B2F">
              <w:rPr>
                <w:rFonts w:eastAsia="Calibri" w:cs="Calibri"/>
                <w:bCs/>
              </w:rPr>
              <w:t>WellSense Boston Children’s ACO</w:t>
            </w:r>
          </w:p>
        </w:tc>
      </w:tr>
      <w:bookmarkEnd w:id="1"/>
    </w:tbl>
    <w:p w14:paraId="36D37F44" w14:textId="77777777" w:rsidR="002F430B" w:rsidRDefault="002F430B">
      <w:pPr>
        <w:spacing w:before="0" w:after="200" w:afterAutospacing="0" w:line="276" w:lineRule="auto"/>
        <w:ind w:left="0"/>
      </w:pPr>
      <w:r>
        <w:br w:type="page"/>
      </w:r>
    </w:p>
    <w:tbl>
      <w:tblPr>
        <w:tblStyle w:val="TableGrid1"/>
        <w:tblW w:w="9417" w:type="dxa"/>
        <w:tblInd w:w="355" w:type="dxa"/>
        <w:tblLook w:val="04A0" w:firstRow="1" w:lastRow="0" w:firstColumn="1" w:lastColumn="0" w:noHBand="0" w:noVBand="1"/>
      </w:tblPr>
      <w:tblGrid>
        <w:gridCol w:w="3870"/>
        <w:gridCol w:w="3126"/>
        <w:gridCol w:w="2421"/>
      </w:tblGrid>
      <w:tr w:rsidR="00AE7066" w:rsidRPr="00A26394" w14:paraId="6EB08CD7" w14:textId="77777777" w:rsidTr="00C55C2C">
        <w:trPr>
          <w:trHeight w:val="1029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51DDA2F2" w14:textId="532A9C42" w:rsidR="00056B2F" w:rsidRPr="000876D7" w:rsidRDefault="00AE7066" w:rsidP="00056B2F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jc w:val="center"/>
              <w:rPr>
                <w:rFonts w:eastAsia="Calibri" w:cs="Calibri"/>
                <w:b/>
                <w:bCs/>
              </w:rPr>
            </w:pPr>
            <w:bookmarkStart w:id="2" w:name="_Hlk150434466"/>
            <w:r w:rsidRPr="00456172">
              <w:rPr>
                <w:rFonts w:eastAsia="Calibri" w:cs="Calibri"/>
                <w:b/>
                <w:bCs/>
              </w:rPr>
              <w:lastRenderedPageBreak/>
              <w:t>Primary Care Provider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3EC10EC2" w14:textId="7115755E" w:rsidR="00AE7066" w:rsidRPr="000876D7" w:rsidRDefault="00AE7066" w:rsidP="000876D7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jc w:val="center"/>
              <w:rPr>
                <w:rFonts w:eastAsia="Calibri" w:cs="Calibri"/>
                <w:b/>
                <w:bCs/>
              </w:rPr>
            </w:pPr>
            <w:r w:rsidRPr="00456172">
              <w:rPr>
                <w:rFonts w:eastAsia="Calibri" w:cs="Calibri"/>
                <w:b/>
                <w:bCs/>
              </w:rPr>
              <w:t xml:space="preserve">is  </w:t>
            </w:r>
            <w:r w:rsidR="00A3311D">
              <w:rPr>
                <w:rFonts w:eastAsia="Calibri" w:cs="Calibri"/>
                <w:b/>
                <w:bCs/>
              </w:rPr>
              <w:t xml:space="preserve">moving from 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0F5FF116" w14:textId="6460F599" w:rsidR="00AE7066" w:rsidRPr="000876D7" w:rsidRDefault="00A3311D" w:rsidP="000876D7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hd w:val="clear" w:color="auto" w:fill="D9D9D9" w:themeFill="background1" w:themeFillShade="D9"/>
              </w:rPr>
              <w:t>to</w:t>
            </w:r>
          </w:p>
        </w:tc>
      </w:tr>
      <w:tr w:rsidR="00AE7066" w:rsidRPr="00D61ABC" w14:paraId="7CB3BA7C" w14:textId="77777777" w:rsidTr="00C55C2C">
        <w:trPr>
          <w:trHeight w:val="826"/>
        </w:trPr>
        <w:tc>
          <w:tcPr>
            <w:tcW w:w="3870" w:type="dxa"/>
            <w:vAlign w:val="center"/>
          </w:tcPr>
          <w:p w14:paraId="6B8C8C00" w14:textId="384175A7" w:rsidR="00AE7066" w:rsidRPr="00C55C2C" w:rsidRDefault="00AE7066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Cape Cod Pediatrics</w:t>
            </w:r>
          </w:p>
          <w:p w14:paraId="0E045F81" w14:textId="4259011D" w:rsidR="00AE7066" w:rsidRPr="00C55C2C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55 Route 130</w:t>
            </w:r>
          </w:p>
          <w:p w14:paraId="77A249EA" w14:textId="67964146" w:rsidR="00AE7066" w:rsidRPr="00C55C2C" w:rsidRDefault="00AE7066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Forestdale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02644</w:t>
            </w:r>
          </w:p>
        </w:tc>
        <w:tc>
          <w:tcPr>
            <w:tcW w:w="3126" w:type="dxa"/>
            <w:vAlign w:val="center"/>
          </w:tcPr>
          <w:p w14:paraId="27FA84C1" w14:textId="56B45B0C" w:rsidR="00AE7066" w:rsidRPr="00C55C2C" w:rsidRDefault="00AE7066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WellSense Community Alliance</w:t>
            </w:r>
          </w:p>
        </w:tc>
        <w:tc>
          <w:tcPr>
            <w:tcW w:w="2421" w:type="dxa"/>
            <w:vAlign w:val="center"/>
          </w:tcPr>
          <w:p w14:paraId="50C3A592" w14:textId="6DCD0DBE" w:rsidR="00AE7066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 xml:space="preserve">WellSense </w:t>
            </w:r>
            <w:r w:rsidR="00AE7066" w:rsidRPr="00C55C2C">
              <w:rPr>
                <w:rFonts w:eastAsia="Calibri" w:cs="Calibri"/>
                <w:bCs/>
              </w:rPr>
              <w:t>Boston Children’s ACO</w:t>
            </w:r>
          </w:p>
        </w:tc>
      </w:tr>
      <w:tr w:rsidR="00AE7066" w:rsidRPr="00D61ABC" w14:paraId="3459D6B5" w14:textId="77777777" w:rsidTr="00C55C2C">
        <w:trPr>
          <w:trHeight w:val="890"/>
        </w:trPr>
        <w:tc>
          <w:tcPr>
            <w:tcW w:w="3870" w:type="dxa"/>
            <w:vAlign w:val="center"/>
          </w:tcPr>
          <w:p w14:paraId="52A25577" w14:textId="3B11BFFE" w:rsidR="00AE7066" w:rsidRPr="00C55C2C" w:rsidRDefault="00AE7066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Health Quality Primary Care</w:t>
            </w:r>
          </w:p>
          <w:p w14:paraId="7AA89E9D" w14:textId="3595E5EC" w:rsidR="00AE7066" w:rsidRPr="00C55C2C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290 Merrimack St Suite 205</w:t>
            </w:r>
          </w:p>
          <w:p w14:paraId="5D8E5667" w14:textId="4E8F67A3" w:rsidR="00AE7066" w:rsidRPr="00C55C2C" w:rsidRDefault="00AE7066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Lawrence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01843</w:t>
            </w:r>
          </w:p>
        </w:tc>
        <w:tc>
          <w:tcPr>
            <w:tcW w:w="3126" w:type="dxa"/>
            <w:vAlign w:val="center"/>
          </w:tcPr>
          <w:p w14:paraId="38959F3C" w14:textId="42F8D8D2" w:rsidR="00AE7066" w:rsidRPr="00C55C2C" w:rsidRDefault="00AE7066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Primary Care Clinician (PCC) Plan</w:t>
            </w:r>
          </w:p>
        </w:tc>
        <w:tc>
          <w:tcPr>
            <w:tcW w:w="2421" w:type="dxa"/>
            <w:vAlign w:val="center"/>
          </w:tcPr>
          <w:p w14:paraId="5F0A9743" w14:textId="1AE3B543" w:rsidR="00AE7066" w:rsidRPr="00C55C2C" w:rsidRDefault="00AE7066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Steward</w:t>
            </w:r>
            <w:r w:rsidR="000922F8" w:rsidRPr="00C55C2C">
              <w:rPr>
                <w:rFonts w:eastAsia="Calibri" w:cs="Calibri"/>
                <w:bCs/>
              </w:rPr>
              <w:t xml:space="preserve"> Health Choice</w:t>
            </w:r>
          </w:p>
        </w:tc>
      </w:tr>
      <w:tr w:rsidR="000922F8" w:rsidRPr="00D61ABC" w14:paraId="67734F9A" w14:textId="77777777" w:rsidTr="00C55C2C">
        <w:trPr>
          <w:trHeight w:val="872"/>
        </w:trPr>
        <w:tc>
          <w:tcPr>
            <w:tcW w:w="3870" w:type="dxa"/>
            <w:vAlign w:val="center"/>
          </w:tcPr>
          <w:p w14:paraId="19B96418" w14:textId="005CC641" w:rsidR="000922F8" w:rsidRPr="00C55C2C" w:rsidRDefault="000922F8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Health Quality Primary Care</w:t>
            </w:r>
          </w:p>
          <w:p w14:paraId="0E112ED3" w14:textId="5CED6144" w:rsidR="000922F8" w:rsidRPr="00C55C2C" w:rsidRDefault="000922F8" w:rsidP="00C55C2C">
            <w:pPr>
              <w:autoSpaceDE w:val="0"/>
              <w:autoSpaceDN w:val="0"/>
              <w:adjustRightInd w:val="0"/>
              <w:spacing w:before="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217 Sutton St</w:t>
            </w:r>
          </w:p>
          <w:p w14:paraId="3FCE473E" w14:textId="3CB536F0" w:rsidR="000922F8" w:rsidRPr="00C55C2C" w:rsidRDefault="000922F8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North Andover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01845</w:t>
            </w:r>
          </w:p>
        </w:tc>
        <w:tc>
          <w:tcPr>
            <w:tcW w:w="3126" w:type="dxa"/>
            <w:vAlign w:val="center"/>
          </w:tcPr>
          <w:p w14:paraId="17D314FA" w14:textId="0812907E" w:rsidR="000922F8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N/A (New Practice)</w:t>
            </w:r>
          </w:p>
        </w:tc>
        <w:tc>
          <w:tcPr>
            <w:tcW w:w="2421" w:type="dxa"/>
            <w:vAlign w:val="center"/>
          </w:tcPr>
          <w:p w14:paraId="17D87E55" w14:textId="2507C5EE" w:rsidR="000922F8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Steward Health Choice</w:t>
            </w:r>
          </w:p>
        </w:tc>
      </w:tr>
      <w:tr w:rsidR="000922F8" w:rsidRPr="00D61ABC" w14:paraId="29D53B30" w14:textId="77777777" w:rsidTr="00C55C2C">
        <w:trPr>
          <w:trHeight w:val="881"/>
        </w:trPr>
        <w:tc>
          <w:tcPr>
            <w:tcW w:w="3870" w:type="dxa"/>
            <w:vAlign w:val="center"/>
          </w:tcPr>
          <w:p w14:paraId="2009872C" w14:textId="1E4BF40C" w:rsidR="000922F8" w:rsidRPr="00C55C2C" w:rsidRDefault="000922F8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Health Quality Primary Care</w:t>
            </w:r>
          </w:p>
          <w:p w14:paraId="1CF78A78" w14:textId="07D5617C" w:rsidR="000922F8" w:rsidRPr="00C55C2C" w:rsidRDefault="000922F8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1017 Osgood St</w:t>
            </w:r>
          </w:p>
          <w:p w14:paraId="465AF7B6" w14:textId="74CF8334" w:rsidR="000922F8" w:rsidRPr="00C55C2C" w:rsidRDefault="000922F8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North Andover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01845</w:t>
            </w:r>
          </w:p>
        </w:tc>
        <w:tc>
          <w:tcPr>
            <w:tcW w:w="3126" w:type="dxa"/>
            <w:vAlign w:val="center"/>
          </w:tcPr>
          <w:p w14:paraId="2ADDCF58" w14:textId="48D693A1" w:rsidR="000922F8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N/A (New Practice)</w:t>
            </w:r>
          </w:p>
        </w:tc>
        <w:tc>
          <w:tcPr>
            <w:tcW w:w="2421" w:type="dxa"/>
            <w:vAlign w:val="center"/>
          </w:tcPr>
          <w:p w14:paraId="1A682EB9" w14:textId="75CA6B75" w:rsidR="000922F8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Steward Health Choice</w:t>
            </w:r>
          </w:p>
        </w:tc>
      </w:tr>
      <w:tr w:rsidR="000922F8" w:rsidRPr="00D61ABC" w14:paraId="1E3E0DD8" w14:textId="77777777" w:rsidTr="00C55C2C">
        <w:trPr>
          <w:trHeight w:val="1223"/>
        </w:trPr>
        <w:tc>
          <w:tcPr>
            <w:tcW w:w="3870" w:type="dxa"/>
            <w:vAlign w:val="center"/>
          </w:tcPr>
          <w:p w14:paraId="658F73C8" w14:textId="3DF4F60F" w:rsidR="000922F8" w:rsidRPr="00C55C2C" w:rsidRDefault="000922F8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Mitchell Abramson</w:t>
            </w:r>
          </w:p>
          <w:p w14:paraId="2E511BC5" w14:textId="46773094" w:rsidR="000922F8" w:rsidRPr="00C55C2C" w:rsidRDefault="000922F8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65 Walnut St Suite 330</w:t>
            </w:r>
          </w:p>
          <w:p w14:paraId="2B271353" w14:textId="3E0E619D" w:rsidR="000922F8" w:rsidRPr="00C55C2C" w:rsidRDefault="000922F8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Wellesley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02481</w:t>
            </w:r>
          </w:p>
        </w:tc>
        <w:tc>
          <w:tcPr>
            <w:tcW w:w="3126" w:type="dxa"/>
            <w:vAlign w:val="center"/>
          </w:tcPr>
          <w:p w14:paraId="151D223C" w14:textId="561F7624" w:rsidR="000922F8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Primary Care Clinician (PCC) Plan</w:t>
            </w:r>
            <w:r w:rsidR="00A3311D">
              <w:rPr>
                <w:rFonts w:eastAsia="Calibri" w:cs="Calibri"/>
                <w:bCs/>
              </w:rPr>
              <w:t xml:space="preserve"> </w:t>
            </w:r>
            <w:r w:rsidR="00056B2F">
              <w:rPr>
                <w:rFonts w:eastAsia="Calibri" w:cs="Calibri"/>
                <w:bCs/>
              </w:rPr>
              <w:t xml:space="preserve">and </w:t>
            </w:r>
            <w:r w:rsidRPr="00C55C2C">
              <w:rPr>
                <w:rFonts w:eastAsia="Calibri" w:cs="Calibri"/>
                <w:bCs/>
              </w:rPr>
              <w:t>Tufts Health Together</w:t>
            </w:r>
            <w:r w:rsidR="0040290C" w:rsidRPr="00C55C2C">
              <w:rPr>
                <w:rFonts w:eastAsia="Calibri" w:cs="Calibri"/>
                <w:bCs/>
              </w:rPr>
              <w:t xml:space="preserve"> MCO</w:t>
            </w:r>
          </w:p>
        </w:tc>
        <w:tc>
          <w:tcPr>
            <w:tcW w:w="2421" w:type="dxa"/>
            <w:vAlign w:val="center"/>
          </w:tcPr>
          <w:p w14:paraId="19B70B6D" w14:textId="3EA464C7" w:rsidR="000922F8" w:rsidRPr="00C55C2C" w:rsidRDefault="000922F8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Steward Health Choice</w:t>
            </w:r>
          </w:p>
        </w:tc>
      </w:tr>
      <w:tr w:rsidR="00AE7066" w:rsidRPr="00D61ABC" w14:paraId="4FD757C1" w14:textId="77777777" w:rsidTr="00C55C2C">
        <w:trPr>
          <w:trHeight w:val="1407"/>
        </w:trPr>
        <w:tc>
          <w:tcPr>
            <w:tcW w:w="3870" w:type="dxa"/>
            <w:vAlign w:val="center"/>
          </w:tcPr>
          <w:p w14:paraId="588CF967" w14:textId="386846E7" w:rsidR="00AE7066" w:rsidRPr="00C55C2C" w:rsidRDefault="00AE7066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Today</w:t>
            </w:r>
            <w:r w:rsidR="005F0995">
              <w:rPr>
                <w:rFonts w:eastAsia="Calibri" w:cs="Calibri"/>
                <w:bCs/>
              </w:rPr>
              <w:t>’</w:t>
            </w:r>
            <w:r w:rsidRPr="00C55C2C">
              <w:rPr>
                <w:rFonts w:eastAsia="Calibri" w:cs="Calibri"/>
                <w:bCs/>
              </w:rPr>
              <w:t>s Wellness PLLC</w:t>
            </w:r>
          </w:p>
          <w:p w14:paraId="76E86F91" w14:textId="2681B1C1" w:rsidR="00AE7066" w:rsidRPr="00C55C2C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790 Turnpike St Suite 300</w:t>
            </w:r>
          </w:p>
          <w:p w14:paraId="6D4F5B95" w14:textId="7D8CF333" w:rsidR="00AE7066" w:rsidRPr="00C55C2C" w:rsidRDefault="00AE7066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North Andover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01845</w:t>
            </w:r>
          </w:p>
        </w:tc>
        <w:tc>
          <w:tcPr>
            <w:tcW w:w="3126" w:type="dxa"/>
            <w:vAlign w:val="center"/>
          </w:tcPr>
          <w:p w14:paraId="187952B3" w14:textId="67C97DF5" w:rsidR="00EC24CC" w:rsidRPr="00C55C2C" w:rsidRDefault="00AE7066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 xml:space="preserve">Primary Care Clinician (PCC) </w:t>
            </w:r>
            <w:r w:rsidRPr="00080CA8">
              <w:rPr>
                <w:rFonts w:eastAsia="Calibri" w:cs="Calibri"/>
                <w:bCs/>
              </w:rPr>
              <w:t>Pla</w:t>
            </w:r>
            <w:r w:rsidR="00A3311D" w:rsidRPr="00080CA8">
              <w:rPr>
                <w:rFonts w:eastAsia="Calibri" w:cs="Calibri"/>
                <w:bCs/>
              </w:rPr>
              <w:t>n</w:t>
            </w:r>
            <w:r w:rsidR="00634BBB" w:rsidRPr="00080CA8">
              <w:rPr>
                <w:rFonts w:eastAsia="Calibri" w:cs="Calibri"/>
                <w:bCs/>
              </w:rPr>
              <w:t>,</w:t>
            </w:r>
            <w:r w:rsidR="00A3311D" w:rsidRPr="00080CA8">
              <w:rPr>
                <w:rFonts w:eastAsia="Calibri" w:cs="Calibri"/>
                <w:bCs/>
              </w:rPr>
              <w:t xml:space="preserve"> </w:t>
            </w:r>
            <w:r w:rsidR="00634BBB" w:rsidRPr="00080CA8">
              <w:rPr>
                <w:rFonts w:eastAsia="Calibri" w:cs="Calibri"/>
                <w:bCs/>
              </w:rPr>
              <w:t>Tufts Health Together MCO and</w:t>
            </w:r>
            <w:r w:rsidR="00A3311D" w:rsidRPr="00080CA8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080CA8">
              <w:rPr>
                <w:rFonts w:eastAsia="Calibri" w:cs="Calibri"/>
                <w:bCs/>
              </w:rPr>
              <w:t>WellSense</w:t>
            </w:r>
            <w:proofErr w:type="spellEnd"/>
            <w:r w:rsidRPr="00080CA8">
              <w:rPr>
                <w:rFonts w:eastAsia="Calibri" w:cs="Calibri"/>
                <w:bCs/>
              </w:rPr>
              <w:t xml:space="preserve"> </w:t>
            </w:r>
            <w:r w:rsidR="006C7DEB" w:rsidRPr="00080CA8">
              <w:rPr>
                <w:rFonts w:eastAsia="Calibri" w:cs="Calibri"/>
                <w:bCs/>
              </w:rPr>
              <w:t xml:space="preserve">Essential </w:t>
            </w:r>
            <w:r w:rsidRPr="00080CA8">
              <w:rPr>
                <w:rFonts w:eastAsia="Calibri" w:cs="Calibri"/>
                <w:bCs/>
              </w:rPr>
              <w:t>MCO</w:t>
            </w:r>
          </w:p>
        </w:tc>
        <w:tc>
          <w:tcPr>
            <w:tcW w:w="2421" w:type="dxa"/>
            <w:vAlign w:val="center"/>
          </w:tcPr>
          <w:p w14:paraId="01666257" w14:textId="29E1A0E7" w:rsidR="006E2571" w:rsidRPr="00C55C2C" w:rsidRDefault="00797484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WellSense Care Alliance</w:t>
            </w:r>
          </w:p>
        </w:tc>
      </w:tr>
      <w:tr w:rsidR="00AE7066" w:rsidRPr="00D61ABC" w14:paraId="2E1A365E" w14:textId="77777777" w:rsidTr="00A3311D">
        <w:trPr>
          <w:trHeight w:val="50"/>
        </w:trPr>
        <w:tc>
          <w:tcPr>
            <w:tcW w:w="3870" w:type="dxa"/>
            <w:vAlign w:val="center"/>
          </w:tcPr>
          <w:p w14:paraId="7F063EB7" w14:textId="22E05EDA" w:rsidR="00AE7066" w:rsidRPr="00C55C2C" w:rsidRDefault="00AE7066" w:rsidP="00C55C2C">
            <w:pPr>
              <w:autoSpaceDE w:val="0"/>
              <w:autoSpaceDN w:val="0"/>
              <w:adjustRightInd w:val="0"/>
              <w:spacing w:before="220" w:after="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Vineyard Medical Care LLC</w:t>
            </w:r>
          </w:p>
          <w:p w14:paraId="4FC2121A" w14:textId="163EB72F" w:rsidR="00AE7066" w:rsidRPr="00C55C2C" w:rsidRDefault="00AE7066" w:rsidP="00C55C2C">
            <w:pPr>
              <w:autoSpaceDE w:val="0"/>
              <w:autoSpaceDN w:val="0"/>
              <w:adjustRightInd w:val="0"/>
              <w:spacing w:before="40" w:after="4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364 State Rd</w:t>
            </w:r>
          </w:p>
          <w:p w14:paraId="031FF50D" w14:textId="13947BC1" w:rsidR="00AE7066" w:rsidRPr="00C55C2C" w:rsidRDefault="00AE7066" w:rsidP="00C55C2C">
            <w:pPr>
              <w:autoSpaceDE w:val="0"/>
              <w:autoSpaceDN w:val="0"/>
              <w:adjustRightInd w:val="0"/>
              <w:spacing w:before="0" w:after="220" w:afterAutospacing="0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Vineyard Haven</w:t>
            </w:r>
            <w:r w:rsidR="005F0995">
              <w:rPr>
                <w:rFonts w:eastAsia="Calibri" w:cs="Calibri"/>
                <w:bCs/>
              </w:rPr>
              <w:t>, MA</w:t>
            </w:r>
            <w:r w:rsidRPr="00C55C2C">
              <w:rPr>
                <w:rFonts w:eastAsia="Calibri" w:cs="Calibri"/>
                <w:bCs/>
              </w:rPr>
              <w:t xml:space="preserve"> 02568</w:t>
            </w:r>
          </w:p>
        </w:tc>
        <w:tc>
          <w:tcPr>
            <w:tcW w:w="3126" w:type="dxa"/>
            <w:vAlign w:val="center"/>
          </w:tcPr>
          <w:p w14:paraId="752548A0" w14:textId="5B87B919" w:rsidR="00AE7066" w:rsidRPr="00C55C2C" w:rsidRDefault="00AE7066" w:rsidP="00A3311D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Primary Care Clinician (PCC) Plan</w:t>
            </w:r>
            <w:r w:rsidR="00A3311D">
              <w:rPr>
                <w:rFonts w:eastAsia="Calibri" w:cs="Calibri"/>
                <w:bCs/>
              </w:rPr>
              <w:t xml:space="preserve"> </w:t>
            </w:r>
            <w:r w:rsidR="00056B2F">
              <w:rPr>
                <w:rFonts w:eastAsia="Calibri" w:cs="Calibri"/>
                <w:bCs/>
              </w:rPr>
              <w:t>and</w:t>
            </w:r>
            <w:r w:rsidR="00A3311D">
              <w:rPr>
                <w:rFonts w:eastAsia="Calibri" w:cs="Calibri"/>
                <w:bCs/>
              </w:rPr>
              <w:t xml:space="preserve"> </w:t>
            </w:r>
            <w:r w:rsidRPr="00C55C2C">
              <w:rPr>
                <w:rFonts w:eastAsia="Calibri" w:cs="Calibri"/>
                <w:bCs/>
              </w:rPr>
              <w:t xml:space="preserve">WellSense </w:t>
            </w:r>
            <w:r w:rsidR="00134195" w:rsidRPr="00C55C2C">
              <w:rPr>
                <w:rFonts w:eastAsia="Calibri" w:cs="Calibri"/>
                <w:bCs/>
              </w:rPr>
              <w:t xml:space="preserve">Essential </w:t>
            </w:r>
            <w:r w:rsidRPr="00C55C2C">
              <w:rPr>
                <w:rFonts w:eastAsia="Calibri" w:cs="Calibri"/>
                <w:bCs/>
              </w:rPr>
              <w:t>MCO</w:t>
            </w:r>
          </w:p>
        </w:tc>
        <w:tc>
          <w:tcPr>
            <w:tcW w:w="2421" w:type="dxa"/>
            <w:vAlign w:val="center"/>
          </w:tcPr>
          <w:p w14:paraId="32602939" w14:textId="78840DF4" w:rsidR="00AE7066" w:rsidRPr="00C55C2C" w:rsidRDefault="00AE7066" w:rsidP="00C55C2C">
            <w:pPr>
              <w:autoSpaceDE w:val="0"/>
              <w:autoSpaceDN w:val="0"/>
              <w:adjustRightInd w:val="0"/>
              <w:spacing w:beforeLines="60" w:before="144" w:afterLines="60" w:after="144" w:afterAutospacing="0" w:line="241" w:lineRule="atLeast"/>
              <w:ind w:left="0"/>
              <w:rPr>
                <w:rFonts w:eastAsia="Calibri" w:cs="Calibri"/>
                <w:bCs/>
              </w:rPr>
            </w:pPr>
            <w:r w:rsidRPr="00C55C2C">
              <w:rPr>
                <w:rFonts w:eastAsia="Calibri" w:cs="Calibri"/>
                <w:bCs/>
              </w:rPr>
              <w:t>WellSense</w:t>
            </w:r>
            <w:r w:rsidR="00BE6EF7" w:rsidRPr="00C55C2C">
              <w:rPr>
                <w:rFonts w:eastAsia="Calibri" w:cs="Calibri"/>
                <w:bCs/>
              </w:rPr>
              <w:t xml:space="preserve"> </w:t>
            </w:r>
            <w:r w:rsidRPr="00C55C2C">
              <w:rPr>
                <w:rFonts w:eastAsia="Calibri" w:cs="Calibri"/>
                <w:bCs/>
              </w:rPr>
              <w:t>Community Alliance</w:t>
            </w:r>
          </w:p>
        </w:tc>
      </w:tr>
    </w:tbl>
    <w:bookmarkEnd w:id="2"/>
    <w:p w14:paraId="6D8640EB" w14:textId="77777777" w:rsidR="007A5688" w:rsidRPr="009901A7" w:rsidRDefault="007A5688" w:rsidP="007A5688">
      <w:pPr>
        <w:pStyle w:val="Heading2"/>
      </w:pPr>
      <w:r w:rsidRPr="009901A7">
        <w:t>MassHealth Website</w:t>
      </w:r>
      <w:r>
        <w:t xml:space="preserve"> </w:t>
      </w:r>
    </w:p>
    <w:p w14:paraId="5275661D" w14:textId="77777777" w:rsidR="007A5688" w:rsidRPr="00262883" w:rsidRDefault="007A5688" w:rsidP="007A5688">
      <w:r w:rsidRPr="00262883">
        <w:t xml:space="preserve">This bulletin is available on the </w:t>
      </w:r>
      <w:hyperlink r:id="rId14" w:history="1">
        <w:r w:rsidRPr="00262883">
          <w:rPr>
            <w:rStyle w:val="Hyperlink"/>
          </w:rPr>
          <w:t>MassHealth Provider Bulletins</w:t>
        </w:r>
      </w:hyperlink>
      <w:r w:rsidRPr="00262883">
        <w:t xml:space="preserve"> web page.</w:t>
      </w:r>
    </w:p>
    <w:p w14:paraId="7CDB525B" w14:textId="77777777" w:rsidR="007A5688" w:rsidRPr="009901A7" w:rsidRDefault="00000000" w:rsidP="007A5688">
      <w:hyperlink r:id="rId15" w:history="1">
        <w:r w:rsidR="007A5688" w:rsidRPr="006E336C">
          <w:rPr>
            <w:rStyle w:val="Hyperlink"/>
          </w:rPr>
          <w:t>Sign up</w:t>
        </w:r>
      </w:hyperlink>
      <w:r w:rsidR="007A5688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40353E">
      <w:pPr>
        <w:pStyle w:val="Heading2"/>
        <w:spacing w:after="100"/>
      </w:pPr>
      <w:r w:rsidRPr="009901A7">
        <w:lastRenderedPageBreak/>
        <w:t>Questions</w:t>
      </w:r>
      <w:r w:rsidR="001554E7">
        <w:t xml:space="preserve"> </w:t>
      </w:r>
    </w:p>
    <w:p w14:paraId="045E511F" w14:textId="77777777" w:rsidR="00913F86" w:rsidRDefault="00913F86" w:rsidP="00913F86">
      <w:pPr>
        <w:pStyle w:val="Heading3"/>
      </w:pPr>
      <w:r>
        <w:t>Long-Term Services and Supports</w:t>
      </w:r>
    </w:p>
    <w:p w14:paraId="315AC451" w14:textId="77777777" w:rsidR="00913F86" w:rsidRDefault="00913F86" w:rsidP="00913F86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022A17CB" w14:textId="64F0C721" w:rsidR="00913F86" w:rsidRDefault="00913F86" w:rsidP="00913F86">
      <w:pPr>
        <w:pStyle w:val="BodyTextIndent"/>
        <w:spacing w:before="0" w:after="0" w:afterAutospacing="0"/>
        <w:ind w:left="720"/>
      </w:pPr>
      <w:r>
        <w:t xml:space="preserve">Email: </w:t>
      </w:r>
      <w:hyperlink r:id="rId16" w:history="1">
        <w:r w:rsidR="001F106F" w:rsidRPr="0038383E">
          <w:rPr>
            <w:rStyle w:val="Hyperlink"/>
          </w:rPr>
          <w:t>support@masshealthltss.com</w:t>
        </w:r>
      </w:hyperlink>
      <w:r w:rsidR="001F106F">
        <w:t xml:space="preserve"> </w:t>
      </w:r>
    </w:p>
    <w:p w14:paraId="23DF7B59" w14:textId="77777777" w:rsidR="00913F86" w:rsidRDefault="00913F86" w:rsidP="00913F86">
      <w:pPr>
        <w:pStyle w:val="BodyTextIndent"/>
        <w:spacing w:before="0" w:after="0" w:afterAutospacing="0"/>
        <w:ind w:left="720"/>
      </w:pPr>
      <w:r>
        <w:t xml:space="preserve">Portal: </w:t>
      </w:r>
      <w:hyperlink r:id="rId17" w:history="1">
        <w:r w:rsidRPr="0039104C">
          <w:rPr>
            <w:rStyle w:val="Hyperlink"/>
            <w:rFonts w:cs="Arial"/>
          </w:rPr>
          <w:t>www.MassHealthLTSS.com</w:t>
        </w:r>
      </w:hyperlink>
    </w:p>
    <w:p w14:paraId="4F8BCC71" w14:textId="7D81FEC0" w:rsidR="00913F86" w:rsidRDefault="00913F86" w:rsidP="005F0995">
      <w:pPr>
        <w:pStyle w:val="BodyTextIndent"/>
        <w:spacing w:before="0" w:after="0" w:afterAutospacing="0"/>
        <w:ind w:left="1440" w:hanging="720"/>
      </w:pPr>
      <w:r>
        <w:t xml:space="preserve">Mail: </w:t>
      </w:r>
      <w:r w:rsidR="001F106F">
        <w:tab/>
      </w:r>
      <w:r>
        <w:t>MassHealth LTSS</w:t>
      </w:r>
      <w:r w:rsidR="001F106F">
        <w:br/>
      </w:r>
      <w:r>
        <w:t>PO Box 159108</w:t>
      </w:r>
      <w:r w:rsidR="001F106F">
        <w:br/>
      </w:r>
      <w:r>
        <w:t>Boston, MA 02215</w:t>
      </w:r>
    </w:p>
    <w:p w14:paraId="412EE3FE" w14:textId="77777777" w:rsidR="00913F86" w:rsidRDefault="00913F86" w:rsidP="00913F86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0902A3">
      <w:pPr>
        <w:pStyle w:val="Heading3"/>
        <w:spacing w:after="100"/>
      </w:pPr>
      <w:r>
        <w:t>All Other Provider Types</w:t>
      </w:r>
    </w:p>
    <w:p w14:paraId="5EAFA1DA" w14:textId="22D0732B" w:rsidR="00913F86" w:rsidRDefault="00913F86" w:rsidP="00913F86">
      <w:pPr>
        <w:pStyle w:val="BodyTextIndent"/>
        <w:spacing w:before="0" w:after="0" w:afterAutospacing="0"/>
        <w:ind w:left="720"/>
      </w:pPr>
      <w:r>
        <w:t>Phone: (800) 841-2900</w:t>
      </w:r>
      <w:r w:rsidR="001F106F">
        <w:t>,</w:t>
      </w:r>
      <w:r>
        <w:t xml:space="preserve"> </w:t>
      </w:r>
      <w:r w:rsidR="001F106F">
        <w:t>TDD/</w:t>
      </w:r>
      <w:r>
        <w:t>TTY: 711</w:t>
      </w:r>
    </w:p>
    <w:p w14:paraId="12E10F86" w14:textId="77777777" w:rsidR="00913F86" w:rsidRDefault="00913F86" w:rsidP="00913F86">
      <w:pPr>
        <w:pStyle w:val="BodyTextIndent"/>
        <w:spacing w:before="0" w:after="0" w:afterAutospacing="0"/>
        <w:ind w:left="720"/>
      </w:pPr>
      <w:r>
        <w:t xml:space="preserve">Email: </w:t>
      </w:r>
      <w:hyperlink r:id="rId18" w:history="1">
        <w:r>
          <w:rPr>
            <w:rStyle w:val="Hyperlink"/>
          </w:rPr>
          <w:t>provider@masshealthquestions.com</w:t>
        </w:r>
      </w:hyperlink>
    </w:p>
    <w:p w14:paraId="5F1D4DA9" w14:textId="77777777" w:rsidR="00913F86" w:rsidRPr="00F664CC" w:rsidRDefault="00913F86" w:rsidP="00913F86"/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7EF6" w14:textId="77777777" w:rsidR="00CD0F2A" w:rsidRDefault="00CD0F2A" w:rsidP="00E27CD8">
      <w:r>
        <w:separator/>
      </w:r>
    </w:p>
  </w:endnote>
  <w:endnote w:type="continuationSeparator" w:id="0">
    <w:p w14:paraId="06B13129" w14:textId="77777777" w:rsidR="00CD0F2A" w:rsidRDefault="00CD0F2A" w:rsidP="00E27CD8">
      <w:r>
        <w:continuationSeparator/>
      </w:r>
    </w:p>
  </w:endnote>
  <w:endnote w:type="continuationNotice" w:id="1">
    <w:p w14:paraId="5CE5CF7A" w14:textId="77777777" w:rsidR="00CD0F2A" w:rsidRDefault="00CD0F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 Sans Latn E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lab 9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kolar Sans Latn Me">
    <w:altName w:val="Skolar Sans Latn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90754E4" w:rsidR="00CC1E11" w:rsidRPr="00CC1E11" w:rsidRDefault="00CC1E11" w:rsidP="008B04CE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AF68" w14:textId="77777777" w:rsidR="00CD0F2A" w:rsidRDefault="00CD0F2A" w:rsidP="00E27CD8">
      <w:r>
        <w:separator/>
      </w:r>
    </w:p>
  </w:footnote>
  <w:footnote w:type="continuationSeparator" w:id="0">
    <w:p w14:paraId="1188F9FD" w14:textId="77777777" w:rsidR="00CD0F2A" w:rsidRDefault="00CD0F2A" w:rsidP="00E27CD8">
      <w:r>
        <w:continuationSeparator/>
      </w:r>
    </w:p>
  </w:footnote>
  <w:footnote w:type="continuationNotice" w:id="1">
    <w:p w14:paraId="2CEABD98" w14:textId="77777777" w:rsidR="00CD0F2A" w:rsidRDefault="00CD0F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6CCD3E5E" w:rsidR="00AD204A" w:rsidRPr="00302397" w:rsidRDefault="00D677B6" w:rsidP="00AD204A">
    <w:pPr>
      <w:pStyle w:val="BullsHeading"/>
    </w:pPr>
    <w:r w:rsidRPr="00302397">
      <w:t>All</w:t>
    </w:r>
    <w:r w:rsidR="005A691B">
      <w:t xml:space="preserve"> </w:t>
    </w:r>
    <w:r w:rsidR="00AD204A" w:rsidRPr="00302397">
      <w:t xml:space="preserve">Provider Bulletin </w:t>
    </w:r>
    <w:r w:rsidR="005D430B">
      <w:t>382</w:t>
    </w:r>
  </w:p>
  <w:p w14:paraId="1893C03A" w14:textId="34A9B74D" w:rsidR="00AD204A" w:rsidRDefault="007E53EA" w:rsidP="00AD204A">
    <w:pPr>
      <w:pStyle w:val="BullsHeading"/>
    </w:pPr>
    <w:r>
      <w:t xml:space="preserve">November </w:t>
    </w:r>
    <w:r w:rsidR="00D677B6" w:rsidRPr="0040353E">
      <w:t>2023</w:t>
    </w:r>
  </w:p>
  <w:p w14:paraId="77422704" w14:textId="6DE9E63A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</w:t>
    </w:r>
    <w:r w:rsidR="0002149D">
      <w:t xml:space="preserve">of </w:t>
    </w:r>
    <w:r w:rsidR="003907D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A38AB"/>
    <w:multiLevelType w:val="hybridMultilevel"/>
    <w:tmpl w:val="60063E1A"/>
    <w:lvl w:ilvl="0" w:tplc="ED02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862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447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AF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0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AE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08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A5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E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F15C18"/>
    <w:multiLevelType w:val="hybridMultilevel"/>
    <w:tmpl w:val="A7587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4383A"/>
    <w:multiLevelType w:val="hybridMultilevel"/>
    <w:tmpl w:val="8AC89BC4"/>
    <w:lvl w:ilvl="0" w:tplc="4412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042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E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8E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CD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4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8C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A4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C8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77384F"/>
    <w:multiLevelType w:val="hybridMultilevel"/>
    <w:tmpl w:val="C748A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8768D"/>
    <w:multiLevelType w:val="hybridMultilevel"/>
    <w:tmpl w:val="980C734E"/>
    <w:lvl w:ilvl="0" w:tplc="46AC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78189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43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0F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E2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23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72140D"/>
    <w:multiLevelType w:val="hybridMultilevel"/>
    <w:tmpl w:val="BB4E4864"/>
    <w:lvl w:ilvl="0" w:tplc="82B61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865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E0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C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6B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2D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0D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2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89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F45A0C"/>
    <w:multiLevelType w:val="hybridMultilevel"/>
    <w:tmpl w:val="ADCE3298"/>
    <w:lvl w:ilvl="0" w:tplc="62F85F3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0E4F7E"/>
    <w:multiLevelType w:val="hybridMultilevel"/>
    <w:tmpl w:val="9A5A0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83BF4"/>
    <w:multiLevelType w:val="hybridMultilevel"/>
    <w:tmpl w:val="95323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A5BFC"/>
    <w:multiLevelType w:val="hybridMultilevel"/>
    <w:tmpl w:val="17CC6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166072">
    <w:abstractNumId w:val="9"/>
  </w:num>
  <w:num w:numId="2" w16cid:durableId="965769414">
    <w:abstractNumId w:val="7"/>
  </w:num>
  <w:num w:numId="3" w16cid:durableId="1446198467">
    <w:abstractNumId w:val="6"/>
  </w:num>
  <w:num w:numId="4" w16cid:durableId="1420709126">
    <w:abstractNumId w:val="5"/>
  </w:num>
  <w:num w:numId="5" w16cid:durableId="1185366120">
    <w:abstractNumId w:val="4"/>
  </w:num>
  <w:num w:numId="6" w16cid:durableId="1055278230">
    <w:abstractNumId w:val="8"/>
  </w:num>
  <w:num w:numId="7" w16cid:durableId="711882044">
    <w:abstractNumId w:val="3"/>
  </w:num>
  <w:num w:numId="8" w16cid:durableId="1105345195">
    <w:abstractNumId w:val="2"/>
  </w:num>
  <w:num w:numId="9" w16cid:durableId="645624102">
    <w:abstractNumId w:val="1"/>
  </w:num>
  <w:num w:numId="10" w16cid:durableId="631204689">
    <w:abstractNumId w:val="0"/>
  </w:num>
  <w:num w:numId="11" w16cid:durableId="1202667265">
    <w:abstractNumId w:val="13"/>
  </w:num>
  <w:num w:numId="12" w16cid:durableId="69206322">
    <w:abstractNumId w:val="16"/>
  </w:num>
  <w:num w:numId="13" w16cid:durableId="261114303">
    <w:abstractNumId w:val="11"/>
  </w:num>
  <w:num w:numId="14" w16cid:durableId="671688438">
    <w:abstractNumId w:val="14"/>
  </w:num>
  <w:num w:numId="15" w16cid:durableId="559557713">
    <w:abstractNumId w:val="10"/>
  </w:num>
  <w:num w:numId="16" w16cid:durableId="1897931449">
    <w:abstractNumId w:val="12"/>
  </w:num>
  <w:num w:numId="17" w16cid:durableId="1173186830">
    <w:abstractNumId w:val="15"/>
  </w:num>
  <w:num w:numId="18" w16cid:durableId="1017998733">
    <w:abstractNumId w:val="19"/>
  </w:num>
  <w:num w:numId="19" w16cid:durableId="1011294555">
    <w:abstractNumId w:val="18"/>
  </w:num>
  <w:num w:numId="20" w16cid:durableId="1901749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984"/>
    <w:rsid w:val="00006E25"/>
    <w:rsid w:val="00013F63"/>
    <w:rsid w:val="00016D1F"/>
    <w:rsid w:val="0002149D"/>
    <w:rsid w:val="00023BDB"/>
    <w:rsid w:val="000245F0"/>
    <w:rsid w:val="00026EE3"/>
    <w:rsid w:val="0003314B"/>
    <w:rsid w:val="00043B20"/>
    <w:rsid w:val="000502C2"/>
    <w:rsid w:val="00056B2F"/>
    <w:rsid w:val="00060B00"/>
    <w:rsid w:val="00063A29"/>
    <w:rsid w:val="00066ADA"/>
    <w:rsid w:val="00071464"/>
    <w:rsid w:val="000776C2"/>
    <w:rsid w:val="00080CA8"/>
    <w:rsid w:val="00081CE2"/>
    <w:rsid w:val="00085646"/>
    <w:rsid w:val="000876D7"/>
    <w:rsid w:val="00087D65"/>
    <w:rsid w:val="000902A3"/>
    <w:rsid w:val="00090BC8"/>
    <w:rsid w:val="000922F8"/>
    <w:rsid w:val="00093D45"/>
    <w:rsid w:val="000A2F03"/>
    <w:rsid w:val="000A35AE"/>
    <w:rsid w:val="000A4952"/>
    <w:rsid w:val="000A7B17"/>
    <w:rsid w:val="000B6DFE"/>
    <w:rsid w:val="000B72D8"/>
    <w:rsid w:val="000C18F6"/>
    <w:rsid w:val="000C3A80"/>
    <w:rsid w:val="000C46A9"/>
    <w:rsid w:val="000C6BE1"/>
    <w:rsid w:val="000D17A1"/>
    <w:rsid w:val="000D3339"/>
    <w:rsid w:val="000D3D14"/>
    <w:rsid w:val="000D3D91"/>
    <w:rsid w:val="000D3DB5"/>
    <w:rsid w:val="000E4CDF"/>
    <w:rsid w:val="000E78B0"/>
    <w:rsid w:val="000F19FE"/>
    <w:rsid w:val="000F2049"/>
    <w:rsid w:val="000F3987"/>
    <w:rsid w:val="000F4C4F"/>
    <w:rsid w:val="000F51EA"/>
    <w:rsid w:val="000F5B40"/>
    <w:rsid w:val="000F7B83"/>
    <w:rsid w:val="001007CA"/>
    <w:rsid w:val="001029DD"/>
    <w:rsid w:val="00102A14"/>
    <w:rsid w:val="00102F04"/>
    <w:rsid w:val="00121DAB"/>
    <w:rsid w:val="00126C73"/>
    <w:rsid w:val="001323D5"/>
    <w:rsid w:val="00132AD0"/>
    <w:rsid w:val="00134195"/>
    <w:rsid w:val="00134385"/>
    <w:rsid w:val="00134EF2"/>
    <w:rsid w:val="00136D89"/>
    <w:rsid w:val="00137703"/>
    <w:rsid w:val="00140995"/>
    <w:rsid w:val="001412A3"/>
    <w:rsid w:val="001445FF"/>
    <w:rsid w:val="00147E72"/>
    <w:rsid w:val="00150628"/>
    <w:rsid w:val="00150BCC"/>
    <w:rsid w:val="00152258"/>
    <w:rsid w:val="001552E1"/>
    <w:rsid w:val="001554E7"/>
    <w:rsid w:val="001559F9"/>
    <w:rsid w:val="00155D7F"/>
    <w:rsid w:val="00160365"/>
    <w:rsid w:val="001611A7"/>
    <w:rsid w:val="001617CA"/>
    <w:rsid w:val="001631AF"/>
    <w:rsid w:val="001634DD"/>
    <w:rsid w:val="00166FB9"/>
    <w:rsid w:val="00167C17"/>
    <w:rsid w:val="00170903"/>
    <w:rsid w:val="0018025F"/>
    <w:rsid w:val="00192C76"/>
    <w:rsid w:val="001A136C"/>
    <w:rsid w:val="001A6F57"/>
    <w:rsid w:val="001D4193"/>
    <w:rsid w:val="001D5A28"/>
    <w:rsid w:val="001E071C"/>
    <w:rsid w:val="001F106F"/>
    <w:rsid w:val="001F4010"/>
    <w:rsid w:val="001F7A14"/>
    <w:rsid w:val="001F7E14"/>
    <w:rsid w:val="002053FE"/>
    <w:rsid w:val="00207E89"/>
    <w:rsid w:val="00216F54"/>
    <w:rsid w:val="00220491"/>
    <w:rsid w:val="00221556"/>
    <w:rsid w:val="00221852"/>
    <w:rsid w:val="00227A80"/>
    <w:rsid w:val="00227D62"/>
    <w:rsid w:val="00230A35"/>
    <w:rsid w:val="00234DF4"/>
    <w:rsid w:val="0023655E"/>
    <w:rsid w:val="002378D1"/>
    <w:rsid w:val="00244F22"/>
    <w:rsid w:val="002501CF"/>
    <w:rsid w:val="00256C80"/>
    <w:rsid w:val="00261162"/>
    <w:rsid w:val="00262883"/>
    <w:rsid w:val="002666C6"/>
    <w:rsid w:val="00272BD2"/>
    <w:rsid w:val="00276C50"/>
    <w:rsid w:val="00277530"/>
    <w:rsid w:val="00277AA6"/>
    <w:rsid w:val="00283C02"/>
    <w:rsid w:val="00286553"/>
    <w:rsid w:val="0028720F"/>
    <w:rsid w:val="002905C5"/>
    <w:rsid w:val="00290E22"/>
    <w:rsid w:val="00293B9F"/>
    <w:rsid w:val="00297E26"/>
    <w:rsid w:val="002A5CB4"/>
    <w:rsid w:val="002A7D46"/>
    <w:rsid w:val="002B0B1E"/>
    <w:rsid w:val="002B4CE7"/>
    <w:rsid w:val="002B7E64"/>
    <w:rsid w:val="002C1F61"/>
    <w:rsid w:val="002C288B"/>
    <w:rsid w:val="002C332B"/>
    <w:rsid w:val="002D39D9"/>
    <w:rsid w:val="002E001D"/>
    <w:rsid w:val="002E1A8F"/>
    <w:rsid w:val="002E5705"/>
    <w:rsid w:val="002F0FB0"/>
    <w:rsid w:val="002F2993"/>
    <w:rsid w:val="002F430B"/>
    <w:rsid w:val="002F4E13"/>
    <w:rsid w:val="002F555D"/>
    <w:rsid w:val="002F7083"/>
    <w:rsid w:val="00300E6E"/>
    <w:rsid w:val="00302397"/>
    <w:rsid w:val="00302BD7"/>
    <w:rsid w:val="00302E76"/>
    <w:rsid w:val="0030413D"/>
    <w:rsid w:val="00307746"/>
    <w:rsid w:val="00311873"/>
    <w:rsid w:val="00313C19"/>
    <w:rsid w:val="00322C8E"/>
    <w:rsid w:val="00331BC7"/>
    <w:rsid w:val="003341C2"/>
    <w:rsid w:val="00346627"/>
    <w:rsid w:val="003502FC"/>
    <w:rsid w:val="00355299"/>
    <w:rsid w:val="003602B4"/>
    <w:rsid w:val="0036390C"/>
    <w:rsid w:val="00366EE3"/>
    <w:rsid w:val="00371317"/>
    <w:rsid w:val="0037288F"/>
    <w:rsid w:val="00372D7A"/>
    <w:rsid w:val="00373445"/>
    <w:rsid w:val="00373C2B"/>
    <w:rsid w:val="003742D4"/>
    <w:rsid w:val="0037565C"/>
    <w:rsid w:val="00375A80"/>
    <w:rsid w:val="00383322"/>
    <w:rsid w:val="003844B2"/>
    <w:rsid w:val="00386B68"/>
    <w:rsid w:val="00390396"/>
    <w:rsid w:val="003907D7"/>
    <w:rsid w:val="00392FAB"/>
    <w:rsid w:val="00394CA0"/>
    <w:rsid w:val="003957B5"/>
    <w:rsid w:val="003A2916"/>
    <w:rsid w:val="003A58AF"/>
    <w:rsid w:val="003A5991"/>
    <w:rsid w:val="003A7588"/>
    <w:rsid w:val="003B3F1F"/>
    <w:rsid w:val="003C2672"/>
    <w:rsid w:val="003C30BB"/>
    <w:rsid w:val="003C440D"/>
    <w:rsid w:val="003C4E50"/>
    <w:rsid w:val="003C57A1"/>
    <w:rsid w:val="003D104C"/>
    <w:rsid w:val="003D5956"/>
    <w:rsid w:val="003D5B50"/>
    <w:rsid w:val="003E24C2"/>
    <w:rsid w:val="003E2878"/>
    <w:rsid w:val="004007C3"/>
    <w:rsid w:val="0040290C"/>
    <w:rsid w:val="00402E87"/>
    <w:rsid w:val="0040353E"/>
    <w:rsid w:val="00407063"/>
    <w:rsid w:val="0040725C"/>
    <w:rsid w:val="00407D3D"/>
    <w:rsid w:val="004106FA"/>
    <w:rsid w:val="004117E9"/>
    <w:rsid w:val="00412CBA"/>
    <w:rsid w:val="00414CF3"/>
    <w:rsid w:val="004179BE"/>
    <w:rsid w:val="00420E44"/>
    <w:rsid w:val="00432AF6"/>
    <w:rsid w:val="00437916"/>
    <w:rsid w:val="00444017"/>
    <w:rsid w:val="0045230C"/>
    <w:rsid w:val="00470F66"/>
    <w:rsid w:val="00476E04"/>
    <w:rsid w:val="00480A10"/>
    <w:rsid w:val="0048321B"/>
    <w:rsid w:val="0048667E"/>
    <w:rsid w:val="00486FE2"/>
    <w:rsid w:val="004912CD"/>
    <w:rsid w:val="00497241"/>
    <w:rsid w:val="00497641"/>
    <w:rsid w:val="004A290E"/>
    <w:rsid w:val="004A7718"/>
    <w:rsid w:val="004B583C"/>
    <w:rsid w:val="004B77AB"/>
    <w:rsid w:val="004C38A7"/>
    <w:rsid w:val="004D0ADB"/>
    <w:rsid w:val="004D12EC"/>
    <w:rsid w:val="004D478C"/>
    <w:rsid w:val="004D58BF"/>
    <w:rsid w:val="004E14D5"/>
    <w:rsid w:val="004E18BA"/>
    <w:rsid w:val="004E3209"/>
    <w:rsid w:val="004E3D5E"/>
    <w:rsid w:val="004E46C0"/>
    <w:rsid w:val="004F3955"/>
    <w:rsid w:val="004F4A7F"/>
    <w:rsid w:val="004F4B9A"/>
    <w:rsid w:val="004F752B"/>
    <w:rsid w:val="005042FB"/>
    <w:rsid w:val="0050514B"/>
    <w:rsid w:val="005051DD"/>
    <w:rsid w:val="005068BD"/>
    <w:rsid w:val="00506D76"/>
    <w:rsid w:val="00507CFF"/>
    <w:rsid w:val="00507D52"/>
    <w:rsid w:val="00514D27"/>
    <w:rsid w:val="00515C1C"/>
    <w:rsid w:val="00522997"/>
    <w:rsid w:val="005232E8"/>
    <w:rsid w:val="00525EDB"/>
    <w:rsid w:val="00532EA0"/>
    <w:rsid w:val="00541D40"/>
    <w:rsid w:val="0055036E"/>
    <w:rsid w:val="00553015"/>
    <w:rsid w:val="00553681"/>
    <w:rsid w:val="00556815"/>
    <w:rsid w:val="00563F67"/>
    <w:rsid w:val="00572577"/>
    <w:rsid w:val="005764C6"/>
    <w:rsid w:val="00585E40"/>
    <w:rsid w:val="0058634E"/>
    <w:rsid w:val="00587E7B"/>
    <w:rsid w:val="005908D4"/>
    <w:rsid w:val="0059142C"/>
    <w:rsid w:val="005935D2"/>
    <w:rsid w:val="0059458A"/>
    <w:rsid w:val="00596276"/>
    <w:rsid w:val="00596526"/>
    <w:rsid w:val="005A065C"/>
    <w:rsid w:val="005A1528"/>
    <w:rsid w:val="005A243C"/>
    <w:rsid w:val="005A2800"/>
    <w:rsid w:val="005A5516"/>
    <w:rsid w:val="005A691B"/>
    <w:rsid w:val="005B27F1"/>
    <w:rsid w:val="005B462E"/>
    <w:rsid w:val="005B5159"/>
    <w:rsid w:val="005B5BC1"/>
    <w:rsid w:val="005C3A7C"/>
    <w:rsid w:val="005D0A9B"/>
    <w:rsid w:val="005D1469"/>
    <w:rsid w:val="005D1A61"/>
    <w:rsid w:val="005D430B"/>
    <w:rsid w:val="005E1DCC"/>
    <w:rsid w:val="005E4B62"/>
    <w:rsid w:val="005E4B65"/>
    <w:rsid w:val="005F0995"/>
    <w:rsid w:val="005F10D3"/>
    <w:rsid w:val="005F2B69"/>
    <w:rsid w:val="00602153"/>
    <w:rsid w:val="006116B2"/>
    <w:rsid w:val="00611AC5"/>
    <w:rsid w:val="006238FA"/>
    <w:rsid w:val="00631DE5"/>
    <w:rsid w:val="00634BBB"/>
    <w:rsid w:val="00637C81"/>
    <w:rsid w:val="00642C08"/>
    <w:rsid w:val="0064539C"/>
    <w:rsid w:val="0064796E"/>
    <w:rsid w:val="0065242D"/>
    <w:rsid w:val="00652D34"/>
    <w:rsid w:val="0065355D"/>
    <w:rsid w:val="00655427"/>
    <w:rsid w:val="00661AAF"/>
    <w:rsid w:val="00671899"/>
    <w:rsid w:val="00672AD0"/>
    <w:rsid w:val="0067309A"/>
    <w:rsid w:val="00674B8D"/>
    <w:rsid w:val="006855E6"/>
    <w:rsid w:val="00686BF8"/>
    <w:rsid w:val="0069185B"/>
    <w:rsid w:val="0069304E"/>
    <w:rsid w:val="006941BF"/>
    <w:rsid w:val="00694805"/>
    <w:rsid w:val="0069515E"/>
    <w:rsid w:val="00695D33"/>
    <w:rsid w:val="00696CE1"/>
    <w:rsid w:val="00696EA9"/>
    <w:rsid w:val="006A449F"/>
    <w:rsid w:val="006A673E"/>
    <w:rsid w:val="006A6CD0"/>
    <w:rsid w:val="006A7FE4"/>
    <w:rsid w:val="006B14EB"/>
    <w:rsid w:val="006B5A1B"/>
    <w:rsid w:val="006B60E1"/>
    <w:rsid w:val="006B644C"/>
    <w:rsid w:val="006C03F9"/>
    <w:rsid w:val="006C2666"/>
    <w:rsid w:val="006C361C"/>
    <w:rsid w:val="006C49F7"/>
    <w:rsid w:val="006C6138"/>
    <w:rsid w:val="006C70F9"/>
    <w:rsid w:val="006C7DEB"/>
    <w:rsid w:val="006D10BF"/>
    <w:rsid w:val="006D1AE8"/>
    <w:rsid w:val="006D325E"/>
    <w:rsid w:val="006D3F15"/>
    <w:rsid w:val="006D711A"/>
    <w:rsid w:val="006E012E"/>
    <w:rsid w:val="006E2571"/>
    <w:rsid w:val="006E2D0F"/>
    <w:rsid w:val="006E336C"/>
    <w:rsid w:val="006E6029"/>
    <w:rsid w:val="006F1386"/>
    <w:rsid w:val="006F5044"/>
    <w:rsid w:val="006F5449"/>
    <w:rsid w:val="006F67BC"/>
    <w:rsid w:val="00701FE9"/>
    <w:rsid w:val="00703F36"/>
    <w:rsid w:val="00706438"/>
    <w:rsid w:val="00707465"/>
    <w:rsid w:val="007123A0"/>
    <w:rsid w:val="00720895"/>
    <w:rsid w:val="007336FB"/>
    <w:rsid w:val="0073378C"/>
    <w:rsid w:val="007377E8"/>
    <w:rsid w:val="00756DE1"/>
    <w:rsid w:val="00757185"/>
    <w:rsid w:val="007620C5"/>
    <w:rsid w:val="00765F97"/>
    <w:rsid w:val="00767028"/>
    <w:rsid w:val="00771673"/>
    <w:rsid w:val="0077556E"/>
    <w:rsid w:val="00777A22"/>
    <w:rsid w:val="00777A44"/>
    <w:rsid w:val="007825D9"/>
    <w:rsid w:val="007841A8"/>
    <w:rsid w:val="007925AA"/>
    <w:rsid w:val="00792634"/>
    <w:rsid w:val="00795B29"/>
    <w:rsid w:val="00795E06"/>
    <w:rsid w:val="00797484"/>
    <w:rsid w:val="007A5688"/>
    <w:rsid w:val="007A5900"/>
    <w:rsid w:val="007A5B03"/>
    <w:rsid w:val="007C0DFF"/>
    <w:rsid w:val="007C5BEF"/>
    <w:rsid w:val="007C7D81"/>
    <w:rsid w:val="007D0574"/>
    <w:rsid w:val="007D4736"/>
    <w:rsid w:val="007D6B24"/>
    <w:rsid w:val="007E00DB"/>
    <w:rsid w:val="007E41BA"/>
    <w:rsid w:val="007E53EA"/>
    <w:rsid w:val="007F4D74"/>
    <w:rsid w:val="007F7DBF"/>
    <w:rsid w:val="00801F9C"/>
    <w:rsid w:val="008026EA"/>
    <w:rsid w:val="00804032"/>
    <w:rsid w:val="008106BE"/>
    <w:rsid w:val="008201CC"/>
    <w:rsid w:val="00824476"/>
    <w:rsid w:val="008352E0"/>
    <w:rsid w:val="0085040D"/>
    <w:rsid w:val="00851630"/>
    <w:rsid w:val="00861336"/>
    <w:rsid w:val="00863041"/>
    <w:rsid w:val="00864577"/>
    <w:rsid w:val="00866083"/>
    <w:rsid w:val="008832C4"/>
    <w:rsid w:val="00883B22"/>
    <w:rsid w:val="0088565C"/>
    <w:rsid w:val="00891E4C"/>
    <w:rsid w:val="00897B10"/>
    <w:rsid w:val="008A161F"/>
    <w:rsid w:val="008A7890"/>
    <w:rsid w:val="008A79A2"/>
    <w:rsid w:val="008B04CE"/>
    <w:rsid w:val="008B11F4"/>
    <w:rsid w:val="008B6E51"/>
    <w:rsid w:val="008B7034"/>
    <w:rsid w:val="008C1686"/>
    <w:rsid w:val="008C2046"/>
    <w:rsid w:val="008C4AC7"/>
    <w:rsid w:val="008C52FF"/>
    <w:rsid w:val="008C7AFC"/>
    <w:rsid w:val="008D3404"/>
    <w:rsid w:val="008D60BB"/>
    <w:rsid w:val="008E0D99"/>
    <w:rsid w:val="008E0EF7"/>
    <w:rsid w:val="008E24E0"/>
    <w:rsid w:val="008E5FA9"/>
    <w:rsid w:val="008F3214"/>
    <w:rsid w:val="0090332F"/>
    <w:rsid w:val="0090529A"/>
    <w:rsid w:val="00906BD4"/>
    <w:rsid w:val="00907D10"/>
    <w:rsid w:val="0091308A"/>
    <w:rsid w:val="00913F86"/>
    <w:rsid w:val="00914588"/>
    <w:rsid w:val="009167AB"/>
    <w:rsid w:val="00917D9A"/>
    <w:rsid w:val="00920BAE"/>
    <w:rsid w:val="009213E0"/>
    <w:rsid w:val="00922F04"/>
    <w:rsid w:val="00923B0A"/>
    <w:rsid w:val="00924ADF"/>
    <w:rsid w:val="009257EA"/>
    <w:rsid w:val="00925D5B"/>
    <w:rsid w:val="00927644"/>
    <w:rsid w:val="00935CD2"/>
    <w:rsid w:val="00950260"/>
    <w:rsid w:val="00950BD7"/>
    <w:rsid w:val="009513CE"/>
    <w:rsid w:val="00955493"/>
    <w:rsid w:val="00955CD4"/>
    <w:rsid w:val="00963D9E"/>
    <w:rsid w:val="00965C1C"/>
    <w:rsid w:val="00967520"/>
    <w:rsid w:val="00967583"/>
    <w:rsid w:val="00967D9A"/>
    <w:rsid w:val="00977D1E"/>
    <w:rsid w:val="009811A1"/>
    <w:rsid w:val="009812AC"/>
    <w:rsid w:val="00982839"/>
    <w:rsid w:val="0098351E"/>
    <w:rsid w:val="00985D24"/>
    <w:rsid w:val="009905B4"/>
    <w:rsid w:val="00995858"/>
    <w:rsid w:val="009A02D9"/>
    <w:rsid w:val="009B1BC9"/>
    <w:rsid w:val="009B2194"/>
    <w:rsid w:val="009B68DF"/>
    <w:rsid w:val="009C156F"/>
    <w:rsid w:val="009C52B7"/>
    <w:rsid w:val="009D0A63"/>
    <w:rsid w:val="009D0B13"/>
    <w:rsid w:val="009D0B78"/>
    <w:rsid w:val="009D3D31"/>
    <w:rsid w:val="009D46B4"/>
    <w:rsid w:val="009D6DC2"/>
    <w:rsid w:val="009D6F14"/>
    <w:rsid w:val="009E063B"/>
    <w:rsid w:val="009E125B"/>
    <w:rsid w:val="009E17D1"/>
    <w:rsid w:val="009E3BB4"/>
    <w:rsid w:val="009F5F55"/>
    <w:rsid w:val="009F6985"/>
    <w:rsid w:val="00A02492"/>
    <w:rsid w:val="00A03FEE"/>
    <w:rsid w:val="00A05C7F"/>
    <w:rsid w:val="00A166F1"/>
    <w:rsid w:val="00A20F09"/>
    <w:rsid w:val="00A25216"/>
    <w:rsid w:val="00A26394"/>
    <w:rsid w:val="00A27CF6"/>
    <w:rsid w:val="00A30477"/>
    <w:rsid w:val="00A3311D"/>
    <w:rsid w:val="00A47AA4"/>
    <w:rsid w:val="00A518FB"/>
    <w:rsid w:val="00A60CF4"/>
    <w:rsid w:val="00A61889"/>
    <w:rsid w:val="00A61A15"/>
    <w:rsid w:val="00A62E60"/>
    <w:rsid w:val="00A7030B"/>
    <w:rsid w:val="00A71871"/>
    <w:rsid w:val="00A73F83"/>
    <w:rsid w:val="00A74E71"/>
    <w:rsid w:val="00A772C1"/>
    <w:rsid w:val="00A930FE"/>
    <w:rsid w:val="00A95FC1"/>
    <w:rsid w:val="00AA2933"/>
    <w:rsid w:val="00AA29B6"/>
    <w:rsid w:val="00AA2B5B"/>
    <w:rsid w:val="00AA2D53"/>
    <w:rsid w:val="00AA6085"/>
    <w:rsid w:val="00AA63D7"/>
    <w:rsid w:val="00AB3D33"/>
    <w:rsid w:val="00AB68B9"/>
    <w:rsid w:val="00AB6BB2"/>
    <w:rsid w:val="00AB7376"/>
    <w:rsid w:val="00AC24F0"/>
    <w:rsid w:val="00AC34DC"/>
    <w:rsid w:val="00AC416E"/>
    <w:rsid w:val="00AD127E"/>
    <w:rsid w:val="00AD204A"/>
    <w:rsid w:val="00AD290D"/>
    <w:rsid w:val="00AD6899"/>
    <w:rsid w:val="00AE09E3"/>
    <w:rsid w:val="00AE1461"/>
    <w:rsid w:val="00AE3BFC"/>
    <w:rsid w:val="00AE7066"/>
    <w:rsid w:val="00AF1879"/>
    <w:rsid w:val="00AF27DF"/>
    <w:rsid w:val="00AF395E"/>
    <w:rsid w:val="00B03953"/>
    <w:rsid w:val="00B0461B"/>
    <w:rsid w:val="00B05409"/>
    <w:rsid w:val="00B0561A"/>
    <w:rsid w:val="00B13323"/>
    <w:rsid w:val="00B133F9"/>
    <w:rsid w:val="00B152C6"/>
    <w:rsid w:val="00B15595"/>
    <w:rsid w:val="00B15AEE"/>
    <w:rsid w:val="00B15B72"/>
    <w:rsid w:val="00B203DC"/>
    <w:rsid w:val="00B26D4A"/>
    <w:rsid w:val="00B27658"/>
    <w:rsid w:val="00B34CFF"/>
    <w:rsid w:val="00B4643A"/>
    <w:rsid w:val="00B50DB9"/>
    <w:rsid w:val="00B66CE9"/>
    <w:rsid w:val="00B72326"/>
    <w:rsid w:val="00B73653"/>
    <w:rsid w:val="00B736B3"/>
    <w:rsid w:val="00B75053"/>
    <w:rsid w:val="00B754F7"/>
    <w:rsid w:val="00B924AE"/>
    <w:rsid w:val="00B974C7"/>
    <w:rsid w:val="00BA19A4"/>
    <w:rsid w:val="00BA30E7"/>
    <w:rsid w:val="00BA7117"/>
    <w:rsid w:val="00BA7CED"/>
    <w:rsid w:val="00BB39B8"/>
    <w:rsid w:val="00BC2F2C"/>
    <w:rsid w:val="00BC3755"/>
    <w:rsid w:val="00BC6C7A"/>
    <w:rsid w:val="00BD2DAF"/>
    <w:rsid w:val="00BD65B1"/>
    <w:rsid w:val="00BD724C"/>
    <w:rsid w:val="00BE6EF7"/>
    <w:rsid w:val="00BF2967"/>
    <w:rsid w:val="00BF2C06"/>
    <w:rsid w:val="00BF2F5F"/>
    <w:rsid w:val="00BF65AA"/>
    <w:rsid w:val="00C02446"/>
    <w:rsid w:val="00C024A2"/>
    <w:rsid w:val="00C05E0F"/>
    <w:rsid w:val="00C067A8"/>
    <w:rsid w:val="00C11F01"/>
    <w:rsid w:val="00C11F50"/>
    <w:rsid w:val="00C1349A"/>
    <w:rsid w:val="00C16262"/>
    <w:rsid w:val="00C213C6"/>
    <w:rsid w:val="00C23E08"/>
    <w:rsid w:val="00C31AD2"/>
    <w:rsid w:val="00C367BD"/>
    <w:rsid w:val="00C37C87"/>
    <w:rsid w:val="00C40B86"/>
    <w:rsid w:val="00C45659"/>
    <w:rsid w:val="00C54FEB"/>
    <w:rsid w:val="00C55C2C"/>
    <w:rsid w:val="00C670A7"/>
    <w:rsid w:val="00C762B3"/>
    <w:rsid w:val="00C77A55"/>
    <w:rsid w:val="00C810D8"/>
    <w:rsid w:val="00C83FDB"/>
    <w:rsid w:val="00C8681F"/>
    <w:rsid w:val="00C913CE"/>
    <w:rsid w:val="00CA195B"/>
    <w:rsid w:val="00CA2D29"/>
    <w:rsid w:val="00CB7186"/>
    <w:rsid w:val="00CC1A4B"/>
    <w:rsid w:val="00CC1E11"/>
    <w:rsid w:val="00CC307B"/>
    <w:rsid w:val="00CC38B4"/>
    <w:rsid w:val="00CC3F10"/>
    <w:rsid w:val="00CC5C0A"/>
    <w:rsid w:val="00CD08FB"/>
    <w:rsid w:val="00CD0F2A"/>
    <w:rsid w:val="00CD2058"/>
    <w:rsid w:val="00CD275C"/>
    <w:rsid w:val="00CD456D"/>
    <w:rsid w:val="00CD4A2D"/>
    <w:rsid w:val="00CE4497"/>
    <w:rsid w:val="00CE5A11"/>
    <w:rsid w:val="00CF0A4D"/>
    <w:rsid w:val="00CF35DF"/>
    <w:rsid w:val="00D016E0"/>
    <w:rsid w:val="00D01C76"/>
    <w:rsid w:val="00D05358"/>
    <w:rsid w:val="00D11EB6"/>
    <w:rsid w:val="00D132DE"/>
    <w:rsid w:val="00D162C9"/>
    <w:rsid w:val="00D232CD"/>
    <w:rsid w:val="00D251FF"/>
    <w:rsid w:val="00D26075"/>
    <w:rsid w:val="00D32179"/>
    <w:rsid w:val="00D341AD"/>
    <w:rsid w:val="00D349A8"/>
    <w:rsid w:val="00D3749B"/>
    <w:rsid w:val="00D37F2E"/>
    <w:rsid w:val="00D54DFE"/>
    <w:rsid w:val="00D6120D"/>
    <w:rsid w:val="00D61ABC"/>
    <w:rsid w:val="00D63B98"/>
    <w:rsid w:val="00D677B6"/>
    <w:rsid w:val="00D678BD"/>
    <w:rsid w:val="00D67B5F"/>
    <w:rsid w:val="00D83E79"/>
    <w:rsid w:val="00D85004"/>
    <w:rsid w:val="00D915BE"/>
    <w:rsid w:val="00D94AAB"/>
    <w:rsid w:val="00D967B5"/>
    <w:rsid w:val="00D96D97"/>
    <w:rsid w:val="00DA77F6"/>
    <w:rsid w:val="00DB084E"/>
    <w:rsid w:val="00DC0533"/>
    <w:rsid w:val="00DC0634"/>
    <w:rsid w:val="00DC7D75"/>
    <w:rsid w:val="00DD0917"/>
    <w:rsid w:val="00DE12DB"/>
    <w:rsid w:val="00DF6DE9"/>
    <w:rsid w:val="00DF7A44"/>
    <w:rsid w:val="00E01D80"/>
    <w:rsid w:val="00E04C41"/>
    <w:rsid w:val="00E073DA"/>
    <w:rsid w:val="00E101ED"/>
    <w:rsid w:val="00E12150"/>
    <w:rsid w:val="00E1537E"/>
    <w:rsid w:val="00E1544F"/>
    <w:rsid w:val="00E154AB"/>
    <w:rsid w:val="00E20C75"/>
    <w:rsid w:val="00E21A0E"/>
    <w:rsid w:val="00E27BF2"/>
    <w:rsid w:val="00E27CD8"/>
    <w:rsid w:val="00E332BE"/>
    <w:rsid w:val="00E334B1"/>
    <w:rsid w:val="00E34DE6"/>
    <w:rsid w:val="00E371A3"/>
    <w:rsid w:val="00E42C36"/>
    <w:rsid w:val="00E4369D"/>
    <w:rsid w:val="00E443C5"/>
    <w:rsid w:val="00E52610"/>
    <w:rsid w:val="00E558AE"/>
    <w:rsid w:val="00E63BF0"/>
    <w:rsid w:val="00E65033"/>
    <w:rsid w:val="00E67459"/>
    <w:rsid w:val="00E708EA"/>
    <w:rsid w:val="00E720BA"/>
    <w:rsid w:val="00E72211"/>
    <w:rsid w:val="00E733B8"/>
    <w:rsid w:val="00E75634"/>
    <w:rsid w:val="00E759A2"/>
    <w:rsid w:val="00E85ACE"/>
    <w:rsid w:val="00E87D34"/>
    <w:rsid w:val="00E90413"/>
    <w:rsid w:val="00E91E73"/>
    <w:rsid w:val="00EA474D"/>
    <w:rsid w:val="00EA5B08"/>
    <w:rsid w:val="00EA7AD8"/>
    <w:rsid w:val="00EB0525"/>
    <w:rsid w:val="00EB1343"/>
    <w:rsid w:val="00EB4800"/>
    <w:rsid w:val="00EC24CC"/>
    <w:rsid w:val="00EC3545"/>
    <w:rsid w:val="00EC54EA"/>
    <w:rsid w:val="00ED36AF"/>
    <w:rsid w:val="00ED497C"/>
    <w:rsid w:val="00ED51FF"/>
    <w:rsid w:val="00EF3197"/>
    <w:rsid w:val="00F02919"/>
    <w:rsid w:val="00F06894"/>
    <w:rsid w:val="00F166C9"/>
    <w:rsid w:val="00F2075C"/>
    <w:rsid w:val="00F21935"/>
    <w:rsid w:val="00F25EF1"/>
    <w:rsid w:val="00F33C2A"/>
    <w:rsid w:val="00F37F27"/>
    <w:rsid w:val="00F4785D"/>
    <w:rsid w:val="00F505F4"/>
    <w:rsid w:val="00F52EE9"/>
    <w:rsid w:val="00F562D9"/>
    <w:rsid w:val="00F57259"/>
    <w:rsid w:val="00F60574"/>
    <w:rsid w:val="00F664CC"/>
    <w:rsid w:val="00F70D69"/>
    <w:rsid w:val="00F73D6F"/>
    <w:rsid w:val="00F74F30"/>
    <w:rsid w:val="00F7663F"/>
    <w:rsid w:val="00F81071"/>
    <w:rsid w:val="00F97DF9"/>
    <w:rsid w:val="00FA21DF"/>
    <w:rsid w:val="00FA3B13"/>
    <w:rsid w:val="00FA5F54"/>
    <w:rsid w:val="00FB1AC2"/>
    <w:rsid w:val="00FB21DD"/>
    <w:rsid w:val="00FB2563"/>
    <w:rsid w:val="00FB67E3"/>
    <w:rsid w:val="00FC0B7D"/>
    <w:rsid w:val="00FC2018"/>
    <w:rsid w:val="00FC5045"/>
    <w:rsid w:val="00FC77CD"/>
    <w:rsid w:val="00FD03B7"/>
    <w:rsid w:val="00FD521E"/>
    <w:rsid w:val="00FD5E79"/>
    <w:rsid w:val="00FE156F"/>
    <w:rsid w:val="00FF7057"/>
    <w:rsid w:val="00FF770A"/>
    <w:rsid w:val="00FF78F0"/>
    <w:rsid w:val="022B3F4A"/>
    <w:rsid w:val="05EAB3CE"/>
    <w:rsid w:val="05F10B5B"/>
    <w:rsid w:val="067CBBCB"/>
    <w:rsid w:val="076FB697"/>
    <w:rsid w:val="0960F029"/>
    <w:rsid w:val="0B1C78B3"/>
    <w:rsid w:val="0D521AD9"/>
    <w:rsid w:val="0F630299"/>
    <w:rsid w:val="1002BED5"/>
    <w:rsid w:val="1015BF2F"/>
    <w:rsid w:val="10DFB74B"/>
    <w:rsid w:val="113D2F4A"/>
    <w:rsid w:val="13290480"/>
    <w:rsid w:val="143E6142"/>
    <w:rsid w:val="161D54C1"/>
    <w:rsid w:val="19DDAA3D"/>
    <w:rsid w:val="1B17560A"/>
    <w:rsid w:val="1D510B3F"/>
    <w:rsid w:val="1E966C71"/>
    <w:rsid w:val="1F2D0D32"/>
    <w:rsid w:val="20FAFA81"/>
    <w:rsid w:val="21A8FF61"/>
    <w:rsid w:val="22F2BF1F"/>
    <w:rsid w:val="281001CA"/>
    <w:rsid w:val="293129FB"/>
    <w:rsid w:val="29851861"/>
    <w:rsid w:val="2B7F970A"/>
    <w:rsid w:val="2D851C3D"/>
    <w:rsid w:val="2DD7A668"/>
    <w:rsid w:val="2DFC23E2"/>
    <w:rsid w:val="2F081ED6"/>
    <w:rsid w:val="3473C451"/>
    <w:rsid w:val="347E9AC6"/>
    <w:rsid w:val="3701ED33"/>
    <w:rsid w:val="37531795"/>
    <w:rsid w:val="390AF559"/>
    <w:rsid w:val="396CB524"/>
    <w:rsid w:val="39D19291"/>
    <w:rsid w:val="3A348A70"/>
    <w:rsid w:val="3D03812E"/>
    <w:rsid w:val="3DF3038B"/>
    <w:rsid w:val="3FA3DB89"/>
    <w:rsid w:val="40421ABC"/>
    <w:rsid w:val="40CCA01D"/>
    <w:rsid w:val="439D5277"/>
    <w:rsid w:val="45DF83D6"/>
    <w:rsid w:val="4806BD35"/>
    <w:rsid w:val="48CE0FA7"/>
    <w:rsid w:val="49FBB3B9"/>
    <w:rsid w:val="5092AFD9"/>
    <w:rsid w:val="5097A6DE"/>
    <w:rsid w:val="51AB3703"/>
    <w:rsid w:val="521D1FFA"/>
    <w:rsid w:val="52A9D9A8"/>
    <w:rsid w:val="54E5403D"/>
    <w:rsid w:val="55AE34A2"/>
    <w:rsid w:val="58B3B396"/>
    <w:rsid w:val="5A87C803"/>
    <w:rsid w:val="5BB51619"/>
    <w:rsid w:val="5E45FCA4"/>
    <w:rsid w:val="5E57377B"/>
    <w:rsid w:val="6080025A"/>
    <w:rsid w:val="61E932F5"/>
    <w:rsid w:val="629E5DDB"/>
    <w:rsid w:val="63206D8A"/>
    <w:rsid w:val="63329624"/>
    <w:rsid w:val="6366E334"/>
    <w:rsid w:val="64C024A2"/>
    <w:rsid w:val="68708569"/>
    <w:rsid w:val="6E5A1A09"/>
    <w:rsid w:val="6F8265F1"/>
    <w:rsid w:val="7242B370"/>
    <w:rsid w:val="78E40397"/>
    <w:rsid w:val="794ACC5E"/>
    <w:rsid w:val="7DD2C7B2"/>
    <w:rsid w:val="7E809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17E4E9A1-DCB3-445E-9D12-9D118A74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unhideWhenUsed/>
    <w:rsid w:val="00FF7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77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77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F83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83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028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3B3F1F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F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520"/>
    <w:pPr>
      <w:autoSpaceDE w:val="0"/>
      <w:autoSpaceDN w:val="0"/>
      <w:adjustRightInd w:val="0"/>
      <w:spacing w:after="0" w:line="240" w:lineRule="auto"/>
    </w:pPr>
    <w:rPr>
      <w:rFonts w:ascii="Skolar Sans Latn Eb" w:hAnsi="Skolar Sans Latn Eb" w:cs="Skolar Sans Latn Eb"/>
      <w:color w:val="000000"/>
      <w:sz w:val="24"/>
      <w:szCs w:val="24"/>
    </w:rPr>
  </w:style>
  <w:style w:type="character" w:customStyle="1" w:styleId="A4">
    <w:name w:val="A4"/>
    <w:uiPriority w:val="99"/>
    <w:rsid w:val="00967520"/>
    <w:rPr>
      <w:rFonts w:ascii="Museo Slab 900" w:hAnsi="Museo Slab 900" w:cs="Museo Slab 900"/>
      <w:b/>
      <w:bCs/>
      <w:color w:val="585B57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7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providersupport@mahealth.netprovider@masshealthquestion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masshealth-provider-bullet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B7B23C0A82D4BA3C70E36ED35AC66" ma:contentTypeVersion="19" ma:contentTypeDescription="Create a new document." ma:contentTypeScope="" ma:versionID="b7b657feb1893ed901adc8687f7a3322">
  <xsd:schema xmlns:xsd="http://www.w3.org/2001/XMLSchema" xmlns:xs="http://www.w3.org/2001/XMLSchema" xmlns:p="http://schemas.microsoft.com/office/2006/metadata/properties" xmlns:ns2="1cd5d930-a369-4a99-ba97-27d753c5316f" xmlns:ns3="81055abd-31d4-4be0-b89d-6fffcb4547d3" targetNamespace="http://schemas.microsoft.com/office/2006/metadata/properties" ma:root="true" ma:fieldsID="e25195e087b69034062424dc9bd4ac99" ns2:_="" ns3:_="">
    <xsd:import namespace="1cd5d930-a369-4a99-ba97-27d753c5316f"/>
    <xsd:import namespace="81055abd-31d4-4be0-b89d-6fffcb454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5d930-a369-4a99-ba97-27d753c53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abd-31d4-4be0-b89d-6fffcb454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f7ebeb-9376-4bab-92df-2297875cb99f}" ma:internalName="TaxCatchAll" ma:showField="CatchAllData" ma:web="81055abd-31d4-4be0-b89d-6fffcb454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5d930-a369-4a99-ba97-27d753c5316f">
      <Terms xmlns="http://schemas.microsoft.com/office/infopath/2007/PartnerControls"/>
    </lcf76f155ced4ddcb4097134ff3c332f>
    <Hyperlink xmlns="1cd5d930-a369-4a99-ba97-27d753c5316f">
      <Url xsi:nil="true"/>
      <Description xsi:nil="true"/>
    </Hyperlink>
    <TaxCatchAll xmlns="81055abd-31d4-4be0-b89d-6fffcb4547d3" xsi:nil="true"/>
  </documentManagement>
</p:properties>
</file>

<file path=customXml/itemProps1.xml><?xml version="1.0" encoding="utf-8"?>
<ds:datastoreItem xmlns:ds="http://schemas.openxmlformats.org/officeDocument/2006/customXml" ds:itemID="{2FACC07C-8B4A-4942-836F-ADE86EE1F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5d930-a369-4a99-ba97-27d753c5316f"/>
    <ds:schemaRef ds:uri="81055abd-31d4-4be0-b89d-6fffcb454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CE79-6AB5-486C-BE2F-81A5906E1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FE10E-A228-44FD-8549-DB1D9C9143CB}">
  <ds:schemaRefs>
    <ds:schemaRef ds:uri="http://schemas.microsoft.com/office/2006/metadata/properties"/>
    <ds:schemaRef ds:uri="http://schemas.microsoft.com/office/infopath/2007/PartnerControls"/>
    <ds:schemaRef ds:uri="1cd5d930-a369-4a99-ba97-27d753c5316f"/>
    <ds:schemaRef ds:uri="81055abd-31d4-4be0-b89d-6fffcb454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541</Words>
  <Characters>3176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Links>
    <vt:vector size="36" baseType="variant">
      <vt:variant>
        <vt:i4>5373979</vt:i4>
      </vt:variant>
      <vt:variant>
        <vt:i4>15</vt:i4>
      </vt:variant>
      <vt:variant>
        <vt:i4>0</vt:i4>
      </vt:variant>
      <vt:variant>
        <vt:i4>5</vt:i4>
      </vt:variant>
      <vt:variant>
        <vt:lpwstr>mailto:providersupport@mahealth.netprovider@masshealthquestions.com</vt:lpwstr>
      </vt:variant>
      <vt:variant>
        <vt:lpwstr/>
      </vt:variant>
      <vt:variant>
        <vt:i4>3735594</vt:i4>
      </vt:variant>
      <vt:variant>
        <vt:i4>12</vt:i4>
      </vt:variant>
      <vt:variant>
        <vt:i4>0</vt:i4>
      </vt:variant>
      <vt:variant>
        <vt:i4>5</vt:i4>
      </vt:variant>
      <vt:variant>
        <vt:lpwstr>http://www.masshealthltss.com/</vt:lpwstr>
      </vt:variant>
      <vt:variant>
        <vt:lpwstr/>
      </vt:variant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1441880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Gambarini, Jacqueline (EHS)</cp:lastModifiedBy>
  <cp:revision>3</cp:revision>
  <cp:lastPrinted>2023-02-07T23:47:00Z</cp:lastPrinted>
  <dcterms:created xsi:type="dcterms:W3CDTF">2023-11-28T14:23:00Z</dcterms:created>
  <dcterms:modified xsi:type="dcterms:W3CDTF">2023-11-28T14:32:00Z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2023-11-06T18:18:45Z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88d6e1d3-7fb8-4450-a22a-22920b7d0cd6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0x010100D78B7B23C0A82D4BA3C70E36ED35AC66</vt:lpwstr>
  </property>
  <property fmtid="{D5CDD505-2E9C-101B-9397-08002B2CF9AE}" pid="10" name="MediaServiceImageTags">
    <vt:lpwstr/>
  </property>
</Properties>
</file>