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4AAE4EBD" w:rsidR="00403685" w:rsidRPr="000A59BC" w:rsidRDefault="00086041" w:rsidP="0002237D">
      <w:pPr>
        <w:pStyle w:val="Heading1"/>
        <w:rPr>
          <w:noProof w:val="0"/>
          <w:lang w:val="en-US"/>
        </w:rPr>
      </w:pPr>
      <w:r w:rsidRPr="000A59BC">
        <w:rPr>
          <w:lang w:val="en-US"/>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45801" w:rsidP="00FF5AAD">
                              <w:pPr>
                                <w:rPr>
                                  <w:b/>
                                  <w:sz w:val="28"/>
                                  <w:szCs w:val="28"/>
                                </w:rPr>
                              </w:pPr>
                              <w:hyperlink r:id="rId8"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proofErr w:type="spellStart"/>
                        <w:r w:rsidRPr="00FF5AAD">
                          <w:t>Executive</w:t>
                        </w:r>
                        <w:proofErr w:type="spellEnd"/>
                        <w:r w:rsidRPr="00FF5AAD">
                          <w:t xml:space="preserve"> Office of </w:t>
                        </w:r>
                        <w:proofErr w:type="spellStart"/>
                        <w:r w:rsidRPr="00FF5AAD">
                          <w:t>Health</w:t>
                        </w:r>
                        <w:proofErr w:type="spellEnd"/>
                        <w:r w:rsidRPr="00FF5AAD">
                          <w:t xml:space="preserve">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23B5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CE1946" w:rsidRPr="000A59BC">
        <w:rPr>
          <w:noProof w:val="0"/>
          <w:lang w:val="en-US"/>
        </w:rPr>
        <w:t xml:space="preserve">All Provider </w:t>
      </w:r>
      <w:r w:rsidR="00403685" w:rsidRPr="000A59BC">
        <w:rPr>
          <w:noProof w:val="0"/>
          <w:lang w:val="en-US"/>
        </w:rPr>
        <w:t xml:space="preserve">Bulletin </w:t>
      </w:r>
      <w:r w:rsidR="009005FE" w:rsidRPr="000A59BC">
        <w:rPr>
          <w:noProof w:val="0"/>
          <w:lang w:val="en-US"/>
        </w:rPr>
        <w:t>387</w:t>
      </w:r>
    </w:p>
    <w:p w14:paraId="0814A6EF" w14:textId="788C2DBB" w:rsidR="003A7E23" w:rsidRPr="000A59BC" w:rsidRDefault="003A7E23" w:rsidP="003A7E23">
      <w:pPr>
        <w:tabs>
          <w:tab w:val="left" w:pos="1080"/>
        </w:tabs>
        <w:spacing w:before="120" w:after="240"/>
        <w:ind w:left="1080" w:hanging="1080"/>
        <w:rPr>
          <w:lang w:val="en-US"/>
        </w:rPr>
      </w:pPr>
      <w:r w:rsidRPr="000A59BC">
        <w:rPr>
          <w:b/>
          <w:bCs/>
          <w:lang w:val="en-US"/>
        </w:rPr>
        <w:t>DATE:</w:t>
      </w:r>
      <w:r w:rsidRPr="000A59BC">
        <w:rPr>
          <w:b/>
          <w:bCs/>
          <w:lang w:val="en-US"/>
        </w:rPr>
        <w:tab/>
      </w:r>
      <w:r w:rsidR="00B64319" w:rsidRPr="000A59BC">
        <w:rPr>
          <w:lang w:val="en-US"/>
        </w:rPr>
        <w:t>January 2024</w:t>
      </w:r>
    </w:p>
    <w:p w14:paraId="163C0B92" w14:textId="79AC06EB" w:rsidR="00403685" w:rsidRPr="000A59BC" w:rsidRDefault="00403685" w:rsidP="00F403B2">
      <w:pPr>
        <w:tabs>
          <w:tab w:val="left" w:pos="1080"/>
        </w:tabs>
        <w:spacing w:before="120" w:after="240"/>
        <w:ind w:left="1080" w:hanging="1080"/>
        <w:rPr>
          <w:b/>
          <w:bCs/>
          <w:lang w:val="en-US"/>
        </w:rPr>
      </w:pPr>
      <w:r w:rsidRPr="000A59BC">
        <w:rPr>
          <w:b/>
          <w:bCs/>
          <w:lang w:val="en-US"/>
        </w:rPr>
        <w:t>TO:</w:t>
      </w:r>
      <w:r w:rsidRPr="000A59BC">
        <w:rPr>
          <w:lang w:val="en-US"/>
        </w:rPr>
        <w:tab/>
      </w:r>
      <w:r w:rsidR="00CE1946" w:rsidRPr="000A59BC">
        <w:rPr>
          <w:lang w:val="en-US"/>
        </w:rPr>
        <w:t xml:space="preserve">All Providers </w:t>
      </w:r>
      <w:r w:rsidRPr="000A59BC">
        <w:rPr>
          <w:lang w:val="en-US"/>
        </w:rPr>
        <w:t>Participating in MassHealth</w:t>
      </w:r>
    </w:p>
    <w:p w14:paraId="18948E6C" w14:textId="6B1682C7" w:rsidR="00403685" w:rsidRPr="000A59BC" w:rsidRDefault="00403685" w:rsidP="00F403B2">
      <w:pPr>
        <w:tabs>
          <w:tab w:val="left" w:pos="1080"/>
        </w:tabs>
        <w:spacing w:before="120" w:after="240"/>
        <w:ind w:left="1080" w:hanging="1080"/>
        <w:rPr>
          <w:lang w:val="en-US"/>
        </w:rPr>
      </w:pPr>
      <w:r w:rsidRPr="000A59BC">
        <w:rPr>
          <w:b/>
          <w:bCs/>
          <w:lang w:val="en-US"/>
        </w:rPr>
        <w:t>FROM:</w:t>
      </w:r>
      <w:r w:rsidRPr="000A59BC">
        <w:rPr>
          <w:lang w:val="en-US"/>
        </w:rPr>
        <w:tab/>
        <w:t xml:space="preserve">Mike Levine, Assistant Secretary for MassHealth </w:t>
      </w:r>
      <w:r w:rsidR="00045801" w:rsidRPr="00045801">
        <w:rPr>
          <w:lang w:val="en-US"/>
        </w:rPr>
        <w:t>[signature of Mike Levine]</w:t>
      </w:r>
    </w:p>
    <w:p w14:paraId="23FA5955" w14:textId="77777777" w:rsidR="00806DA6" w:rsidRPr="00CC5C1F" w:rsidRDefault="003A7E23" w:rsidP="00CC5C1F">
      <w:pPr>
        <w:pStyle w:val="SubjectLine"/>
      </w:pPr>
      <w:r w:rsidRPr="00CC5C1F">
        <w:t>RE:</w:t>
      </w:r>
      <w:r w:rsidRPr="00CC5C1F">
        <w:tab/>
      </w:r>
      <w:r w:rsidR="003C71C8" w:rsidRPr="00CC5C1F">
        <w:t>Ground Ambulance Medicare Crossover Claims</w:t>
      </w:r>
    </w:p>
    <w:p w14:paraId="5641DC5B" w14:textId="77777777" w:rsidR="00806DA6" w:rsidRPr="00CC5C1F" w:rsidRDefault="00806DA6" w:rsidP="00CC5C1F">
      <w:pPr>
        <w:pStyle w:val="SubjectLine"/>
        <w:sectPr w:rsidR="00806DA6" w:rsidRPr="00CC5C1F" w:rsidSect="00806DA6">
          <w:footerReference w:type="default" r:id="rId12"/>
          <w:headerReference w:type="first" r:id="rId13"/>
          <w:footerReference w:type="first" r:id="rId14"/>
          <w:pgSz w:w="12240" w:h="15840" w:code="1"/>
          <w:pgMar w:top="720" w:right="1440" w:bottom="1440" w:left="1440" w:header="187" w:footer="720" w:gutter="0"/>
          <w:cols w:space="720"/>
          <w:docGrid w:linePitch="299"/>
        </w:sectPr>
      </w:pPr>
    </w:p>
    <w:p w14:paraId="08FFDAD7" w14:textId="77777777" w:rsidR="00C14942" w:rsidRPr="000A59BC" w:rsidRDefault="00C14942" w:rsidP="00C14942">
      <w:pPr>
        <w:pStyle w:val="Heading2"/>
        <w:rPr>
          <w:noProof w:val="0"/>
          <w:lang w:val="en-US"/>
        </w:rPr>
      </w:pPr>
      <w:r w:rsidRPr="000A59BC">
        <w:rPr>
          <w:noProof w:val="0"/>
          <w:lang w:val="en-US"/>
        </w:rPr>
        <w:t xml:space="preserve">Introduction </w:t>
      </w:r>
    </w:p>
    <w:p w14:paraId="5A7B2D2A" w14:textId="2718B116" w:rsidR="00C14942" w:rsidRPr="000A59BC" w:rsidRDefault="00C14942" w:rsidP="007D350F">
      <w:pPr>
        <w:rPr>
          <w:lang w:val="en-US"/>
        </w:rPr>
      </w:pPr>
      <w:r w:rsidRPr="000A59BC">
        <w:rPr>
          <w:lang w:val="en-US"/>
        </w:rPr>
        <w:t xml:space="preserve">This bulletin changes pricing for Medicare crossover claims for ground ambulance services, subject to federal approval, effective January 1, 2024. With respect to ground ambulance service, information in this bulletin supersedes information about the payment of Medicare Part B crossover claims in </w:t>
      </w:r>
      <w:hyperlink r:id="rId15" w:history="1">
        <w:r w:rsidRPr="00465E12">
          <w:rPr>
            <w:rStyle w:val="Hyperlink"/>
            <w:lang w:val="en-US"/>
          </w:rPr>
          <w:t>All Provider Bulletin 114</w:t>
        </w:r>
      </w:hyperlink>
      <w:r w:rsidRPr="000A59BC">
        <w:rPr>
          <w:lang w:val="en-US"/>
        </w:rPr>
        <w:t xml:space="preserve">, dated January 2002. </w:t>
      </w:r>
    </w:p>
    <w:p w14:paraId="428093E7" w14:textId="77777777" w:rsidR="00C14942" w:rsidRPr="000A59BC" w:rsidRDefault="00C14942" w:rsidP="00C14942">
      <w:pPr>
        <w:pStyle w:val="Heading2"/>
        <w:rPr>
          <w:noProof w:val="0"/>
          <w:lang w:val="en-US"/>
        </w:rPr>
      </w:pPr>
      <w:r w:rsidRPr="000A59BC">
        <w:rPr>
          <w:noProof w:val="0"/>
          <w:lang w:val="en-US"/>
        </w:rPr>
        <w:t>Ground Ambulance Medicare Part B Crossover Claims</w:t>
      </w:r>
    </w:p>
    <w:p w14:paraId="59B6D11E" w14:textId="5FF8247E" w:rsidR="00C14942" w:rsidRPr="000A59BC" w:rsidRDefault="00C14942" w:rsidP="00424F38">
      <w:pPr>
        <w:rPr>
          <w:lang w:val="en-US"/>
        </w:rPr>
      </w:pPr>
      <w:r w:rsidRPr="000A59BC">
        <w:rPr>
          <w:lang w:val="en-US"/>
        </w:rPr>
        <w:t xml:space="preserve">MassHealth limits payment of Medicare-MassHealth crossover claims to MassHealth’s maximum allowable amount less any Medicare payment, or the coinsurance and deductible amount, whichever is less. This is in accordance with the Balanced Budget Act of 1997, as well as MassHealth’s third-party-liability regulations at </w:t>
      </w:r>
      <w:hyperlink r:id="rId16" w:history="1">
        <w:r w:rsidRPr="0085307D">
          <w:rPr>
            <w:rStyle w:val="Hyperlink"/>
            <w:lang w:val="en-US"/>
          </w:rPr>
          <w:t>130 CMR 450.318</w:t>
        </w:r>
      </w:hyperlink>
      <w:r w:rsidRPr="000A59BC">
        <w:rPr>
          <w:lang w:val="en-US"/>
        </w:rPr>
        <w:t>, which give MassHealth the authority to limit payment of Medicare-MassHealth crossover claims.</w:t>
      </w:r>
    </w:p>
    <w:p w14:paraId="558161AF" w14:textId="5FB8E9C6" w:rsidR="00C14942" w:rsidRPr="000A59BC" w:rsidRDefault="00C14942" w:rsidP="00424F38">
      <w:pPr>
        <w:rPr>
          <w:lang w:val="en-US"/>
        </w:rPr>
      </w:pPr>
      <w:r w:rsidRPr="000A59BC">
        <w:rPr>
          <w:lang w:val="en-US"/>
        </w:rPr>
        <w:t xml:space="preserve">Effective January 1, 2024, and consistent with Chapter 54 of the Acts of 2023, this policy will change with respect to Medicare-MassHealth crossover claims for ground ambulance services. Subject to federal approval, all Medicare-MassHealth crossover claims for ground ambulance transportation provided to MassHealth members who are also Medicare eligible will be paid at the applicable Medicare rate. This rate will be the MassHealth agency’s established rate for crossover payments for ground ambulance service under </w:t>
      </w:r>
      <w:hyperlink r:id="rId17" w:history="1">
        <w:r w:rsidRPr="0086501D">
          <w:rPr>
            <w:rStyle w:val="Hyperlink"/>
            <w:lang w:val="en-US"/>
          </w:rPr>
          <w:t>130 CMR 450.318(D)(3)</w:t>
        </w:r>
      </w:hyperlink>
      <w:r w:rsidRPr="000A59BC">
        <w:rPr>
          <w:lang w:val="en-US"/>
        </w:rPr>
        <w:t xml:space="preserve">. This means MassHealth will cover coinsurance and deductible amounts on Medicare-MassHealth crossover claims for ground ambulance service, unless they are not otherwise payable (for example, if the member has an additional insurer that is otherwise responsible for these amounts).  </w:t>
      </w:r>
    </w:p>
    <w:p w14:paraId="7798FCF5" w14:textId="55B54911" w:rsidR="00800CE8" w:rsidRPr="000A59BC" w:rsidRDefault="00C14942" w:rsidP="00FF5AAD">
      <w:pPr>
        <w:rPr>
          <w:lang w:val="en-US"/>
        </w:rPr>
      </w:pPr>
      <w:r w:rsidRPr="000A59BC">
        <w:rPr>
          <w:lang w:val="en-US"/>
        </w:rPr>
        <w:t xml:space="preserve">The existing policy for all other services remains in place for MassHealth; MassHealth limits payment of all other Medicare-MassHealth crossover claims to MassHealth’s maximum allowable amount less any Medicare payment, or the coinsurance and deductible amount, whichever is less.  </w:t>
      </w:r>
    </w:p>
    <w:p w14:paraId="0B51112D" w14:textId="77777777" w:rsidR="00403685" w:rsidRPr="000A59BC" w:rsidRDefault="00403685" w:rsidP="00726C9D">
      <w:pPr>
        <w:pStyle w:val="Heading2"/>
        <w:keepNext/>
        <w:rPr>
          <w:noProof w:val="0"/>
          <w:lang w:val="en-US"/>
        </w:rPr>
      </w:pPr>
      <w:r w:rsidRPr="000A59BC">
        <w:rPr>
          <w:noProof w:val="0"/>
          <w:lang w:val="en-US"/>
        </w:rPr>
        <w:lastRenderedPageBreak/>
        <w:t xml:space="preserve">MassHealth Website </w:t>
      </w:r>
    </w:p>
    <w:p w14:paraId="400C9469" w14:textId="77777777" w:rsidR="00403685" w:rsidRPr="000A59BC" w:rsidRDefault="00403685" w:rsidP="00403685">
      <w:pPr>
        <w:rPr>
          <w:lang w:val="en-US"/>
        </w:rPr>
      </w:pPr>
      <w:r w:rsidRPr="000A59BC">
        <w:rPr>
          <w:lang w:val="en-US"/>
        </w:rPr>
        <w:t xml:space="preserve">This bulletin is available on the </w:t>
      </w:r>
      <w:hyperlink r:id="rId18" w:history="1">
        <w:r w:rsidRPr="000A59BC">
          <w:rPr>
            <w:rStyle w:val="Hyperlink"/>
            <w:lang w:val="en-US"/>
          </w:rPr>
          <w:t>MassHealth Provider Bulletins</w:t>
        </w:r>
      </w:hyperlink>
      <w:r w:rsidRPr="000A59BC">
        <w:rPr>
          <w:lang w:val="en-US"/>
        </w:rPr>
        <w:t xml:space="preserve"> web page.</w:t>
      </w:r>
    </w:p>
    <w:p w14:paraId="3DA6484D" w14:textId="77777777" w:rsidR="00403685" w:rsidRPr="000A59BC" w:rsidRDefault="00045801" w:rsidP="00403685">
      <w:pPr>
        <w:rPr>
          <w:lang w:val="en-US"/>
        </w:rPr>
      </w:pPr>
      <w:hyperlink r:id="rId19" w:history="1">
        <w:r w:rsidR="00403685" w:rsidRPr="000A59BC">
          <w:rPr>
            <w:rStyle w:val="Hyperlink"/>
            <w:lang w:val="en-US"/>
          </w:rPr>
          <w:t>Sign up</w:t>
        </w:r>
      </w:hyperlink>
      <w:r w:rsidR="00403685" w:rsidRPr="000A59BC">
        <w:rPr>
          <w:lang w:val="en-US"/>
        </w:rPr>
        <w:t xml:space="preserve"> to receive email alerts when MassHealth issues new bulletins and transmittal letters.</w:t>
      </w:r>
    </w:p>
    <w:p w14:paraId="2F3088BE" w14:textId="77777777" w:rsidR="00403685" w:rsidRPr="000A59BC" w:rsidRDefault="00403685" w:rsidP="0002237D">
      <w:pPr>
        <w:pStyle w:val="Heading2"/>
        <w:rPr>
          <w:noProof w:val="0"/>
          <w:lang w:val="en-US"/>
        </w:rPr>
      </w:pPr>
      <w:r w:rsidRPr="000A59BC">
        <w:rPr>
          <w:noProof w:val="0"/>
          <w:lang w:val="en-US"/>
        </w:rPr>
        <w:t xml:space="preserve">Questions </w:t>
      </w:r>
    </w:p>
    <w:p w14:paraId="73FAA189" w14:textId="7B6085C3" w:rsidR="00403685" w:rsidRPr="000A59BC" w:rsidRDefault="00403685" w:rsidP="00403685">
      <w:pPr>
        <w:rPr>
          <w:lang w:val="en-US"/>
        </w:rPr>
      </w:pPr>
      <w:r w:rsidRPr="000A59BC">
        <w:rPr>
          <w:lang w:val="en-US"/>
        </w:rPr>
        <w:t xml:space="preserve">If you have questions about the information in this bulletin, please </w:t>
      </w:r>
      <w:r w:rsidR="00CE1946" w:rsidRPr="000A59BC">
        <w:rPr>
          <w:lang w:val="en-US"/>
        </w:rPr>
        <w:t>contact</w:t>
      </w:r>
      <w:r w:rsidR="00916124" w:rsidRPr="000A59BC">
        <w:rPr>
          <w:lang w:val="en-US"/>
        </w:rPr>
        <w:t>:</w:t>
      </w:r>
    </w:p>
    <w:p w14:paraId="12E6E72F" w14:textId="77777777" w:rsidR="00CE1946" w:rsidRPr="000A59BC" w:rsidRDefault="00CE1946" w:rsidP="0002237D">
      <w:pPr>
        <w:pStyle w:val="Heading3"/>
        <w:rPr>
          <w:noProof w:val="0"/>
          <w:lang w:val="en-US"/>
        </w:rPr>
      </w:pPr>
      <w:r w:rsidRPr="000A59BC">
        <w:rPr>
          <w:noProof w:val="0"/>
          <w:lang w:val="en-US"/>
        </w:rPr>
        <w:t xml:space="preserve">Long-Term Services and Supports </w:t>
      </w:r>
    </w:p>
    <w:p w14:paraId="0A15E3DA" w14:textId="2A4C91C6" w:rsidR="00CE1946" w:rsidRPr="000A59BC" w:rsidRDefault="00CE1946" w:rsidP="00916124">
      <w:pPr>
        <w:spacing w:line="240" w:lineRule="auto"/>
        <w:ind w:left="720"/>
        <w:rPr>
          <w:lang w:val="en-US"/>
        </w:rPr>
      </w:pPr>
      <w:r w:rsidRPr="000A59BC">
        <w:rPr>
          <w:lang w:val="en-US"/>
        </w:rPr>
        <w:t>Phone:</w:t>
      </w:r>
      <w:r w:rsidRPr="000A59BC">
        <w:rPr>
          <w:lang w:val="en-US"/>
        </w:rPr>
        <w:tab/>
        <w:t xml:space="preserve"> (844) 368-5184 (toll free)</w:t>
      </w:r>
    </w:p>
    <w:p w14:paraId="1A078E52" w14:textId="6A506C03" w:rsidR="00CE1946" w:rsidRPr="000A59BC" w:rsidRDefault="00CE1946" w:rsidP="00916124">
      <w:pPr>
        <w:spacing w:line="240" w:lineRule="auto"/>
        <w:ind w:left="720"/>
        <w:rPr>
          <w:lang w:val="en-US"/>
        </w:rPr>
      </w:pPr>
      <w:r w:rsidRPr="000A59BC">
        <w:rPr>
          <w:lang w:val="en-US"/>
        </w:rPr>
        <w:t xml:space="preserve">Email: </w:t>
      </w:r>
      <w:r w:rsidRPr="000A59BC">
        <w:rPr>
          <w:lang w:val="en-US"/>
        </w:rPr>
        <w:tab/>
      </w:r>
      <w:hyperlink r:id="rId20" w:history="1">
        <w:r w:rsidRPr="000A59BC">
          <w:rPr>
            <w:rStyle w:val="Hyperlink"/>
            <w:lang w:val="en-US"/>
          </w:rPr>
          <w:t>support@masshealthltss.com</w:t>
        </w:r>
      </w:hyperlink>
    </w:p>
    <w:p w14:paraId="2177271B" w14:textId="568114DF" w:rsidR="00CE1946" w:rsidRPr="000A59BC" w:rsidRDefault="00CE1946" w:rsidP="00916124">
      <w:pPr>
        <w:spacing w:line="240" w:lineRule="auto"/>
        <w:ind w:left="720"/>
        <w:rPr>
          <w:lang w:val="en-US"/>
        </w:rPr>
      </w:pPr>
      <w:r w:rsidRPr="000A59BC">
        <w:rPr>
          <w:lang w:val="en-US"/>
        </w:rPr>
        <w:t xml:space="preserve">Portal: </w:t>
      </w:r>
      <w:r w:rsidRPr="000A59BC">
        <w:rPr>
          <w:lang w:val="en-US"/>
        </w:rPr>
        <w:tab/>
      </w:r>
      <w:hyperlink r:id="rId21" w:history="1">
        <w:r w:rsidRPr="000A59BC">
          <w:rPr>
            <w:rStyle w:val="Hyperlink"/>
            <w:lang w:val="en-US"/>
          </w:rPr>
          <w:t xml:space="preserve">MassHealthLTSS.com </w:t>
        </w:r>
      </w:hyperlink>
    </w:p>
    <w:p w14:paraId="6150583B" w14:textId="77777777" w:rsidR="00CE1946" w:rsidRPr="000A59BC" w:rsidRDefault="00CE1946" w:rsidP="00CE1946">
      <w:pPr>
        <w:spacing w:after="0" w:line="240" w:lineRule="auto"/>
        <w:ind w:left="720"/>
        <w:rPr>
          <w:lang w:val="en-US"/>
        </w:rPr>
      </w:pPr>
      <w:r w:rsidRPr="000A59BC">
        <w:rPr>
          <w:lang w:val="en-US"/>
        </w:rPr>
        <w:t xml:space="preserve">Mail: </w:t>
      </w:r>
      <w:r w:rsidRPr="000A59BC">
        <w:rPr>
          <w:lang w:val="en-US"/>
        </w:rPr>
        <w:tab/>
        <w:t>MassHealth LTSS</w:t>
      </w:r>
    </w:p>
    <w:p w14:paraId="597695A9" w14:textId="77777777" w:rsidR="00CE1946" w:rsidRPr="000A59BC" w:rsidRDefault="00CE1946" w:rsidP="00CE1946">
      <w:pPr>
        <w:spacing w:after="0" w:line="240" w:lineRule="auto"/>
        <w:ind w:left="720" w:firstLine="720"/>
        <w:rPr>
          <w:lang w:val="en-US"/>
        </w:rPr>
      </w:pPr>
      <w:r w:rsidRPr="000A59BC">
        <w:rPr>
          <w:lang w:val="en-US"/>
        </w:rPr>
        <w:t>PO Box 159108</w:t>
      </w:r>
    </w:p>
    <w:p w14:paraId="5D313927" w14:textId="77777777" w:rsidR="00CE1946" w:rsidRPr="000A59BC" w:rsidRDefault="00CE1946" w:rsidP="00916124">
      <w:pPr>
        <w:spacing w:line="240" w:lineRule="auto"/>
        <w:ind w:left="720" w:firstLine="720"/>
        <w:rPr>
          <w:lang w:val="en-US"/>
        </w:rPr>
      </w:pPr>
      <w:r w:rsidRPr="000A59BC">
        <w:rPr>
          <w:lang w:val="en-US"/>
        </w:rPr>
        <w:t xml:space="preserve">Boston, MA 02215 </w:t>
      </w:r>
    </w:p>
    <w:p w14:paraId="2F5AEDD1" w14:textId="34D76840" w:rsidR="009A0E9B" w:rsidRPr="000A59BC" w:rsidRDefault="00CE1946" w:rsidP="00CE1946">
      <w:pPr>
        <w:spacing w:after="0" w:line="240" w:lineRule="auto"/>
        <w:ind w:firstLine="720"/>
        <w:rPr>
          <w:lang w:val="en-US"/>
        </w:rPr>
      </w:pPr>
      <w:r w:rsidRPr="000A59BC">
        <w:rPr>
          <w:lang w:val="en-US"/>
        </w:rPr>
        <w:t xml:space="preserve">Fax: </w:t>
      </w:r>
      <w:r w:rsidR="004B70C6" w:rsidRPr="000A59BC">
        <w:rPr>
          <w:lang w:val="en-US"/>
        </w:rPr>
        <w:tab/>
      </w:r>
      <w:r w:rsidRPr="000A59BC">
        <w:rPr>
          <w:lang w:val="en-US"/>
        </w:rPr>
        <w:t>(888) 832-3006</w:t>
      </w:r>
    </w:p>
    <w:p w14:paraId="2F6B4E76" w14:textId="77777777" w:rsidR="00CE1946" w:rsidRPr="000A59BC" w:rsidRDefault="00CE1946" w:rsidP="0002237D">
      <w:pPr>
        <w:pStyle w:val="Heading3"/>
        <w:rPr>
          <w:noProof w:val="0"/>
          <w:lang w:val="en-US"/>
        </w:rPr>
      </w:pPr>
      <w:r w:rsidRPr="000A59BC">
        <w:rPr>
          <w:noProof w:val="0"/>
          <w:lang w:val="en-US"/>
        </w:rPr>
        <w:t xml:space="preserve">All Other Provider Types </w:t>
      </w:r>
    </w:p>
    <w:p w14:paraId="1F65E40C" w14:textId="77805589" w:rsidR="00CE1946" w:rsidRPr="000A59BC" w:rsidRDefault="00CE1946" w:rsidP="00916124">
      <w:pPr>
        <w:spacing w:line="240" w:lineRule="auto"/>
        <w:ind w:left="720"/>
        <w:rPr>
          <w:lang w:val="en-US"/>
        </w:rPr>
      </w:pPr>
      <w:r w:rsidRPr="000A59BC">
        <w:rPr>
          <w:lang w:val="en-US"/>
        </w:rPr>
        <w:t>Phone:</w:t>
      </w:r>
      <w:r w:rsidR="00916124" w:rsidRPr="000A59BC">
        <w:rPr>
          <w:lang w:val="en-US"/>
        </w:rPr>
        <w:tab/>
      </w:r>
      <w:r w:rsidRPr="000A59BC">
        <w:rPr>
          <w:lang w:val="en-US"/>
        </w:rPr>
        <w:t>(800) 841-2900</w:t>
      </w:r>
      <w:r w:rsidR="00916124" w:rsidRPr="000A59BC">
        <w:rPr>
          <w:lang w:val="en-US"/>
        </w:rPr>
        <w:t>,</w:t>
      </w:r>
      <w:r w:rsidRPr="000A59BC">
        <w:rPr>
          <w:lang w:val="en-US"/>
        </w:rPr>
        <w:t xml:space="preserve"> TDD/TTY: 711 </w:t>
      </w:r>
    </w:p>
    <w:p w14:paraId="5D1EE50F" w14:textId="40D6A6AE" w:rsidR="00CE1946" w:rsidRPr="000A59BC" w:rsidRDefault="00CE1946" w:rsidP="00CE1946">
      <w:pPr>
        <w:ind w:left="720"/>
        <w:rPr>
          <w:lang w:val="en-US"/>
        </w:rPr>
      </w:pPr>
      <w:r w:rsidRPr="000A59BC">
        <w:rPr>
          <w:lang w:val="en-US"/>
        </w:rPr>
        <w:t>Email:</w:t>
      </w:r>
      <w:r w:rsidR="00916124" w:rsidRPr="000A59BC">
        <w:rPr>
          <w:lang w:val="en-US"/>
        </w:rPr>
        <w:tab/>
      </w:r>
      <w:hyperlink r:id="rId22" w:history="1">
        <w:r w:rsidRPr="000A59BC">
          <w:rPr>
            <w:rStyle w:val="Hyperlink"/>
            <w:lang w:val="en-US"/>
          </w:rPr>
          <w:t>provider@masshealthquestions.com</w:t>
        </w:r>
      </w:hyperlink>
      <w:r w:rsidRPr="000A59BC">
        <w:rPr>
          <w:lang w:val="en-US"/>
        </w:rPr>
        <w:t xml:space="preserve"> </w:t>
      </w:r>
    </w:p>
    <w:p w14:paraId="210B46F6" w14:textId="52A51192" w:rsidR="004B70C6" w:rsidRPr="000A59BC" w:rsidRDefault="004B70C6" w:rsidP="00B47855">
      <w:pPr>
        <w:spacing w:before="960"/>
        <w:rPr>
          <w:lang w:val="en-US"/>
        </w:rPr>
      </w:pPr>
      <w:r w:rsidRPr="000A59BC">
        <w:rPr>
          <w:noProof/>
          <w:lang w:val="en-US"/>
        </w:rPr>
        <w:drawing>
          <wp:inline distT="0" distB="0" distL="0" distR="0" wp14:anchorId="57050B68" wp14:editId="77937164">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0A59BC">
          <w:rPr>
            <w:rStyle w:val="Hyperlink"/>
            <w:position w:val="10"/>
            <w:lang w:val="en-US"/>
          </w:rPr>
          <w:t>MassHealth on Facebook</w:t>
        </w:r>
      </w:hyperlink>
      <w:r w:rsidRPr="000A59BC">
        <w:rPr>
          <w:position w:val="10"/>
          <w:lang w:val="en-US"/>
        </w:rPr>
        <w:t xml:space="preserve">     </w:t>
      </w:r>
      <w:r w:rsidRPr="000A59BC">
        <w:rPr>
          <w:noProof/>
          <w:lang w:val="en-US"/>
        </w:rPr>
        <w:drawing>
          <wp:inline distT="0" distB="0" distL="0" distR="0" wp14:anchorId="6E71F6A5" wp14:editId="251018BF">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004B20FE" w:rsidRPr="000A59BC">
          <w:rPr>
            <w:rStyle w:val="Hyperlink"/>
            <w:position w:val="10"/>
            <w:lang w:val="en-US"/>
          </w:rPr>
          <w:t>MassHealth on X (Twitter)</w:t>
        </w:r>
      </w:hyperlink>
      <w:r w:rsidRPr="000A59BC">
        <w:rPr>
          <w:position w:val="10"/>
          <w:lang w:val="en-US"/>
        </w:rPr>
        <w:t xml:space="preserve">     </w:t>
      </w:r>
      <w:r w:rsidRPr="000A59BC">
        <w:rPr>
          <w:noProof/>
          <w:lang w:val="en-US"/>
        </w:rPr>
        <w:drawing>
          <wp:inline distT="0" distB="0" distL="0" distR="0" wp14:anchorId="75921427" wp14:editId="001C01ED">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0A59BC">
          <w:rPr>
            <w:rStyle w:val="Hyperlink"/>
            <w:position w:val="10"/>
            <w:lang w:val="en-US"/>
          </w:rPr>
          <w:t>MassHealth on YouTube</w:t>
        </w:r>
      </w:hyperlink>
    </w:p>
    <w:sectPr w:rsidR="004B70C6" w:rsidRPr="000A59BC" w:rsidSect="002B35D6">
      <w:headerReference w:type="default" r:id="rId29"/>
      <w:footerReference w:type="first" r:id="rId30"/>
      <w:type w:val="continuous"/>
      <w:pgSz w:w="12240" w:h="15840" w:code="1"/>
      <w:pgMar w:top="1440"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4F8E" w14:textId="77777777" w:rsidR="00A80344" w:rsidRDefault="00A80344" w:rsidP="00FF5AAD">
      <w:r>
        <w:separator/>
      </w:r>
    </w:p>
    <w:p w14:paraId="7F2AA3B8" w14:textId="77777777" w:rsidR="00A80344" w:rsidRDefault="00A80344" w:rsidP="00FF5AAD"/>
    <w:p w14:paraId="21D7BF55" w14:textId="77777777" w:rsidR="00A80344" w:rsidRDefault="00A80344" w:rsidP="00FF5AAD"/>
    <w:p w14:paraId="6CD3F286" w14:textId="77777777" w:rsidR="00A80344" w:rsidRDefault="00A80344" w:rsidP="00FF5AAD"/>
    <w:p w14:paraId="1A0BE5EF" w14:textId="77777777" w:rsidR="00A80344" w:rsidRDefault="00A80344" w:rsidP="00FF5AAD"/>
  </w:endnote>
  <w:endnote w:type="continuationSeparator" w:id="0">
    <w:p w14:paraId="47788878" w14:textId="77777777" w:rsidR="00A80344" w:rsidRDefault="00A80344" w:rsidP="00FF5AAD">
      <w:r>
        <w:continuationSeparator/>
      </w:r>
    </w:p>
    <w:p w14:paraId="76184645" w14:textId="77777777" w:rsidR="00A80344" w:rsidRDefault="00A80344" w:rsidP="00FF5AAD"/>
    <w:p w14:paraId="1C4CCDBD" w14:textId="77777777" w:rsidR="00A80344" w:rsidRDefault="00A80344" w:rsidP="00FF5AAD"/>
    <w:p w14:paraId="497D8B20" w14:textId="77777777" w:rsidR="00A80344" w:rsidRDefault="00A80344" w:rsidP="00FF5AAD"/>
    <w:p w14:paraId="704F1EB1" w14:textId="77777777" w:rsidR="00A80344" w:rsidRDefault="00A8034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3E98" w14:textId="4D9EC60D" w:rsidR="00806DA6" w:rsidRDefault="00045801" w:rsidP="00403685">
    <w:pPr>
      <w:pStyle w:val="Footer"/>
      <w:spacing w:after="0" w:line="240" w:lineRule="auto"/>
      <w:jc w:val="center"/>
    </w:pPr>
    <w:sdt>
      <w:sdtPr>
        <w:id w:val="-87537000"/>
        <w:docPartObj>
          <w:docPartGallery w:val="Page Numbers (Bottom of Page)"/>
          <w:docPartUnique/>
        </w:docPartObj>
      </w:sdtPr>
      <w:sdtEndPr>
        <w:rPr>
          <w:noProof/>
        </w:rPr>
      </w:sdtEndPr>
      <w:sdtContent>
        <w:r w:rsidR="00806DA6">
          <w:fldChar w:fldCharType="begin"/>
        </w:r>
        <w:r w:rsidR="00806DA6">
          <w:instrText xml:space="preserve"> PAGE   \* MERGEFORMAT </w:instrText>
        </w:r>
        <w:r w:rsidR="00806DA6">
          <w:fldChar w:fldCharType="separate"/>
        </w:r>
        <w:r w:rsidR="00806DA6">
          <w:rPr>
            <w:noProof/>
          </w:rPr>
          <w:t>2</w:t>
        </w:r>
        <w:r w:rsidR="00806DA6">
          <w:rPr>
            <w:noProof/>
          </w:rPr>
          <w:fldChar w:fldCharType="end"/>
        </w:r>
      </w:sdtContent>
    </w:sdt>
    <w:r w:rsidR="00806DA6">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A327" w14:textId="77777777" w:rsidR="00806DA6" w:rsidRPr="009A0E9B" w:rsidRDefault="00806DA6" w:rsidP="00FF5AAD">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2BC4CB30" w14:textId="77777777" w:rsidR="00806DA6" w:rsidRDefault="00806DA6" w:rsidP="00FF5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A1F1" w14:textId="77777777" w:rsidR="002C12F8" w:rsidRDefault="002C12F8" w:rsidP="00FF5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B448" w14:textId="77777777" w:rsidR="00A80344" w:rsidRDefault="00A80344" w:rsidP="00FF5AAD">
      <w:r>
        <w:separator/>
      </w:r>
    </w:p>
    <w:p w14:paraId="33A52645" w14:textId="77777777" w:rsidR="00A80344" w:rsidRDefault="00A80344" w:rsidP="00FF5AAD"/>
    <w:p w14:paraId="61B9F610" w14:textId="77777777" w:rsidR="00A80344" w:rsidRDefault="00A80344" w:rsidP="00FF5AAD"/>
    <w:p w14:paraId="3621AB37" w14:textId="77777777" w:rsidR="00A80344" w:rsidRDefault="00A80344" w:rsidP="00FF5AAD"/>
    <w:p w14:paraId="44B229EF" w14:textId="77777777" w:rsidR="00A80344" w:rsidRDefault="00A80344" w:rsidP="00FF5AAD"/>
  </w:footnote>
  <w:footnote w:type="continuationSeparator" w:id="0">
    <w:p w14:paraId="41997C90" w14:textId="77777777" w:rsidR="00A80344" w:rsidRDefault="00A80344" w:rsidP="00FF5AAD">
      <w:r>
        <w:continuationSeparator/>
      </w:r>
    </w:p>
    <w:p w14:paraId="384C7AD4" w14:textId="77777777" w:rsidR="00A80344" w:rsidRDefault="00A80344" w:rsidP="00FF5AAD"/>
    <w:p w14:paraId="6910F1AD" w14:textId="77777777" w:rsidR="00A80344" w:rsidRDefault="00A80344" w:rsidP="00FF5AAD"/>
    <w:p w14:paraId="4A1471CF" w14:textId="77777777" w:rsidR="00A80344" w:rsidRDefault="00A80344" w:rsidP="00FF5AAD"/>
    <w:p w14:paraId="0D5EE4A0" w14:textId="77777777" w:rsidR="00A80344" w:rsidRDefault="00A8034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1AC9" w14:textId="77777777" w:rsidR="00806DA6" w:rsidRDefault="00806DA6" w:rsidP="00FF5AAD">
    <w:r>
      <w:t>MassHealth</w:t>
    </w:r>
  </w:p>
  <w:p w14:paraId="71D482AF" w14:textId="77777777" w:rsidR="00806DA6" w:rsidRDefault="00806DA6" w:rsidP="00FF5AAD">
    <w:r>
      <w:t>Eligibility Letter #</w:t>
    </w:r>
  </w:p>
  <w:p w14:paraId="00A66279" w14:textId="77777777" w:rsidR="00806DA6" w:rsidRPr="008F7531" w:rsidRDefault="00806DA6" w:rsidP="00FF5AAD">
    <w:r w:rsidRPr="008F7531">
      <w:t>Month YYYY</w:t>
    </w:r>
  </w:p>
  <w:p w14:paraId="0A1C68D8" w14:textId="77777777" w:rsidR="00806DA6" w:rsidRPr="008F7531" w:rsidRDefault="00806DA6" w:rsidP="00FF5AAD">
    <w:r w:rsidRPr="008F7531">
      <w:t xml:space="preserve">Page </w:t>
    </w:r>
    <w:r w:rsidRPr="008F7531">
      <w:fldChar w:fldCharType="begin"/>
    </w:r>
    <w:r w:rsidRPr="008F7531">
      <w:instrText xml:space="preserve"> PAGE </w:instrText>
    </w:r>
    <w:r w:rsidRPr="008F7531">
      <w:fldChar w:fldCharType="separate"/>
    </w:r>
    <w:r w:rsidRPr="008F7531">
      <w:t>2</w:t>
    </w:r>
    <w:r w:rsidRPr="008F753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D504" w14:textId="77777777" w:rsidR="00D40840" w:rsidRDefault="00D40840" w:rsidP="005F2443">
    <w:pPr>
      <w:spacing w:after="0"/>
      <w:ind w:left="6480"/>
    </w:pPr>
    <w:r>
      <w:t>MassHealth</w:t>
    </w:r>
  </w:p>
  <w:p w14:paraId="72B0B32C" w14:textId="4451792F" w:rsidR="00D40840" w:rsidRDefault="003A7E23" w:rsidP="005F2443">
    <w:pPr>
      <w:spacing w:after="0"/>
      <w:ind w:left="6480"/>
    </w:pPr>
    <w:r>
      <w:t>ALL</w:t>
    </w:r>
    <w:r w:rsidR="009005FE">
      <w:t>-387</w:t>
    </w:r>
  </w:p>
  <w:p w14:paraId="7FD68C14" w14:textId="4387D90E" w:rsidR="00D40840" w:rsidRPr="008F7531" w:rsidRDefault="009005FE" w:rsidP="005F2443">
    <w:pPr>
      <w:spacing w:after="0"/>
      <w:ind w:left="6480"/>
    </w:pPr>
    <w:r>
      <w:t>January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45801"/>
    <w:rsid w:val="00056E4C"/>
    <w:rsid w:val="000706EF"/>
    <w:rsid w:val="0007415F"/>
    <w:rsid w:val="00080FFB"/>
    <w:rsid w:val="00086041"/>
    <w:rsid w:val="000943BC"/>
    <w:rsid w:val="00095863"/>
    <w:rsid w:val="000A2664"/>
    <w:rsid w:val="000A59BC"/>
    <w:rsid w:val="000D71AE"/>
    <w:rsid w:val="000E3E10"/>
    <w:rsid w:val="000F173A"/>
    <w:rsid w:val="000F4CA8"/>
    <w:rsid w:val="000F579B"/>
    <w:rsid w:val="00113E7F"/>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B35D6"/>
    <w:rsid w:val="002C12F8"/>
    <w:rsid w:val="002C40EA"/>
    <w:rsid w:val="002E3B6A"/>
    <w:rsid w:val="002E5188"/>
    <w:rsid w:val="002F7D2A"/>
    <w:rsid w:val="003065DA"/>
    <w:rsid w:val="0032327C"/>
    <w:rsid w:val="0032351D"/>
    <w:rsid w:val="0037002C"/>
    <w:rsid w:val="003737F7"/>
    <w:rsid w:val="00374688"/>
    <w:rsid w:val="003869FD"/>
    <w:rsid w:val="00386F7B"/>
    <w:rsid w:val="00390C38"/>
    <w:rsid w:val="003A31CA"/>
    <w:rsid w:val="003A6E1E"/>
    <w:rsid w:val="003A7E23"/>
    <w:rsid w:val="003C0130"/>
    <w:rsid w:val="003C71C8"/>
    <w:rsid w:val="003F221A"/>
    <w:rsid w:val="003F4AF4"/>
    <w:rsid w:val="004013AA"/>
    <w:rsid w:val="00403685"/>
    <w:rsid w:val="004117FD"/>
    <w:rsid w:val="0041389E"/>
    <w:rsid w:val="004153B5"/>
    <w:rsid w:val="00424F38"/>
    <w:rsid w:val="00427DA0"/>
    <w:rsid w:val="004373B7"/>
    <w:rsid w:val="00437C15"/>
    <w:rsid w:val="00450E46"/>
    <w:rsid w:val="004551D0"/>
    <w:rsid w:val="00461793"/>
    <w:rsid w:val="00461DD8"/>
    <w:rsid w:val="00465E12"/>
    <w:rsid w:val="0047107E"/>
    <w:rsid w:val="004A5518"/>
    <w:rsid w:val="004A5AA4"/>
    <w:rsid w:val="004B20FE"/>
    <w:rsid w:val="004B70C6"/>
    <w:rsid w:val="004C1488"/>
    <w:rsid w:val="004D4BC9"/>
    <w:rsid w:val="004D60BA"/>
    <w:rsid w:val="004F64E7"/>
    <w:rsid w:val="00511043"/>
    <w:rsid w:val="005237ED"/>
    <w:rsid w:val="00526EAB"/>
    <w:rsid w:val="005763C9"/>
    <w:rsid w:val="00583219"/>
    <w:rsid w:val="00590E06"/>
    <w:rsid w:val="0059389D"/>
    <w:rsid w:val="005A3602"/>
    <w:rsid w:val="005A5C18"/>
    <w:rsid w:val="005B3A7D"/>
    <w:rsid w:val="005C33E4"/>
    <w:rsid w:val="005C7D99"/>
    <w:rsid w:val="005E6E73"/>
    <w:rsid w:val="005F2443"/>
    <w:rsid w:val="006015A8"/>
    <w:rsid w:val="006233DC"/>
    <w:rsid w:val="006353C7"/>
    <w:rsid w:val="0064698F"/>
    <w:rsid w:val="00654896"/>
    <w:rsid w:val="00676163"/>
    <w:rsid w:val="006927DB"/>
    <w:rsid w:val="006A58CB"/>
    <w:rsid w:val="006D1809"/>
    <w:rsid w:val="006D49AA"/>
    <w:rsid w:val="00700C89"/>
    <w:rsid w:val="00700F0E"/>
    <w:rsid w:val="00702352"/>
    <w:rsid w:val="0071108B"/>
    <w:rsid w:val="00726C9D"/>
    <w:rsid w:val="00731164"/>
    <w:rsid w:val="00733878"/>
    <w:rsid w:val="00757D07"/>
    <w:rsid w:val="0076059D"/>
    <w:rsid w:val="007629E9"/>
    <w:rsid w:val="007756B5"/>
    <w:rsid w:val="00776856"/>
    <w:rsid w:val="007837EF"/>
    <w:rsid w:val="007C2918"/>
    <w:rsid w:val="007C3BAF"/>
    <w:rsid w:val="007C63E4"/>
    <w:rsid w:val="007D2272"/>
    <w:rsid w:val="007D350F"/>
    <w:rsid w:val="007D35FC"/>
    <w:rsid w:val="007D38A4"/>
    <w:rsid w:val="007D470C"/>
    <w:rsid w:val="007F1CCF"/>
    <w:rsid w:val="007F4A56"/>
    <w:rsid w:val="007F69B5"/>
    <w:rsid w:val="007F74B0"/>
    <w:rsid w:val="00800CE8"/>
    <w:rsid w:val="008031E5"/>
    <w:rsid w:val="00806DA6"/>
    <w:rsid w:val="00811DAF"/>
    <w:rsid w:val="008151A9"/>
    <w:rsid w:val="0082380C"/>
    <w:rsid w:val="00824152"/>
    <w:rsid w:val="0082579E"/>
    <w:rsid w:val="0082594F"/>
    <w:rsid w:val="008268F2"/>
    <w:rsid w:val="00832EAC"/>
    <w:rsid w:val="0085307D"/>
    <w:rsid w:val="00856980"/>
    <w:rsid w:val="0086501D"/>
    <w:rsid w:val="008708FF"/>
    <w:rsid w:val="00893B9C"/>
    <w:rsid w:val="00894FF0"/>
    <w:rsid w:val="008A3156"/>
    <w:rsid w:val="008A3B9D"/>
    <w:rsid w:val="008A41EA"/>
    <w:rsid w:val="008A6A30"/>
    <w:rsid w:val="008B293F"/>
    <w:rsid w:val="008F0D56"/>
    <w:rsid w:val="008F1DC8"/>
    <w:rsid w:val="008F7531"/>
    <w:rsid w:val="009005FE"/>
    <w:rsid w:val="00902810"/>
    <w:rsid w:val="00916124"/>
    <w:rsid w:val="00930D16"/>
    <w:rsid w:val="0093651D"/>
    <w:rsid w:val="00943F98"/>
    <w:rsid w:val="00965D5A"/>
    <w:rsid w:val="00977415"/>
    <w:rsid w:val="00981FE9"/>
    <w:rsid w:val="009841A9"/>
    <w:rsid w:val="00992105"/>
    <w:rsid w:val="009A0E9B"/>
    <w:rsid w:val="009A3F81"/>
    <w:rsid w:val="009B4513"/>
    <w:rsid w:val="009D15FA"/>
    <w:rsid w:val="009D59BC"/>
    <w:rsid w:val="00A024A3"/>
    <w:rsid w:val="00A0380C"/>
    <w:rsid w:val="00A15EDB"/>
    <w:rsid w:val="00A23B50"/>
    <w:rsid w:val="00A32028"/>
    <w:rsid w:val="00A422EC"/>
    <w:rsid w:val="00A458CF"/>
    <w:rsid w:val="00A4669C"/>
    <w:rsid w:val="00A56D1A"/>
    <w:rsid w:val="00A570CF"/>
    <w:rsid w:val="00A63CB3"/>
    <w:rsid w:val="00A75E05"/>
    <w:rsid w:val="00A80344"/>
    <w:rsid w:val="00AA5B85"/>
    <w:rsid w:val="00AB155F"/>
    <w:rsid w:val="00AD2EF9"/>
    <w:rsid w:val="00AD35E6"/>
    <w:rsid w:val="00AD4B0C"/>
    <w:rsid w:val="00AD7BAF"/>
    <w:rsid w:val="00AF6898"/>
    <w:rsid w:val="00AF6D8F"/>
    <w:rsid w:val="00B03A46"/>
    <w:rsid w:val="00B058D1"/>
    <w:rsid w:val="00B12A3B"/>
    <w:rsid w:val="00B131F5"/>
    <w:rsid w:val="00B20D9D"/>
    <w:rsid w:val="00B327EA"/>
    <w:rsid w:val="00B4268A"/>
    <w:rsid w:val="00B44F42"/>
    <w:rsid w:val="00B47855"/>
    <w:rsid w:val="00B51510"/>
    <w:rsid w:val="00B60798"/>
    <w:rsid w:val="00B62557"/>
    <w:rsid w:val="00B64319"/>
    <w:rsid w:val="00B964AA"/>
    <w:rsid w:val="00B97DA1"/>
    <w:rsid w:val="00BC376D"/>
    <w:rsid w:val="00BC6398"/>
    <w:rsid w:val="00BD0F64"/>
    <w:rsid w:val="00BD2F4A"/>
    <w:rsid w:val="00BE49D9"/>
    <w:rsid w:val="00C046E9"/>
    <w:rsid w:val="00C05181"/>
    <w:rsid w:val="00C100CF"/>
    <w:rsid w:val="00C12AD1"/>
    <w:rsid w:val="00C14942"/>
    <w:rsid w:val="00C14E02"/>
    <w:rsid w:val="00C16CEA"/>
    <w:rsid w:val="00C63B05"/>
    <w:rsid w:val="00C84B58"/>
    <w:rsid w:val="00C9185E"/>
    <w:rsid w:val="00CA3B98"/>
    <w:rsid w:val="00CB3D77"/>
    <w:rsid w:val="00CC5C1F"/>
    <w:rsid w:val="00CE1946"/>
    <w:rsid w:val="00CF0AAB"/>
    <w:rsid w:val="00D0388D"/>
    <w:rsid w:val="00D20897"/>
    <w:rsid w:val="00D2728B"/>
    <w:rsid w:val="00D33ED2"/>
    <w:rsid w:val="00D40840"/>
    <w:rsid w:val="00D55314"/>
    <w:rsid w:val="00D757EC"/>
    <w:rsid w:val="00D76690"/>
    <w:rsid w:val="00D93D6D"/>
    <w:rsid w:val="00DA0783"/>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A2611"/>
    <w:rsid w:val="00EA409C"/>
    <w:rsid w:val="00EB1686"/>
    <w:rsid w:val="00EB2269"/>
    <w:rsid w:val="00EC4C96"/>
    <w:rsid w:val="00ED5E99"/>
    <w:rsid w:val="00EF0846"/>
    <w:rsid w:val="00EF202B"/>
    <w:rsid w:val="00F00371"/>
    <w:rsid w:val="00F12CB8"/>
    <w:rsid w:val="00F1656D"/>
    <w:rsid w:val="00F25059"/>
    <w:rsid w:val="00F32E6F"/>
    <w:rsid w:val="00F3494C"/>
    <w:rsid w:val="00F355C7"/>
    <w:rsid w:val="00F35D39"/>
    <w:rsid w:val="00F403B2"/>
    <w:rsid w:val="00F5166D"/>
    <w:rsid w:val="00F5746D"/>
    <w:rsid w:val="00F823BA"/>
    <w:rsid w:val="00F82EA6"/>
    <w:rsid w:val="00F902FE"/>
    <w:rsid w:val="00F95ED9"/>
    <w:rsid w:val="00FA39BC"/>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lang w:val="fr-029"/>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noProof/>
      <w:sz w:val="28"/>
      <w:szCs w:val="28"/>
    </w:rPr>
  </w:style>
  <w:style w:type="paragraph" w:styleId="Heading2">
    <w:name w:val="heading 2"/>
    <w:basedOn w:val="Heading1"/>
    <w:next w:val="Normal"/>
    <w:link w:val="Heading2Char"/>
    <w:uiPriority w:val="9"/>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C5C1F"/>
    <w:rPr>
      <w:b/>
      <w:bCs/>
      <w:lang w:val="en-US"/>
    </w:rPr>
  </w:style>
  <w:style w:type="character" w:customStyle="1" w:styleId="SubjectLineChar">
    <w:name w:val="Subject Line Char"/>
    <w:basedOn w:val="DefaultParagraphFont"/>
    <w:link w:val="SubjectLine"/>
    <w:rsid w:val="00CC5C1F"/>
    <w:rPr>
      <w:rFonts w:ascii="Georgia" w:hAnsi="Georgia"/>
      <w:b/>
      <w:b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masshealth" TargetMode="External"/><Relationship Id="rId13" Type="http://schemas.openxmlformats.org/officeDocument/2006/relationships/header" Target="header1.xml"/><Relationship Id="rId18" Type="http://schemas.openxmlformats.org/officeDocument/2006/relationships/hyperlink" Target="http://www.mass.gov/masshealth-provider-bulletins" TargetMode="External"/><Relationship Id="rId26" Type="http://schemas.openxmlformats.org/officeDocument/2006/relationships/hyperlink" Target="https://www.twitter.com/MassHealth" TargetMode="External"/><Relationship Id="rId3" Type="http://schemas.openxmlformats.org/officeDocument/2006/relationships/settings" Target="settings.xml"/><Relationship Id="rId21" Type="http://schemas.openxmlformats.org/officeDocument/2006/relationships/hyperlink" Target="https://www.masshealthltss.com/s/?language=en_US"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www.mass.gov/doc/administrative-and-billing-regulations-for-all-masshealth-providers/download"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mass.gov/doc/administrative-and-billing-regulations-for-all-masshealth-providers/download" TargetMode="External"/><Relationship Id="rId20" Type="http://schemas.openxmlformats.org/officeDocument/2006/relationships/hyperlink" Target="mailto:support@masshealthltss.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ss.gov/orgs/masshealth" TargetMode="External"/><Relationship Id="rId24" Type="http://schemas.openxmlformats.org/officeDocument/2006/relationships/hyperlink" Target="https://www.facebook.com/MassHealth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ss.gov/doc/all-provider-bulletin-114-payment-for-the-medicare-part-b-crossover-claims-repricing-0/download" TargetMode="External"/><Relationship Id="rId23" Type="http://schemas.openxmlformats.org/officeDocument/2006/relationships/image" Target="media/image2.png"/><Relationship Id="rId28"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mass.gov/forms/email-notifications-for-provider-bulletins-and-transmittal-letters" TargetMode="External"/><Relationship Id="rId31"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provider@masshealthquestions.com" TargetMode="External"/><Relationship Id="rId27" Type="http://schemas.openxmlformats.org/officeDocument/2006/relationships/image" Target="media/image4.png"/><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386</Words>
  <Characters>3336</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3679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Philippa Durbin</cp:lastModifiedBy>
  <cp:revision>36</cp:revision>
  <cp:lastPrinted>2023-04-06T14:06:00Z</cp:lastPrinted>
  <dcterms:created xsi:type="dcterms:W3CDTF">2023-05-31T14:33:00Z</dcterms:created>
  <dcterms:modified xsi:type="dcterms:W3CDTF">2024-01-11T21:56:00Z</dcterms:modified>
</cp:coreProperties>
</file>