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7E0A2BCB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67D035A9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19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19" cy="845819"/>
                          <a:chOff x="0" y="0"/>
                          <a:chExt cx="4932940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399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403D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3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403D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AC6248">
        <w:t xml:space="preserve"> </w:t>
      </w:r>
      <w:r w:rsidR="00AC6248" w:rsidRPr="00AC6248">
        <w:t>391</w:t>
      </w:r>
    </w:p>
    <w:p w14:paraId="0814A6EF" w14:textId="6CE51AD5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B71221">
        <w:t>June</w:t>
      </w:r>
      <w:r w:rsidR="003257B8">
        <w:t xml:space="preserve"> </w:t>
      </w:r>
      <w:r w:rsidR="00756B06">
        <w:t>2024</w:t>
      </w:r>
    </w:p>
    <w:p w14:paraId="163C0B92" w14:textId="28B0D7AA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50DA5C85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08403D">
        <w:t>[signature of Mike Levine]</w:t>
      </w:r>
    </w:p>
    <w:p w14:paraId="5122B7DF" w14:textId="609D9E9A" w:rsidR="003D0423" w:rsidRDefault="003A7E23" w:rsidP="003257B8">
      <w:pPr>
        <w:pStyle w:val="SubjectLine"/>
        <w:sectPr w:rsidR="003D0423" w:rsidSect="00544DDB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5238C6">
        <w:t>RE:</w:t>
      </w:r>
      <w:r w:rsidRPr="005238C6">
        <w:tab/>
      </w:r>
      <w:r w:rsidR="00756B06" w:rsidRPr="00756B06">
        <w:t>Updates to the Implementation of Ordering, Referring</w:t>
      </w:r>
      <w:r w:rsidR="003F68F2">
        <w:t>, and</w:t>
      </w:r>
      <w:r w:rsidR="00756B06" w:rsidRPr="00756B06">
        <w:t xml:space="preserve"> Prescribing</w:t>
      </w:r>
      <w:r w:rsidR="003257B8">
        <w:t xml:space="preserve"> </w:t>
      </w:r>
      <w:r w:rsidR="00756B06" w:rsidRPr="00756B06">
        <w:t>Requirements</w:t>
      </w:r>
      <w:r w:rsidR="00561DFC">
        <w:t xml:space="preserve"> - Corrected</w:t>
      </w:r>
    </w:p>
    <w:p w14:paraId="54411577" w14:textId="3528BA76" w:rsidR="002C6061" w:rsidRPr="00320A77" w:rsidRDefault="00756B06" w:rsidP="00320A77">
      <w:pPr>
        <w:pStyle w:val="Heading2"/>
      </w:pPr>
      <w:r w:rsidRPr="00320A77">
        <w:t>Overview</w:t>
      </w:r>
    </w:p>
    <w:p w14:paraId="1A9E0B73" w14:textId="1BF67B94" w:rsidR="00756B06" w:rsidRDefault="0008403D" w:rsidP="00030F57">
      <w:hyperlink r:id="rId16" w:history="1">
        <w:r w:rsidR="003257B8">
          <w:rPr>
            <w:rStyle w:val="Hyperlink"/>
          </w:rPr>
          <w:t>ALL 361</w:t>
        </w:r>
      </w:hyperlink>
      <w:r w:rsidR="00756B06" w:rsidRPr="00756B06">
        <w:t xml:space="preserve">, </w:t>
      </w:r>
      <w:hyperlink r:id="rId17" w:history="1">
        <w:r w:rsidR="004E1F71">
          <w:rPr>
            <w:rStyle w:val="Hyperlink"/>
          </w:rPr>
          <w:t>ALL</w:t>
        </w:r>
        <w:r w:rsidR="004E1F71" w:rsidRPr="003F68F2">
          <w:rPr>
            <w:rStyle w:val="Hyperlink"/>
          </w:rPr>
          <w:t xml:space="preserve"> 376</w:t>
        </w:r>
      </w:hyperlink>
      <w:r w:rsidR="003F68F2">
        <w:t>,</w:t>
      </w:r>
      <w:r w:rsidR="00756B06" w:rsidRPr="00756B06">
        <w:t xml:space="preserve"> and </w:t>
      </w:r>
      <w:hyperlink r:id="rId18" w:history="1">
        <w:r w:rsidR="004E1F71">
          <w:rPr>
            <w:rStyle w:val="Hyperlink"/>
          </w:rPr>
          <w:t>ALL</w:t>
        </w:r>
        <w:r w:rsidR="004E1F71" w:rsidRPr="003F68F2">
          <w:rPr>
            <w:rStyle w:val="Hyperlink"/>
          </w:rPr>
          <w:t xml:space="preserve"> 380</w:t>
        </w:r>
      </w:hyperlink>
      <w:r w:rsidR="00756B06" w:rsidRPr="00756B06">
        <w:t xml:space="preserve"> announced the start dates for enforcing the ordering, referring, and prescribing (ORP) requirements. With the exception of the information in this bulletin, all information in </w:t>
      </w:r>
      <w:r w:rsidR="004E1F71" w:rsidRPr="00756B06">
        <w:t>A</w:t>
      </w:r>
      <w:r w:rsidR="004E1F71">
        <w:t>LL</w:t>
      </w:r>
      <w:r w:rsidR="004E1F71" w:rsidRPr="00756B06">
        <w:t xml:space="preserve"> </w:t>
      </w:r>
      <w:r w:rsidR="00756B06" w:rsidRPr="00756B06">
        <w:t xml:space="preserve">361, </w:t>
      </w:r>
      <w:r w:rsidR="004E1F71" w:rsidRPr="00756B06">
        <w:t>A</w:t>
      </w:r>
      <w:r w:rsidR="004E1F71">
        <w:t>LL</w:t>
      </w:r>
      <w:r w:rsidR="004E1F71" w:rsidRPr="00756B06">
        <w:t xml:space="preserve"> </w:t>
      </w:r>
      <w:r w:rsidR="00756B06" w:rsidRPr="00756B06">
        <w:t>376</w:t>
      </w:r>
      <w:r w:rsidR="003F68F2">
        <w:t>,</w:t>
      </w:r>
      <w:r w:rsidR="00756B06" w:rsidRPr="00756B06">
        <w:t xml:space="preserve"> and </w:t>
      </w:r>
      <w:r w:rsidR="004E1F71">
        <w:t>ALL</w:t>
      </w:r>
      <w:r w:rsidR="004E1F71" w:rsidRPr="00756B06">
        <w:t xml:space="preserve"> </w:t>
      </w:r>
      <w:r w:rsidR="00756B06" w:rsidRPr="00756B06">
        <w:t>380 remains in effect.</w:t>
      </w:r>
    </w:p>
    <w:p w14:paraId="4F440380" w14:textId="0640FE07" w:rsidR="00756B06" w:rsidRPr="00320A77" w:rsidRDefault="00756B06" w:rsidP="00DB7D73">
      <w:pPr>
        <w:pStyle w:val="Heading2"/>
      </w:pPr>
      <w:r>
        <w:t xml:space="preserve">Opportunity for payment of </w:t>
      </w:r>
      <w:r w:rsidR="37C971FE">
        <w:t xml:space="preserve">MMIS </w:t>
      </w:r>
      <w:r>
        <w:t xml:space="preserve">claims initially </w:t>
      </w:r>
      <w:r w:rsidR="6F975666">
        <w:t xml:space="preserve">suspended </w:t>
      </w:r>
      <w:r>
        <w:t>due to unenrolled ORP provider</w:t>
      </w:r>
    </w:p>
    <w:p w14:paraId="00AF1895" w14:textId="5125DFF9" w:rsidR="00FA479B" w:rsidRPr="00FA479B" w:rsidRDefault="00FA479B" w:rsidP="00286F2E">
      <w:pPr>
        <w:rPr>
          <w:b/>
        </w:rPr>
      </w:pPr>
      <w:r w:rsidRPr="00FA479B">
        <w:t xml:space="preserve">As described in </w:t>
      </w:r>
      <w:r w:rsidR="004E1F71">
        <w:t>ALL</w:t>
      </w:r>
      <w:r w:rsidR="004E1F71" w:rsidRPr="00FA479B">
        <w:t xml:space="preserve"> </w:t>
      </w:r>
      <w:r w:rsidRPr="00FA479B">
        <w:t>376, billing providers should take certain steps to avoid claim denials due to unenrolled ORP providers.</w:t>
      </w:r>
    </w:p>
    <w:p w14:paraId="5E562349" w14:textId="37ADC291" w:rsidR="00FA479B" w:rsidRPr="00FA479B" w:rsidRDefault="00016B88" w:rsidP="7AADB31D">
      <w:pPr>
        <w:rPr>
          <w:b/>
          <w:bCs/>
        </w:rPr>
      </w:pPr>
      <w:r>
        <w:t xml:space="preserve">If a claim </w:t>
      </w:r>
      <w:r w:rsidR="00340A3D">
        <w:t>p</w:t>
      </w:r>
      <w:r w:rsidR="00340A3D" w:rsidRPr="7AADB31D">
        <w:t xml:space="preserve">rocessed by </w:t>
      </w:r>
      <w:r w:rsidR="0FA4CDB3" w:rsidRPr="7AADB31D">
        <w:t xml:space="preserve">the </w:t>
      </w:r>
      <w:r w:rsidR="0FA4CDB3" w:rsidRPr="000D537D">
        <w:t>Medicaid Management Information System (</w:t>
      </w:r>
      <w:r w:rsidR="00340A3D" w:rsidRPr="7AADB31D">
        <w:t>MMIS</w:t>
      </w:r>
      <w:r w:rsidR="25DBDB75" w:rsidRPr="7AADB31D">
        <w:t>)</w:t>
      </w:r>
      <w:r w:rsidR="00340A3D" w:rsidRPr="7AADB31D">
        <w:t xml:space="preserve"> </w:t>
      </w:r>
      <w:r>
        <w:t xml:space="preserve"> </w:t>
      </w:r>
      <w:r w:rsidR="00FC0003">
        <w:t>includes</w:t>
      </w:r>
      <w:r>
        <w:t xml:space="preserve"> an unenrolled or unauthorized ORP provider </w:t>
      </w:r>
      <w:r w:rsidR="00BF40A3" w:rsidRPr="7AADB31D">
        <w:rPr>
          <w:b/>
          <w:bCs/>
        </w:rPr>
        <w:t xml:space="preserve">on or </w:t>
      </w:r>
      <w:r w:rsidRPr="7AADB31D">
        <w:rPr>
          <w:b/>
          <w:bCs/>
        </w:rPr>
        <w:t xml:space="preserve">after </w:t>
      </w:r>
      <w:r w:rsidR="008D5F42" w:rsidRPr="7AADB31D">
        <w:rPr>
          <w:b/>
          <w:bCs/>
        </w:rPr>
        <w:t xml:space="preserve">June </w:t>
      </w:r>
      <w:r w:rsidR="00BF40A3" w:rsidRPr="7AADB31D">
        <w:rPr>
          <w:b/>
          <w:bCs/>
        </w:rPr>
        <w:t>9</w:t>
      </w:r>
      <w:r w:rsidRPr="7AADB31D">
        <w:rPr>
          <w:b/>
          <w:bCs/>
        </w:rPr>
        <w:t>, 2024,</w:t>
      </w:r>
      <w:r>
        <w:t xml:space="preserve"> the claim will be placed in suspense status</w:t>
      </w:r>
      <w:r w:rsidR="00D46F27">
        <w:t>. T</w:t>
      </w:r>
      <w:r>
        <w:t>he claims system will continu</w:t>
      </w:r>
      <w:r w:rsidR="00320A77">
        <w:t>e to</w:t>
      </w:r>
      <w:r>
        <w:t xml:space="preserve"> check to see if the ORP provider has enrolled with MassHealth for up to 90 days after the </w:t>
      </w:r>
      <w:r w:rsidR="001B40A5">
        <w:t>f</w:t>
      </w:r>
      <w:r>
        <w:t xml:space="preserve">irst </w:t>
      </w:r>
      <w:r w:rsidR="001B40A5">
        <w:t>d</w:t>
      </w:r>
      <w:r>
        <w:t xml:space="preserve">ate of </w:t>
      </w:r>
      <w:r w:rsidR="001B40A5">
        <w:t>s</w:t>
      </w:r>
      <w:r>
        <w:t xml:space="preserve">ervice on the claim. </w:t>
      </w:r>
      <w:r w:rsidR="00FA479B">
        <w:t xml:space="preserve">Once the ORP provider is enrolled, the claim will then be payable. This will allow billing providers time to follow the steps related to unenrolled ORP providers outlined in </w:t>
      </w:r>
      <w:r w:rsidR="004E1F71">
        <w:t xml:space="preserve">ALL </w:t>
      </w:r>
      <w:r w:rsidR="00FA479B">
        <w:t xml:space="preserve">376. If the ORP provider is not enrolled by 90 days from the </w:t>
      </w:r>
      <w:r w:rsidR="001B40A5">
        <w:t xml:space="preserve">first date </w:t>
      </w:r>
      <w:r w:rsidR="00FA479B">
        <w:t xml:space="preserve">of </w:t>
      </w:r>
      <w:r w:rsidR="001B40A5">
        <w:t xml:space="preserve">service </w:t>
      </w:r>
      <w:r w:rsidR="00FA479B">
        <w:t xml:space="preserve">on the claim, the claim will </w:t>
      </w:r>
      <w:r>
        <w:t>be denied</w:t>
      </w:r>
      <w:r w:rsidR="00FA479B">
        <w:t>.</w:t>
      </w:r>
    </w:p>
    <w:p w14:paraId="25144D70" w14:textId="23023236" w:rsidR="00FA479B" w:rsidRDefault="00FA479B" w:rsidP="00286F2E">
      <w:pPr>
        <w:rPr>
          <w:b/>
        </w:rPr>
      </w:pPr>
      <w:r w:rsidRPr="00FA479B">
        <w:t xml:space="preserve">Also, effective </w:t>
      </w:r>
      <w:r w:rsidR="2DA037D8">
        <w:t>June 9</w:t>
      </w:r>
      <w:r w:rsidRPr="00FA479B">
        <w:t>, 2024, billing providers can resubmit claims</w:t>
      </w:r>
      <w:r w:rsidR="00340A3D">
        <w:t xml:space="preserve"> processed by MMIS</w:t>
      </w:r>
      <w:r w:rsidRPr="00FA479B">
        <w:t xml:space="preserve"> that were previously denied due to an unenrolled or unauthorized ORP provider </w:t>
      </w:r>
      <w:r w:rsidR="00016B88">
        <w:t>if the</w:t>
      </w:r>
      <w:r w:rsidRPr="00FA479B">
        <w:t xml:space="preserve"> </w:t>
      </w:r>
      <w:r w:rsidR="00016B88">
        <w:t>f</w:t>
      </w:r>
      <w:r w:rsidR="00016B88" w:rsidRPr="00FA479B">
        <w:t xml:space="preserve">irst </w:t>
      </w:r>
      <w:r w:rsidR="00016B88">
        <w:t>d</w:t>
      </w:r>
      <w:r w:rsidR="00016B88" w:rsidRPr="00FA479B">
        <w:t xml:space="preserve">ate </w:t>
      </w:r>
      <w:r w:rsidRPr="00FA479B">
        <w:t xml:space="preserve">of </w:t>
      </w:r>
      <w:r w:rsidR="00016B88">
        <w:t>s</w:t>
      </w:r>
      <w:r w:rsidR="00016B88" w:rsidRPr="00FA479B">
        <w:t xml:space="preserve">ervice </w:t>
      </w:r>
      <w:r w:rsidRPr="00FA479B">
        <w:t xml:space="preserve">on the claim is no earlier than September 1, 2023. If the ORP provider </w:t>
      </w:r>
      <w:r w:rsidR="00320A77">
        <w:t xml:space="preserve">is </w:t>
      </w:r>
      <w:r w:rsidRPr="00FA479B">
        <w:t xml:space="preserve">enrolled with MassHealth within 90 days of the </w:t>
      </w:r>
      <w:r w:rsidR="00016B88">
        <w:t>f</w:t>
      </w:r>
      <w:r w:rsidR="00016B88" w:rsidRPr="00FA479B">
        <w:t xml:space="preserve">irst </w:t>
      </w:r>
      <w:r w:rsidR="00016B88">
        <w:t>d</w:t>
      </w:r>
      <w:r w:rsidR="00016B88" w:rsidRPr="00FA479B">
        <w:t xml:space="preserve">ate </w:t>
      </w:r>
      <w:r w:rsidRPr="00FA479B">
        <w:t xml:space="preserve">of </w:t>
      </w:r>
      <w:r w:rsidR="00016B88">
        <w:t>s</w:t>
      </w:r>
      <w:r w:rsidR="00016B88" w:rsidRPr="00FA479B">
        <w:t xml:space="preserve">ervice </w:t>
      </w:r>
      <w:r w:rsidRPr="00FA479B">
        <w:t>on the claim, the claim will be payable.</w:t>
      </w:r>
      <w:r w:rsidR="3A559BC0">
        <w:t xml:space="preserve"> </w:t>
      </w:r>
    </w:p>
    <w:p w14:paraId="401765A4" w14:textId="44E01C61" w:rsidR="00FA479B" w:rsidRPr="00320A77" w:rsidRDefault="00222A88" w:rsidP="00DB7D73">
      <w:pPr>
        <w:pStyle w:val="Heading2"/>
        <w:rPr>
          <w:bCs/>
        </w:rPr>
      </w:pPr>
      <w:r w:rsidRPr="00320A77">
        <w:rPr>
          <w:bCs/>
        </w:rPr>
        <w:t>O</w:t>
      </w:r>
      <w:r w:rsidR="00FA479B" w:rsidRPr="00320A77">
        <w:rPr>
          <w:bCs/>
        </w:rPr>
        <w:t xml:space="preserve">verrides </w:t>
      </w:r>
      <w:r w:rsidR="004E5DB9" w:rsidRPr="00320A77">
        <w:rPr>
          <w:bCs/>
        </w:rPr>
        <w:t>are</w:t>
      </w:r>
      <w:r w:rsidR="00FA479B" w:rsidRPr="00320A77">
        <w:rPr>
          <w:bCs/>
        </w:rPr>
        <w:t xml:space="preserve"> available for pharmacy claims processed through the Pharmacy Online Processing System denied due to an unenrolled prescriber</w:t>
      </w:r>
    </w:p>
    <w:p w14:paraId="1A76E99C" w14:textId="74EA23D3" w:rsidR="009A174E" w:rsidRDefault="00016B88">
      <w:r>
        <w:t xml:space="preserve">For dates of service </w:t>
      </w:r>
      <w:r w:rsidRPr="5B9771D1">
        <w:rPr>
          <w:b/>
          <w:bCs/>
        </w:rPr>
        <w:t>on or after May 1, 2024</w:t>
      </w:r>
      <w:r>
        <w:t xml:space="preserve">, pharmacists can request an override of denials related to these requirements for claims processed through </w:t>
      </w:r>
      <w:r w:rsidR="00320A77">
        <w:t xml:space="preserve">the </w:t>
      </w:r>
      <w:r w:rsidR="00320A77" w:rsidRPr="00320A77">
        <w:t xml:space="preserve">Pharmacy Online Processing </w:t>
      </w:r>
      <w:r w:rsidR="00320A77" w:rsidRPr="00320A77">
        <w:lastRenderedPageBreak/>
        <w:t xml:space="preserve">System </w:t>
      </w:r>
      <w:r w:rsidR="00320A77">
        <w:t>(</w:t>
      </w:r>
      <w:r>
        <w:t>POPS</w:t>
      </w:r>
      <w:r w:rsidR="00320A77">
        <w:t>)</w:t>
      </w:r>
      <w:r w:rsidR="00222A88">
        <w:t xml:space="preserve"> if necessary for the member to receive medication</w:t>
      </w:r>
      <w:r>
        <w:t>.</w:t>
      </w:r>
      <w:r w:rsidR="00FA479B">
        <w:t xml:space="preserve"> The process to submit an override request </w:t>
      </w:r>
      <w:r w:rsidR="004E5DB9">
        <w:t>was</w:t>
      </w:r>
      <w:r w:rsidR="00FA479B">
        <w:t xml:space="preserve"> described in </w:t>
      </w:r>
      <w:hyperlink r:id="rId19" w:anchor="2024-" w:history="1">
        <w:r w:rsidR="00DB7D73" w:rsidRPr="00DB7D73">
          <w:rPr>
            <w:rStyle w:val="Hyperlink"/>
          </w:rPr>
          <w:t>Pharmacy Facts 226</w:t>
        </w:r>
      </w:hyperlink>
      <w:r w:rsidR="00F26023" w:rsidRPr="00F26023">
        <w:rPr>
          <w:rStyle w:val="Hyperlink"/>
          <w:color w:val="auto"/>
          <w:u w:val="none"/>
        </w:rPr>
        <w:t xml:space="preserve">, </w:t>
      </w:r>
      <w:r w:rsidR="004E5DB9">
        <w:t>published on April</w:t>
      </w:r>
      <w:r w:rsidR="00FA479B">
        <w:t xml:space="preserve"> </w:t>
      </w:r>
      <w:r w:rsidR="59718330">
        <w:t>22</w:t>
      </w:r>
      <w:r w:rsidR="00FA479B">
        <w:t>, 2024.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8403D" w:rsidP="00403685">
      <w:hyperlink r:id="rId21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2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3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4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5EE2199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12C8B0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13C6726F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544DDB">
      <w:headerReference w:type="default" r:id="rId31"/>
      <w:type w:val="continuous"/>
      <w:pgSz w:w="12240" w:h="15840" w:code="1"/>
      <w:pgMar w:top="720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8B43" w14:textId="77777777" w:rsidR="00F61839" w:rsidRDefault="00F61839" w:rsidP="00FF5AAD">
      <w:r>
        <w:separator/>
      </w:r>
    </w:p>
    <w:p w14:paraId="59C5582A" w14:textId="77777777" w:rsidR="00F61839" w:rsidRDefault="00F61839" w:rsidP="00FF5AAD"/>
    <w:p w14:paraId="02D42066" w14:textId="77777777" w:rsidR="00F61839" w:rsidRDefault="00F61839" w:rsidP="00FF5AAD"/>
    <w:p w14:paraId="1EEB9411" w14:textId="77777777" w:rsidR="00F61839" w:rsidRDefault="00F61839" w:rsidP="00FF5AAD"/>
    <w:p w14:paraId="4E9C0DB2" w14:textId="77777777" w:rsidR="00F61839" w:rsidRDefault="00F61839" w:rsidP="00FF5AAD"/>
  </w:endnote>
  <w:endnote w:type="continuationSeparator" w:id="0">
    <w:p w14:paraId="75EC9BA3" w14:textId="77777777" w:rsidR="00F61839" w:rsidRDefault="00F61839" w:rsidP="00FF5AAD">
      <w:r>
        <w:continuationSeparator/>
      </w:r>
    </w:p>
    <w:p w14:paraId="111BBD78" w14:textId="77777777" w:rsidR="00F61839" w:rsidRDefault="00F61839" w:rsidP="00FF5AAD"/>
    <w:p w14:paraId="704064CE" w14:textId="77777777" w:rsidR="00F61839" w:rsidRDefault="00F61839" w:rsidP="00FF5AAD"/>
    <w:p w14:paraId="71682639" w14:textId="77777777" w:rsidR="00F61839" w:rsidRDefault="00F61839" w:rsidP="00FF5AAD"/>
    <w:p w14:paraId="438F4E6B" w14:textId="77777777" w:rsidR="00F61839" w:rsidRDefault="00F61839" w:rsidP="00FF5AAD"/>
  </w:endnote>
  <w:endnote w:type="continuationNotice" w:id="1">
    <w:p w14:paraId="4A5D57FE" w14:textId="77777777" w:rsidR="00F61839" w:rsidRDefault="00F61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B8E6E" w14:textId="77777777" w:rsidR="00F61839" w:rsidRDefault="00F61839" w:rsidP="00FF5AAD">
      <w:r>
        <w:separator/>
      </w:r>
    </w:p>
    <w:p w14:paraId="25340A4C" w14:textId="77777777" w:rsidR="00F61839" w:rsidRDefault="00F61839" w:rsidP="00FF5AAD"/>
    <w:p w14:paraId="587BD4A8" w14:textId="77777777" w:rsidR="00F61839" w:rsidRDefault="00F61839" w:rsidP="00FF5AAD"/>
    <w:p w14:paraId="219A2313" w14:textId="77777777" w:rsidR="00F61839" w:rsidRDefault="00F61839" w:rsidP="00FF5AAD"/>
    <w:p w14:paraId="314054EA" w14:textId="77777777" w:rsidR="00F61839" w:rsidRDefault="00F61839" w:rsidP="00FF5AAD"/>
  </w:footnote>
  <w:footnote w:type="continuationSeparator" w:id="0">
    <w:p w14:paraId="69C3DB72" w14:textId="77777777" w:rsidR="00F61839" w:rsidRDefault="00F61839" w:rsidP="00FF5AAD">
      <w:r>
        <w:continuationSeparator/>
      </w:r>
    </w:p>
    <w:p w14:paraId="19C6A3F2" w14:textId="77777777" w:rsidR="00F61839" w:rsidRDefault="00F61839" w:rsidP="00FF5AAD"/>
    <w:p w14:paraId="748C343B" w14:textId="77777777" w:rsidR="00F61839" w:rsidRDefault="00F61839" w:rsidP="00FF5AAD"/>
    <w:p w14:paraId="41BCB9EA" w14:textId="77777777" w:rsidR="00F61839" w:rsidRDefault="00F61839" w:rsidP="00FF5AAD"/>
    <w:p w14:paraId="003510DE" w14:textId="77777777" w:rsidR="00F61839" w:rsidRDefault="00F61839" w:rsidP="00FF5AAD"/>
  </w:footnote>
  <w:footnote w:type="continuationNotice" w:id="1">
    <w:p w14:paraId="10F20920" w14:textId="77777777" w:rsidR="00F61839" w:rsidRDefault="00F61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2B27B289" w:rsidR="003D0423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 w:rsidR="00AC6248" w:rsidRPr="00AC6248">
      <w:t>391</w:t>
    </w:r>
  </w:p>
  <w:p w14:paraId="0A340FC6" w14:textId="6202F4DD" w:rsidR="003D0423" w:rsidRDefault="00AC6248" w:rsidP="005F2443">
    <w:pPr>
      <w:spacing w:after="0"/>
      <w:ind w:left="6480"/>
    </w:pPr>
    <w:r>
      <w:t>June</w:t>
    </w:r>
    <w:r w:rsidR="00FA479B">
      <w:t xml:space="preserve"> 2024</w:t>
    </w:r>
  </w:p>
  <w:p w14:paraId="5E085065" w14:textId="77777777" w:rsidR="00320A77" w:rsidRPr="008F7531" w:rsidRDefault="00320A7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6B88"/>
    <w:rsid w:val="0002237D"/>
    <w:rsid w:val="0002638F"/>
    <w:rsid w:val="00030F57"/>
    <w:rsid w:val="00032BB1"/>
    <w:rsid w:val="00032C02"/>
    <w:rsid w:val="00041220"/>
    <w:rsid w:val="00056E4C"/>
    <w:rsid w:val="00056EB3"/>
    <w:rsid w:val="0006732E"/>
    <w:rsid w:val="000706EF"/>
    <w:rsid w:val="00080FFB"/>
    <w:rsid w:val="0008403D"/>
    <w:rsid w:val="00086041"/>
    <w:rsid w:val="000936AC"/>
    <w:rsid w:val="000943BC"/>
    <w:rsid w:val="00095863"/>
    <w:rsid w:val="000A2664"/>
    <w:rsid w:val="000D1E14"/>
    <w:rsid w:val="000D537D"/>
    <w:rsid w:val="000D5B34"/>
    <w:rsid w:val="000D71AE"/>
    <w:rsid w:val="000E324A"/>
    <w:rsid w:val="000E3E10"/>
    <w:rsid w:val="000F173A"/>
    <w:rsid w:val="000F579B"/>
    <w:rsid w:val="00113E7F"/>
    <w:rsid w:val="00130054"/>
    <w:rsid w:val="00132412"/>
    <w:rsid w:val="0014797D"/>
    <w:rsid w:val="001511D3"/>
    <w:rsid w:val="00153E24"/>
    <w:rsid w:val="0016198D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40A5"/>
    <w:rsid w:val="001C1140"/>
    <w:rsid w:val="001C784A"/>
    <w:rsid w:val="001D00F7"/>
    <w:rsid w:val="001D5FD0"/>
    <w:rsid w:val="001E0603"/>
    <w:rsid w:val="001F6109"/>
    <w:rsid w:val="00200899"/>
    <w:rsid w:val="002018B3"/>
    <w:rsid w:val="0020745C"/>
    <w:rsid w:val="00216420"/>
    <w:rsid w:val="00221668"/>
    <w:rsid w:val="00222A88"/>
    <w:rsid w:val="00232E91"/>
    <w:rsid w:val="00240726"/>
    <w:rsid w:val="00246D80"/>
    <w:rsid w:val="00250727"/>
    <w:rsid w:val="00254A64"/>
    <w:rsid w:val="00254FB0"/>
    <w:rsid w:val="00263F44"/>
    <w:rsid w:val="00264FE0"/>
    <w:rsid w:val="00265DCC"/>
    <w:rsid w:val="00265FBB"/>
    <w:rsid w:val="0028040D"/>
    <w:rsid w:val="00286F2E"/>
    <w:rsid w:val="002916ED"/>
    <w:rsid w:val="0029448A"/>
    <w:rsid w:val="00296AF5"/>
    <w:rsid w:val="002A3872"/>
    <w:rsid w:val="002C12F8"/>
    <w:rsid w:val="002C40EA"/>
    <w:rsid w:val="002C6061"/>
    <w:rsid w:val="002E3B6A"/>
    <w:rsid w:val="002E5188"/>
    <w:rsid w:val="002F7D2A"/>
    <w:rsid w:val="003065DA"/>
    <w:rsid w:val="00320A77"/>
    <w:rsid w:val="0032327C"/>
    <w:rsid w:val="0032351D"/>
    <w:rsid w:val="0032409B"/>
    <w:rsid w:val="003257B8"/>
    <w:rsid w:val="00340A3D"/>
    <w:rsid w:val="003419CB"/>
    <w:rsid w:val="0037002C"/>
    <w:rsid w:val="003737F7"/>
    <w:rsid w:val="00374688"/>
    <w:rsid w:val="003869FD"/>
    <w:rsid w:val="00386F7B"/>
    <w:rsid w:val="00390C38"/>
    <w:rsid w:val="003A31CA"/>
    <w:rsid w:val="003A6DA1"/>
    <w:rsid w:val="003A6E1E"/>
    <w:rsid w:val="003A7E23"/>
    <w:rsid w:val="003B10E3"/>
    <w:rsid w:val="003C0130"/>
    <w:rsid w:val="003D0423"/>
    <w:rsid w:val="003E0185"/>
    <w:rsid w:val="003F221A"/>
    <w:rsid w:val="003F2A2F"/>
    <w:rsid w:val="003F4AF4"/>
    <w:rsid w:val="003F68F2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8427B"/>
    <w:rsid w:val="004A5518"/>
    <w:rsid w:val="004A5AA4"/>
    <w:rsid w:val="004B20FE"/>
    <w:rsid w:val="004B70C6"/>
    <w:rsid w:val="004C1488"/>
    <w:rsid w:val="004D4BC9"/>
    <w:rsid w:val="004D60BA"/>
    <w:rsid w:val="004D6FE2"/>
    <w:rsid w:val="004E1F71"/>
    <w:rsid w:val="004E5DB9"/>
    <w:rsid w:val="004F64E7"/>
    <w:rsid w:val="004F7B23"/>
    <w:rsid w:val="00511043"/>
    <w:rsid w:val="005237ED"/>
    <w:rsid w:val="005238C6"/>
    <w:rsid w:val="00526EAB"/>
    <w:rsid w:val="00544DDB"/>
    <w:rsid w:val="00552719"/>
    <w:rsid w:val="00553A03"/>
    <w:rsid w:val="00561DFC"/>
    <w:rsid w:val="005652C2"/>
    <w:rsid w:val="005763C9"/>
    <w:rsid w:val="00583219"/>
    <w:rsid w:val="00583E50"/>
    <w:rsid w:val="00590E06"/>
    <w:rsid w:val="0059389D"/>
    <w:rsid w:val="00593DBE"/>
    <w:rsid w:val="005A3602"/>
    <w:rsid w:val="005A5C18"/>
    <w:rsid w:val="005B34BD"/>
    <w:rsid w:val="005B3A7D"/>
    <w:rsid w:val="005C33E4"/>
    <w:rsid w:val="005C7D99"/>
    <w:rsid w:val="005E1781"/>
    <w:rsid w:val="005E6E73"/>
    <w:rsid w:val="005F2443"/>
    <w:rsid w:val="006015A8"/>
    <w:rsid w:val="0061285F"/>
    <w:rsid w:val="006233DC"/>
    <w:rsid w:val="006353C7"/>
    <w:rsid w:val="0064698F"/>
    <w:rsid w:val="00654896"/>
    <w:rsid w:val="00676163"/>
    <w:rsid w:val="006927DB"/>
    <w:rsid w:val="006A58CB"/>
    <w:rsid w:val="006B3AC1"/>
    <w:rsid w:val="006C6DAE"/>
    <w:rsid w:val="006D1809"/>
    <w:rsid w:val="006D49AA"/>
    <w:rsid w:val="006F4B97"/>
    <w:rsid w:val="00700C89"/>
    <w:rsid w:val="00700F0E"/>
    <w:rsid w:val="00702352"/>
    <w:rsid w:val="0070624E"/>
    <w:rsid w:val="0071108B"/>
    <w:rsid w:val="00717919"/>
    <w:rsid w:val="007239A5"/>
    <w:rsid w:val="007247C8"/>
    <w:rsid w:val="00731164"/>
    <w:rsid w:val="00733878"/>
    <w:rsid w:val="00734C35"/>
    <w:rsid w:val="00756B06"/>
    <w:rsid w:val="00757D07"/>
    <w:rsid w:val="0076059D"/>
    <w:rsid w:val="007629E9"/>
    <w:rsid w:val="00765C3F"/>
    <w:rsid w:val="007756B5"/>
    <w:rsid w:val="00776856"/>
    <w:rsid w:val="00777ECB"/>
    <w:rsid w:val="007837EF"/>
    <w:rsid w:val="0079587F"/>
    <w:rsid w:val="007C2918"/>
    <w:rsid w:val="007C2F7D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350BF"/>
    <w:rsid w:val="00837406"/>
    <w:rsid w:val="00844B61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B3044"/>
    <w:rsid w:val="008D5F42"/>
    <w:rsid w:val="008D723A"/>
    <w:rsid w:val="008F0D56"/>
    <w:rsid w:val="008F1DC8"/>
    <w:rsid w:val="008F7531"/>
    <w:rsid w:val="00900E0C"/>
    <w:rsid w:val="00902810"/>
    <w:rsid w:val="00916124"/>
    <w:rsid w:val="00926DA9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174E"/>
    <w:rsid w:val="009A3F81"/>
    <w:rsid w:val="009B4513"/>
    <w:rsid w:val="009D15FA"/>
    <w:rsid w:val="009D59BC"/>
    <w:rsid w:val="009D69C1"/>
    <w:rsid w:val="00A024A3"/>
    <w:rsid w:val="00A0380C"/>
    <w:rsid w:val="00A15EDB"/>
    <w:rsid w:val="00A32028"/>
    <w:rsid w:val="00A422EC"/>
    <w:rsid w:val="00A458CF"/>
    <w:rsid w:val="00A4669C"/>
    <w:rsid w:val="00A548E2"/>
    <w:rsid w:val="00A56D1A"/>
    <w:rsid w:val="00A570CF"/>
    <w:rsid w:val="00A63CB3"/>
    <w:rsid w:val="00A75E05"/>
    <w:rsid w:val="00A92387"/>
    <w:rsid w:val="00AA5B85"/>
    <w:rsid w:val="00AB155F"/>
    <w:rsid w:val="00AC3617"/>
    <w:rsid w:val="00AC6248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71221"/>
    <w:rsid w:val="00B964AA"/>
    <w:rsid w:val="00B97DA1"/>
    <w:rsid w:val="00BB7F34"/>
    <w:rsid w:val="00BC376D"/>
    <w:rsid w:val="00BC6398"/>
    <w:rsid w:val="00BD0F64"/>
    <w:rsid w:val="00BD2F4A"/>
    <w:rsid w:val="00BE49D9"/>
    <w:rsid w:val="00BE5016"/>
    <w:rsid w:val="00BF40A3"/>
    <w:rsid w:val="00C046E9"/>
    <w:rsid w:val="00C05181"/>
    <w:rsid w:val="00C100CF"/>
    <w:rsid w:val="00C1286F"/>
    <w:rsid w:val="00C12AD1"/>
    <w:rsid w:val="00C14E02"/>
    <w:rsid w:val="00C16CEA"/>
    <w:rsid w:val="00C33D86"/>
    <w:rsid w:val="00C63B05"/>
    <w:rsid w:val="00C84B58"/>
    <w:rsid w:val="00C9185E"/>
    <w:rsid w:val="00CA15BB"/>
    <w:rsid w:val="00CA3B98"/>
    <w:rsid w:val="00CB3D77"/>
    <w:rsid w:val="00CE1946"/>
    <w:rsid w:val="00CE3275"/>
    <w:rsid w:val="00CF0AAB"/>
    <w:rsid w:val="00D0388D"/>
    <w:rsid w:val="00D20897"/>
    <w:rsid w:val="00D2728B"/>
    <w:rsid w:val="00D3182C"/>
    <w:rsid w:val="00D33ED2"/>
    <w:rsid w:val="00D40840"/>
    <w:rsid w:val="00D41160"/>
    <w:rsid w:val="00D46F27"/>
    <w:rsid w:val="00D55314"/>
    <w:rsid w:val="00D757EC"/>
    <w:rsid w:val="00D76690"/>
    <w:rsid w:val="00D82CBB"/>
    <w:rsid w:val="00D83B1C"/>
    <w:rsid w:val="00D93D6D"/>
    <w:rsid w:val="00DA0783"/>
    <w:rsid w:val="00DA4671"/>
    <w:rsid w:val="00DB7024"/>
    <w:rsid w:val="00DB7D73"/>
    <w:rsid w:val="00DD509A"/>
    <w:rsid w:val="00DD7B60"/>
    <w:rsid w:val="00DD7B9C"/>
    <w:rsid w:val="00DF15B5"/>
    <w:rsid w:val="00DF2BB6"/>
    <w:rsid w:val="00DF5421"/>
    <w:rsid w:val="00DF5A51"/>
    <w:rsid w:val="00E25774"/>
    <w:rsid w:val="00E2618D"/>
    <w:rsid w:val="00E26210"/>
    <w:rsid w:val="00E4227E"/>
    <w:rsid w:val="00E46EB1"/>
    <w:rsid w:val="00E529ED"/>
    <w:rsid w:val="00E61907"/>
    <w:rsid w:val="00E70EF5"/>
    <w:rsid w:val="00E72EE6"/>
    <w:rsid w:val="00E747F8"/>
    <w:rsid w:val="00E75DA7"/>
    <w:rsid w:val="00E826E8"/>
    <w:rsid w:val="00EA2611"/>
    <w:rsid w:val="00EB1686"/>
    <w:rsid w:val="00EB2269"/>
    <w:rsid w:val="00EB3712"/>
    <w:rsid w:val="00EC4C96"/>
    <w:rsid w:val="00ED0591"/>
    <w:rsid w:val="00ED5E99"/>
    <w:rsid w:val="00ED6E2C"/>
    <w:rsid w:val="00EE046E"/>
    <w:rsid w:val="00EF0846"/>
    <w:rsid w:val="00EF202B"/>
    <w:rsid w:val="00F00371"/>
    <w:rsid w:val="00F12CB8"/>
    <w:rsid w:val="00F1656D"/>
    <w:rsid w:val="00F25059"/>
    <w:rsid w:val="00F25C69"/>
    <w:rsid w:val="00F26023"/>
    <w:rsid w:val="00F32E6F"/>
    <w:rsid w:val="00F3494C"/>
    <w:rsid w:val="00F35D39"/>
    <w:rsid w:val="00F403B2"/>
    <w:rsid w:val="00F5166D"/>
    <w:rsid w:val="00F5746D"/>
    <w:rsid w:val="00F61839"/>
    <w:rsid w:val="00F823BA"/>
    <w:rsid w:val="00F82EA6"/>
    <w:rsid w:val="00F902FE"/>
    <w:rsid w:val="00F95ED9"/>
    <w:rsid w:val="00FA39BC"/>
    <w:rsid w:val="00FA479B"/>
    <w:rsid w:val="00FA4D4F"/>
    <w:rsid w:val="00FA67C1"/>
    <w:rsid w:val="00FC0003"/>
    <w:rsid w:val="00FC1193"/>
    <w:rsid w:val="00FC26B6"/>
    <w:rsid w:val="00FE5846"/>
    <w:rsid w:val="00FF5AAD"/>
    <w:rsid w:val="00FF6613"/>
    <w:rsid w:val="0AEFFB02"/>
    <w:rsid w:val="0FA4CDB3"/>
    <w:rsid w:val="142CA4CA"/>
    <w:rsid w:val="25DBDB75"/>
    <w:rsid w:val="270C03E6"/>
    <w:rsid w:val="2DA037D8"/>
    <w:rsid w:val="37C971FE"/>
    <w:rsid w:val="38C2D67E"/>
    <w:rsid w:val="3A559BC0"/>
    <w:rsid w:val="4DA5AA85"/>
    <w:rsid w:val="59718330"/>
    <w:rsid w:val="5B9771D1"/>
    <w:rsid w:val="6F975666"/>
    <w:rsid w:val="7138B2BC"/>
    <w:rsid w:val="78A77095"/>
    <w:rsid w:val="7A87FB8F"/>
    <w:rsid w:val="7AADB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051C2E00-1958-4921-913D-A48034D9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5238C6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5238C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706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lists/all-provider-bulletins" TargetMode="External"/><Relationship Id="rId26" Type="http://schemas.openxmlformats.org/officeDocument/2006/relationships/hyperlink" Target="https://www.facebook.com/MassHealth1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forms/email-notifications-for-provider-bulletins-and-transmittal-lette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lists/all-provider-bulletins" TargetMode="Externa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all-provider-bulletins" TargetMode="External"/><Relationship Id="rId20" Type="http://schemas.openxmlformats.org/officeDocument/2006/relationships/hyperlink" Target="http://www.mass.gov/masshealth-provider-bulletins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provider@masshealthquestions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masshealthltss.com/s/?language=en_US" TargetMode="External"/><Relationship Id="rId28" Type="http://schemas.openxmlformats.org/officeDocument/2006/relationships/hyperlink" Target="https://www.twitter.com/MassHealt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lists/masshealth-pharmacy-facts-2016-curren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mailto:support@masshealthltss.com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BE88B10D10D42A990E8BD24E5AF12" ma:contentTypeVersion="14" ma:contentTypeDescription="Create a new document." ma:contentTypeScope="" ma:versionID="b973ff8ae0c944dfecd6da942fa40559">
  <xsd:schema xmlns:xsd="http://www.w3.org/2001/XMLSchema" xmlns:xs="http://www.w3.org/2001/XMLSchema" xmlns:p="http://schemas.microsoft.com/office/2006/metadata/properties" xmlns:ns3="e55c469c-002f-4bd9-b467-62a375807c9b" xmlns:ns4="74d9cbfb-62bc-40dd-a59e-32edf4587afb" targetNamespace="http://schemas.microsoft.com/office/2006/metadata/properties" ma:root="true" ma:fieldsID="283531e23ef00f3e91f84405c1391b3f" ns3:_="" ns4:_="">
    <xsd:import namespace="e55c469c-002f-4bd9-b467-62a375807c9b"/>
    <xsd:import namespace="74d9cbfb-62bc-40dd-a59e-32edf4587a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69c-002f-4bd9-b467-62a37580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cbfb-62bc-40dd-a59e-32edf4587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c469c-002f-4bd9-b467-62a375807c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6C31-B20A-4501-AD7F-22EBF2543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c469c-002f-4bd9-b467-62a375807c9b"/>
    <ds:schemaRef ds:uri="74d9cbfb-62bc-40dd-a59e-32edf4587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48C2E-D6E3-44CC-A087-D5EF3BCFD896}">
  <ds:schemaRefs>
    <ds:schemaRef ds:uri="http://schemas.microsoft.com/office/2006/metadata/properties"/>
    <ds:schemaRef ds:uri="http://schemas.microsoft.com/office/infopath/2007/PartnerControls"/>
    <ds:schemaRef ds:uri="e55c469c-002f-4bd9-b467-62a375807c9b"/>
  </ds:schemaRefs>
</ds:datastoreItem>
</file>

<file path=customXml/itemProps3.xml><?xml version="1.0" encoding="utf-8"?>
<ds:datastoreItem xmlns:ds="http://schemas.openxmlformats.org/officeDocument/2006/customXml" ds:itemID="{773A1371-2C90-4101-9DF1-7BBBAA47E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3299</Characters>
  <Application>Microsoft Office Word</Application>
  <DocSecurity>0</DocSecurity>
  <Lines>27</Lines>
  <Paragraphs>7</Paragraphs>
  <ScaleCrop>false</ScaleCrop>
  <Company>DMA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Eisan, Jenna (EHS)</cp:lastModifiedBy>
  <cp:revision>7</cp:revision>
  <cp:lastPrinted>2024-06-27T14:25:00Z</cp:lastPrinted>
  <dcterms:created xsi:type="dcterms:W3CDTF">2024-06-27T14:21:00Z</dcterms:created>
  <dcterms:modified xsi:type="dcterms:W3CDTF">2024-06-27T14:25:00Z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0x0101006E4BE88B10D10D42A990E8BD24E5AF12</vt:lpwstr>
  </property>
</Properties>
</file>