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3AD98B42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856F05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856F05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8B6624">
        <w:t>392</w:t>
      </w:r>
    </w:p>
    <w:p w14:paraId="0814A6EF" w14:textId="515C6D8B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8B6624">
        <w:t>June</w:t>
      </w:r>
      <w:r w:rsidR="00170DEA">
        <w:t xml:space="preserve"> 2024</w:t>
      </w:r>
    </w:p>
    <w:p w14:paraId="163C0B92" w14:textId="5F7B53E5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02592293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856F05">
        <w:t>[signature of Mike Levine]</w:t>
      </w:r>
    </w:p>
    <w:p w14:paraId="24AC7170" w14:textId="77618B92" w:rsidR="00170DEA" w:rsidRDefault="003A7E23" w:rsidP="00170DEA">
      <w:pPr>
        <w:pStyle w:val="SubjectLine"/>
      </w:pPr>
      <w:r w:rsidRPr="005238C6">
        <w:t>RE:</w:t>
      </w:r>
      <w:r w:rsidRPr="005238C6">
        <w:tab/>
      </w:r>
      <w:r w:rsidR="00170DEA" w:rsidRPr="00046E0D">
        <w:t xml:space="preserve">Annual Behavioral Health Wellness Examinations </w:t>
      </w:r>
    </w:p>
    <w:p w14:paraId="65AD6F9C" w14:textId="068898D4" w:rsidR="00B41224" w:rsidRPr="005238C6" w:rsidRDefault="00B41224" w:rsidP="00170DEA">
      <w:pPr>
        <w:pStyle w:val="SubjectLine"/>
      </w:pPr>
    </w:p>
    <w:p w14:paraId="5122B7DF" w14:textId="70D7F0AF" w:rsidR="003D0423" w:rsidRDefault="003D0423" w:rsidP="00FF5AAD">
      <w:pPr>
        <w:sectPr w:rsidR="003D0423" w:rsidSect="002C6061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C273BE4" w14:textId="77777777" w:rsidR="00170DEA" w:rsidRPr="00C51E2E" w:rsidRDefault="00170DEA" w:rsidP="00170DEA">
      <w:pPr>
        <w:pStyle w:val="Heading2"/>
      </w:pPr>
      <w:r w:rsidRPr="00C51E2E">
        <w:t>Overview</w:t>
      </w:r>
    </w:p>
    <w:p w14:paraId="183173AB" w14:textId="3229EEAB" w:rsidR="00170DEA" w:rsidRDefault="00170DEA" w:rsidP="00170DEA">
      <w:r w:rsidRPr="00C63AF8">
        <w:t xml:space="preserve">This bulletin sets forth policies concerning the provision and billing of an </w:t>
      </w:r>
      <w:r w:rsidR="004F5F19">
        <w:t>a</w:t>
      </w:r>
      <w:r w:rsidRPr="00C63AF8">
        <w:t xml:space="preserve">nnual </w:t>
      </w:r>
      <w:r w:rsidR="004F5F19">
        <w:t>b</w:t>
      </w:r>
      <w:r w:rsidRPr="00C63AF8">
        <w:t xml:space="preserve">ehavioral </w:t>
      </w:r>
      <w:r w:rsidR="004F5F19">
        <w:t>h</w:t>
      </w:r>
      <w:r w:rsidRPr="00C63AF8">
        <w:t xml:space="preserve">ealth </w:t>
      </w:r>
      <w:r w:rsidR="004F5F19">
        <w:t>w</w:t>
      </w:r>
      <w:r w:rsidRPr="00C63AF8">
        <w:t xml:space="preserve">ellness </w:t>
      </w:r>
      <w:r w:rsidR="004F5F19">
        <w:t>e</w:t>
      </w:r>
      <w:r w:rsidRPr="00C63AF8">
        <w:t>xamination</w:t>
      </w:r>
      <w:r w:rsidR="00180F64">
        <w:t xml:space="preserve"> for</w:t>
      </w:r>
      <w:r w:rsidR="00180F64" w:rsidRPr="00C63AF8">
        <w:t xml:space="preserve"> MassHealth members</w:t>
      </w:r>
      <w:r w:rsidRPr="00C63AF8">
        <w:t>, as detailed in M.G.L. Chapter</w:t>
      </w:r>
      <w:r w:rsidR="00427677">
        <w:t xml:space="preserve"> </w:t>
      </w:r>
      <w:r>
        <w:t>118E, Section 10Q</w:t>
      </w:r>
      <w:r w:rsidR="00D53F18">
        <w:t>.</w:t>
      </w:r>
    </w:p>
    <w:p w14:paraId="7AA29D22" w14:textId="7D2E4AC7" w:rsidR="00170DEA" w:rsidRPr="00C63AF8" w:rsidRDefault="00170DEA" w:rsidP="00170DEA">
      <w:pPr>
        <w:pStyle w:val="Heading2"/>
      </w:pPr>
      <w:r w:rsidRPr="00C63AF8">
        <w:t xml:space="preserve">Behavioral Health Wellness Examinations </w:t>
      </w:r>
      <w:r w:rsidR="00FA2E01">
        <w:t>with No Member Cost-Sharing</w:t>
      </w:r>
    </w:p>
    <w:p w14:paraId="4B7315F1" w14:textId="0DB5E014" w:rsidR="00170DEA" w:rsidRPr="00C63AF8" w:rsidRDefault="001A11EA" w:rsidP="00170DEA">
      <w:r>
        <w:t>E</w:t>
      </w:r>
      <w:r w:rsidRPr="00C63AF8">
        <w:t>ffective</w:t>
      </w:r>
      <w:r w:rsidR="00032F91">
        <w:t xml:space="preserve"> July 1</w:t>
      </w:r>
      <w:r w:rsidRPr="00C63AF8">
        <w:t>, 2024</w:t>
      </w:r>
      <w:r w:rsidR="00180F64">
        <w:t>,</w:t>
      </w:r>
      <w:r w:rsidRPr="00C63AF8">
        <w:t xml:space="preserve"> </w:t>
      </w:r>
      <w:r w:rsidR="00170DEA" w:rsidRPr="00C63AF8">
        <w:t xml:space="preserve">MassHealth </w:t>
      </w:r>
      <w:r w:rsidR="00C52548">
        <w:t xml:space="preserve">will </w:t>
      </w:r>
      <w:r w:rsidR="00170DEA" w:rsidRPr="00C63AF8">
        <w:t xml:space="preserve">cover an </w:t>
      </w:r>
      <w:r w:rsidR="001542E1">
        <w:t>a</w:t>
      </w:r>
      <w:r w:rsidR="00170DEA" w:rsidRPr="00C63AF8">
        <w:t xml:space="preserve">nnual </w:t>
      </w:r>
      <w:r w:rsidR="008B756D">
        <w:t>b</w:t>
      </w:r>
      <w:r w:rsidR="00170DEA" w:rsidRPr="00C63AF8">
        <w:t xml:space="preserve">ehavioral </w:t>
      </w:r>
      <w:r w:rsidR="008B756D">
        <w:t>h</w:t>
      </w:r>
      <w:r w:rsidR="00170DEA" w:rsidRPr="00C63AF8">
        <w:t xml:space="preserve">ealth </w:t>
      </w:r>
      <w:r w:rsidR="008B756D">
        <w:t>w</w:t>
      </w:r>
      <w:r w:rsidR="00170DEA" w:rsidRPr="00C63AF8">
        <w:t xml:space="preserve">ellness </w:t>
      </w:r>
      <w:r w:rsidR="008B756D">
        <w:t>e</w:t>
      </w:r>
      <w:r w:rsidR="00170DEA" w:rsidRPr="00C63AF8">
        <w:t>xamination provided by a primary care provider or a licensed mental health professional with no member cost-sharing. Th</w:t>
      </w:r>
      <w:r w:rsidR="009C6E94">
        <w:t>e</w:t>
      </w:r>
      <w:r w:rsidR="00170DEA" w:rsidRPr="00C63AF8">
        <w:t xml:space="preserve"> wellness examination includes a screening or assessment to identify any behavioral or mental health needs and the appropriate resources for treatment.</w:t>
      </w:r>
    </w:p>
    <w:p w14:paraId="191D8A4E" w14:textId="07D23D30" w:rsidR="00170DEA" w:rsidRDefault="00170DEA" w:rsidP="00170DEA">
      <w:r>
        <w:t>For an overview of the component</w:t>
      </w:r>
      <w:r w:rsidR="00267FB7">
        <w:t>s</w:t>
      </w:r>
      <w:r>
        <w:t xml:space="preserve"> </w:t>
      </w:r>
      <w:r w:rsidRPr="00C63AF8">
        <w:t>of t</w:t>
      </w:r>
      <w:r w:rsidR="00752981">
        <w:t>his</w:t>
      </w:r>
      <w:r w:rsidRPr="00C63AF8">
        <w:t xml:space="preserve"> annual examination, providers may refer to Appendix A of the </w:t>
      </w:r>
      <w:hyperlink r:id="rId13" w:history="1">
        <w:r w:rsidRPr="00461041">
          <w:rPr>
            <w:rStyle w:val="Hyperlink"/>
          </w:rPr>
          <w:t>Division of Insurance Bulletin 2024-02</w:t>
        </w:r>
      </w:hyperlink>
      <w:r w:rsidRPr="00C63AF8">
        <w:t>.</w:t>
      </w:r>
    </w:p>
    <w:p w14:paraId="127943F3" w14:textId="29B4DA37" w:rsidR="00170DEA" w:rsidRPr="00C63AF8" w:rsidRDefault="00170DEA" w:rsidP="00170DEA">
      <w:pPr>
        <w:pStyle w:val="Heading2"/>
        <w:rPr>
          <w:i/>
          <w:iCs/>
        </w:rPr>
      </w:pPr>
      <w:r w:rsidRPr="00C63AF8">
        <w:t>Billing for the Annual Behavioral Health Wellness Exam</w:t>
      </w:r>
      <w:r w:rsidRPr="00C63AF8">
        <w:rPr>
          <w:i/>
          <w:iCs/>
        </w:rPr>
        <w:t xml:space="preserve"> </w:t>
      </w:r>
    </w:p>
    <w:p w14:paraId="51306F6F" w14:textId="7F14660D" w:rsidR="00170DEA" w:rsidRPr="00C63AF8" w:rsidRDefault="00170DEA" w:rsidP="00170DEA">
      <w:r w:rsidRPr="00C63AF8">
        <w:t>Th</w:t>
      </w:r>
      <w:r w:rsidR="009C6E94">
        <w:t>e</w:t>
      </w:r>
      <w:r w:rsidRPr="00C63AF8">
        <w:t xml:space="preserve"> annual behavioral health wellness examination may be provided by a primary care provider as part of an annual preventive visit</w:t>
      </w:r>
      <w:r w:rsidR="00867462">
        <w:t>,</w:t>
      </w:r>
      <w:r>
        <w:t xml:space="preserve"> or a licensed mental health professional who is contracted for the service</w:t>
      </w:r>
      <w:r w:rsidR="00867462">
        <w:t>,</w:t>
      </w:r>
      <w:r w:rsidRPr="00C63AF8">
        <w:t xml:space="preserve"> and can occur in all settings of care. Providers must </w:t>
      </w:r>
      <w:r w:rsidR="004F18A6">
        <w:t>use</w:t>
      </w:r>
      <w:r w:rsidR="004F18A6" w:rsidRPr="00C63AF8">
        <w:t xml:space="preserve"> </w:t>
      </w:r>
      <w:r w:rsidRPr="00C63AF8">
        <w:t>the following codes for billing</w:t>
      </w:r>
      <w:r w:rsidR="00180F64">
        <w:t>.</w:t>
      </w:r>
    </w:p>
    <w:p w14:paraId="4A2FCAF8" w14:textId="10190F4B" w:rsidR="00170DEA" w:rsidRPr="00C63AF8" w:rsidRDefault="00170DEA" w:rsidP="00170DEA">
      <w:pPr>
        <w:numPr>
          <w:ilvl w:val="0"/>
          <w:numId w:val="14"/>
        </w:numPr>
      </w:pPr>
      <w:r w:rsidRPr="00C63AF8">
        <w:t xml:space="preserve">Procedure </w:t>
      </w:r>
      <w:r w:rsidR="00FB1576">
        <w:t>c</w:t>
      </w:r>
      <w:r w:rsidRPr="00C63AF8">
        <w:t>ode 90791 – Psychiatric diagnostic evaluation (an integrated biopsychosocial assessment, including history, mental status, and recommendations).</w:t>
      </w:r>
    </w:p>
    <w:p w14:paraId="268A572C" w14:textId="5781C556" w:rsidR="00170DEA" w:rsidRPr="00C63AF8" w:rsidRDefault="00170DEA" w:rsidP="00170DEA">
      <w:pPr>
        <w:numPr>
          <w:ilvl w:val="0"/>
          <w:numId w:val="14"/>
        </w:numPr>
      </w:pPr>
      <w:r w:rsidRPr="00C63AF8">
        <w:t xml:space="preserve">Primary </w:t>
      </w:r>
      <w:r w:rsidR="00FB1576">
        <w:t>d</w:t>
      </w:r>
      <w:r w:rsidRPr="00C63AF8">
        <w:t xml:space="preserve">iagnosis </w:t>
      </w:r>
      <w:r w:rsidR="00FB1576">
        <w:t>c</w:t>
      </w:r>
      <w:r w:rsidRPr="00C63AF8">
        <w:t>ode Z13.30 – Encounter for screening examination for mental health and behavioral disorders, unspecified.</w:t>
      </w:r>
    </w:p>
    <w:p w14:paraId="243F0CFA" w14:textId="18FEA8B6" w:rsidR="00170DEA" w:rsidRPr="00C63AF8" w:rsidRDefault="00170DEA" w:rsidP="00170DEA">
      <w:r>
        <w:lastRenderedPageBreak/>
        <w:t>T</w:t>
      </w:r>
      <w:r w:rsidRPr="00C63AF8">
        <w:t>he diagnosis code Z13.30 must be the primary diagnosis code.</w:t>
      </w:r>
      <w:r>
        <w:t xml:space="preserve"> </w:t>
      </w:r>
      <w:r w:rsidRPr="00C63AF8">
        <w:t>The provider of the annual behavioral health wellness exam is encouraged to add any additional</w:t>
      </w:r>
      <w:r>
        <w:t>,</w:t>
      </w:r>
      <w:r w:rsidRPr="00C63AF8">
        <w:t xml:space="preserve"> </w:t>
      </w:r>
      <w:r>
        <w:t xml:space="preserve">applicable </w:t>
      </w:r>
      <w:r w:rsidRPr="00C63AF8">
        <w:t xml:space="preserve">diagnosis codes </w:t>
      </w:r>
      <w:r w:rsidR="00FE4219">
        <w:t>if</w:t>
      </w:r>
      <w:r w:rsidR="00FE4219" w:rsidRPr="00C63AF8">
        <w:t xml:space="preserve"> </w:t>
      </w:r>
      <w:r w:rsidRPr="00C63AF8">
        <w:t xml:space="preserve">a condition </w:t>
      </w:r>
      <w:r w:rsidR="00FE4219">
        <w:t>is</w:t>
      </w:r>
      <w:r w:rsidR="00FE4219" w:rsidRPr="00C63AF8">
        <w:t xml:space="preserve"> </w:t>
      </w:r>
      <w:r w:rsidRPr="00C63AF8">
        <w:t>discovered during the screening</w:t>
      </w:r>
      <w:r>
        <w:t>.</w:t>
      </w:r>
    </w:p>
    <w:p w14:paraId="12011D40" w14:textId="5D8D4BD9" w:rsidR="00565BA2" w:rsidRDefault="00DE75F3" w:rsidP="00170DEA">
      <w:r>
        <w:t xml:space="preserve">Please </w:t>
      </w:r>
      <w:r w:rsidR="00B12226">
        <w:t xml:space="preserve">also </w:t>
      </w:r>
      <w:r>
        <w:t>note the following.</w:t>
      </w:r>
    </w:p>
    <w:p w14:paraId="34048582" w14:textId="51F4739F" w:rsidR="00E14D65" w:rsidRDefault="00DE75F3" w:rsidP="00B12226">
      <w:pPr>
        <w:pStyle w:val="pf0"/>
        <w:numPr>
          <w:ilvl w:val="0"/>
          <w:numId w:val="15"/>
        </w:numPr>
        <w:rPr>
          <w:rStyle w:val="cf01"/>
          <w:rFonts w:ascii="Georgia" w:hAnsi="Georgia"/>
          <w:sz w:val="22"/>
          <w:szCs w:val="22"/>
        </w:rPr>
      </w:pPr>
      <w:r w:rsidRPr="00B12226">
        <w:rPr>
          <w:rStyle w:val="cf01"/>
          <w:rFonts w:ascii="Georgia" w:hAnsi="Georgia"/>
          <w:sz w:val="22"/>
          <w:szCs w:val="22"/>
        </w:rPr>
        <w:t xml:space="preserve">Providers must not use modifier 33 for claims billed to </w:t>
      </w:r>
      <w:r w:rsidR="003A7A2C">
        <w:rPr>
          <w:rStyle w:val="cf01"/>
          <w:rFonts w:ascii="Georgia" w:hAnsi="Georgia"/>
          <w:sz w:val="22"/>
          <w:szCs w:val="22"/>
        </w:rPr>
        <w:t xml:space="preserve">MassHealth or </w:t>
      </w:r>
      <w:r w:rsidRPr="00B12226">
        <w:rPr>
          <w:rStyle w:val="cf01"/>
          <w:rFonts w:ascii="Georgia" w:hAnsi="Georgia"/>
          <w:sz w:val="22"/>
          <w:szCs w:val="22"/>
        </w:rPr>
        <w:t xml:space="preserve">any MassHealth plan. Modifier 33 is a commercial modifier used in claims billed to commercial payers and is not recognized by </w:t>
      </w:r>
      <w:r w:rsidR="00400C0F">
        <w:t>the Centers for Medicare &amp; Medicaid Services (</w:t>
      </w:r>
      <w:r w:rsidR="00400C0F" w:rsidRPr="00C63AF8">
        <w:t>CMS</w:t>
      </w:r>
      <w:r w:rsidR="00400C0F">
        <w:t>)</w:t>
      </w:r>
      <w:r w:rsidRPr="00B12226">
        <w:rPr>
          <w:rStyle w:val="cf01"/>
          <w:rFonts w:ascii="Georgia" w:hAnsi="Georgia"/>
          <w:sz w:val="22"/>
          <w:szCs w:val="22"/>
        </w:rPr>
        <w:t xml:space="preserve">. </w:t>
      </w:r>
    </w:p>
    <w:p w14:paraId="05CC81F7" w14:textId="06D26042" w:rsidR="003A7A2C" w:rsidRDefault="003A7A2C" w:rsidP="00B12226">
      <w:pPr>
        <w:pStyle w:val="pf0"/>
        <w:numPr>
          <w:ilvl w:val="0"/>
          <w:numId w:val="15"/>
        </w:numPr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No preexisting clinical criteria or behavioral health diagnosis is required</w:t>
      </w:r>
      <w:r w:rsidR="00BD6810">
        <w:rPr>
          <w:rStyle w:val="cf01"/>
          <w:rFonts w:ascii="Georgia" w:hAnsi="Georgia"/>
          <w:sz w:val="22"/>
          <w:szCs w:val="22"/>
        </w:rPr>
        <w:t>.</w:t>
      </w:r>
      <w:r>
        <w:rPr>
          <w:rStyle w:val="cf01"/>
          <w:rFonts w:ascii="Georgia" w:hAnsi="Georgia"/>
          <w:sz w:val="22"/>
          <w:szCs w:val="22"/>
        </w:rPr>
        <w:t xml:space="preserve"> </w:t>
      </w:r>
    </w:p>
    <w:p w14:paraId="7392F9F0" w14:textId="6D15DCC3" w:rsidR="00E14D65" w:rsidRDefault="00E14D65" w:rsidP="00B12226">
      <w:pPr>
        <w:pStyle w:val="pf0"/>
        <w:numPr>
          <w:ilvl w:val="0"/>
          <w:numId w:val="15"/>
        </w:numPr>
        <w:rPr>
          <w:rStyle w:val="cf01"/>
          <w:rFonts w:ascii="Georgia" w:hAnsi="Georgia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W</w:t>
      </w:r>
      <w:r w:rsidR="00DE75F3" w:rsidRPr="00B12226">
        <w:rPr>
          <w:rStyle w:val="cf01"/>
          <w:rFonts w:ascii="Georgia" w:hAnsi="Georgia"/>
          <w:sz w:val="22"/>
          <w:szCs w:val="22"/>
        </w:rPr>
        <w:t xml:space="preserve">hen billing procedure code 90791 with a primary diagnosis of Z13.30 to indicate an annual behavioral health wellness exam, providers </w:t>
      </w:r>
      <w:r w:rsidR="003A7A2C">
        <w:rPr>
          <w:rStyle w:val="cf01"/>
          <w:rFonts w:ascii="Georgia" w:hAnsi="Georgia"/>
          <w:sz w:val="22"/>
          <w:szCs w:val="22"/>
        </w:rPr>
        <w:t>do not need to conduct</w:t>
      </w:r>
      <w:r w:rsidR="00DE75F3" w:rsidRPr="00B12226">
        <w:rPr>
          <w:rStyle w:val="cf01"/>
          <w:rFonts w:ascii="Georgia" w:hAnsi="Georgia"/>
          <w:sz w:val="22"/>
          <w:szCs w:val="22"/>
        </w:rPr>
        <w:t xml:space="preserve"> a CANS assessment for members younger than 21 years of age.</w:t>
      </w:r>
    </w:p>
    <w:p w14:paraId="4A5F1B95" w14:textId="3A4AADA3" w:rsidR="00DE75F3" w:rsidRPr="00B12226" w:rsidRDefault="002E60AE" w:rsidP="00B12226">
      <w:pPr>
        <w:pStyle w:val="pf0"/>
        <w:numPr>
          <w:ilvl w:val="0"/>
          <w:numId w:val="15"/>
        </w:numPr>
        <w:rPr>
          <w:rFonts w:ascii="Georgia" w:hAnsi="Georgia" w:cs="Segoe UI"/>
          <w:sz w:val="22"/>
          <w:szCs w:val="22"/>
        </w:rPr>
      </w:pPr>
      <w:r>
        <w:rPr>
          <w:rStyle w:val="cf01"/>
          <w:rFonts w:ascii="Georgia" w:hAnsi="Georgia"/>
          <w:sz w:val="22"/>
          <w:szCs w:val="22"/>
        </w:rPr>
        <w:t>P</w:t>
      </w:r>
      <w:r w:rsidR="00DE75F3" w:rsidRPr="00B12226">
        <w:rPr>
          <w:rStyle w:val="cf01"/>
          <w:rFonts w:ascii="Georgia" w:hAnsi="Georgia"/>
          <w:sz w:val="22"/>
          <w:szCs w:val="22"/>
        </w:rPr>
        <w:t>roviders may</w:t>
      </w:r>
      <w:r w:rsidR="00D44377">
        <w:rPr>
          <w:rStyle w:val="cf01"/>
          <w:rFonts w:ascii="Georgia" w:hAnsi="Georgia"/>
          <w:sz w:val="22"/>
          <w:szCs w:val="22"/>
        </w:rPr>
        <w:t xml:space="preserve"> </w:t>
      </w:r>
      <w:r w:rsidR="00DE75F3" w:rsidRPr="00B12226">
        <w:rPr>
          <w:rStyle w:val="cf01"/>
          <w:rFonts w:ascii="Georgia" w:hAnsi="Georgia"/>
          <w:sz w:val="22"/>
          <w:szCs w:val="22"/>
        </w:rPr>
        <w:t xml:space="preserve">bill for </w:t>
      </w:r>
      <w:r w:rsidR="00D33FCA" w:rsidRPr="00B92F64">
        <w:rPr>
          <w:rStyle w:val="cf01"/>
          <w:rFonts w:ascii="Georgia" w:hAnsi="Georgia"/>
          <w:sz w:val="22"/>
          <w:szCs w:val="22"/>
        </w:rPr>
        <w:t>annual behavioral health wellness exam</w:t>
      </w:r>
      <w:r w:rsidR="00D33FCA" w:rsidRPr="00D33FCA">
        <w:rPr>
          <w:rStyle w:val="cf01"/>
          <w:rFonts w:ascii="Georgia" w:hAnsi="Georgia"/>
          <w:sz w:val="22"/>
          <w:szCs w:val="22"/>
        </w:rPr>
        <w:t xml:space="preserve"> </w:t>
      </w:r>
      <w:r w:rsidR="00A2684B">
        <w:rPr>
          <w:rStyle w:val="cf01"/>
          <w:rFonts w:ascii="Georgia" w:hAnsi="Georgia"/>
          <w:sz w:val="22"/>
          <w:szCs w:val="22"/>
        </w:rPr>
        <w:t xml:space="preserve">only </w:t>
      </w:r>
      <w:r w:rsidR="00DE75F3" w:rsidRPr="00B12226">
        <w:rPr>
          <w:rStyle w:val="cf01"/>
          <w:rFonts w:ascii="Georgia" w:hAnsi="Georgia"/>
          <w:sz w:val="22"/>
          <w:szCs w:val="22"/>
        </w:rPr>
        <w:t>once per member per year.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856F05" w:rsidP="00403685">
      <w:hyperlink r:id="rId15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6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7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8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77937164">
            <wp:extent cx="219438" cy="219438"/>
            <wp:effectExtent l="0" t="0" r="0" b="9525"/>
            <wp:docPr id="186518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86518985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251018BF">
            <wp:extent cx="219438" cy="219438"/>
            <wp:effectExtent l="0" t="0" r="9525" b="9525"/>
            <wp:docPr id="610088090" name="Picture 6100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001C01ED">
            <wp:extent cx="219438" cy="219438"/>
            <wp:effectExtent l="0" t="0" r="9525" b="9525"/>
            <wp:docPr id="1407212517" name="Picture 140721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3D0423">
      <w:headerReference w:type="default" r:id="rId25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1B93" w14:textId="77777777" w:rsidR="00306EAA" w:rsidRDefault="00306EAA" w:rsidP="00FF5AAD">
      <w:r>
        <w:separator/>
      </w:r>
    </w:p>
    <w:p w14:paraId="634EA79F" w14:textId="77777777" w:rsidR="00306EAA" w:rsidRDefault="00306EAA" w:rsidP="00FF5AAD"/>
    <w:p w14:paraId="5B817B11" w14:textId="77777777" w:rsidR="00306EAA" w:rsidRDefault="00306EAA" w:rsidP="00FF5AAD"/>
    <w:p w14:paraId="115B2221" w14:textId="77777777" w:rsidR="00306EAA" w:rsidRDefault="00306EAA" w:rsidP="00FF5AAD"/>
    <w:p w14:paraId="7039157E" w14:textId="77777777" w:rsidR="00306EAA" w:rsidRDefault="00306EAA" w:rsidP="00FF5AAD"/>
  </w:endnote>
  <w:endnote w:type="continuationSeparator" w:id="0">
    <w:p w14:paraId="18D6982A" w14:textId="77777777" w:rsidR="00306EAA" w:rsidRDefault="00306EAA" w:rsidP="00FF5AAD">
      <w:r>
        <w:continuationSeparator/>
      </w:r>
    </w:p>
    <w:p w14:paraId="7B984C89" w14:textId="77777777" w:rsidR="00306EAA" w:rsidRDefault="00306EAA" w:rsidP="00FF5AAD"/>
    <w:p w14:paraId="1CBD1656" w14:textId="77777777" w:rsidR="00306EAA" w:rsidRDefault="00306EAA" w:rsidP="00FF5AAD"/>
    <w:p w14:paraId="1D0EB0BE" w14:textId="77777777" w:rsidR="00306EAA" w:rsidRDefault="00306EAA" w:rsidP="00FF5AAD"/>
    <w:p w14:paraId="579F3826" w14:textId="77777777" w:rsidR="00306EAA" w:rsidRDefault="00306EAA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B175" w14:textId="77777777" w:rsidR="00306EAA" w:rsidRDefault="00306EAA" w:rsidP="00FF5AAD">
      <w:r>
        <w:separator/>
      </w:r>
    </w:p>
    <w:p w14:paraId="2558C4A0" w14:textId="77777777" w:rsidR="00306EAA" w:rsidRDefault="00306EAA" w:rsidP="00FF5AAD"/>
    <w:p w14:paraId="597BEFE9" w14:textId="77777777" w:rsidR="00306EAA" w:rsidRDefault="00306EAA" w:rsidP="00FF5AAD"/>
    <w:p w14:paraId="02AFA9EC" w14:textId="77777777" w:rsidR="00306EAA" w:rsidRDefault="00306EAA" w:rsidP="00FF5AAD"/>
    <w:p w14:paraId="281661E8" w14:textId="77777777" w:rsidR="00306EAA" w:rsidRDefault="00306EAA" w:rsidP="00FF5AAD"/>
  </w:footnote>
  <w:footnote w:type="continuationSeparator" w:id="0">
    <w:p w14:paraId="687D39E7" w14:textId="77777777" w:rsidR="00306EAA" w:rsidRDefault="00306EAA" w:rsidP="00FF5AAD">
      <w:r>
        <w:continuationSeparator/>
      </w:r>
    </w:p>
    <w:p w14:paraId="27234C14" w14:textId="77777777" w:rsidR="00306EAA" w:rsidRDefault="00306EAA" w:rsidP="00FF5AAD"/>
    <w:p w14:paraId="102A6A18" w14:textId="77777777" w:rsidR="00306EAA" w:rsidRDefault="00306EAA" w:rsidP="00FF5AAD"/>
    <w:p w14:paraId="4634D17E" w14:textId="77777777" w:rsidR="00306EAA" w:rsidRDefault="00306EAA" w:rsidP="00FF5AAD"/>
    <w:p w14:paraId="7355A025" w14:textId="77777777" w:rsidR="00306EAA" w:rsidRDefault="00306EAA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4A85F63B" w:rsidR="003D0423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 w:rsidR="008B6624">
      <w:t>392</w:t>
    </w:r>
  </w:p>
  <w:p w14:paraId="0A340FC6" w14:textId="155E419E" w:rsidR="003D0423" w:rsidRPr="008F7531" w:rsidRDefault="008B6624" w:rsidP="005F2443">
    <w:pPr>
      <w:spacing w:after="0"/>
      <w:ind w:left="6480"/>
    </w:pPr>
    <w:r>
      <w:t>June</w:t>
    </w:r>
    <w:r w:rsidR="003D0423" w:rsidRPr="00403685">
      <w:rPr>
        <w:color w:val="FF0000"/>
      </w:rPr>
      <w:t xml:space="preserve"> </w:t>
    </w:r>
    <w:r w:rsidR="00170DEA" w:rsidRPr="00170DE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F51DE"/>
    <w:multiLevelType w:val="hybridMultilevel"/>
    <w:tmpl w:val="CD048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6761EC"/>
    <w:multiLevelType w:val="hybridMultilevel"/>
    <w:tmpl w:val="EF7E514C"/>
    <w:lvl w:ilvl="0" w:tplc="5F14DB08">
      <w:start w:val="1"/>
      <w:numFmt w:val="decimal"/>
      <w:lvlText w:val="%1."/>
      <w:lvlJc w:val="left"/>
      <w:pPr>
        <w:ind w:left="1020" w:hanging="360"/>
      </w:pPr>
    </w:lvl>
    <w:lvl w:ilvl="1" w:tplc="72C09E44">
      <w:start w:val="1"/>
      <w:numFmt w:val="decimal"/>
      <w:lvlText w:val="%2."/>
      <w:lvlJc w:val="left"/>
      <w:pPr>
        <w:ind w:left="1020" w:hanging="360"/>
      </w:pPr>
    </w:lvl>
    <w:lvl w:ilvl="2" w:tplc="3E78D5E4">
      <w:start w:val="1"/>
      <w:numFmt w:val="decimal"/>
      <w:lvlText w:val="%3."/>
      <w:lvlJc w:val="left"/>
      <w:pPr>
        <w:ind w:left="1020" w:hanging="360"/>
      </w:pPr>
    </w:lvl>
    <w:lvl w:ilvl="3" w:tplc="4C388576">
      <w:start w:val="1"/>
      <w:numFmt w:val="decimal"/>
      <w:lvlText w:val="%4."/>
      <w:lvlJc w:val="left"/>
      <w:pPr>
        <w:ind w:left="1020" w:hanging="360"/>
      </w:pPr>
    </w:lvl>
    <w:lvl w:ilvl="4" w:tplc="8BB89224">
      <w:start w:val="1"/>
      <w:numFmt w:val="decimal"/>
      <w:lvlText w:val="%5."/>
      <w:lvlJc w:val="left"/>
      <w:pPr>
        <w:ind w:left="1020" w:hanging="360"/>
      </w:pPr>
    </w:lvl>
    <w:lvl w:ilvl="5" w:tplc="F5463D5A">
      <w:start w:val="1"/>
      <w:numFmt w:val="decimal"/>
      <w:lvlText w:val="%6."/>
      <w:lvlJc w:val="left"/>
      <w:pPr>
        <w:ind w:left="1020" w:hanging="360"/>
      </w:pPr>
    </w:lvl>
    <w:lvl w:ilvl="6" w:tplc="28F83688">
      <w:start w:val="1"/>
      <w:numFmt w:val="decimal"/>
      <w:lvlText w:val="%7."/>
      <w:lvlJc w:val="left"/>
      <w:pPr>
        <w:ind w:left="1020" w:hanging="360"/>
      </w:pPr>
    </w:lvl>
    <w:lvl w:ilvl="7" w:tplc="597A1672">
      <w:start w:val="1"/>
      <w:numFmt w:val="decimal"/>
      <w:lvlText w:val="%8."/>
      <w:lvlJc w:val="left"/>
      <w:pPr>
        <w:ind w:left="1020" w:hanging="360"/>
      </w:pPr>
    </w:lvl>
    <w:lvl w:ilvl="8" w:tplc="661A78A2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76184FC2"/>
    <w:multiLevelType w:val="hybridMultilevel"/>
    <w:tmpl w:val="FB4A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  <w:num w:numId="14" w16cid:durableId="1019507942">
    <w:abstractNumId w:val="13"/>
  </w:num>
  <w:num w:numId="15" w16cid:durableId="5787545">
    <w:abstractNumId w:val="15"/>
  </w:num>
  <w:num w:numId="16" w16cid:durableId="765808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2BB1"/>
    <w:rsid w:val="00032C02"/>
    <w:rsid w:val="00032F91"/>
    <w:rsid w:val="00041220"/>
    <w:rsid w:val="00053D0E"/>
    <w:rsid w:val="00056E4C"/>
    <w:rsid w:val="00066373"/>
    <w:rsid w:val="000706EF"/>
    <w:rsid w:val="00080FFB"/>
    <w:rsid w:val="00086041"/>
    <w:rsid w:val="000943BC"/>
    <w:rsid w:val="00095863"/>
    <w:rsid w:val="000A2664"/>
    <w:rsid w:val="000D1E14"/>
    <w:rsid w:val="000D5B34"/>
    <w:rsid w:val="000D71AE"/>
    <w:rsid w:val="000E324A"/>
    <w:rsid w:val="000E3E10"/>
    <w:rsid w:val="000F173A"/>
    <w:rsid w:val="000F579B"/>
    <w:rsid w:val="00113E7F"/>
    <w:rsid w:val="00130054"/>
    <w:rsid w:val="00132412"/>
    <w:rsid w:val="0014797D"/>
    <w:rsid w:val="00153E24"/>
    <w:rsid w:val="001542E1"/>
    <w:rsid w:val="001573C9"/>
    <w:rsid w:val="001655EC"/>
    <w:rsid w:val="00170DEA"/>
    <w:rsid w:val="00180F64"/>
    <w:rsid w:val="00183784"/>
    <w:rsid w:val="0018768A"/>
    <w:rsid w:val="001914C3"/>
    <w:rsid w:val="00194491"/>
    <w:rsid w:val="00195C8A"/>
    <w:rsid w:val="0019736A"/>
    <w:rsid w:val="00197D44"/>
    <w:rsid w:val="001A11EA"/>
    <w:rsid w:val="001A25AC"/>
    <w:rsid w:val="001A477C"/>
    <w:rsid w:val="001A7499"/>
    <w:rsid w:val="001C1140"/>
    <w:rsid w:val="001C1D53"/>
    <w:rsid w:val="001C784A"/>
    <w:rsid w:val="001D5FD0"/>
    <w:rsid w:val="001E0603"/>
    <w:rsid w:val="001F6109"/>
    <w:rsid w:val="00200899"/>
    <w:rsid w:val="002018B3"/>
    <w:rsid w:val="00216420"/>
    <w:rsid w:val="00221668"/>
    <w:rsid w:val="00226532"/>
    <w:rsid w:val="00232899"/>
    <w:rsid w:val="00232E91"/>
    <w:rsid w:val="00237349"/>
    <w:rsid w:val="00240726"/>
    <w:rsid w:val="00246D80"/>
    <w:rsid w:val="00250727"/>
    <w:rsid w:val="00254A64"/>
    <w:rsid w:val="00263F44"/>
    <w:rsid w:val="00264FE0"/>
    <w:rsid w:val="00265DCC"/>
    <w:rsid w:val="00265FBB"/>
    <w:rsid w:val="00267DDA"/>
    <w:rsid w:val="00267FB7"/>
    <w:rsid w:val="0028040D"/>
    <w:rsid w:val="002916ED"/>
    <w:rsid w:val="0029448A"/>
    <w:rsid w:val="002C12F8"/>
    <w:rsid w:val="002C40EA"/>
    <w:rsid w:val="002C57C5"/>
    <w:rsid w:val="002C6061"/>
    <w:rsid w:val="002D7C14"/>
    <w:rsid w:val="002E3B6A"/>
    <w:rsid w:val="002E5188"/>
    <w:rsid w:val="002E60AE"/>
    <w:rsid w:val="002F7D2A"/>
    <w:rsid w:val="003065DA"/>
    <w:rsid w:val="00306EAA"/>
    <w:rsid w:val="003210FE"/>
    <w:rsid w:val="0032327C"/>
    <w:rsid w:val="0032351D"/>
    <w:rsid w:val="0037002C"/>
    <w:rsid w:val="003737F7"/>
    <w:rsid w:val="00374688"/>
    <w:rsid w:val="003869FD"/>
    <w:rsid w:val="00386F7B"/>
    <w:rsid w:val="00390C38"/>
    <w:rsid w:val="003A31CA"/>
    <w:rsid w:val="003A6E1E"/>
    <w:rsid w:val="003A7A2C"/>
    <w:rsid w:val="003A7E23"/>
    <w:rsid w:val="003B10E3"/>
    <w:rsid w:val="003C0130"/>
    <w:rsid w:val="003D0423"/>
    <w:rsid w:val="003F221A"/>
    <w:rsid w:val="003F4AF4"/>
    <w:rsid w:val="00400C0F"/>
    <w:rsid w:val="004013AA"/>
    <w:rsid w:val="00403685"/>
    <w:rsid w:val="004117FD"/>
    <w:rsid w:val="0041389E"/>
    <w:rsid w:val="004153B5"/>
    <w:rsid w:val="00427677"/>
    <w:rsid w:val="00427DA0"/>
    <w:rsid w:val="004373B7"/>
    <w:rsid w:val="00437C15"/>
    <w:rsid w:val="00450E46"/>
    <w:rsid w:val="00461041"/>
    <w:rsid w:val="00461793"/>
    <w:rsid w:val="00461DD8"/>
    <w:rsid w:val="00467645"/>
    <w:rsid w:val="0047107E"/>
    <w:rsid w:val="004800C5"/>
    <w:rsid w:val="004A5518"/>
    <w:rsid w:val="004A5AA4"/>
    <w:rsid w:val="004B20FE"/>
    <w:rsid w:val="004B70C6"/>
    <w:rsid w:val="004C1488"/>
    <w:rsid w:val="004D4BC9"/>
    <w:rsid w:val="004D60BA"/>
    <w:rsid w:val="004F18A6"/>
    <w:rsid w:val="004F5F19"/>
    <w:rsid w:val="004F64E7"/>
    <w:rsid w:val="004F79BE"/>
    <w:rsid w:val="00502C4E"/>
    <w:rsid w:val="00511043"/>
    <w:rsid w:val="005237ED"/>
    <w:rsid w:val="005238C6"/>
    <w:rsid w:val="00526EAB"/>
    <w:rsid w:val="005326EC"/>
    <w:rsid w:val="0054166D"/>
    <w:rsid w:val="00565BA2"/>
    <w:rsid w:val="005763C9"/>
    <w:rsid w:val="00583219"/>
    <w:rsid w:val="0058634E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0043"/>
    <w:rsid w:val="006233DC"/>
    <w:rsid w:val="00634301"/>
    <w:rsid w:val="006353C7"/>
    <w:rsid w:val="0064698F"/>
    <w:rsid w:val="00654896"/>
    <w:rsid w:val="00667B82"/>
    <w:rsid w:val="00676163"/>
    <w:rsid w:val="006927DB"/>
    <w:rsid w:val="006A58CB"/>
    <w:rsid w:val="006B3AC1"/>
    <w:rsid w:val="006D1809"/>
    <w:rsid w:val="006D49AA"/>
    <w:rsid w:val="006E35D2"/>
    <w:rsid w:val="00700C89"/>
    <w:rsid w:val="00700F0E"/>
    <w:rsid w:val="00702352"/>
    <w:rsid w:val="00703014"/>
    <w:rsid w:val="0071108B"/>
    <w:rsid w:val="007247C8"/>
    <w:rsid w:val="00731164"/>
    <w:rsid w:val="00733878"/>
    <w:rsid w:val="007421D4"/>
    <w:rsid w:val="00744EF0"/>
    <w:rsid w:val="00750087"/>
    <w:rsid w:val="00752981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44B61"/>
    <w:rsid w:val="008531A2"/>
    <w:rsid w:val="00856980"/>
    <w:rsid w:val="00856F05"/>
    <w:rsid w:val="00867462"/>
    <w:rsid w:val="008708FF"/>
    <w:rsid w:val="00893B9C"/>
    <w:rsid w:val="00894FF0"/>
    <w:rsid w:val="008A3156"/>
    <w:rsid w:val="008A3B9D"/>
    <w:rsid w:val="008A41EA"/>
    <w:rsid w:val="008A6A30"/>
    <w:rsid w:val="008B293F"/>
    <w:rsid w:val="008B3DA5"/>
    <w:rsid w:val="008B6624"/>
    <w:rsid w:val="008B756D"/>
    <w:rsid w:val="008E4893"/>
    <w:rsid w:val="008F0D56"/>
    <w:rsid w:val="008F1DC8"/>
    <w:rsid w:val="008F7531"/>
    <w:rsid w:val="00900E0C"/>
    <w:rsid w:val="00902810"/>
    <w:rsid w:val="00907A00"/>
    <w:rsid w:val="00916124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174E"/>
    <w:rsid w:val="009A3F81"/>
    <w:rsid w:val="009B4513"/>
    <w:rsid w:val="009C6E94"/>
    <w:rsid w:val="009D070D"/>
    <w:rsid w:val="009D15FA"/>
    <w:rsid w:val="009D59BC"/>
    <w:rsid w:val="009E690C"/>
    <w:rsid w:val="00A024A3"/>
    <w:rsid w:val="00A0380C"/>
    <w:rsid w:val="00A15EDB"/>
    <w:rsid w:val="00A2684B"/>
    <w:rsid w:val="00A32028"/>
    <w:rsid w:val="00A40789"/>
    <w:rsid w:val="00A422EC"/>
    <w:rsid w:val="00A458CF"/>
    <w:rsid w:val="00A4669C"/>
    <w:rsid w:val="00A56D1A"/>
    <w:rsid w:val="00A570CF"/>
    <w:rsid w:val="00A63CB3"/>
    <w:rsid w:val="00A73212"/>
    <w:rsid w:val="00A75E05"/>
    <w:rsid w:val="00AA5B85"/>
    <w:rsid w:val="00AB155F"/>
    <w:rsid w:val="00AC4EDF"/>
    <w:rsid w:val="00AD2EF9"/>
    <w:rsid w:val="00AD35E6"/>
    <w:rsid w:val="00AD4B0C"/>
    <w:rsid w:val="00AD7BAF"/>
    <w:rsid w:val="00AF6898"/>
    <w:rsid w:val="00AF6D8F"/>
    <w:rsid w:val="00B03A46"/>
    <w:rsid w:val="00B058D1"/>
    <w:rsid w:val="00B12226"/>
    <w:rsid w:val="00B12A3B"/>
    <w:rsid w:val="00B131F5"/>
    <w:rsid w:val="00B20D9D"/>
    <w:rsid w:val="00B327EA"/>
    <w:rsid w:val="00B41224"/>
    <w:rsid w:val="00B4268A"/>
    <w:rsid w:val="00B448E4"/>
    <w:rsid w:val="00B44F42"/>
    <w:rsid w:val="00B50AE4"/>
    <w:rsid w:val="00B51510"/>
    <w:rsid w:val="00B60798"/>
    <w:rsid w:val="00B62557"/>
    <w:rsid w:val="00B64FF4"/>
    <w:rsid w:val="00B964AA"/>
    <w:rsid w:val="00B97DA1"/>
    <w:rsid w:val="00BC376D"/>
    <w:rsid w:val="00BC6398"/>
    <w:rsid w:val="00BD0F64"/>
    <w:rsid w:val="00BD2F4A"/>
    <w:rsid w:val="00BD6810"/>
    <w:rsid w:val="00BE49D9"/>
    <w:rsid w:val="00BE7B1E"/>
    <w:rsid w:val="00C03C29"/>
    <w:rsid w:val="00C046E9"/>
    <w:rsid w:val="00C05181"/>
    <w:rsid w:val="00C100CF"/>
    <w:rsid w:val="00C12AD1"/>
    <w:rsid w:val="00C14E02"/>
    <w:rsid w:val="00C16CEA"/>
    <w:rsid w:val="00C456CA"/>
    <w:rsid w:val="00C52548"/>
    <w:rsid w:val="00C53AB2"/>
    <w:rsid w:val="00C5773C"/>
    <w:rsid w:val="00C63B05"/>
    <w:rsid w:val="00C84B58"/>
    <w:rsid w:val="00C9185E"/>
    <w:rsid w:val="00CA3B98"/>
    <w:rsid w:val="00CA65D9"/>
    <w:rsid w:val="00CB0883"/>
    <w:rsid w:val="00CB3D77"/>
    <w:rsid w:val="00CE1946"/>
    <w:rsid w:val="00CF0AAB"/>
    <w:rsid w:val="00D01B39"/>
    <w:rsid w:val="00D0388D"/>
    <w:rsid w:val="00D1737D"/>
    <w:rsid w:val="00D20897"/>
    <w:rsid w:val="00D2728B"/>
    <w:rsid w:val="00D33ED2"/>
    <w:rsid w:val="00D33FCA"/>
    <w:rsid w:val="00D40840"/>
    <w:rsid w:val="00D44377"/>
    <w:rsid w:val="00D44944"/>
    <w:rsid w:val="00D53F18"/>
    <w:rsid w:val="00D55314"/>
    <w:rsid w:val="00D757EC"/>
    <w:rsid w:val="00D764BD"/>
    <w:rsid w:val="00D76690"/>
    <w:rsid w:val="00D82351"/>
    <w:rsid w:val="00D87B75"/>
    <w:rsid w:val="00D93D6D"/>
    <w:rsid w:val="00DA0783"/>
    <w:rsid w:val="00DD509A"/>
    <w:rsid w:val="00DD7B60"/>
    <w:rsid w:val="00DD7B9C"/>
    <w:rsid w:val="00DE003B"/>
    <w:rsid w:val="00DE75F3"/>
    <w:rsid w:val="00DF15B5"/>
    <w:rsid w:val="00DF2BB6"/>
    <w:rsid w:val="00DF5421"/>
    <w:rsid w:val="00DF5A51"/>
    <w:rsid w:val="00E10890"/>
    <w:rsid w:val="00E14D65"/>
    <w:rsid w:val="00E25774"/>
    <w:rsid w:val="00E26210"/>
    <w:rsid w:val="00E4227E"/>
    <w:rsid w:val="00E46EB1"/>
    <w:rsid w:val="00E61907"/>
    <w:rsid w:val="00E70EF5"/>
    <w:rsid w:val="00E72EE6"/>
    <w:rsid w:val="00E747F8"/>
    <w:rsid w:val="00E9543D"/>
    <w:rsid w:val="00EA2611"/>
    <w:rsid w:val="00EB1686"/>
    <w:rsid w:val="00EB2269"/>
    <w:rsid w:val="00EC4C96"/>
    <w:rsid w:val="00ED5E99"/>
    <w:rsid w:val="00ED6946"/>
    <w:rsid w:val="00ED6E2C"/>
    <w:rsid w:val="00EF0846"/>
    <w:rsid w:val="00EF202B"/>
    <w:rsid w:val="00F00371"/>
    <w:rsid w:val="00F124AD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5ED9"/>
    <w:rsid w:val="00FA2E01"/>
    <w:rsid w:val="00FA39BC"/>
    <w:rsid w:val="00FA67C1"/>
    <w:rsid w:val="00FB1576"/>
    <w:rsid w:val="00FB6776"/>
    <w:rsid w:val="00FC1193"/>
    <w:rsid w:val="00FE3EC2"/>
    <w:rsid w:val="00FE4219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pf0">
    <w:name w:val="pf0"/>
    <w:basedOn w:val="Normal"/>
    <w:rsid w:val="00DE75F3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cf01">
    <w:name w:val="cf01"/>
    <w:basedOn w:val="DefaultParagraphFont"/>
    <w:rsid w:val="00DE75F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D53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doc/bulletin-2024-02-content-of-behavioral-health-wellness-examinations-according-to-chapter-177-of-the-acts-of-2022-chapter-177-issued-january-16-2024/download?_ga=2.74516626.1667993783.1719329541-1221820621.1708005443&amp;_gl=1*1b28y1o*_ga*MTIyMTgyMDYyMS4xNzA4MDA1NDQz*_ga_MCLPEGW7WM*MTcxOTMyOTU1Ny45LjAuMTcxOTMyOTU1Ny4wLjAuMA..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healthltss.com/s/?language=en_U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hyperlink" Target="https://www.facebook.com/MassHealth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twitter.com/MassHealt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4082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Bentley, Bernadette M. (EHS)</cp:lastModifiedBy>
  <cp:revision>11</cp:revision>
  <cp:lastPrinted>2024-06-25T15:38:00Z</cp:lastPrinted>
  <dcterms:created xsi:type="dcterms:W3CDTF">2024-06-25T15:29:00Z</dcterms:created>
  <dcterms:modified xsi:type="dcterms:W3CDTF">2024-06-25T15:39:00Z</dcterms:modified>
</cp:coreProperties>
</file>