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B92D5" w14:textId="77777777" w:rsidR="00350570" w:rsidRDefault="00350570" w:rsidP="00350570">
      <w:pPr>
        <w:pStyle w:val="BodyText"/>
        <w:spacing w:after="0" w:line="240" w:lineRule="auto"/>
        <w:rPr>
          <w:sz w:val="24"/>
          <w:szCs w:val="24"/>
        </w:rPr>
      </w:pPr>
    </w:p>
    <w:p w14:paraId="71FCF547" w14:textId="77777777" w:rsidR="00CB41B6" w:rsidRDefault="00CB41B6" w:rsidP="00CB41B6">
      <w:pPr>
        <w:pStyle w:val="BodyText"/>
        <w:spacing w:after="0" w:line="240" w:lineRule="auto"/>
        <w:rPr>
          <w:sz w:val="24"/>
          <w:szCs w:val="24"/>
        </w:rPr>
      </w:pPr>
    </w:p>
    <w:p w14:paraId="067D0162"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 xml:space="preserve">Commissioner Monica </w:t>
      </w:r>
      <w:proofErr w:type="spellStart"/>
      <w:r w:rsidRPr="00B55531">
        <w:rPr>
          <w:rFonts w:ascii="Times New Roman" w:hAnsi="Times New Roman"/>
          <w:sz w:val="24"/>
        </w:rPr>
        <w:t>Bharel</w:t>
      </w:r>
      <w:proofErr w:type="spellEnd"/>
    </w:p>
    <w:p w14:paraId="04AAC6C0"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Director Steven Hughes</w:t>
      </w:r>
    </w:p>
    <w:p w14:paraId="2697656E"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Massachusetts Department of Public Health</w:t>
      </w:r>
    </w:p>
    <w:p w14:paraId="191AF0D9"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 xml:space="preserve">Bureau of Environmental Health </w:t>
      </w:r>
    </w:p>
    <w:p w14:paraId="39967E0A"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250 Washington Street</w:t>
      </w:r>
    </w:p>
    <w:p w14:paraId="5D6E0ADD"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Boston, Massachusetts 02108</w:t>
      </w:r>
    </w:p>
    <w:p w14:paraId="61A3BA31" w14:textId="77777777" w:rsidR="00B55531" w:rsidRPr="00B55531" w:rsidRDefault="00B55531" w:rsidP="00B55531">
      <w:pPr>
        <w:spacing w:line="240" w:lineRule="auto"/>
        <w:rPr>
          <w:rFonts w:ascii="Times New Roman" w:hAnsi="Times New Roman"/>
          <w:sz w:val="24"/>
        </w:rPr>
      </w:pPr>
    </w:p>
    <w:p w14:paraId="612AD7F2" w14:textId="77777777" w:rsidR="00B55531" w:rsidRPr="00B55531" w:rsidRDefault="00B55531" w:rsidP="00B55531">
      <w:pPr>
        <w:spacing w:line="240" w:lineRule="auto"/>
        <w:rPr>
          <w:rFonts w:ascii="Times New Roman" w:hAnsi="Times New Roman"/>
          <w:sz w:val="24"/>
        </w:rPr>
      </w:pPr>
    </w:p>
    <w:p w14:paraId="43AB3934"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 xml:space="preserve">December 5, 2016 </w:t>
      </w:r>
    </w:p>
    <w:p w14:paraId="1ABE5503" w14:textId="77777777" w:rsidR="00B55531" w:rsidRPr="00B55531" w:rsidRDefault="00B55531" w:rsidP="00B55531">
      <w:pPr>
        <w:spacing w:line="240" w:lineRule="auto"/>
        <w:rPr>
          <w:rFonts w:ascii="Times New Roman" w:hAnsi="Times New Roman"/>
          <w:sz w:val="24"/>
        </w:rPr>
      </w:pPr>
    </w:p>
    <w:p w14:paraId="12D014C2" w14:textId="77777777" w:rsidR="00B55531" w:rsidRPr="00B55531" w:rsidRDefault="00B55531" w:rsidP="00B55531">
      <w:pPr>
        <w:spacing w:line="240" w:lineRule="auto"/>
        <w:rPr>
          <w:rFonts w:ascii="Times New Roman" w:hAnsi="Times New Roman"/>
          <w:sz w:val="24"/>
        </w:rPr>
      </w:pPr>
    </w:p>
    <w:p w14:paraId="53B90096"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 xml:space="preserve">Dear Commissioner </w:t>
      </w:r>
      <w:proofErr w:type="spellStart"/>
      <w:r w:rsidRPr="00B55531">
        <w:rPr>
          <w:rFonts w:ascii="Times New Roman" w:hAnsi="Times New Roman"/>
          <w:sz w:val="24"/>
        </w:rPr>
        <w:t>Bharel</w:t>
      </w:r>
      <w:proofErr w:type="spellEnd"/>
      <w:r w:rsidRPr="00B55531">
        <w:rPr>
          <w:rFonts w:ascii="Times New Roman" w:hAnsi="Times New Roman"/>
          <w:sz w:val="24"/>
        </w:rPr>
        <w:t xml:space="preserve"> and Director Hughes, </w:t>
      </w:r>
    </w:p>
    <w:p w14:paraId="7B58577A" w14:textId="77777777" w:rsidR="00B55531" w:rsidRPr="00B55531" w:rsidRDefault="00B55531" w:rsidP="00B55531">
      <w:pPr>
        <w:spacing w:line="240" w:lineRule="auto"/>
        <w:rPr>
          <w:rFonts w:ascii="Times New Roman" w:hAnsi="Times New Roman"/>
          <w:sz w:val="24"/>
        </w:rPr>
      </w:pPr>
    </w:p>
    <w:p w14:paraId="0720CD1F"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The Alliance of Massachusetts YMCAs represents the 30 YMCA Associations</w:t>
      </w:r>
    </w:p>
    <w:p w14:paraId="1069E406"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 xml:space="preserve">Thank you for the opportunity to offer testimony </w:t>
      </w:r>
      <w:r w:rsidRPr="00B55531">
        <w:rPr>
          <w:rFonts w:ascii="Times New Roman" w:hAnsi="Times New Roman"/>
          <w:b/>
          <w:sz w:val="24"/>
        </w:rPr>
        <w:t>on 105 CMR 430.000: Minimum Standards for Recreational Camps for Children</w:t>
      </w:r>
      <w:r w:rsidRPr="00B55531">
        <w:rPr>
          <w:rFonts w:ascii="Times New Roman" w:hAnsi="Times New Roman"/>
          <w:sz w:val="24"/>
        </w:rPr>
        <w:t xml:space="preserve">. We look forward to working with the Bureau of Environmental Health in the Department of Public Health on the below changes. </w:t>
      </w:r>
    </w:p>
    <w:p w14:paraId="495D71C7" w14:textId="77777777" w:rsidR="00B55531" w:rsidRPr="00B55531" w:rsidRDefault="00B55531" w:rsidP="00B55531">
      <w:pPr>
        <w:spacing w:line="240" w:lineRule="auto"/>
        <w:rPr>
          <w:rFonts w:ascii="Times New Roman" w:hAnsi="Times New Roman"/>
          <w:sz w:val="24"/>
        </w:rPr>
      </w:pPr>
    </w:p>
    <w:p w14:paraId="20E2B098" w14:textId="77777777" w:rsidR="00B55531" w:rsidRPr="00B55531" w:rsidRDefault="00B55531" w:rsidP="00B55531">
      <w:pPr>
        <w:spacing w:line="240" w:lineRule="auto"/>
        <w:rPr>
          <w:rFonts w:ascii="Times New Roman" w:hAnsi="Times New Roman"/>
          <w:sz w:val="24"/>
        </w:rPr>
      </w:pPr>
      <w:r w:rsidRPr="00B55531">
        <w:rPr>
          <w:rFonts w:ascii="Times New Roman" w:hAnsi="Times New Roman"/>
          <w:sz w:val="24"/>
        </w:rPr>
        <w:t xml:space="preserve">The majority of our comments and recommended changes are around new definitions. Please see below for our comments in each section. </w:t>
      </w:r>
    </w:p>
    <w:p w14:paraId="339D6DC5" w14:textId="77777777" w:rsidR="00B55531" w:rsidRPr="00B55531" w:rsidRDefault="00B55531" w:rsidP="00B55531">
      <w:pPr>
        <w:spacing w:line="240" w:lineRule="auto"/>
        <w:rPr>
          <w:rFonts w:ascii="Times New Roman" w:hAnsi="Times New Roman"/>
          <w:sz w:val="24"/>
        </w:rPr>
      </w:pPr>
    </w:p>
    <w:p w14:paraId="3988DB09" w14:textId="77777777" w:rsidR="00B55531" w:rsidRPr="00B55531" w:rsidRDefault="00B55531" w:rsidP="00B55531">
      <w:pPr>
        <w:spacing w:line="240" w:lineRule="auto"/>
        <w:rPr>
          <w:rFonts w:ascii="Times New Roman" w:hAnsi="Times New Roman"/>
          <w:bCs/>
          <w:sz w:val="24"/>
        </w:rPr>
      </w:pPr>
      <w:r w:rsidRPr="00B55531">
        <w:rPr>
          <w:rFonts w:ascii="Times New Roman" w:hAnsi="Times New Roman"/>
          <w:b/>
          <w:sz w:val="24"/>
        </w:rPr>
        <w:t>430.020 Definitions:</w:t>
      </w:r>
      <w:r w:rsidRPr="00B55531">
        <w:rPr>
          <w:rFonts w:ascii="Times New Roman" w:hAnsi="Times New Roman"/>
          <w:bCs/>
          <w:sz w:val="24"/>
        </w:rPr>
        <w:t xml:space="preserve"> </w:t>
      </w:r>
    </w:p>
    <w:p w14:paraId="5247B226" w14:textId="77777777" w:rsidR="00B55531" w:rsidRPr="00B55531" w:rsidRDefault="00B55531" w:rsidP="00B55531">
      <w:pPr>
        <w:pStyle w:val="ListParagraph"/>
        <w:numPr>
          <w:ilvl w:val="0"/>
          <w:numId w:val="33"/>
        </w:numPr>
        <w:spacing w:line="240" w:lineRule="auto"/>
        <w:rPr>
          <w:rFonts w:ascii="Times New Roman" w:hAnsi="Times New Roman"/>
          <w:bCs/>
          <w:sz w:val="24"/>
        </w:rPr>
      </w:pPr>
      <w:r w:rsidRPr="00B55531">
        <w:rPr>
          <w:rFonts w:ascii="Times New Roman" w:hAnsi="Times New Roman"/>
          <w:bCs/>
          <w:sz w:val="24"/>
        </w:rPr>
        <w:t xml:space="preserve">“Age means the age of a person on the day a camp begins its first camping session for the season.”  If camp starts on June 30 and a child turns seven on July 3 but does not go to camp until August, this could result in that seven-year-old being in a group with a 1:5 </w:t>
      </w:r>
      <w:proofErr w:type="gramStart"/>
      <w:r w:rsidRPr="00B55531">
        <w:rPr>
          <w:rFonts w:ascii="Times New Roman" w:hAnsi="Times New Roman"/>
          <w:bCs/>
          <w:sz w:val="24"/>
        </w:rPr>
        <w:t>ratio</w:t>
      </w:r>
      <w:proofErr w:type="gramEnd"/>
      <w:r w:rsidRPr="00B55531">
        <w:rPr>
          <w:rFonts w:ascii="Times New Roman" w:hAnsi="Times New Roman"/>
          <w:bCs/>
          <w:sz w:val="24"/>
        </w:rPr>
        <w:t xml:space="preserve"> rather than in a group with other seven year olds with a 1:10 ratio. We are asking for clarification on the six to seven age range in this definition. </w:t>
      </w:r>
    </w:p>
    <w:p w14:paraId="238A3964" w14:textId="77777777" w:rsidR="00B55531" w:rsidRPr="00B55531" w:rsidRDefault="00B55531" w:rsidP="00B55531">
      <w:pPr>
        <w:pStyle w:val="ListParagraph"/>
        <w:numPr>
          <w:ilvl w:val="0"/>
          <w:numId w:val="33"/>
        </w:numPr>
        <w:spacing w:line="240" w:lineRule="auto"/>
        <w:rPr>
          <w:rFonts w:ascii="Times New Roman" w:hAnsi="Times New Roman"/>
          <w:bCs/>
          <w:sz w:val="24"/>
        </w:rPr>
      </w:pPr>
      <w:r w:rsidRPr="00B55531">
        <w:rPr>
          <w:rFonts w:ascii="Times New Roman" w:hAnsi="Times New Roman"/>
          <w:bCs/>
          <w:sz w:val="24"/>
        </w:rPr>
        <w:t xml:space="preserve">Counselors in Training defined as campers. Our concern is that they are considered campers in the definition but in </w:t>
      </w:r>
      <w:r w:rsidRPr="00B55531">
        <w:rPr>
          <w:rFonts w:ascii="Times New Roman" w:hAnsi="Times New Roman"/>
          <w:b/>
          <w:bCs/>
          <w:sz w:val="24"/>
        </w:rPr>
        <w:t xml:space="preserve">430.090 Background information </w:t>
      </w:r>
      <w:r w:rsidRPr="00B55531">
        <w:rPr>
          <w:rFonts w:ascii="Times New Roman" w:hAnsi="Times New Roman"/>
          <w:bCs/>
          <w:sz w:val="24"/>
        </w:rPr>
        <w:t xml:space="preserve">we are asked to run a background check on them. We are concerned about running a background check on a camper and blurring the lines between campers and counselors. </w:t>
      </w:r>
    </w:p>
    <w:p w14:paraId="08C88627" w14:textId="77777777" w:rsidR="00B55531" w:rsidRPr="00B55531" w:rsidRDefault="00B55531" w:rsidP="00B55531">
      <w:pPr>
        <w:pStyle w:val="ListParagraph"/>
        <w:numPr>
          <w:ilvl w:val="0"/>
          <w:numId w:val="32"/>
        </w:numPr>
        <w:spacing w:line="240" w:lineRule="auto"/>
        <w:rPr>
          <w:rFonts w:ascii="Times New Roman" w:hAnsi="Times New Roman"/>
          <w:b/>
          <w:sz w:val="24"/>
        </w:rPr>
      </w:pPr>
      <w:r w:rsidRPr="00B55531">
        <w:rPr>
          <w:rFonts w:ascii="Times New Roman" w:hAnsi="Times New Roman"/>
          <w:bCs/>
          <w:sz w:val="24"/>
        </w:rPr>
        <w:t xml:space="preserve">We are asking that you please clarify the definition of campers with “mild disability.” In the new draft regulations, the definition is very vague, stating that “Mild disability means a condition which a person can function on his or her own in providing total self-care but needs assistance in other camp activities.” We are asking that “need assistance in other camp activities” be better defined. </w:t>
      </w:r>
    </w:p>
    <w:p w14:paraId="0FCF2AF6" w14:textId="77777777" w:rsidR="00B55531" w:rsidRPr="00B55531" w:rsidRDefault="00B55531" w:rsidP="00B55531">
      <w:pPr>
        <w:pStyle w:val="ListParagraph"/>
        <w:numPr>
          <w:ilvl w:val="0"/>
          <w:numId w:val="32"/>
        </w:numPr>
        <w:spacing w:line="240" w:lineRule="auto"/>
        <w:rPr>
          <w:rFonts w:ascii="Times New Roman" w:hAnsi="Times New Roman"/>
          <w:b/>
          <w:sz w:val="24"/>
        </w:rPr>
      </w:pPr>
      <w:r w:rsidRPr="00B55531">
        <w:rPr>
          <w:rFonts w:ascii="Times New Roman" w:hAnsi="Times New Roman"/>
          <w:bCs/>
          <w:sz w:val="24"/>
        </w:rPr>
        <w:t xml:space="preserve">Please clarify the definition of a camper with a “severe disability”. Does this mean a 1:1 staff to camper ratio and do camper aides have to be camp staff to be included in the 1:1 ratio? </w:t>
      </w:r>
    </w:p>
    <w:p w14:paraId="19AFD9F7" w14:textId="3243058A" w:rsidR="00B55531" w:rsidRPr="00B55531" w:rsidRDefault="00B55531" w:rsidP="00B55531">
      <w:pPr>
        <w:pStyle w:val="ListParagraph"/>
        <w:numPr>
          <w:ilvl w:val="0"/>
          <w:numId w:val="32"/>
        </w:numPr>
        <w:spacing w:line="240" w:lineRule="auto"/>
        <w:rPr>
          <w:rFonts w:ascii="Times New Roman" w:hAnsi="Times New Roman"/>
          <w:b/>
          <w:sz w:val="24"/>
        </w:rPr>
      </w:pPr>
      <w:r w:rsidRPr="00B55531">
        <w:rPr>
          <w:rFonts w:ascii="Times New Roman" w:hAnsi="Times New Roman"/>
          <w:sz w:val="24"/>
        </w:rPr>
        <w:lastRenderedPageBreak/>
        <w:t xml:space="preserve">Specialized High Risk Activities include challenge course. Please clarify if low ropes </w:t>
      </w:r>
      <w:proofErr w:type="gramStart"/>
      <w:r w:rsidRPr="00B55531">
        <w:rPr>
          <w:rFonts w:ascii="Times New Roman" w:hAnsi="Times New Roman"/>
          <w:sz w:val="24"/>
        </w:rPr>
        <w:t>courses</w:t>
      </w:r>
      <w:proofErr w:type="gramEnd"/>
      <w:r w:rsidRPr="00B55531">
        <w:rPr>
          <w:rFonts w:ascii="Times New Roman" w:hAnsi="Times New Roman"/>
          <w:sz w:val="24"/>
        </w:rPr>
        <w:t xml:space="preserve"> also fall under this. Currently they are not regulated under amusements.  </w:t>
      </w:r>
    </w:p>
    <w:p w14:paraId="0A498DDC" w14:textId="77777777" w:rsidR="00B55531" w:rsidRPr="00B55531" w:rsidRDefault="00B55531" w:rsidP="00B55531">
      <w:pPr>
        <w:spacing w:line="240" w:lineRule="auto"/>
        <w:rPr>
          <w:rFonts w:ascii="Times New Roman" w:hAnsi="Times New Roman"/>
          <w:sz w:val="24"/>
        </w:rPr>
      </w:pPr>
    </w:p>
    <w:p w14:paraId="42D3DC15" w14:textId="40F5AFCE" w:rsidR="00B55531" w:rsidRDefault="00B55531" w:rsidP="00B55531">
      <w:pPr>
        <w:rPr>
          <w:rFonts w:ascii="Times New Roman" w:hAnsi="Times New Roman"/>
          <w:bCs/>
          <w:sz w:val="24"/>
        </w:rPr>
      </w:pPr>
      <w:r w:rsidRPr="00B55531">
        <w:rPr>
          <w:rFonts w:ascii="Times New Roman" w:hAnsi="Times New Roman"/>
          <w:b/>
          <w:bCs/>
          <w:sz w:val="24"/>
        </w:rPr>
        <w:t xml:space="preserve">430.091 Staff Orientation and Training: </w:t>
      </w:r>
      <w:r w:rsidRPr="00B55531">
        <w:rPr>
          <w:rFonts w:ascii="Times New Roman" w:hAnsi="Times New Roman"/>
          <w:bCs/>
          <w:sz w:val="24"/>
        </w:rPr>
        <w:t>“The operator shall provide orientation and training for all counselors, junior counselors, and other staff an</w:t>
      </w:r>
      <w:r w:rsidR="00CE72F9">
        <w:rPr>
          <w:rFonts w:ascii="Times New Roman" w:hAnsi="Times New Roman"/>
          <w:bCs/>
          <w:sz w:val="24"/>
        </w:rPr>
        <w:t>d volunteers.” Please clarify what</w:t>
      </w:r>
      <w:r w:rsidRPr="00B55531">
        <w:rPr>
          <w:rFonts w:ascii="Times New Roman" w:hAnsi="Times New Roman"/>
          <w:bCs/>
          <w:sz w:val="24"/>
        </w:rPr>
        <w:t xml:space="preserve"> “other staff” means</w:t>
      </w:r>
      <w:r w:rsidR="00CE72F9">
        <w:rPr>
          <w:rFonts w:ascii="Times New Roman" w:hAnsi="Times New Roman"/>
          <w:bCs/>
          <w:sz w:val="24"/>
        </w:rPr>
        <w:t>, if it means</w:t>
      </w:r>
      <w:r w:rsidRPr="00B55531">
        <w:rPr>
          <w:rFonts w:ascii="Times New Roman" w:hAnsi="Times New Roman"/>
          <w:bCs/>
          <w:sz w:val="24"/>
        </w:rPr>
        <w:t xml:space="preserve"> “all staff</w:t>
      </w:r>
      <w:r w:rsidR="00CE72F9">
        <w:rPr>
          <w:rFonts w:ascii="Times New Roman" w:hAnsi="Times New Roman"/>
          <w:bCs/>
          <w:sz w:val="24"/>
        </w:rPr>
        <w:t>” that will be problematic for the Ys that run camp within their Y. There are a number of staff members who work within a Y but do not have anything to do with camp. Would these staff be required to go through a training?</w:t>
      </w:r>
      <w:r w:rsidRPr="00B55531">
        <w:rPr>
          <w:rFonts w:ascii="Times New Roman" w:hAnsi="Times New Roman"/>
          <w:bCs/>
          <w:sz w:val="24"/>
        </w:rPr>
        <w:t xml:space="preserve"> If not, please clarify who “other staff” includes. </w:t>
      </w:r>
    </w:p>
    <w:p w14:paraId="50385680" w14:textId="77777777" w:rsidR="00B55531" w:rsidRPr="00B55531" w:rsidRDefault="00B55531" w:rsidP="00B55531">
      <w:pPr>
        <w:rPr>
          <w:rFonts w:ascii="Times New Roman" w:hAnsi="Times New Roman"/>
          <w:bCs/>
          <w:sz w:val="24"/>
        </w:rPr>
      </w:pPr>
    </w:p>
    <w:p w14:paraId="48BB9B16" w14:textId="33848E99" w:rsidR="00B55531" w:rsidRPr="00B55531" w:rsidRDefault="00B55531" w:rsidP="00B55531">
      <w:pPr>
        <w:spacing w:after="160" w:line="240" w:lineRule="auto"/>
        <w:rPr>
          <w:rFonts w:ascii="Times New Roman" w:hAnsi="Times New Roman"/>
          <w:bCs/>
          <w:sz w:val="24"/>
        </w:rPr>
      </w:pPr>
      <w:r w:rsidRPr="00B55531">
        <w:rPr>
          <w:rFonts w:ascii="Times New Roman" w:hAnsi="Times New Roman"/>
          <w:b/>
          <w:bCs/>
          <w:sz w:val="24"/>
        </w:rPr>
        <w:t xml:space="preserve">430.100: Staff Training: </w:t>
      </w:r>
      <w:r w:rsidRPr="00B55531">
        <w:rPr>
          <w:rFonts w:ascii="Times New Roman" w:hAnsi="Times New Roman"/>
          <w:bCs/>
          <w:sz w:val="24"/>
        </w:rPr>
        <w:t>The new regulations require each new counselor to have at least four weeks of experience as a junior counselor or in a supervisory role with children. Not all camps have a junior counselor program but many camps hire former campers. We are suggesting that the provision read as it was originally drafted allowing for an</w:t>
      </w:r>
      <w:r>
        <w:rPr>
          <w:rFonts w:ascii="Times New Roman" w:hAnsi="Times New Roman"/>
          <w:bCs/>
          <w:sz w:val="24"/>
        </w:rPr>
        <w:t xml:space="preserve"> </w:t>
      </w:r>
      <w:r w:rsidRPr="00B55531">
        <w:rPr>
          <w:rFonts w:ascii="Times New Roman" w:hAnsi="Times New Roman"/>
          <w:bCs/>
          <w:sz w:val="24"/>
        </w:rPr>
        <w:t>individual to be hired if they have participated in</w:t>
      </w:r>
      <w:bookmarkStart w:id="0" w:name="_GoBack"/>
      <w:bookmarkEnd w:id="0"/>
      <w:r w:rsidRPr="00B55531">
        <w:rPr>
          <w:rFonts w:ascii="Times New Roman" w:hAnsi="Times New Roman"/>
          <w:bCs/>
          <w:sz w:val="24"/>
        </w:rPr>
        <w:t xml:space="preserve"> structured group camping OR receive camp counselor orientation and training or have experience in a supervisory role with children. Finally, please add a definition of supervisory role with children, does this include babysitting and being a nanny? </w:t>
      </w:r>
    </w:p>
    <w:p w14:paraId="60396E03" w14:textId="14EBE2E0" w:rsidR="00B55531" w:rsidRDefault="00B55531" w:rsidP="00B55531">
      <w:pPr>
        <w:rPr>
          <w:rFonts w:ascii="Times New Roman" w:hAnsi="Times New Roman"/>
          <w:bCs/>
          <w:sz w:val="24"/>
        </w:rPr>
      </w:pPr>
      <w:r w:rsidRPr="00B55531">
        <w:rPr>
          <w:rFonts w:ascii="Times New Roman" w:hAnsi="Times New Roman"/>
          <w:b/>
          <w:bCs/>
          <w:sz w:val="24"/>
        </w:rPr>
        <w:t>430.101:</w:t>
      </w:r>
      <w:r>
        <w:rPr>
          <w:rFonts w:ascii="Times New Roman" w:hAnsi="Times New Roman"/>
          <w:b/>
          <w:bCs/>
          <w:sz w:val="24"/>
        </w:rPr>
        <w:t xml:space="preserve"> Required Ratios:</w:t>
      </w:r>
      <w:r w:rsidRPr="00B55531">
        <w:rPr>
          <w:rFonts w:ascii="Times New Roman" w:hAnsi="Times New Roman"/>
          <w:b/>
          <w:bCs/>
          <w:sz w:val="24"/>
        </w:rPr>
        <w:t xml:space="preserve"> </w:t>
      </w:r>
      <w:r w:rsidRPr="00B55531">
        <w:rPr>
          <w:rFonts w:ascii="Times New Roman" w:hAnsi="Times New Roman"/>
          <w:bCs/>
          <w:sz w:val="24"/>
        </w:rPr>
        <w:t>Junior Counselors “shall always be in the presence of a counselor.”  We are asking for clarity around this sentence.  Does this mean that a junior</w:t>
      </w:r>
      <w:r w:rsidR="004F2D19">
        <w:rPr>
          <w:rFonts w:ascii="Times New Roman" w:hAnsi="Times New Roman"/>
          <w:bCs/>
          <w:sz w:val="24"/>
        </w:rPr>
        <w:t xml:space="preserve"> counselor is unable to escort</w:t>
      </w:r>
      <w:r w:rsidRPr="00B55531">
        <w:rPr>
          <w:rFonts w:ascii="Times New Roman" w:hAnsi="Times New Roman"/>
          <w:bCs/>
          <w:sz w:val="24"/>
        </w:rPr>
        <w:t xml:space="preserve"> camper</w:t>
      </w:r>
      <w:r w:rsidR="004F2D19">
        <w:rPr>
          <w:rFonts w:ascii="Times New Roman" w:hAnsi="Times New Roman"/>
          <w:bCs/>
          <w:sz w:val="24"/>
        </w:rPr>
        <w:t>s</w:t>
      </w:r>
      <w:r w:rsidRPr="00B55531">
        <w:rPr>
          <w:rFonts w:ascii="Times New Roman" w:hAnsi="Times New Roman"/>
          <w:bCs/>
          <w:sz w:val="24"/>
        </w:rPr>
        <w:t xml:space="preserve"> to the bathroom or to another area of the camp? </w:t>
      </w:r>
    </w:p>
    <w:p w14:paraId="05373073" w14:textId="77777777" w:rsidR="00B55531" w:rsidRPr="00B55531" w:rsidRDefault="00B55531" w:rsidP="00B55531">
      <w:pPr>
        <w:rPr>
          <w:rFonts w:ascii="Times New Roman" w:hAnsi="Times New Roman"/>
          <w:bCs/>
          <w:sz w:val="24"/>
        </w:rPr>
      </w:pPr>
    </w:p>
    <w:p w14:paraId="163E4CD3" w14:textId="77777777" w:rsidR="00B55531" w:rsidRDefault="00B55531" w:rsidP="00B55531">
      <w:pPr>
        <w:rPr>
          <w:rFonts w:ascii="Times New Roman" w:hAnsi="Times New Roman"/>
          <w:bCs/>
          <w:sz w:val="24"/>
        </w:rPr>
      </w:pPr>
      <w:r w:rsidRPr="00B55531">
        <w:rPr>
          <w:rFonts w:ascii="Times New Roman" w:hAnsi="Times New Roman"/>
          <w:bCs/>
          <w:sz w:val="24"/>
        </w:rPr>
        <w:t xml:space="preserve">Secondly, counselors must be within the line of sight or close proximity to campers at all times. Please clarify what close proximity means. </w:t>
      </w:r>
    </w:p>
    <w:p w14:paraId="7F5F4717" w14:textId="77777777" w:rsidR="00B55531" w:rsidRPr="00B55531" w:rsidRDefault="00B55531" w:rsidP="00B55531">
      <w:pPr>
        <w:rPr>
          <w:rFonts w:ascii="Times New Roman" w:hAnsi="Times New Roman"/>
          <w:bCs/>
          <w:sz w:val="24"/>
        </w:rPr>
      </w:pPr>
    </w:p>
    <w:p w14:paraId="6F15E50F" w14:textId="5FEF6F7B" w:rsidR="00B55531" w:rsidRDefault="00B55531" w:rsidP="00B55531">
      <w:pPr>
        <w:rPr>
          <w:rFonts w:ascii="Times New Roman" w:hAnsi="Times New Roman"/>
          <w:sz w:val="24"/>
        </w:rPr>
      </w:pPr>
      <w:r w:rsidRPr="00B55531">
        <w:rPr>
          <w:rFonts w:ascii="Times New Roman" w:hAnsi="Times New Roman"/>
          <w:b/>
          <w:bCs/>
          <w:sz w:val="24"/>
        </w:rPr>
        <w:t>430.157 (B)</w:t>
      </w:r>
      <w:r w:rsidRPr="00B55531">
        <w:rPr>
          <w:rFonts w:ascii="Times New Roman" w:hAnsi="Times New Roman"/>
          <w:sz w:val="24"/>
        </w:rPr>
        <w:t>:</w:t>
      </w:r>
      <w:r>
        <w:rPr>
          <w:rFonts w:ascii="Times New Roman" w:hAnsi="Times New Roman"/>
          <w:sz w:val="24"/>
        </w:rPr>
        <w:t xml:space="preserve"> </w:t>
      </w:r>
      <w:r>
        <w:rPr>
          <w:rFonts w:ascii="Times New Roman" w:hAnsi="Times New Roman"/>
          <w:b/>
          <w:sz w:val="24"/>
        </w:rPr>
        <w:t>Communicable Disease Reporting:</w:t>
      </w:r>
      <w:r w:rsidRPr="00B55531">
        <w:rPr>
          <w:rFonts w:ascii="Times New Roman" w:hAnsi="Times New Roman"/>
          <w:sz w:val="24"/>
        </w:rPr>
        <w:t xml:space="preserve"> Please clarify this section where it states “The operator of a recreational camp for children shall be responsible for ensuring each suspected case of food poisoning or any unusual prevalence of any illness in which fever, rash, diarrhea, sore throat, vomiting, or jaundice is a prominent symptom is reported immediately to the Board of Health and to the Department, by email or telephone”. These are very common illnesses.  Is there a level of severity at which camps should notify their local Board of Health? </w:t>
      </w:r>
    </w:p>
    <w:p w14:paraId="314A5F41" w14:textId="77777777" w:rsidR="00B55531" w:rsidRPr="00B55531" w:rsidRDefault="00B55531" w:rsidP="00B55531">
      <w:pPr>
        <w:rPr>
          <w:rFonts w:ascii="Times New Roman" w:hAnsi="Times New Roman"/>
          <w:sz w:val="24"/>
        </w:rPr>
      </w:pPr>
    </w:p>
    <w:p w14:paraId="3601694F" w14:textId="078322CA" w:rsidR="00B55531" w:rsidRPr="00B55531" w:rsidRDefault="00B55531" w:rsidP="00B55531">
      <w:pPr>
        <w:rPr>
          <w:rFonts w:ascii="Times New Roman" w:hAnsi="Times New Roman"/>
          <w:sz w:val="24"/>
        </w:rPr>
      </w:pPr>
      <w:r w:rsidRPr="00B55531">
        <w:rPr>
          <w:rFonts w:ascii="Times New Roman" w:hAnsi="Times New Roman"/>
          <w:b/>
          <w:sz w:val="24"/>
        </w:rPr>
        <w:t>430.159 (E):</w:t>
      </w:r>
      <w:r>
        <w:rPr>
          <w:rFonts w:ascii="Times New Roman" w:hAnsi="Times New Roman"/>
          <w:b/>
          <w:sz w:val="24"/>
        </w:rPr>
        <w:t xml:space="preserve"> Health Care Staff:</w:t>
      </w:r>
      <w:r w:rsidRPr="00B55531">
        <w:rPr>
          <w:rFonts w:ascii="Times New Roman" w:hAnsi="Times New Roman"/>
          <w:b/>
          <w:sz w:val="24"/>
        </w:rPr>
        <w:t xml:space="preserve"> </w:t>
      </w:r>
      <w:r w:rsidRPr="00B55531">
        <w:rPr>
          <w:rFonts w:ascii="Times New Roman" w:hAnsi="Times New Roman"/>
          <w:sz w:val="24"/>
        </w:rPr>
        <w:t xml:space="preserve">The new language “In camps operated for children with </w:t>
      </w:r>
      <w:r w:rsidRPr="00B55531">
        <w:rPr>
          <w:rFonts w:ascii="Times New Roman" w:hAnsi="Times New Roman"/>
          <w:b/>
          <w:sz w:val="24"/>
        </w:rPr>
        <w:t>mild or severe disabilities</w:t>
      </w:r>
      <w:r w:rsidRPr="00B55531">
        <w:rPr>
          <w:rFonts w:ascii="Times New Roman" w:hAnsi="Times New Roman"/>
          <w:sz w:val="24"/>
        </w:rPr>
        <w:t>, medical specialty camps, residential camps for children were the total number of campers and staff is 150 or greater and at any other camp when so advised by the health care consultant . . . the health care supervisor shall be:</w:t>
      </w:r>
    </w:p>
    <w:p w14:paraId="6F31D516" w14:textId="77777777" w:rsidR="00B55531" w:rsidRPr="00B55531" w:rsidRDefault="00B55531" w:rsidP="00B55531">
      <w:pPr>
        <w:pStyle w:val="ListParagraph"/>
        <w:numPr>
          <w:ilvl w:val="0"/>
          <w:numId w:val="34"/>
        </w:numPr>
        <w:spacing w:after="160" w:line="259" w:lineRule="auto"/>
        <w:rPr>
          <w:rFonts w:ascii="Times New Roman" w:hAnsi="Times New Roman"/>
          <w:sz w:val="24"/>
        </w:rPr>
      </w:pPr>
      <w:r w:rsidRPr="00B55531">
        <w:rPr>
          <w:rFonts w:ascii="Times New Roman" w:hAnsi="Times New Roman"/>
          <w:sz w:val="24"/>
        </w:rPr>
        <w:t>A nurse registered to practice in the Commonwealth</w:t>
      </w:r>
    </w:p>
    <w:p w14:paraId="65C8A194" w14:textId="77777777" w:rsidR="00B55531" w:rsidRPr="00B55531" w:rsidRDefault="00B55531" w:rsidP="00B55531">
      <w:pPr>
        <w:pStyle w:val="ListParagraph"/>
        <w:numPr>
          <w:ilvl w:val="0"/>
          <w:numId w:val="34"/>
        </w:numPr>
        <w:spacing w:after="160" w:line="259" w:lineRule="auto"/>
        <w:rPr>
          <w:rFonts w:ascii="Times New Roman" w:hAnsi="Times New Roman"/>
          <w:sz w:val="24"/>
        </w:rPr>
      </w:pPr>
      <w:r w:rsidRPr="00B55531">
        <w:rPr>
          <w:rFonts w:ascii="Times New Roman" w:hAnsi="Times New Roman"/>
          <w:sz w:val="24"/>
        </w:rPr>
        <w:t>A physician licensed to practice in the Commonwealth;</w:t>
      </w:r>
    </w:p>
    <w:p w14:paraId="5CEB9CE1" w14:textId="77777777" w:rsidR="00B55531" w:rsidRPr="00B55531" w:rsidRDefault="00B55531" w:rsidP="00B55531">
      <w:pPr>
        <w:pStyle w:val="ListParagraph"/>
        <w:numPr>
          <w:ilvl w:val="0"/>
          <w:numId w:val="34"/>
        </w:numPr>
        <w:spacing w:after="160" w:line="259" w:lineRule="auto"/>
        <w:rPr>
          <w:rFonts w:ascii="Times New Roman" w:hAnsi="Times New Roman"/>
          <w:sz w:val="24"/>
        </w:rPr>
      </w:pPr>
      <w:r w:rsidRPr="00B55531">
        <w:rPr>
          <w:rFonts w:ascii="Times New Roman" w:hAnsi="Times New Roman"/>
          <w:sz w:val="24"/>
        </w:rPr>
        <w:t>A certified nurse practitioner or physician assistant licensed to practice in the Commonwealth; or</w:t>
      </w:r>
    </w:p>
    <w:p w14:paraId="55EE5614" w14:textId="77777777" w:rsidR="00B55531" w:rsidRPr="00B55531" w:rsidRDefault="00B55531" w:rsidP="00B55531">
      <w:pPr>
        <w:pStyle w:val="ListParagraph"/>
        <w:numPr>
          <w:ilvl w:val="0"/>
          <w:numId w:val="34"/>
        </w:numPr>
        <w:spacing w:after="160" w:line="259" w:lineRule="auto"/>
        <w:rPr>
          <w:rFonts w:ascii="Times New Roman" w:hAnsi="Times New Roman"/>
          <w:sz w:val="24"/>
        </w:rPr>
      </w:pPr>
      <w:r w:rsidRPr="00B55531">
        <w:rPr>
          <w:rFonts w:ascii="Times New Roman" w:hAnsi="Times New Roman"/>
          <w:sz w:val="24"/>
        </w:rPr>
        <w:t xml:space="preserve">A Massachusetts licensed practical nurse.” </w:t>
      </w:r>
    </w:p>
    <w:p w14:paraId="33691E26" w14:textId="77777777" w:rsidR="00B55531" w:rsidRDefault="00B55531" w:rsidP="00B55531">
      <w:pPr>
        <w:rPr>
          <w:rFonts w:ascii="Times New Roman" w:hAnsi="Times New Roman"/>
          <w:sz w:val="24"/>
        </w:rPr>
      </w:pPr>
      <w:r w:rsidRPr="00B55531">
        <w:rPr>
          <w:rFonts w:ascii="Times New Roman" w:hAnsi="Times New Roman"/>
          <w:sz w:val="24"/>
        </w:rPr>
        <w:t xml:space="preserve">With the addition of “mild or severe disabilities” this could potentially read that every camp would need a licensed/registered nurse on site. Please clarify the definitions of mild and severe disabilities in order to clarify this section. </w:t>
      </w:r>
    </w:p>
    <w:p w14:paraId="0D35124A" w14:textId="77777777" w:rsidR="00B55531" w:rsidRPr="00B55531" w:rsidRDefault="00B55531" w:rsidP="00B55531">
      <w:pPr>
        <w:rPr>
          <w:rFonts w:ascii="Times New Roman" w:hAnsi="Times New Roman"/>
          <w:sz w:val="24"/>
        </w:rPr>
      </w:pPr>
    </w:p>
    <w:p w14:paraId="62B66C52" w14:textId="6E98545E" w:rsidR="00B55531" w:rsidRDefault="00B55531" w:rsidP="00B55531">
      <w:pPr>
        <w:rPr>
          <w:rFonts w:ascii="Times New Roman" w:hAnsi="Times New Roman"/>
          <w:sz w:val="24"/>
        </w:rPr>
      </w:pPr>
      <w:r w:rsidRPr="00B55531">
        <w:rPr>
          <w:rFonts w:ascii="Times New Roman" w:hAnsi="Times New Roman"/>
          <w:b/>
          <w:sz w:val="24"/>
        </w:rPr>
        <w:t>430:160:</w:t>
      </w:r>
      <w:r>
        <w:rPr>
          <w:rFonts w:ascii="Times New Roman" w:hAnsi="Times New Roman"/>
          <w:b/>
          <w:sz w:val="24"/>
        </w:rPr>
        <w:t xml:space="preserve"> Storage and Administration of Medication:</w:t>
      </w:r>
      <w:r w:rsidRPr="00B55531">
        <w:rPr>
          <w:rFonts w:ascii="Times New Roman" w:hAnsi="Times New Roman"/>
          <w:b/>
          <w:sz w:val="24"/>
        </w:rPr>
        <w:t xml:space="preserve"> </w:t>
      </w:r>
      <w:r w:rsidRPr="00B55531">
        <w:rPr>
          <w:rFonts w:ascii="Times New Roman" w:hAnsi="Times New Roman"/>
          <w:sz w:val="24"/>
        </w:rPr>
        <w:t xml:space="preserve">The updated responsibilities of the Health Care Consultant could potentially make it difficult to find someone to perform all functions of the job. In some camps this function is performed by volunteer consultants but with the new responsibilities camps will have to create a paid position. Secondly, we will need all staff to be trained and listed as Health Supervisors in order for them to administer an epinephrine </w:t>
      </w:r>
      <w:r w:rsidRPr="00B55531">
        <w:rPr>
          <w:rFonts w:ascii="Times New Roman" w:hAnsi="Times New Roman"/>
          <w:sz w:val="24"/>
        </w:rPr>
        <w:lastRenderedPageBreak/>
        <w:t xml:space="preserve">injection. We request that this and the written approval from parents and guardians for the Health Supervisor to administer it be removed from the language. An epinephrine injection can save a child’s life in a matter or moments, something that could be lost if the Health Supervisor needs to be found in order to administer the injection. Finally, regarding the trainings and reviews mentioned in the section, please clarify if they need to be in person. </w:t>
      </w:r>
    </w:p>
    <w:p w14:paraId="480B53E9" w14:textId="77777777" w:rsidR="00B55531" w:rsidRPr="00B55531" w:rsidRDefault="00B55531" w:rsidP="00B55531">
      <w:pPr>
        <w:rPr>
          <w:rFonts w:ascii="Times New Roman" w:hAnsi="Times New Roman"/>
          <w:sz w:val="24"/>
        </w:rPr>
      </w:pPr>
    </w:p>
    <w:p w14:paraId="0B6681CD" w14:textId="77A64BF6" w:rsidR="00B55531" w:rsidRPr="00B55531" w:rsidRDefault="00B55531" w:rsidP="00B55531">
      <w:pPr>
        <w:rPr>
          <w:rFonts w:ascii="Times New Roman" w:hAnsi="Times New Roman"/>
          <w:sz w:val="24"/>
        </w:rPr>
      </w:pPr>
      <w:r w:rsidRPr="00B55531">
        <w:rPr>
          <w:rFonts w:ascii="Times New Roman" w:hAnsi="Times New Roman"/>
          <w:b/>
          <w:sz w:val="24"/>
        </w:rPr>
        <w:t>430.212:</w:t>
      </w:r>
      <w:r>
        <w:rPr>
          <w:rFonts w:ascii="Times New Roman" w:hAnsi="Times New Roman"/>
          <w:b/>
          <w:sz w:val="24"/>
        </w:rPr>
        <w:t xml:space="preserve"> Field Trips:</w:t>
      </w:r>
      <w:r w:rsidRPr="00B55531">
        <w:rPr>
          <w:rFonts w:ascii="Times New Roman" w:hAnsi="Times New Roman"/>
          <w:b/>
          <w:sz w:val="24"/>
        </w:rPr>
        <w:t xml:space="preserve"> </w:t>
      </w:r>
      <w:r w:rsidRPr="00B55531">
        <w:rPr>
          <w:rFonts w:ascii="Times New Roman" w:hAnsi="Times New Roman"/>
          <w:sz w:val="24"/>
        </w:rPr>
        <w:t xml:space="preserve">In this section regarding field trips please clarify what is needed in the itinerary that needs to be provided to parents or guardians. </w:t>
      </w:r>
    </w:p>
    <w:p w14:paraId="768E3A2F" w14:textId="77777777" w:rsidR="00B55531" w:rsidRPr="00B55531" w:rsidRDefault="00B55531" w:rsidP="00B55531">
      <w:pPr>
        <w:rPr>
          <w:rFonts w:ascii="Times New Roman" w:hAnsi="Times New Roman"/>
          <w:sz w:val="24"/>
        </w:rPr>
      </w:pPr>
    </w:p>
    <w:p w14:paraId="495B1D6D" w14:textId="0D996ED3" w:rsidR="00B55531" w:rsidRPr="00B55531" w:rsidRDefault="00B55531" w:rsidP="00B55531">
      <w:pPr>
        <w:rPr>
          <w:rFonts w:ascii="Times New Roman" w:hAnsi="Times New Roman"/>
          <w:sz w:val="24"/>
        </w:rPr>
      </w:pPr>
      <w:r w:rsidRPr="00B55531">
        <w:rPr>
          <w:rFonts w:ascii="Times New Roman" w:hAnsi="Times New Roman"/>
          <w:b/>
          <w:sz w:val="24"/>
        </w:rPr>
        <w:t>430.370:</w:t>
      </w:r>
      <w:r>
        <w:rPr>
          <w:rFonts w:ascii="Times New Roman" w:hAnsi="Times New Roman"/>
          <w:b/>
          <w:sz w:val="24"/>
        </w:rPr>
        <w:t xml:space="preserve"> Water Closets:</w:t>
      </w:r>
      <w:r w:rsidRPr="00B55531">
        <w:rPr>
          <w:rFonts w:ascii="Times New Roman" w:hAnsi="Times New Roman"/>
          <w:b/>
          <w:sz w:val="24"/>
        </w:rPr>
        <w:t xml:space="preserve"> </w:t>
      </w:r>
      <w:r w:rsidRPr="00B55531">
        <w:rPr>
          <w:rFonts w:ascii="Times New Roman" w:hAnsi="Times New Roman"/>
          <w:sz w:val="24"/>
        </w:rPr>
        <w:t xml:space="preserve">Please add a definition of water closets to the definitions section of the regulations. </w:t>
      </w:r>
    </w:p>
    <w:p w14:paraId="4784BE48" w14:textId="77777777" w:rsidR="00B55531" w:rsidRPr="00B55531" w:rsidRDefault="00B55531" w:rsidP="00B55531">
      <w:pPr>
        <w:rPr>
          <w:rFonts w:ascii="Times New Roman" w:hAnsi="Times New Roman"/>
          <w:sz w:val="24"/>
        </w:rPr>
      </w:pPr>
    </w:p>
    <w:p w14:paraId="4A84A846" w14:textId="77777777" w:rsidR="00B55531" w:rsidRPr="00B55531" w:rsidRDefault="00B55531" w:rsidP="00B55531">
      <w:pPr>
        <w:rPr>
          <w:rFonts w:ascii="Times New Roman" w:hAnsi="Times New Roman"/>
          <w:sz w:val="24"/>
        </w:rPr>
      </w:pPr>
      <w:r w:rsidRPr="00B55531">
        <w:rPr>
          <w:rFonts w:ascii="Times New Roman" w:hAnsi="Times New Roman"/>
          <w:sz w:val="24"/>
        </w:rPr>
        <w:t xml:space="preserve">Thank you for your consideration of our comments and recommendations. We look forward to working with you on these. If you have any questions or concerns, please do not hesitate to reach out to me. </w:t>
      </w:r>
    </w:p>
    <w:p w14:paraId="5E385048" w14:textId="77777777" w:rsidR="00B55531" w:rsidRPr="00B55531" w:rsidRDefault="00B55531" w:rsidP="00B55531">
      <w:pPr>
        <w:rPr>
          <w:rFonts w:ascii="Times New Roman" w:hAnsi="Times New Roman"/>
          <w:sz w:val="24"/>
        </w:rPr>
      </w:pPr>
    </w:p>
    <w:p w14:paraId="316CC59B" w14:textId="77777777" w:rsidR="00B55531" w:rsidRDefault="00B55531" w:rsidP="00B55531">
      <w:pPr>
        <w:rPr>
          <w:rFonts w:ascii="Times New Roman" w:hAnsi="Times New Roman"/>
          <w:sz w:val="24"/>
        </w:rPr>
      </w:pPr>
      <w:r w:rsidRPr="00B55531">
        <w:rPr>
          <w:rFonts w:ascii="Times New Roman" w:hAnsi="Times New Roman"/>
          <w:sz w:val="24"/>
        </w:rPr>
        <w:t xml:space="preserve">Sincerely, </w:t>
      </w:r>
    </w:p>
    <w:p w14:paraId="759EDFDE" w14:textId="77777777" w:rsidR="00B55531" w:rsidRDefault="00B55531" w:rsidP="00B55531">
      <w:pPr>
        <w:rPr>
          <w:rFonts w:ascii="Times New Roman" w:hAnsi="Times New Roman"/>
          <w:sz w:val="24"/>
        </w:rPr>
      </w:pPr>
    </w:p>
    <w:p w14:paraId="6AFF39C3" w14:textId="77777777" w:rsidR="00B55531" w:rsidRDefault="00B55531" w:rsidP="00B55531">
      <w:pPr>
        <w:rPr>
          <w:rFonts w:ascii="Times New Roman" w:hAnsi="Times New Roman"/>
          <w:sz w:val="24"/>
        </w:rPr>
      </w:pPr>
    </w:p>
    <w:p w14:paraId="5C57E041" w14:textId="77777777" w:rsidR="00B55531" w:rsidRPr="00B55531" w:rsidRDefault="00B55531" w:rsidP="00B55531">
      <w:pPr>
        <w:rPr>
          <w:rFonts w:ascii="Times New Roman" w:hAnsi="Times New Roman"/>
          <w:sz w:val="24"/>
        </w:rPr>
      </w:pPr>
    </w:p>
    <w:p w14:paraId="34E590EB" w14:textId="77777777" w:rsidR="00B55531" w:rsidRPr="00B55531" w:rsidRDefault="00B55531" w:rsidP="00B55531">
      <w:pPr>
        <w:rPr>
          <w:rFonts w:ascii="Times New Roman" w:hAnsi="Times New Roman"/>
          <w:sz w:val="24"/>
        </w:rPr>
      </w:pPr>
      <w:r w:rsidRPr="00B55531">
        <w:rPr>
          <w:rFonts w:ascii="Times New Roman" w:hAnsi="Times New Roman"/>
          <w:sz w:val="24"/>
        </w:rPr>
        <w:t>Kate-Marie Roycroft</w:t>
      </w:r>
    </w:p>
    <w:p w14:paraId="65F55764" w14:textId="77777777" w:rsidR="00B55531" w:rsidRPr="00B55531" w:rsidRDefault="00B55531" w:rsidP="00B55531">
      <w:pPr>
        <w:rPr>
          <w:rFonts w:ascii="Times New Roman" w:hAnsi="Times New Roman"/>
          <w:sz w:val="24"/>
        </w:rPr>
      </w:pPr>
      <w:r w:rsidRPr="00B55531">
        <w:rPr>
          <w:rFonts w:ascii="Times New Roman" w:hAnsi="Times New Roman"/>
          <w:sz w:val="24"/>
        </w:rPr>
        <w:t xml:space="preserve">Director of Public Policy </w:t>
      </w:r>
    </w:p>
    <w:p w14:paraId="14FD1656" w14:textId="77777777" w:rsidR="00350570" w:rsidRPr="00B55531" w:rsidRDefault="00350570" w:rsidP="00350570">
      <w:pPr>
        <w:pStyle w:val="BodyText"/>
        <w:spacing w:line="240" w:lineRule="auto"/>
        <w:rPr>
          <w:sz w:val="36"/>
          <w:szCs w:val="24"/>
        </w:rPr>
      </w:pPr>
    </w:p>
    <w:p w14:paraId="4C4EA68D" w14:textId="77777777" w:rsidR="00A91672" w:rsidRPr="00B55531" w:rsidRDefault="00A91672" w:rsidP="002F266F">
      <w:pPr>
        <w:pStyle w:val="BodyText"/>
        <w:spacing w:after="0" w:line="240" w:lineRule="auto"/>
        <w:rPr>
          <w:sz w:val="36"/>
          <w:szCs w:val="24"/>
        </w:rPr>
      </w:pPr>
    </w:p>
    <w:p w14:paraId="005849BE" w14:textId="77777777" w:rsidR="00AA0CC3" w:rsidRPr="00B55531" w:rsidRDefault="00AA0CC3" w:rsidP="002F266F">
      <w:pPr>
        <w:pStyle w:val="BodyText"/>
        <w:spacing w:after="0" w:line="240" w:lineRule="auto"/>
        <w:rPr>
          <w:sz w:val="40"/>
          <w:szCs w:val="24"/>
        </w:rPr>
      </w:pPr>
    </w:p>
    <w:sectPr w:rsidR="00AA0CC3" w:rsidRPr="00B55531" w:rsidSect="0070322A">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547" w:footer="67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F1516" w14:textId="77777777" w:rsidR="00415406" w:rsidRDefault="00415406" w:rsidP="00316B15">
      <w:pPr>
        <w:spacing w:line="240" w:lineRule="auto"/>
      </w:pPr>
      <w:r>
        <w:separator/>
      </w:r>
    </w:p>
  </w:endnote>
  <w:endnote w:type="continuationSeparator" w:id="0">
    <w:p w14:paraId="48EC19FB" w14:textId="77777777" w:rsidR="00415406" w:rsidRDefault="00415406" w:rsidP="00316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erdana Bold">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8DD72" w14:textId="77777777" w:rsidR="0078420D" w:rsidRDefault="007842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A413E" w14:textId="77777777" w:rsidR="0070322A" w:rsidRPr="0085642F" w:rsidRDefault="0070322A" w:rsidP="0085642F">
    <w:pPr>
      <w:pStyle w:val="Footer"/>
      <w:tabs>
        <w:tab w:val="clear" w:pos="9360"/>
        <w:tab w:val="right" w:pos="9720"/>
      </w:tabs>
      <w:spacing w:line="220" w:lineRule="exact"/>
      <w:jc w:val="right"/>
      <w:rPr>
        <w:szCs w:val="16"/>
      </w:rPr>
    </w:pPr>
    <w:r w:rsidRPr="0085642F">
      <w:rPr>
        <w:szCs w:val="16"/>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A71D7" w14:textId="77777777" w:rsidR="002F266F" w:rsidRDefault="002F266F" w:rsidP="002F266F">
    <w:pPr>
      <w:pStyle w:val="BodyText"/>
      <w:jc w:val="center"/>
      <w:rPr>
        <w:color w:val="00AEEF" w:themeColor="accent1"/>
      </w:rPr>
    </w:pPr>
  </w:p>
  <w:p w14:paraId="082E0B64" w14:textId="77777777" w:rsidR="002F266F" w:rsidRDefault="002F266F" w:rsidP="002F266F">
    <w:pPr>
      <w:pStyle w:val="BodyText"/>
      <w:jc w:val="center"/>
      <w:rPr>
        <w:color w:val="00AEEF" w:themeColor="accent1"/>
      </w:rPr>
    </w:pPr>
    <w:r>
      <w:rPr>
        <w:noProof/>
      </w:rPr>
      <mc:AlternateContent>
        <mc:Choice Requires="wps">
          <w:drawing>
            <wp:anchor distT="0" distB="0" distL="114300" distR="114300" simplePos="0" relativeHeight="251671552" behindDoc="0" locked="0" layoutInCell="1" allowOverlap="1" wp14:anchorId="6BD1A8E8" wp14:editId="6549B33B">
              <wp:simplePos x="0" y="0"/>
              <wp:positionH relativeFrom="column">
                <wp:posOffset>-51435</wp:posOffset>
              </wp:positionH>
              <wp:positionV relativeFrom="paragraph">
                <wp:posOffset>253365</wp:posOffset>
              </wp:positionV>
              <wp:extent cx="61131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6113145" cy="0"/>
                      </a:xfrm>
                      <a:prstGeom prst="line">
                        <a:avLst/>
                      </a:prstGeom>
                      <a:noFill/>
                      <a:ln w="22225" cap="flat" cmpd="sng" algn="ctr">
                        <a:solidFill>
                          <a:srgbClr val="00AEEF"/>
                        </a:solidFill>
                        <a:prstDash val="solid"/>
                      </a:ln>
                      <a:effectLst/>
                    </wps:spPr>
                    <wps:bodyPr/>
                  </wps:wsp>
                </a:graphicData>
              </a:graphic>
              <wp14:sizeRelV relativeFrom="margin">
                <wp14:pctHeight>0</wp14:pctHeight>
              </wp14:sizeRelV>
            </wp:anchor>
          </w:drawing>
        </mc:Choice>
        <mc:Fallback>
          <w:pict>
            <v:line w14:anchorId="0D69997A" id="Straight Connector 3"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pt,19.95pt" to="477.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" strokecolor="#00aeef" strokeweight="1.75pt"/>
          </w:pict>
        </mc:Fallback>
      </mc:AlternateContent>
    </w:r>
    <w:r>
      <w:rPr>
        <w:noProof/>
      </w:rPr>
      <mc:AlternateContent>
        <mc:Choice Requires="wps">
          <w:drawing>
            <wp:anchor distT="0" distB="0" distL="114300" distR="114300" simplePos="0" relativeHeight="251670528" behindDoc="0" locked="0" layoutInCell="1" allowOverlap="1" wp14:anchorId="576DCE73" wp14:editId="2A9600D3">
              <wp:simplePos x="0" y="0"/>
              <wp:positionH relativeFrom="column">
                <wp:posOffset>-60960</wp:posOffset>
              </wp:positionH>
              <wp:positionV relativeFrom="paragraph">
                <wp:posOffset>-53340</wp:posOffset>
              </wp:positionV>
              <wp:extent cx="6113145"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6113145" cy="0"/>
                      </a:xfrm>
                      <a:prstGeom prst="line">
                        <a:avLst/>
                      </a:prstGeom>
                      <a:noFill/>
                      <a:ln w="22225" cap="flat" cmpd="sng" algn="ctr">
                        <a:solidFill>
                          <a:srgbClr val="00AEEF"/>
                        </a:solidFill>
                        <a:prstDash val="solid"/>
                      </a:ln>
                      <a:effectLst/>
                    </wps:spPr>
                    <wps:bodyPr/>
                  </wps:wsp>
                </a:graphicData>
              </a:graphic>
              <wp14:sizeRelV relativeFrom="margin">
                <wp14:pctHeight>0</wp14:pctHeight>
              </wp14:sizeRelV>
            </wp:anchor>
          </w:drawing>
        </mc:Choice>
        <mc:Fallback>
          <w:pict>
            <v:line w14:anchorId="715FD740" id="Straight Connector 4"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4.2pt" to="476.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" strokecolor="#00aeef" strokeweight="1.75pt"/>
          </w:pict>
        </mc:Fallback>
      </mc:AlternateContent>
    </w:r>
    <w:r>
      <w:rPr>
        <w:color w:val="00AEEF" w:themeColor="accent1"/>
      </w:rPr>
      <w:t>THE ALLIANCE OF MASSACHUSETTS YMCAS – 14 BEACON STREET – 803 – BOSTON, MA – 02108</w:t>
    </w:r>
  </w:p>
  <w:p w14:paraId="6977BD56" w14:textId="77777777" w:rsidR="002F266F" w:rsidRDefault="002F266F">
    <w:pPr>
      <w:pStyle w:val="Footer"/>
    </w:pPr>
  </w:p>
  <w:p w14:paraId="31A78D6B" w14:textId="77777777" w:rsidR="0070322A" w:rsidRPr="006C5721" w:rsidRDefault="0070322A" w:rsidP="00E343FA">
    <w:pPr>
      <w:pStyle w:val="Footer"/>
      <w:tabs>
        <w:tab w:val="clear" w:pos="9360"/>
        <w:tab w:val="right" w:pos="9720"/>
      </w:tabs>
      <w:spacing w:line="220" w:lineRule="exact"/>
      <w:rPr>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ED9B8" w14:textId="77777777" w:rsidR="00415406" w:rsidRDefault="00415406" w:rsidP="00316B15">
      <w:pPr>
        <w:spacing w:line="240" w:lineRule="auto"/>
      </w:pPr>
      <w:r>
        <w:separator/>
      </w:r>
    </w:p>
  </w:footnote>
  <w:footnote w:type="continuationSeparator" w:id="0">
    <w:p w14:paraId="55E3C113" w14:textId="77777777" w:rsidR="00415406" w:rsidRDefault="00415406" w:rsidP="00316B1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D80CC" w14:textId="77777777" w:rsidR="0078420D" w:rsidRDefault="0078420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64FA" w14:textId="77777777" w:rsidR="0078420D" w:rsidRDefault="0078420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020FA" w14:textId="77777777" w:rsidR="0070322A" w:rsidRDefault="0070322A" w:rsidP="006E0422">
    <w:pPr>
      <w:pStyle w:val="BodyText"/>
      <w:jc w:val="center"/>
      <w:rPr>
        <w:color w:val="00AEEF" w:themeColor="accent1"/>
      </w:rPr>
    </w:pPr>
  </w:p>
  <w:p w14:paraId="1D0DCBB9" w14:textId="77777777" w:rsidR="0070322A" w:rsidRDefault="0070322A" w:rsidP="006E0422">
    <w:pPr>
      <w:pStyle w:val="BodyText"/>
      <w:jc w:val="center"/>
      <w:rPr>
        <w:color w:val="00AEEF" w:themeColor="accent1"/>
      </w:rPr>
    </w:pPr>
    <w:r>
      <w:rPr>
        <w:noProof/>
      </w:rPr>
      <w:drawing>
        <wp:anchor distT="0" distB="0" distL="114300" distR="114300" simplePos="0" relativeHeight="251668480" behindDoc="0" locked="0" layoutInCell="1" allowOverlap="1" wp14:anchorId="79021C76" wp14:editId="610AC590">
          <wp:simplePos x="0" y="0"/>
          <wp:positionH relativeFrom="column">
            <wp:posOffset>4912360</wp:posOffset>
          </wp:positionH>
          <wp:positionV relativeFrom="paragraph">
            <wp:posOffset>115570</wp:posOffset>
          </wp:positionV>
          <wp:extent cx="1424305" cy="38354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00_r_prpl_rgb.png"/>
                  <pic:cNvPicPr/>
                </pic:nvPicPr>
                <pic:blipFill>
                  <a:blip r:embed="rId1">
                    <a:extLst>
                      <a:ext uri="{28A0092B-C50C-407E-A947-70E740481C1C}">
                        <a14:useLocalDpi xmlns:a14="http://schemas.microsoft.com/office/drawing/2010/main" val="0"/>
                      </a:ext>
                    </a:extLst>
                  </a:blip>
                  <a:stretch>
                    <a:fillRect/>
                  </a:stretch>
                </pic:blipFill>
                <pic:spPr>
                  <a:xfrm>
                    <a:off x="0" y="0"/>
                    <a:ext cx="1424305" cy="383540"/>
                  </a:xfrm>
                  <a:prstGeom prst="rect">
                    <a:avLst/>
                  </a:prstGeom>
                </pic:spPr>
              </pic:pic>
            </a:graphicData>
          </a:graphic>
          <wp14:sizeRelH relativeFrom="page">
            <wp14:pctWidth>0</wp14:pctWidth>
          </wp14:sizeRelH>
          <wp14:sizeRelV relativeFrom="page">
            <wp14:pctHeight>0</wp14:pctHeight>
          </wp14:sizeRelV>
        </wp:anchor>
      </w:drawing>
    </w:r>
  </w:p>
  <w:p w14:paraId="354D34D4" w14:textId="77777777" w:rsidR="0070322A" w:rsidRDefault="0070322A" w:rsidP="006E0422">
    <w:pPr>
      <w:pStyle w:val="BodyText"/>
      <w:jc w:val="center"/>
      <w:rPr>
        <w:color w:val="00AEEF" w:themeColor="accent1"/>
      </w:rPr>
    </w:pPr>
  </w:p>
  <w:p w14:paraId="6DF068DA" w14:textId="77777777" w:rsidR="0070322A" w:rsidRDefault="0070322A" w:rsidP="00316B15">
    <w:pPr>
      <w:pStyle w:val="Header"/>
      <w:tabs>
        <w:tab w:val="clear" w:pos="9360"/>
        <w:tab w:val="right" w:pos="9720"/>
      </w:tabs>
    </w:pPr>
    <w:r>
      <w:rPr>
        <w:noProof/>
      </w:rPr>
      <w:drawing>
        <wp:anchor distT="0" distB="0" distL="114300" distR="114300" simplePos="0" relativeHeight="251663360" behindDoc="0" locked="1" layoutInCell="1" allowOverlap="1" wp14:anchorId="754A1853" wp14:editId="36942163">
          <wp:simplePos x="0" y="0"/>
          <wp:positionH relativeFrom="page">
            <wp:posOffset>467360</wp:posOffset>
          </wp:positionH>
          <wp:positionV relativeFrom="page">
            <wp:posOffset>467360</wp:posOffset>
          </wp:positionV>
          <wp:extent cx="1169035" cy="8947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Y-LOGO_600ppi-black.png"/>
                  <pic:cNvPicPr/>
                </pic:nvPicPr>
                <pic:blipFill>
                  <a:blip r:embed="rId2">
                    <a:extLst>
                      <a:ext uri="{28A0092B-C50C-407E-A947-70E740481C1C}">
                        <a14:useLocalDpi xmlns:a14="http://schemas.microsoft.com/office/drawing/2010/main" val="0"/>
                      </a:ext>
                    </a:extLst>
                  </a:blip>
                  <a:stretch>
                    <a:fillRect/>
                  </a:stretch>
                </pic:blipFill>
                <pic:spPr>
                  <a:xfrm>
                    <a:off x="0" y="0"/>
                    <a:ext cx="1169035" cy="8947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22CC1F0"/>
    <w:lvl w:ilvl="0">
      <w:start w:val="1"/>
      <w:numFmt w:val="bullet"/>
      <w:lvlText w:val="–"/>
      <w:lvlJc w:val="left"/>
      <w:pPr>
        <w:ind w:left="648" w:hanging="360"/>
      </w:pPr>
      <w:rPr>
        <w:rFonts w:ascii="Verdana" w:hAnsi="Verdana" w:hint="default"/>
      </w:rPr>
    </w:lvl>
  </w:abstractNum>
  <w:abstractNum w:abstractNumId="1">
    <w:nsid w:val="FFFFFF88"/>
    <w:multiLevelType w:val="singleLevel"/>
    <w:tmpl w:val="BEA454B2"/>
    <w:lvl w:ilvl="0">
      <w:start w:val="1"/>
      <w:numFmt w:val="decimal"/>
      <w:pStyle w:val="ListNumber"/>
      <w:lvlText w:val="%1."/>
      <w:lvlJc w:val="left"/>
      <w:pPr>
        <w:ind w:left="360" w:hanging="360"/>
      </w:pPr>
    </w:lvl>
  </w:abstractNum>
  <w:abstractNum w:abstractNumId="2">
    <w:nsid w:val="005A1F1A"/>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0B837BE"/>
    <w:multiLevelType w:val="hybridMultilevel"/>
    <w:tmpl w:val="006EBC9E"/>
    <w:lvl w:ilvl="0" w:tplc="BE7E635A">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0C3A1F"/>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5534BA"/>
    <w:multiLevelType w:val="multilevel"/>
    <w:tmpl w:val="7FC08124"/>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882DD1"/>
    <w:multiLevelType w:val="multilevel"/>
    <w:tmpl w:val="03C288E8"/>
    <w:lvl w:ilvl="0">
      <w:start w:val="1"/>
      <w:numFmt w:val="bullet"/>
      <w:lvlText w:val=""/>
      <w:lvlJc w:val="left"/>
      <w:pPr>
        <w:ind w:left="5328" w:hanging="288"/>
      </w:pPr>
      <w:rPr>
        <w:rFonts w:ascii="Symbol" w:hAnsi="Symbol" w:hint="default"/>
      </w:rPr>
    </w:lvl>
    <w:lvl w:ilvl="1">
      <w:start w:val="1"/>
      <w:numFmt w:val="bullet"/>
      <w:lvlText w:val="–"/>
      <w:lvlJc w:val="left"/>
      <w:pPr>
        <w:ind w:left="561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160" w:hanging="360"/>
      </w:pPr>
      <w:rPr>
        <w:rFonts w:ascii="Symbol" w:hAnsi="Symbol" w:hint="default"/>
      </w:rPr>
    </w:lvl>
    <w:lvl w:ilvl="4">
      <w:start w:val="1"/>
      <w:numFmt w:val="bullet"/>
      <w:lvlText w:val="o"/>
      <w:lvlJc w:val="left"/>
      <w:pPr>
        <w:ind w:left="11880" w:hanging="360"/>
      </w:pPr>
      <w:rPr>
        <w:rFonts w:ascii="Courier New" w:hAnsi="Courier New" w:cs="Courier New" w:hint="default"/>
      </w:rPr>
    </w:lvl>
    <w:lvl w:ilvl="5">
      <w:start w:val="1"/>
      <w:numFmt w:val="bullet"/>
      <w:lvlText w:val=""/>
      <w:lvlJc w:val="left"/>
      <w:pPr>
        <w:ind w:left="12600" w:hanging="360"/>
      </w:pPr>
      <w:rPr>
        <w:rFonts w:ascii="Wingdings" w:hAnsi="Wingdings" w:hint="default"/>
      </w:rPr>
    </w:lvl>
    <w:lvl w:ilvl="6">
      <w:start w:val="1"/>
      <w:numFmt w:val="bullet"/>
      <w:lvlText w:val=""/>
      <w:lvlJc w:val="left"/>
      <w:pPr>
        <w:ind w:left="13320" w:hanging="360"/>
      </w:pPr>
      <w:rPr>
        <w:rFonts w:ascii="Symbol" w:hAnsi="Symbol" w:hint="default"/>
      </w:rPr>
    </w:lvl>
    <w:lvl w:ilvl="7">
      <w:start w:val="1"/>
      <w:numFmt w:val="bullet"/>
      <w:lvlText w:val="o"/>
      <w:lvlJc w:val="left"/>
      <w:pPr>
        <w:ind w:left="14040" w:hanging="360"/>
      </w:pPr>
      <w:rPr>
        <w:rFonts w:ascii="Courier New" w:hAnsi="Courier New" w:cs="Courier New" w:hint="default"/>
      </w:rPr>
    </w:lvl>
    <w:lvl w:ilvl="8">
      <w:start w:val="1"/>
      <w:numFmt w:val="bullet"/>
      <w:lvlText w:val=""/>
      <w:lvlJc w:val="left"/>
      <w:pPr>
        <w:ind w:left="14760" w:hanging="360"/>
      </w:pPr>
      <w:rPr>
        <w:rFonts w:ascii="Wingdings" w:hAnsi="Wingdings" w:hint="default"/>
      </w:rPr>
    </w:lvl>
  </w:abstractNum>
  <w:abstractNum w:abstractNumId="7">
    <w:nsid w:val="22E1403D"/>
    <w:multiLevelType w:val="hybridMultilevel"/>
    <w:tmpl w:val="3EA8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620CF5"/>
    <w:multiLevelType w:val="hybridMultilevel"/>
    <w:tmpl w:val="A7EC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06CA6"/>
    <w:multiLevelType w:val="multilevel"/>
    <w:tmpl w:val="8A2AD2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7A211F0"/>
    <w:multiLevelType w:val="hybridMultilevel"/>
    <w:tmpl w:val="55B68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62624E"/>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C997C57"/>
    <w:multiLevelType w:val="multilevel"/>
    <w:tmpl w:val="7FC08124"/>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F473502"/>
    <w:multiLevelType w:val="hybridMultilevel"/>
    <w:tmpl w:val="7960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7083F"/>
    <w:multiLevelType w:val="multilevel"/>
    <w:tmpl w:val="7FC08124"/>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55C0C2E"/>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1C37960"/>
    <w:multiLevelType w:val="hybridMultilevel"/>
    <w:tmpl w:val="6CCE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A53780"/>
    <w:multiLevelType w:val="hybridMultilevel"/>
    <w:tmpl w:val="C2D4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4A2857"/>
    <w:multiLevelType w:val="hybridMultilevel"/>
    <w:tmpl w:val="DB444948"/>
    <w:lvl w:ilvl="0" w:tplc="6A781488">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727B81"/>
    <w:multiLevelType w:val="multilevel"/>
    <w:tmpl w:val="7FC08124"/>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DA7079"/>
    <w:multiLevelType w:val="hybridMultilevel"/>
    <w:tmpl w:val="51905F1E"/>
    <w:lvl w:ilvl="0" w:tplc="0962600E">
      <w:start w:val="1"/>
      <w:numFmt w:val="bullet"/>
      <w:pStyle w:val="ListBullet2"/>
      <w:lvlText w:val="–"/>
      <w:lvlJc w:val="left"/>
      <w:pPr>
        <w:ind w:left="64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69F36FE2"/>
    <w:multiLevelType w:val="multilevel"/>
    <w:tmpl w:val="42BEC502"/>
    <w:lvl w:ilvl="0">
      <w:start w:val="1"/>
      <w:numFmt w:val="bullet"/>
      <w:lvlText w:val=""/>
      <w:lvlJc w:val="left"/>
      <w:pPr>
        <w:ind w:left="288" w:hanging="288"/>
      </w:pPr>
      <w:rPr>
        <w:rFonts w:ascii="Symbol" w:hAnsi="Symbol" w:hint="default"/>
      </w:rPr>
    </w:lvl>
    <w:lvl w:ilvl="1">
      <w:start w:val="1"/>
      <w:numFmt w:val="bullet"/>
      <w:lvlText w:val="–"/>
      <w:lvlJc w:val="left"/>
      <w:pPr>
        <w:ind w:left="57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52" w:hanging="288"/>
      </w:pPr>
      <w:rPr>
        <w:rFonts w:ascii="Verdana" w:hAnsi="Verdana"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BBA10CA"/>
    <w:multiLevelType w:val="hybridMultilevel"/>
    <w:tmpl w:val="B6D8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27759F"/>
    <w:multiLevelType w:val="multilevel"/>
    <w:tmpl w:val="03C288E8"/>
    <w:lvl w:ilvl="0">
      <w:start w:val="1"/>
      <w:numFmt w:val="bullet"/>
      <w:lvlText w:val=""/>
      <w:lvlJc w:val="left"/>
      <w:pPr>
        <w:ind w:left="5328" w:hanging="288"/>
      </w:pPr>
      <w:rPr>
        <w:rFonts w:ascii="Symbol" w:hAnsi="Symbol" w:hint="default"/>
      </w:rPr>
    </w:lvl>
    <w:lvl w:ilvl="1">
      <w:start w:val="1"/>
      <w:numFmt w:val="bullet"/>
      <w:lvlText w:val="–"/>
      <w:lvlJc w:val="left"/>
      <w:pPr>
        <w:ind w:left="5616" w:hanging="288"/>
      </w:pPr>
      <w:rPr>
        <w:rFonts w:ascii="Verdana" w:hAnsi="Verdana" w:hint="default"/>
      </w:rPr>
    </w:lvl>
    <w:lvl w:ilvl="2">
      <w:start w:val="1"/>
      <w:numFmt w:val="bullet"/>
      <w:lvlText w:val=""/>
      <w:lvlJc w:val="left"/>
      <w:pPr>
        <w:ind w:left="864" w:hanging="288"/>
      </w:pPr>
      <w:rPr>
        <w:rFonts w:ascii="Symbol" w:hAnsi="Symbol" w:hint="default"/>
      </w:rPr>
    </w:lvl>
    <w:lvl w:ilvl="3">
      <w:start w:val="1"/>
      <w:numFmt w:val="bullet"/>
      <w:lvlText w:val=""/>
      <w:lvlJc w:val="left"/>
      <w:pPr>
        <w:ind w:left="11160" w:hanging="360"/>
      </w:pPr>
      <w:rPr>
        <w:rFonts w:ascii="Symbol" w:hAnsi="Symbol" w:hint="default"/>
      </w:rPr>
    </w:lvl>
    <w:lvl w:ilvl="4">
      <w:start w:val="1"/>
      <w:numFmt w:val="bullet"/>
      <w:lvlText w:val="o"/>
      <w:lvlJc w:val="left"/>
      <w:pPr>
        <w:ind w:left="11880" w:hanging="360"/>
      </w:pPr>
      <w:rPr>
        <w:rFonts w:ascii="Courier New" w:hAnsi="Courier New" w:cs="Courier New" w:hint="default"/>
      </w:rPr>
    </w:lvl>
    <w:lvl w:ilvl="5">
      <w:start w:val="1"/>
      <w:numFmt w:val="bullet"/>
      <w:lvlText w:val=""/>
      <w:lvlJc w:val="left"/>
      <w:pPr>
        <w:ind w:left="12600" w:hanging="360"/>
      </w:pPr>
      <w:rPr>
        <w:rFonts w:ascii="Wingdings" w:hAnsi="Wingdings" w:hint="default"/>
      </w:rPr>
    </w:lvl>
    <w:lvl w:ilvl="6">
      <w:start w:val="1"/>
      <w:numFmt w:val="bullet"/>
      <w:lvlText w:val=""/>
      <w:lvlJc w:val="left"/>
      <w:pPr>
        <w:ind w:left="13320" w:hanging="360"/>
      </w:pPr>
      <w:rPr>
        <w:rFonts w:ascii="Symbol" w:hAnsi="Symbol" w:hint="default"/>
      </w:rPr>
    </w:lvl>
    <w:lvl w:ilvl="7">
      <w:start w:val="1"/>
      <w:numFmt w:val="bullet"/>
      <w:lvlText w:val="o"/>
      <w:lvlJc w:val="left"/>
      <w:pPr>
        <w:ind w:left="14040" w:hanging="360"/>
      </w:pPr>
      <w:rPr>
        <w:rFonts w:ascii="Courier New" w:hAnsi="Courier New" w:cs="Courier New" w:hint="default"/>
      </w:rPr>
    </w:lvl>
    <w:lvl w:ilvl="8">
      <w:start w:val="1"/>
      <w:numFmt w:val="bullet"/>
      <w:lvlText w:val=""/>
      <w:lvlJc w:val="left"/>
      <w:pPr>
        <w:ind w:left="14760" w:hanging="360"/>
      </w:pPr>
      <w:rPr>
        <w:rFonts w:ascii="Wingdings" w:hAnsi="Wingdings" w:hint="default"/>
      </w:rPr>
    </w:lvl>
  </w:abstractNum>
  <w:abstractNum w:abstractNumId="24">
    <w:nsid w:val="7E282189"/>
    <w:multiLevelType w:val="hybridMultilevel"/>
    <w:tmpl w:val="6FB4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
  </w:num>
  <w:num w:numId="4">
    <w:abstractNumId w:val="8"/>
  </w:num>
  <w:num w:numId="5">
    <w:abstractNumId w:val="18"/>
  </w:num>
  <w:num w:numId="6">
    <w:abstractNumId w:val="1"/>
  </w:num>
  <w:num w:numId="7">
    <w:abstractNumId w:val="0"/>
  </w:num>
  <w:num w:numId="8">
    <w:abstractNumId w:val="18"/>
  </w:num>
  <w:num w:numId="9">
    <w:abstractNumId w:val="1"/>
  </w:num>
  <w:num w:numId="10">
    <w:abstractNumId w:val="0"/>
  </w:num>
  <w:num w:numId="11">
    <w:abstractNumId w:val="18"/>
  </w:num>
  <w:num w:numId="12">
    <w:abstractNumId w:val="1"/>
  </w:num>
  <w:num w:numId="13">
    <w:abstractNumId w:val="24"/>
  </w:num>
  <w:num w:numId="14">
    <w:abstractNumId w:val="19"/>
  </w:num>
  <w:num w:numId="15">
    <w:abstractNumId w:val="12"/>
  </w:num>
  <w:num w:numId="16">
    <w:abstractNumId w:val="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 w:numId="20">
    <w:abstractNumId w:val="23"/>
  </w:num>
  <w:num w:numId="21">
    <w:abstractNumId w:val="6"/>
  </w:num>
  <w:num w:numId="22">
    <w:abstractNumId w:val="3"/>
  </w:num>
  <w:num w:numId="23">
    <w:abstractNumId w:val="20"/>
  </w:num>
  <w:num w:numId="24">
    <w:abstractNumId w:val="2"/>
  </w:num>
  <w:num w:numId="25">
    <w:abstractNumId w:val="21"/>
  </w:num>
  <w:num w:numId="26">
    <w:abstractNumId w:val="11"/>
  </w:num>
  <w:num w:numId="27">
    <w:abstractNumId w:val="16"/>
  </w:num>
  <w:num w:numId="28">
    <w:abstractNumId w:val="15"/>
  </w:num>
  <w:num w:numId="29">
    <w:abstractNumId w:val="4"/>
  </w:num>
  <w:num w:numId="30">
    <w:abstractNumId w:val="13"/>
  </w:num>
  <w:num w:numId="31">
    <w:abstractNumId w:val="10"/>
  </w:num>
  <w:num w:numId="32">
    <w:abstractNumId w:val="7"/>
  </w:num>
  <w:num w:numId="33">
    <w:abstractNumId w:val="1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attachedTemplate r:id="rId1"/>
  <w:defaultTabStop w:val="720"/>
  <w:clickAndTypeStyle w:val="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83"/>
    <w:rsid w:val="00052489"/>
    <w:rsid w:val="00070090"/>
    <w:rsid w:val="00090E01"/>
    <w:rsid w:val="000A1EF2"/>
    <w:rsid w:val="000B2021"/>
    <w:rsid w:val="000B6E03"/>
    <w:rsid w:val="000F1332"/>
    <w:rsid w:val="00124C7C"/>
    <w:rsid w:val="001303F8"/>
    <w:rsid w:val="001374DF"/>
    <w:rsid w:val="0014592E"/>
    <w:rsid w:val="00152BC9"/>
    <w:rsid w:val="001725B7"/>
    <w:rsid w:val="001F7580"/>
    <w:rsid w:val="002049E3"/>
    <w:rsid w:val="00225746"/>
    <w:rsid w:val="002471C8"/>
    <w:rsid w:val="00247706"/>
    <w:rsid w:val="00255703"/>
    <w:rsid w:val="002761F5"/>
    <w:rsid w:val="00287D7F"/>
    <w:rsid w:val="002A39B5"/>
    <w:rsid w:val="002F266F"/>
    <w:rsid w:val="003023A8"/>
    <w:rsid w:val="00316B15"/>
    <w:rsid w:val="00350570"/>
    <w:rsid w:val="00380FFB"/>
    <w:rsid w:val="0039192A"/>
    <w:rsid w:val="00406AD0"/>
    <w:rsid w:val="00415406"/>
    <w:rsid w:val="00490840"/>
    <w:rsid w:val="004F2D19"/>
    <w:rsid w:val="00513DE6"/>
    <w:rsid w:val="005503A5"/>
    <w:rsid w:val="00574776"/>
    <w:rsid w:val="005867BA"/>
    <w:rsid w:val="00587C42"/>
    <w:rsid w:val="005A240A"/>
    <w:rsid w:val="005C0B02"/>
    <w:rsid w:val="005F435F"/>
    <w:rsid w:val="00600F5A"/>
    <w:rsid w:val="00646026"/>
    <w:rsid w:val="00654353"/>
    <w:rsid w:val="0067497B"/>
    <w:rsid w:val="00694CEA"/>
    <w:rsid w:val="006A4AB8"/>
    <w:rsid w:val="006E0422"/>
    <w:rsid w:val="006F01FE"/>
    <w:rsid w:val="0070322A"/>
    <w:rsid w:val="00704043"/>
    <w:rsid w:val="007129FA"/>
    <w:rsid w:val="00743C9C"/>
    <w:rsid w:val="00756341"/>
    <w:rsid w:val="00756383"/>
    <w:rsid w:val="00762B50"/>
    <w:rsid w:val="00772A18"/>
    <w:rsid w:val="0078420D"/>
    <w:rsid w:val="007B3B51"/>
    <w:rsid w:val="00811D78"/>
    <w:rsid w:val="00847489"/>
    <w:rsid w:val="00850F83"/>
    <w:rsid w:val="0085642F"/>
    <w:rsid w:val="008A4828"/>
    <w:rsid w:val="008B7CA7"/>
    <w:rsid w:val="008C1978"/>
    <w:rsid w:val="00906BC2"/>
    <w:rsid w:val="00955BFF"/>
    <w:rsid w:val="009677E2"/>
    <w:rsid w:val="009727F0"/>
    <w:rsid w:val="0098533F"/>
    <w:rsid w:val="009B65BE"/>
    <w:rsid w:val="009D73E9"/>
    <w:rsid w:val="009E3366"/>
    <w:rsid w:val="009F14EE"/>
    <w:rsid w:val="00A32D4D"/>
    <w:rsid w:val="00A54671"/>
    <w:rsid w:val="00A803E3"/>
    <w:rsid w:val="00A91672"/>
    <w:rsid w:val="00AA0CC3"/>
    <w:rsid w:val="00AB6213"/>
    <w:rsid w:val="00AB6E4E"/>
    <w:rsid w:val="00AC1429"/>
    <w:rsid w:val="00AD3379"/>
    <w:rsid w:val="00B16504"/>
    <w:rsid w:val="00B21780"/>
    <w:rsid w:val="00B547CA"/>
    <w:rsid w:val="00B55531"/>
    <w:rsid w:val="00B646CA"/>
    <w:rsid w:val="00B704C5"/>
    <w:rsid w:val="00B953D8"/>
    <w:rsid w:val="00BB451E"/>
    <w:rsid w:val="00BB4DDF"/>
    <w:rsid w:val="00BB7A82"/>
    <w:rsid w:val="00BD32D6"/>
    <w:rsid w:val="00BE6810"/>
    <w:rsid w:val="00C05352"/>
    <w:rsid w:val="00C46FAA"/>
    <w:rsid w:val="00C63AD2"/>
    <w:rsid w:val="00C76F6B"/>
    <w:rsid w:val="00C95977"/>
    <w:rsid w:val="00CB41B6"/>
    <w:rsid w:val="00CD31CC"/>
    <w:rsid w:val="00CE72F9"/>
    <w:rsid w:val="00CF154B"/>
    <w:rsid w:val="00D11888"/>
    <w:rsid w:val="00D16E17"/>
    <w:rsid w:val="00D21DFF"/>
    <w:rsid w:val="00D42CD2"/>
    <w:rsid w:val="00D55758"/>
    <w:rsid w:val="00D90F94"/>
    <w:rsid w:val="00DA3F52"/>
    <w:rsid w:val="00DE007C"/>
    <w:rsid w:val="00DF2654"/>
    <w:rsid w:val="00E01AEC"/>
    <w:rsid w:val="00E02E54"/>
    <w:rsid w:val="00E11994"/>
    <w:rsid w:val="00E343FA"/>
    <w:rsid w:val="00EB0FD2"/>
    <w:rsid w:val="00EE2E26"/>
    <w:rsid w:val="00EE5717"/>
    <w:rsid w:val="00F3468A"/>
    <w:rsid w:val="00F50338"/>
    <w:rsid w:val="00F52227"/>
    <w:rsid w:val="00F547AD"/>
    <w:rsid w:val="00F82AE4"/>
    <w:rsid w:val="00F85464"/>
    <w:rsid w:val="00FE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3740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80">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5"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5"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5"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490840"/>
    <w:pPr>
      <w:spacing w:after="0" w:line="240" w:lineRule="exact"/>
    </w:pPr>
    <w:rPr>
      <w:rFonts w:ascii="Verdana" w:hAnsi="Verdana"/>
      <w:sz w:val="18"/>
    </w:rPr>
  </w:style>
  <w:style w:type="paragraph" w:styleId="Heading1">
    <w:name w:val="heading 1"/>
    <w:basedOn w:val="Normal"/>
    <w:next w:val="Normal"/>
    <w:link w:val="Heading1Char"/>
    <w:uiPriority w:val="9"/>
    <w:qFormat/>
    <w:rsid w:val="00704043"/>
    <w:pPr>
      <w:keepLines/>
      <w:spacing w:after="180" w:line="360" w:lineRule="exact"/>
      <w:outlineLvl w:val="0"/>
    </w:pPr>
    <w:rPr>
      <w:b/>
      <w:caps/>
      <w:color w:val="0089D0" w:themeColor="accent2"/>
      <w:sz w:val="28"/>
      <w:szCs w:val="28"/>
    </w:rPr>
  </w:style>
  <w:style w:type="paragraph" w:styleId="Heading2">
    <w:name w:val="heading 2"/>
    <w:basedOn w:val="BodyText"/>
    <w:next w:val="BodyText"/>
    <w:link w:val="Heading2Char"/>
    <w:uiPriority w:val="9"/>
    <w:qFormat/>
    <w:rsid w:val="003023A8"/>
    <w:pPr>
      <w:keepLines/>
      <w:spacing w:before="240" w:after="140" w:line="280" w:lineRule="exact"/>
      <w:outlineLvl w:val="1"/>
    </w:pPr>
    <w:rPr>
      <w:b/>
      <w:caps/>
      <w:sz w:val="22"/>
    </w:rPr>
  </w:style>
  <w:style w:type="paragraph" w:styleId="Heading3">
    <w:name w:val="heading 3"/>
    <w:basedOn w:val="BodyText"/>
    <w:next w:val="BodyText"/>
    <w:link w:val="Heading3Char"/>
    <w:uiPriority w:val="9"/>
    <w:qFormat/>
    <w:rsid w:val="005B48FF"/>
    <w:pPr>
      <w:keepLines/>
      <w:spacing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04043"/>
    <w:pPr>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043"/>
    <w:rPr>
      <w:rFonts w:ascii="Verdana" w:hAnsi="Verdana"/>
      <w:b/>
      <w:caps/>
      <w:color w:val="0089D0" w:themeColor="accent2"/>
      <w:sz w:val="28"/>
      <w:szCs w:val="28"/>
    </w:rPr>
  </w:style>
  <w:style w:type="paragraph" w:styleId="CommentText">
    <w:name w:val="annotation text"/>
    <w:basedOn w:val="Normal"/>
    <w:link w:val="CommentTextChar"/>
    <w:uiPriority w:val="99"/>
    <w:semiHidden/>
    <w:unhideWhenUsed/>
    <w:rsid w:val="005C1602"/>
    <w:pPr>
      <w:spacing w:line="240" w:lineRule="auto"/>
    </w:pPr>
    <w:rPr>
      <w:sz w:val="20"/>
      <w:szCs w:val="20"/>
    </w:rPr>
  </w:style>
  <w:style w:type="character" w:customStyle="1" w:styleId="CommentTextChar">
    <w:name w:val="Comment Text Char"/>
    <w:basedOn w:val="DefaultParagraphFont"/>
    <w:link w:val="CommentText"/>
    <w:uiPriority w:val="99"/>
    <w:semiHidden/>
    <w:rsid w:val="005C1602"/>
    <w:rPr>
      <w:rFonts w:ascii="Verdana" w:hAnsi="Verdana"/>
    </w:rPr>
  </w:style>
  <w:style w:type="paragraph" w:styleId="Header">
    <w:name w:val="header"/>
    <w:basedOn w:val="Normal"/>
    <w:link w:val="HeaderChar"/>
    <w:uiPriority w:val="99"/>
    <w:unhideWhenUsed/>
    <w:qFormat/>
    <w:rsid w:val="005C1602"/>
    <w:pPr>
      <w:tabs>
        <w:tab w:val="center" w:pos="4680"/>
        <w:tab w:val="right" w:pos="9360"/>
      </w:tabs>
      <w:spacing w:line="240" w:lineRule="auto"/>
    </w:pPr>
  </w:style>
  <w:style w:type="character" w:customStyle="1" w:styleId="HeaderChar">
    <w:name w:val="Header Char"/>
    <w:basedOn w:val="DefaultParagraphFont"/>
    <w:link w:val="Header"/>
    <w:uiPriority w:val="99"/>
    <w:rsid w:val="00513DE6"/>
    <w:rPr>
      <w:rFonts w:ascii="Verdana" w:hAnsi="Verdana"/>
      <w:sz w:val="18"/>
    </w:rPr>
  </w:style>
  <w:style w:type="paragraph" w:styleId="Footer">
    <w:name w:val="footer"/>
    <w:basedOn w:val="Normal"/>
    <w:link w:val="FooterChar"/>
    <w:uiPriority w:val="99"/>
    <w:qFormat/>
    <w:rsid w:val="00513DE6"/>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513DE6"/>
    <w:rPr>
      <w:rFonts w:ascii="Verdana" w:hAnsi="Verdana"/>
      <w:sz w:val="16"/>
    </w:rPr>
  </w:style>
  <w:style w:type="character" w:styleId="CommentReference">
    <w:name w:val="annotation reference"/>
    <w:basedOn w:val="DefaultParagraphFont"/>
    <w:uiPriority w:val="99"/>
    <w:semiHidden/>
    <w:unhideWhenUsed/>
    <w:rsid w:val="005C1602"/>
    <w:rPr>
      <w:sz w:val="16"/>
      <w:szCs w:val="16"/>
    </w:rPr>
  </w:style>
  <w:style w:type="paragraph" w:styleId="BodyText">
    <w:name w:val="Body Text"/>
    <w:basedOn w:val="Normal"/>
    <w:link w:val="BodyTextChar"/>
    <w:qFormat/>
    <w:rsid w:val="005B48FF"/>
    <w:pPr>
      <w:spacing w:after="240"/>
    </w:pPr>
  </w:style>
  <w:style w:type="character" w:customStyle="1" w:styleId="BodyTextChar">
    <w:name w:val="Body Text Char"/>
    <w:basedOn w:val="DefaultParagraphFont"/>
    <w:link w:val="BodyText"/>
    <w:rsid w:val="008722A9"/>
    <w:rPr>
      <w:rFonts w:ascii="Verdana" w:hAnsi="Verdana"/>
      <w:sz w:val="18"/>
    </w:rPr>
  </w:style>
  <w:style w:type="character" w:styleId="Hyperlink">
    <w:name w:val="Hyperlink"/>
    <w:basedOn w:val="DefaultParagraphFont"/>
    <w:uiPriority w:val="99"/>
    <w:qFormat/>
    <w:rsid w:val="00152BC9"/>
    <w:rPr>
      <w:color w:val="0089D0" w:themeColor="accent2"/>
      <w:u w:val="single"/>
    </w:rPr>
  </w:style>
  <w:style w:type="paragraph" w:styleId="CommentSubject">
    <w:name w:val="annotation subject"/>
    <w:basedOn w:val="CommentText"/>
    <w:next w:val="CommentText"/>
    <w:link w:val="CommentSubjectChar"/>
    <w:uiPriority w:val="99"/>
    <w:semiHidden/>
    <w:unhideWhenUsed/>
    <w:rsid w:val="005C1602"/>
    <w:rPr>
      <w:b/>
      <w:bCs/>
    </w:rPr>
  </w:style>
  <w:style w:type="character" w:customStyle="1" w:styleId="CommentSubjectChar">
    <w:name w:val="Comment Subject Char"/>
    <w:basedOn w:val="CommentTextChar"/>
    <w:link w:val="CommentSubject"/>
    <w:uiPriority w:val="99"/>
    <w:semiHidden/>
    <w:rsid w:val="005C1602"/>
    <w:rPr>
      <w:rFonts w:ascii="Verdana" w:hAnsi="Verdana"/>
      <w:b/>
      <w:bCs/>
    </w:rPr>
  </w:style>
  <w:style w:type="paragraph" w:styleId="BalloonText">
    <w:name w:val="Balloon Text"/>
    <w:basedOn w:val="Normal"/>
    <w:link w:val="BalloonTextChar"/>
    <w:uiPriority w:val="99"/>
    <w:semiHidden/>
    <w:unhideWhenUsed/>
    <w:rsid w:val="005C16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02"/>
    <w:rPr>
      <w:rFonts w:ascii="Tahoma" w:hAnsi="Tahoma" w:cs="Tahoma"/>
      <w:sz w:val="16"/>
      <w:szCs w:val="16"/>
    </w:rPr>
  </w:style>
  <w:style w:type="paragraph" w:styleId="ListParagraph">
    <w:name w:val="List Paragraph"/>
    <w:basedOn w:val="Normal"/>
    <w:uiPriority w:val="34"/>
    <w:unhideWhenUsed/>
    <w:qFormat/>
    <w:rsid w:val="00490840"/>
    <w:pPr>
      <w:ind w:left="288"/>
      <w:contextualSpacing/>
    </w:pPr>
  </w:style>
  <w:style w:type="paragraph" w:customStyle="1" w:styleId="IntroText">
    <w:name w:val="Intro Text"/>
    <w:basedOn w:val="Normal"/>
    <w:link w:val="IntroTextChar"/>
    <w:uiPriority w:val="14"/>
    <w:qFormat/>
    <w:rsid w:val="008722A9"/>
    <w:pPr>
      <w:spacing w:line="280" w:lineRule="exact"/>
    </w:pPr>
    <w:rPr>
      <w:sz w:val="22"/>
    </w:rPr>
  </w:style>
  <w:style w:type="character" w:customStyle="1" w:styleId="Heading2Char">
    <w:name w:val="Heading 2 Char"/>
    <w:basedOn w:val="DefaultParagraphFont"/>
    <w:link w:val="Heading2"/>
    <w:uiPriority w:val="9"/>
    <w:rsid w:val="003023A8"/>
    <w:rPr>
      <w:rFonts w:ascii="Verdana" w:hAnsi="Verdana"/>
      <w:b/>
      <w:caps/>
    </w:rPr>
  </w:style>
  <w:style w:type="character" w:customStyle="1" w:styleId="Heading3Char">
    <w:name w:val="Heading 3 Char"/>
    <w:basedOn w:val="DefaultParagraphFont"/>
    <w:link w:val="Heading3"/>
    <w:uiPriority w:val="9"/>
    <w:rsid w:val="008722A9"/>
    <w:rPr>
      <w:rFonts w:ascii="Verdana" w:eastAsiaTheme="majorEastAsia" w:hAnsi="Verdana" w:cstheme="majorBidi"/>
      <w:b/>
      <w:bCs/>
      <w:sz w:val="18"/>
    </w:rPr>
  </w:style>
  <w:style w:type="character" w:customStyle="1" w:styleId="IntroTextChar">
    <w:name w:val="Intro Text Char"/>
    <w:basedOn w:val="DefaultParagraphFont"/>
    <w:link w:val="IntroText"/>
    <w:uiPriority w:val="14"/>
    <w:rsid w:val="008722A9"/>
    <w:rPr>
      <w:rFonts w:ascii="Verdana" w:hAnsi="Verdana"/>
    </w:rPr>
  </w:style>
  <w:style w:type="paragraph" w:styleId="ListBullet">
    <w:name w:val="List Bullet"/>
    <w:basedOn w:val="BodyText"/>
    <w:uiPriority w:val="15"/>
    <w:qFormat/>
    <w:rsid w:val="000B6E03"/>
    <w:pPr>
      <w:numPr>
        <w:numId w:val="22"/>
      </w:numPr>
      <w:ind w:left="288" w:hanging="288"/>
      <w:contextualSpacing/>
    </w:pPr>
    <w:rPr>
      <w:szCs w:val="18"/>
    </w:rPr>
  </w:style>
  <w:style w:type="paragraph" w:customStyle="1" w:styleId="FooterTitle">
    <w:name w:val="Footer Title"/>
    <w:basedOn w:val="Footer"/>
    <w:link w:val="FooterTitleChar"/>
    <w:uiPriority w:val="99"/>
    <w:qFormat/>
    <w:rsid w:val="008722A9"/>
    <w:pPr>
      <w:tabs>
        <w:tab w:val="clear" w:pos="9360"/>
        <w:tab w:val="right" w:pos="9720"/>
      </w:tabs>
      <w:spacing w:line="220" w:lineRule="exact"/>
    </w:pPr>
    <w:rPr>
      <w:caps/>
      <w:sz w:val="15"/>
      <w:szCs w:val="14"/>
    </w:rPr>
  </w:style>
  <w:style w:type="character" w:styleId="PageNumber">
    <w:name w:val="page number"/>
    <w:uiPriority w:val="99"/>
    <w:qFormat/>
    <w:rsid w:val="00740455"/>
    <w:rPr>
      <w:rFonts w:ascii="Verdana" w:hAnsi="Verdana"/>
      <w:dstrike w:val="0"/>
      <w:color w:val="auto"/>
      <w:sz w:val="16"/>
      <w:szCs w:val="16"/>
      <w:u w:val="none"/>
      <w:vertAlign w:val="baseline"/>
    </w:rPr>
  </w:style>
  <w:style w:type="character" w:customStyle="1" w:styleId="FooterTitleChar">
    <w:name w:val="Footer Title Char"/>
    <w:basedOn w:val="FooterChar"/>
    <w:link w:val="FooterTitle"/>
    <w:uiPriority w:val="99"/>
    <w:rsid w:val="000B6E03"/>
    <w:rPr>
      <w:rFonts w:ascii="Verdana" w:hAnsi="Verdana"/>
      <w:caps/>
      <w:sz w:val="15"/>
      <w:szCs w:val="14"/>
    </w:rPr>
  </w:style>
  <w:style w:type="paragraph" w:styleId="ListNumber">
    <w:name w:val="List Number"/>
    <w:basedOn w:val="Normal"/>
    <w:uiPriority w:val="15"/>
    <w:qFormat/>
    <w:rsid w:val="000B6E03"/>
    <w:pPr>
      <w:numPr>
        <w:numId w:val="12"/>
      </w:numPr>
      <w:spacing w:after="120"/>
      <w:ind w:left="288" w:hanging="288"/>
      <w:contextualSpacing/>
    </w:pPr>
  </w:style>
  <w:style w:type="paragraph" w:styleId="ListBullet2">
    <w:name w:val="List Bullet 2"/>
    <w:basedOn w:val="Normal"/>
    <w:uiPriority w:val="15"/>
    <w:qFormat/>
    <w:rsid w:val="000B6E03"/>
    <w:pPr>
      <w:numPr>
        <w:numId w:val="23"/>
      </w:numPr>
      <w:spacing w:after="120"/>
      <w:ind w:left="576" w:hanging="288"/>
      <w:contextualSpacing/>
    </w:pPr>
  </w:style>
  <w:style w:type="character" w:customStyle="1" w:styleId="Heading4Char">
    <w:name w:val="Heading 4 Char"/>
    <w:basedOn w:val="DefaultParagraphFont"/>
    <w:link w:val="Heading4"/>
    <w:uiPriority w:val="9"/>
    <w:semiHidden/>
    <w:rsid w:val="00704043"/>
    <w:rPr>
      <w:rFonts w:ascii="Verdana" w:eastAsiaTheme="majorEastAsia" w:hAnsi="Verdana" w:cstheme="majorBidi"/>
      <w:b/>
      <w:bCs/>
      <w:i/>
      <w:iCs/>
      <w:sz w:val="18"/>
    </w:rPr>
  </w:style>
  <w:style w:type="paragraph" w:customStyle="1" w:styleId="ContactInfo">
    <w:name w:val="Contact Info"/>
    <w:basedOn w:val="BodyText"/>
    <w:link w:val="ContactInfoChar"/>
    <w:uiPriority w:val="1"/>
    <w:qFormat/>
    <w:rsid w:val="008722A9"/>
    <w:pPr>
      <w:spacing w:after="0" w:line="220" w:lineRule="exact"/>
    </w:pPr>
    <w:rPr>
      <w:sz w:val="16"/>
      <w:szCs w:val="16"/>
    </w:rPr>
  </w:style>
  <w:style w:type="character" w:customStyle="1" w:styleId="ContactInfoChar">
    <w:name w:val="Contact Info Char"/>
    <w:basedOn w:val="BodyTextChar"/>
    <w:link w:val="ContactInfo"/>
    <w:uiPriority w:val="1"/>
    <w:rsid w:val="00513DE6"/>
    <w:rPr>
      <w:rFonts w:ascii="Verdana" w:hAnsi="Verdana"/>
      <w:sz w:val="16"/>
      <w:szCs w:val="16"/>
    </w:rPr>
  </w:style>
  <w:style w:type="table" w:styleId="TableGrid">
    <w:name w:val="Table Grid"/>
    <w:basedOn w:val="TableNormal"/>
    <w:uiPriority w:val="59"/>
    <w:rsid w:val="009573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06AD0"/>
    <w:rPr>
      <w:color w:val="808080"/>
    </w:rPr>
  </w:style>
  <w:style w:type="character" w:styleId="IntenseEmphasis">
    <w:name w:val="Intense Emphasis"/>
    <w:basedOn w:val="DefaultParagraphFont"/>
    <w:uiPriority w:val="21"/>
    <w:qFormat/>
    <w:rsid w:val="00587C42"/>
    <w:rPr>
      <w:b/>
      <w:bCs/>
      <w:i/>
      <w:iCs/>
      <w:color w:val="0089D0" w:themeColor="accent2"/>
    </w:rPr>
  </w:style>
  <w:style w:type="character" w:customStyle="1" w:styleId="BodyTextColored">
    <w:name w:val="Body Text Colored"/>
    <w:basedOn w:val="DefaultParagraphFont"/>
    <w:uiPriority w:val="1"/>
    <w:qFormat/>
    <w:rsid w:val="0039192A"/>
    <w:rPr>
      <w:color w:val="0089D0" w:themeColor="accent2"/>
    </w:rPr>
  </w:style>
  <w:style w:type="character" w:styleId="FollowedHyperlink">
    <w:name w:val="FollowedHyperlink"/>
    <w:basedOn w:val="DefaultParagraphFont"/>
    <w:uiPriority w:val="99"/>
    <w:semiHidden/>
    <w:unhideWhenUsed/>
    <w:rsid w:val="00587C42"/>
    <w:rPr>
      <w:color w:val="636466" w:themeColor="text2"/>
      <w:u w:val="single"/>
    </w:rPr>
  </w:style>
  <w:style w:type="character" w:styleId="Strong">
    <w:name w:val="Strong"/>
    <w:basedOn w:val="DefaultParagraphFont"/>
    <w:uiPriority w:val="22"/>
    <w:qFormat/>
    <w:rsid w:val="00587C42"/>
    <w:rPr>
      <w:b/>
      <w:bCs/>
      <w:color w:val="0089D0" w:themeColor="accent2"/>
    </w:rPr>
  </w:style>
  <w:style w:type="character" w:styleId="BookTitle">
    <w:name w:val="Book Title"/>
    <w:basedOn w:val="DefaultParagraphFont"/>
    <w:uiPriority w:val="33"/>
    <w:semiHidden/>
    <w:rsid w:val="00DF2654"/>
    <w:rPr>
      <w:b/>
      <w:bCs/>
      <w:caps w:val="0"/>
      <w:smallCaps w:val="0"/>
      <w:spacing w:val="5"/>
    </w:rPr>
  </w:style>
  <w:style w:type="paragraph" w:customStyle="1" w:styleId="Letterbodytext">
    <w:name w:val="Letter body text"/>
    <w:basedOn w:val="BodyText"/>
    <w:qFormat/>
    <w:rsid w:val="00BB4DDF"/>
    <w:pPr>
      <w:spacing w:after="0"/>
    </w:pPr>
  </w:style>
  <w:style w:type="paragraph" w:customStyle="1" w:styleId="BodyText-nospaceafter">
    <w:name w:val="Body Text - no space after"/>
    <w:basedOn w:val="BodyText"/>
    <w:link w:val="BodyText-nospaceafterChar"/>
    <w:qFormat/>
    <w:rsid w:val="00E01AEC"/>
    <w:pPr>
      <w:spacing w:after="0"/>
    </w:pPr>
    <w:rPr>
      <w:kern w:val="18"/>
    </w:rPr>
  </w:style>
  <w:style w:type="character" w:customStyle="1" w:styleId="BodyText-nospaceafterChar">
    <w:name w:val="Body Text - no space after Char"/>
    <w:basedOn w:val="BodyTextChar"/>
    <w:link w:val="BodyText-nospaceafter"/>
    <w:rsid w:val="00E01AEC"/>
    <w:rPr>
      <w:rFonts w:ascii="Verdana" w:hAnsi="Verdana"/>
      <w:kern w:val="18"/>
      <w:sz w:val="18"/>
    </w:rPr>
  </w:style>
  <w:style w:type="paragraph" w:styleId="Caption">
    <w:name w:val="caption"/>
    <w:basedOn w:val="Normal"/>
    <w:next w:val="Normal"/>
    <w:uiPriority w:val="35"/>
    <w:semiHidden/>
    <w:unhideWhenUsed/>
    <w:qFormat/>
    <w:rsid w:val="00E01AEC"/>
    <w:pPr>
      <w:spacing w:after="200" w:line="240" w:lineRule="auto"/>
    </w:pPr>
    <w:rPr>
      <w:rFonts w:ascii="Verdana Bold" w:hAnsi="Verdana Bold"/>
      <w:b/>
      <w:bCs/>
      <w:caps/>
      <w:color w:val="92278F" w:themeColor="accent5"/>
      <w:szCs w:val="18"/>
    </w:rPr>
  </w:style>
  <w:style w:type="paragraph" w:customStyle="1" w:styleId="TableorChartTitle">
    <w:name w:val="Table or Chart Title"/>
    <w:basedOn w:val="BodyText"/>
    <w:uiPriority w:val="17"/>
    <w:qFormat/>
    <w:rsid w:val="00E01AEC"/>
    <w:pPr>
      <w:spacing w:before="240" w:after="120"/>
    </w:pPr>
    <w:rPr>
      <w:rFonts w:asciiTheme="minorHAnsi" w:hAnsiTheme="minorHAnsi"/>
      <w:b/>
      <w:caps/>
      <w:color w:val="92278F" w:themeColor="accent5"/>
    </w:rPr>
  </w:style>
  <w:style w:type="table" w:customStyle="1" w:styleId="TableYMCA">
    <w:name w:val="Table YMCA"/>
    <w:basedOn w:val="TableNormal"/>
    <w:uiPriority w:val="99"/>
    <w:rsid w:val="00E01AEC"/>
    <w:pPr>
      <w:spacing w:after="60" w:line="220" w:lineRule="exact"/>
    </w:pPr>
    <w:rPr>
      <w:color w:val="636466" w:themeColor="text2"/>
      <w:sz w:val="18"/>
    </w:rPr>
    <w:tblPr>
      <w:tblInd w:w="0" w:type="dxa"/>
      <w:tblBorders>
        <w:top w:val="dotted" w:sz="4" w:space="0" w:color="636466" w:themeColor="text2"/>
        <w:bottom w:val="dotted" w:sz="4" w:space="0" w:color="636466" w:themeColor="text2"/>
        <w:insideH w:val="dotted" w:sz="4" w:space="0" w:color="636466" w:themeColor="text2"/>
      </w:tblBorders>
      <w:tblCellMar>
        <w:top w:w="58" w:type="dxa"/>
        <w:left w:w="0" w:type="dxa"/>
        <w:bottom w:w="58" w:type="dxa"/>
        <w:right w:w="115" w:type="dxa"/>
      </w:tblCellMar>
    </w:tblPr>
    <w:tblStylePr w:type="firstRow">
      <w:rPr>
        <w:b/>
      </w:r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28776">
      <w:bodyDiv w:val="1"/>
      <w:marLeft w:val="0"/>
      <w:marRight w:val="0"/>
      <w:marTop w:val="0"/>
      <w:marBottom w:val="0"/>
      <w:divBdr>
        <w:top w:val="none" w:sz="0" w:space="0" w:color="auto"/>
        <w:left w:val="none" w:sz="0" w:space="0" w:color="auto"/>
        <w:bottom w:val="none" w:sz="0" w:space="0" w:color="auto"/>
        <w:right w:val="none" w:sz="0" w:space="0" w:color="auto"/>
      </w:divBdr>
    </w:div>
    <w:div w:id="156070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3981DrouinL/AppData/Roaming/Microsoft/Templates/Memo/memo_blue.dotx"/>
</Relationships>

</file>

<file path=word/theme/theme1.xml><?xml version="1.0" encoding="utf-8"?>
<a:theme xmlns:a="http://schemas.openxmlformats.org/drawingml/2006/main" name="Y-Black_theme">
  <a:themeElements>
    <a:clrScheme name="Y-Blue">
      <a:dk1>
        <a:sysClr val="windowText" lastClr="000000"/>
      </a:dk1>
      <a:lt1>
        <a:sysClr val="window" lastClr="FFFFFF"/>
      </a:lt1>
      <a:dk2>
        <a:srgbClr val="636466"/>
      </a:dk2>
      <a:lt2>
        <a:srgbClr val="FFFFFF"/>
      </a:lt2>
      <a:accent1>
        <a:srgbClr val="00AEEF"/>
      </a:accent1>
      <a:accent2>
        <a:srgbClr val="0089D0"/>
      </a:accent2>
      <a:accent3>
        <a:srgbClr val="0060AF"/>
      </a:accent3>
      <a:accent4>
        <a:srgbClr val="5C2E91"/>
      </a:accent4>
      <a:accent5>
        <a:srgbClr val="92278F"/>
      </a:accent5>
      <a:accent6>
        <a:srgbClr val="C6168D"/>
      </a:accent6>
      <a:hlink>
        <a:srgbClr val="000000"/>
      </a:hlink>
      <a:folHlink>
        <a:srgbClr val="636466"/>
      </a:folHlink>
    </a:clrScheme>
    <a:fontScheme name="1Y-Theme Fonts">
      <a:majorFont>
        <a:latin typeface="Verdana"/>
        <a:ea typeface=""/>
        <a:cs typeface=""/>
      </a:majorFont>
      <a:minorFont>
        <a:latin typeface="Verdana"/>
        <a:ea typeface=""/>
        <a:cs typeface=""/>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C:\Users\3981DrouinL\AppData\Roaming\Microsoft\Templates\Memo\memo_blue.dotx</Template>
  <TotalTime>7</TotalTime>
  <Pages>3</Pages>
  <Words>990</Words>
  <Characters>5645</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Y-USA</Company>
  <LinksUpToDate>false</LinksUpToDate>
  <CharactersWithSpaces>6622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2016-12-01T21:22:00Z</dcterms:created>
  <dc:creator>3981drouinl</dc:creator>
  <lastModifiedBy>Derek Kilduff</lastModifiedBy>
  <lastPrinted>2014-11-12T23:07:00Z</lastPrinted>
  <dcterms:modified xsi:type="dcterms:W3CDTF">2016-12-02T20:20:00Z</dcterms:modified>
  <revision>4</revision>
  <dc:title>Alliance of Massachusetts YMCA's</dc:title>
</coreProperties>
</file>