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6CA362DD" w:rsidR="001C0C54" w:rsidRDefault="0051394E" w:rsidP="001C0C54">
      <w:pPr>
        <w:jc w:val="center"/>
      </w:pPr>
      <w:r>
        <w:t>April 27</w:t>
      </w:r>
      <w:r w:rsidR="001C0C54">
        <w:t>, 2023</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5BC5B2DD" w14:textId="483192F3" w:rsidR="0051394E" w:rsidRDefault="0051394E" w:rsidP="001C0C54">
      <w:pPr>
        <w:tabs>
          <w:tab w:val="left" w:pos="2430"/>
        </w:tabs>
        <w:rPr>
          <w:szCs w:val="24"/>
        </w:rPr>
      </w:pPr>
      <w:bookmarkStart w:id="0" w:name="_Hlk138231049"/>
      <w:bookmarkStart w:id="1" w:name="_Hlk133391034"/>
      <w:r>
        <w:rPr>
          <w:szCs w:val="24"/>
        </w:rPr>
        <w:t>Jamie Musler, Chair, AT</w:t>
      </w:r>
    </w:p>
    <w:p w14:paraId="01600B1A" w14:textId="290B9BBB" w:rsidR="0051394E" w:rsidRDefault="0051394E" w:rsidP="001C0C54">
      <w:pPr>
        <w:tabs>
          <w:tab w:val="left" w:pos="2430"/>
        </w:tabs>
        <w:rPr>
          <w:szCs w:val="24"/>
        </w:rPr>
      </w:pPr>
      <w:r>
        <w:rPr>
          <w:szCs w:val="24"/>
        </w:rPr>
        <w:t>Andrew Rizza, Vice Chair, AT</w:t>
      </w:r>
    </w:p>
    <w:p w14:paraId="3D621C44" w14:textId="47AE8C46" w:rsidR="008D09E4" w:rsidRDefault="008D09E4" w:rsidP="001C0C54">
      <w:pPr>
        <w:tabs>
          <w:tab w:val="left" w:pos="2430"/>
        </w:tabs>
        <w:rPr>
          <w:szCs w:val="24"/>
        </w:rPr>
      </w:pPr>
      <w:r>
        <w:rPr>
          <w:szCs w:val="24"/>
        </w:rPr>
        <w:t>Deborah Slater, Secretary, OT</w:t>
      </w:r>
    </w:p>
    <w:p w14:paraId="645E9FED" w14:textId="77777777" w:rsidR="001C0C54" w:rsidRDefault="001C0C54" w:rsidP="001C0C54">
      <w:pPr>
        <w:tabs>
          <w:tab w:val="left" w:pos="2430"/>
        </w:tabs>
        <w:rPr>
          <w:szCs w:val="24"/>
        </w:rPr>
      </w:pPr>
      <w:r>
        <w:rPr>
          <w:szCs w:val="24"/>
        </w:rPr>
        <w:t>Stacy Potvin</w:t>
      </w:r>
      <w:r w:rsidRPr="000B3029">
        <w:rPr>
          <w:szCs w:val="24"/>
        </w:rPr>
        <w:t>, PTA</w:t>
      </w:r>
    </w:p>
    <w:p w14:paraId="1D2A27D5" w14:textId="3A9734C2" w:rsidR="001C0C54" w:rsidRDefault="001C0C54" w:rsidP="001C0C54">
      <w:pPr>
        <w:tabs>
          <w:tab w:val="left" w:pos="2430"/>
        </w:tabs>
        <w:rPr>
          <w:szCs w:val="24"/>
        </w:rPr>
      </w:pPr>
      <w:r>
        <w:rPr>
          <w:szCs w:val="24"/>
        </w:rPr>
        <w:t xml:space="preserve">Melanie Glynn, OTA </w:t>
      </w:r>
    </w:p>
    <w:p w14:paraId="7546DCF5" w14:textId="27955DBC" w:rsidR="001C0C54" w:rsidRDefault="001C0C54" w:rsidP="001C0C54">
      <w:pPr>
        <w:tabs>
          <w:tab w:val="left" w:pos="2430"/>
        </w:tabs>
        <w:rPr>
          <w:szCs w:val="24"/>
        </w:rPr>
      </w:pPr>
      <w:r>
        <w:rPr>
          <w:szCs w:val="24"/>
        </w:rPr>
        <w:t>Diane Smith, OT</w:t>
      </w:r>
      <w:r w:rsidR="0051394E">
        <w:rPr>
          <w:szCs w:val="24"/>
        </w:rPr>
        <w:t xml:space="preserve"> (arrived at 9:09 a.m.)</w:t>
      </w:r>
    </w:p>
    <w:p w14:paraId="3A97A741" w14:textId="25222A49" w:rsidR="001C0C54" w:rsidRDefault="001C0C54" w:rsidP="001C0C54">
      <w:pPr>
        <w:tabs>
          <w:tab w:val="left" w:pos="2430"/>
        </w:tabs>
        <w:rPr>
          <w:szCs w:val="24"/>
        </w:rPr>
      </w:pPr>
      <w:r>
        <w:rPr>
          <w:szCs w:val="24"/>
        </w:rPr>
        <w:t>Catherine Lane, PT</w:t>
      </w:r>
      <w:r w:rsidR="00BA6394">
        <w:rPr>
          <w:szCs w:val="24"/>
        </w:rPr>
        <w:t xml:space="preserve"> (left the meeting at 10:30 a.m.)</w:t>
      </w:r>
    </w:p>
    <w:p w14:paraId="76420DCB" w14:textId="070D85B7" w:rsidR="00F75686" w:rsidRDefault="00F75686" w:rsidP="001C0C54">
      <w:pPr>
        <w:tabs>
          <w:tab w:val="left" w:pos="2430"/>
        </w:tabs>
        <w:rPr>
          <w:szCs w:val="24"/>
        </w:rPr>
      </w:pPr>
      <w:r>
        <w:rPr>
          <w:szCs w:val="24"/>
        </w:rPr>
        <w:t>Reena Patel, AT</w:t>
      </w:r>
      <w:bookmarkEnd w:id="0"/>
    </w:p>
    <w:p w14:paraId="2CCF5FB9" w14:textId="0F3C4BA4" w:rsidR="00B76CAC" w:rsidRDefault="00B76CAC" w:rsidP="001C0C54">
      <w:pPr>
        <w:tabs>
          <w:tab w:val="left" w:pos="2430"/>
        </w:tabs>
        <w:rPr>
          <w:szCs w:val="24"/>
        </w:rPr>
      </w:pPr>
      <w:r>
        <w:rPr>
          <w:szCs w:val="24"/>
        </w:rPr>
        <w:t>Randy Jean, PT (arrived at 9:51 a.m.)</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5E8CD3AB" w14:textId="675A65E6" w:rsidR="001C0C54" w:rsidRDefault="00D97337" w:rsidP="001C0C54">
      <w:pPr>
        <w:tabs>
          <w:tab w:val="left" w:pos="2430"/>
        </w:tabs>
        <w:rPr>
          <w:szCs w:val="24"/>
        </w:rPr>
      </w:pPr>
      <w:r>
        <w:rPr>
          <w:szCs w:val="24"/>
        </w:rPr>
        <w:t>Sheila York</w:t>
      </w:r>
      <w:r w:rsidR="001C0C54">
        <w:rPr>
          <w:szCs w:val="24"/>
        </w:rPr>
        <w:t>, Board Counsel</w:t>
      </w:r>
    </w:p>
    <w:p w14:paraId="5BA125C1" w14:textId="77777777" w:rsidR="001C0C54" w:rsidRDefault="001C0C54" w:rsidP="001C0C54">
      <w:pPr>
        <w:tabs>
          <w:tab w:val="left" w:pos="2430"/>
        </w:tabs>
        <w:rPr>
          <w:szCs w:val="24"/>
        </w:rPr>
      </w:pPr>
      <w:r>
        <w:rPr>
          <w:szCs w:val="24"/>
        </w:rPr>
        <w:t>Joshua Boeh-Ocansey, Board Counsel</w:t>
      </w:r>
    </w:p>
    <w:p w14:paraId="503246C3" w14:textId="77777777" w:rsidR="001C0C54" w:rsidRDefault="001C0C54" w:rsidP="001C0C54">
      <w:pPr>
        <w:tabs>
          <w:tab w:val="left" w:pos="2430"/>
        </w:tabs>
        <w:rPr>
          <w:szCs w:val="24"/>
        </w:rPr>
      </w:pPr>
      <w:r>
        <w:rPr>
          <w:szCs w:val="24"/>
        </w:rPr>
        <w:t>Lauren McShane, Investigator Supervisor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All board members and staff appeared by videoconference.</w:t>
      </w:r>
    </w:p>
    <w:p w14:paraId="7C80DAC1" w14:textId="77777777" w:rsidR="001C0C54" w:rsidRDefault="001C0C54" w:rsidP="001C0C54">
      <w:pPr>
        <w:rPr>
          <w:b/>
          <w:szCs w:val="24"/>
          <w:u w:val="single"/>
        </w:rPr>
      </w:pPr>
    </w:p>
    <w:p w14:paraId="76552A27" w14:textId="2889693E"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9:0</w:t>
      </w:r>
      <w:r w:rsidR="0051394E">
        <w:rPr>
          <w:szCs w:val="24"/>
        </w:rPr>
        <w:t>4</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r w:rsidRPr="00C26DB9">
        <w:rPr>
          <w:rFonts w:eastAsia="Calibri"/>
          <w:b/>
          <w:szCs w:val="24"/>
          <w:u w:val="single"/>
        </w:rPr>
        <w:t>Board Business</w:t>
      </w:r>
    </w:p>
    <w:p w14:paraId="65ABE4FB" w14:textId="77777777" w:rsidR="001C0C54" w:rsidRPr="00C26DB9" w:rsidRDefault="001C0C54" w:rsidP="001C0C54">
      <w:pPr>
        <w:rPr>
          <w:rFonts w:eastAsia="Calibri"/>
          <w:szCs w:val="24"/>
        </w:rPr>
      </w:pPr>
    </w:p>
    <w:p w14:paraId="0E7C4C3A" w14:textId="43D3A175" w:rsidR="001C0C54" w:rsidRPr="008D09E4" w:rsidRDefault="001C0C54" w:rsidP="0051394E">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51394E" w:rsidRPr="008D09E4">
        <w:rPr>
          <w:szCs w:val="24"/>
        </w:rPr>
        <w:t xml:space="preserve">Jamie Musler, Andrew Rizza, </w:t>
      </w:r>
      <w:r w:rsidR="00DD5B30">
        <w:rPr>
          <w:szCs w:val="24"/>
        </w:rPr>
        <w:t xml:space="preserve">Deborah Slater, </w:t>
      </w:r>
      <w:r w:rsidR="0051394E" w:rsidRPr="008D09E4">
        <w:rPr>
          <w:szCs w:val="24"/>
        </w:rPr>
        <w:t xml:space="preserve">Stacy Potvin, Melanie Glynn, Catherine Lane, Reena Patel </w:t>
      </w:r>
      <w:r w:rsidR="002A69C2" w:rsidRPr="008D09E4">
        <w:rPr>
          <w:rFonts w:eastAsia="Calibri"/>
          <w:szCs w:val="24"/>
        </w:rPr>
        <w:t>all present by videoconference.</w:t>
      </w:r>
    </w:p>
    <w:p w14:paraId="5184F4C8" w14:textId="77777777" w:rsidR="001C0C54" w:rsidRPr="00773182" w:rsidRDefault="001C0C54" w:rsidP="001C0C54">
      <w:pPr>
        <w:ind w:left="360"/>
        <w:rPr>
          <w:rFonts w:eastAsia="Calibri"/>
          <w:szCs w:val="24"/>
        </w:rPr>
      </w:pPr>
    </w:p>
    <w:p w14:paraId="74AF80D5" w14:textId="7FFD7770" w:rsidR="001C0C54" w:rsidRDefault="001C0C54" w:rsidP="001C0C54">
      <w:pPr>
        <w:numPr>
          <w:ilvl w:val="0"/>
          <w:numId w:val="2"/>
        </w:numPr>
        <w:rPr>
          <w:rFonts w:eastAsia="Calibri"/>
          <w:szCs w:val="24"/>
        </w:rPr>
      </w:pPr>
      <w:r w:rsidRPr="00C26DB9">
        <w:rPr>
          <w:rFonts w:eastAsia="Calibri"/>
          <w:b/>
          <w:bCs/>
          <w:szCs w:val="24"/>
        </w:rPr>
        <w:t xml:space="preserve">Public Meeting Minutes of </w:t>
      </w:r>
      <w:r w:rsidR="008D09E4">
        <w:rPr>
          <w:rFonts w:eastAsia="Calibri"/>
          <w:b/>
          <w:bCs/>
          <w:szCs w:val="24"/>
        </w:rPr>
        <w:t>March</w:t>
      </w:r>
      <w:r w:rsidR="006C4DE3">
        <w:rPr>
          <w:rFonts w:eastAsia="Calibri"/>
          <w:b/>
          <w:bCs/>
          <w:szCs w:val="24"/>
        </w:rPr>
        <w:t xml:space="preserve"> 23</w:t>
      </w:r>
      <w:r>
        <w:rPr>
          <w:rFonts w:eastAsia="Calibri"/>
          <w:b/>
          <w:bCs/>
          <w:szCs w:val="24"/>
        </w:rPr>
        <w:t>, 2023</w:t>
      </w:r>
      <w:r w:rsidRPr="00C26DB9">
        <w:rPr>
          <w:rFonts w:eastAsia="Calibri"/>
          <w:b/>
          <w:bCs/>
          <w:szCs w:val="24"/>
        </w:rPr>
        <w:t>:</w:t>
      </w:r>
      <w:r>
        <w:rPr>
          <w:rFonts w:eastAsia="Calibri"/>
          <w:szCs w:val="24"/>
        </w:rPr>
        <w:t xml:space="preserve"> After a brief discussion, a motion was made by </w:t>
      </w:r>
      <w:r w:rsidR="008D09E4">
        <w:rPr>
          <w:rFonts w:eastAsia="Calibri"/>
          <w:szCs w:val="24"/>
        </w:rPr>
        <w:t>Ms. Potvin</w:t>
      </w:r>
      <w:r>
        <w:rPr>
          <w:rFonts w:eastAsia="Calibri"/>
          <w:szCs w:val="24"/>
        </w:rPr>
        <w:t xml:space="preserve">, seconded by Ms. </w:t>
      </w:r>
      <w:r w:rsidR="008D09E4">
        <w:rPr>
          <w:rFonts w:eastAsia="Calibri"/>
          <w:szCs w:val="24"/>
        </w:rPr>
        <w:t>Glynn</w:t>
      </w:r>
      <w:r>
        <w:rPr>
          <w:rFonts w:eastAsia="Calibri"/>
          <w:szCs w:val="24"/>
        </w:rPr>
        <w:t xml:space="preserve">, to approve the </w:t>
      </w:r>
      <w:r w:rsidRPr="002B6F81">
        <w:rPr>
          <w:rFonts w:eastAsia="Calibri"/>
          <w:szCs w:val="24"/>
        </w:rPr>
        <w:t xml:space="preserve">Public Meeting Minutes of </w:t>
      </w:r>
      <w:r w:rsidR="008D09E4">
        <w:rPr>
          <w:rFonts w:eastAsia="Calibri"/>
          <w:szCs w:val="24"/>
        </w:rPr>
        <w:t>March</w:t>
      </w:r>
      <w:r w:rsidR="006C4DE3">
        <w:rPr>
          <w:rFonts w:eastAsia="Calibri"/>
          <w:szCs w:val="24"/>
        </w:rPr>
        <w:t xml:space="preserve"> 23</w:t>
      </w:r>
      <w:r>
        <w:rPr>
          <w:rFonts w:eastAsia="Calibri"/>
          <w:szCs w:val="24"/>
        </w:rPr>
        <w:t xml:space="preserve">, 2023.  The motion passed unanimously by a roll call vote.  </w:t>
      </w:r>
    </w:p>
    <w:p w14:paraId="0BEE65F7" w14:textId="77777777" w:rsidR="001C0C54" w:rsidRDefault="001C0C54" w:rsidP="001C0C54">
      <w:pPr>
        <w:pStyle w:val="ListParagraph"/>
        <w:rPr>
          <w:rFonts w:eastAsia="Calibri"/>
          <w:szCs w:val="24"/>
        </w:rPr>
      </w:pPr>
    </w:p>
    <w:p w14:paraId="53CA6E80" w14:textId="27747D43" w:rsidR="001C0C54" w:rsidRPr="00C26DB9" w:rsidRDefault="001C0C54" w:rsidP="001C0C54">
      <w:pPr>
        <w:numPr>
          <w:ilvl w:val="0"/>
          <w:numId w:val="2"/>
        </w:numPr>
        <w:rPr>
          <w:rFonts w:eastAsia="Calibri"/>
          <w:szCs w:val="24"/>
        </w:rPr>
      </w:pPr>
      <w:r>
        <w:rPr>
          <w:rFonts w:eastAsia="Calibri"/>
          <w:b/>
          <w:bCs/>
          <w:szCs w:val="24"/>
        </w:rPr>
        <w:lastRenderedPageBreak/>
        <w:t>Executive Session</w:t>
      </w:r>
      <w:r w:rsidRPr="00C26DB9">
        <w:rPr>
          <w:rFonts w:eastAsia="Calibri"/>
          <w:b/>
          <w:bCs/>
          <w:szCs w:val="24"/>
        </w:rPr>
        <w:t xml:space="preserve"> Minutes of </w:t>
      </w:r>
      <w:r w:rsidR="008D09E4">
        <w:rPr>
          <w:rFonts w:eastAsia="Calibri"/>
          <w:b/>
          <w:bCs/>
          <w:szCs w:val="24"/>
        </w:rPr>
        <w:t xml:space="preserve">March </w:t>
      </w:r>
      <w:r w:rsidR="006C4DE3">
        <w:rPr>
          <w:rFonts w:eastAsia="Calibri"/>
          <w:b/>
          <w:bCs/>
          <w:szCs w:val="24"/>
        </w:rPr>
        <w:t>23</w:t>
      </w:r>
      <w:r>
        <w:rPr>
          <w:rFonts w:eastAsia="Calibri"/>
          <w:b/>
          <w:bCs/>
          <w:szCs w:val="24"/>
        </w:rPr>
        <w:t>, 2023</w:t>
      </w:r>
      <w:r w:rsidRPr="00C26DB9">
        <w:rPr>
          <w:rFonts w:eastAsia="Calibri"/>
          <w:b/>
          <w:bCs/>
          <w:szCs w:val="24"/>
        </w:rPr>
        <w:t>:</w:t>
      </w:r>
      <w:r>
        <w:rPr>
          <w:rFonts w:eastAsia="Calibri"/>
          <w:szCs w:val="24"/>
        </w:rPr>
        <w:t xml:space="preserve"> After a brief discussion, a motion was made by Ms. </w:t>
      </w:r>
      <w:r w:rsidR="00DD5B30">
        <w:rPr>
          <w:rFonts w:eastAsia="Calibri"/>
          <w:szCs w:val="24"/>
        </w:rPr>
        <w:t>Glynn</w:t>
      </w:r>
      <w:r>
        <w:rPr>
          <w:rFonts w:eastAsia="Calibri"/>
          <w:szCs w:val="24"/>
        </w:rPr>
        <w:t xml:space="preserve">, seconded by Ms. </w:t>
      </w:r>
      <w:r w:rsidR="00DD5B30">
        <w:rPr>
          <w:rFonts w:eastAsia="Calibri"/>
          <w:szCs w:val="24"/>
        </w:rPr>
        <w:t>Slater</w:t>
      </w:r>
      <w:r>
        <w:rPr>
          <w:rFonts w:eastAsia="Calibri"/>
          <w:szCs w:val="24"/>
        </w:rPr>
        <w:t>, to approve the Executive Session</w:t>
      </w:r>
      <w:r w:rsidRPr="002B6F81">
        <w:rPr>
          <w:rFonts w:eastAsia="Calibri"/>
          <w:szCs w:val="24"/>
        </w:rPr>
        <w:t xml:space="preserve"> Minutes of </w:t>
      </w:r>
      <w:r w:rsidR="00DD5B30">
        <w:rPr>
          <w:rFonts w:eastAsia="Calibri"/>
          <w:szCs w:val="24"/>
        </w:rPr>
        <w:t>March</w:t>
      </w:r>
      <w:r w:rsidR="006C4DE3">
        <w:rPr>
          <w:rFonts w:eastAsia="Calibri"/>
          <w:szCs w:val="24"/>
        </w:rPr>
        <w:t xml:space="preserve"> 23</w:t>
      </w:r>
      <w:r>
        <w:rPr>
          <w:rFonts w:eastAsia="Calibri"/>
          <w:szCs w:val="24"/>
        </w:rPr>
        <w:t xml:space="preserve">, 2023.  The motion passed unanimously by a roll call vote.  </w:t>
      </w:r>
    </w:p>
    <w:p w14:paraId="6D55275E" w14:textId="2A902395" w:rsidR="003D12A9" w:rsidRDefault="003D12A9" w:rsidP="003D12A9">
      <w:pPr>
        <w:pStyle w:val="NoSpacing"/>
        <w:rPr>
          <w:szCs w:val="24"/>
        </w:rPr>
      </w:pPr>
    </w:p>
    <w:p w14:paraId="306D83EE" w14:textId="5BD6AC55" w:rsidR="000B0FDA" w:rsidRDefault="000B0FDA" w:rsidP="000B0FDA">
      <w:pPr>
        <w:pStyle w:val="NoSpacing"/>
        <w:rPr>
          <w:b/>
          <w:bCs/>
          <w:szCs w:val="24"/>
          <w:u w:val="single"/>
        </w:rPr>
      </w:pPr>
      <w:r w:rsidRPr="000B0FDA">
        <w:rPr>
          <w:b/>
          <w:bCs/>
          <w:szCs w:val="24"/>
          <w:u w:val="single"/>
        </w:rPr>
        <w:t>Discussion</w:t>
      </w:r>
    </w:p>
    <w:p w14:paraId="559E1471" w14:textId="77777777" w:rsidR="000B0FDA" w:rsidRPr="000B0FDA" w:rsidRDefault="000B0FDA" w:rsidP="000B0FDA">
      <w:pPr>
        <w:pStyle w:val="NoSpacing"/>
        <w:rPr>
          <w:b/>
          <w:bCs/>
          <w:szCs w:val="24"/>
          <w:u w:val="single"/>
        </w:rPr>
      </w:pPr>
    </w:p>
    <w:p w14:paraId="76B1C785" w14:textId="5C634BC4" w:rsidR="000B0FDA" w:rsidRPr="008A1FFA" w:rsidRDefault="008A1FFA" w:rsidP="008A1FFA">
      <w:pPr>
        <w:pStyle w:val="ListParagraph"/>
        <w:numPr>
          <w:ilvl w:val="0"/>
          <w:numId w:val="6"/>
        </w:numPr>
        <w:rPr>
          <w:b/>
          <w:bCs/>
          <w:szCs w:val="24"/>
        </w:rPr>
      </w:pPr>
      <w:r w:rsidRPr="008A1FFA">
        <w:rPr>
          <w:b/>
          <w:bCs/>
          <w:szCs w:val="24"/>
        </w:rPr>
        <w:t>Continuing competence audits, continuing competence audits for complaints, and delegated authority to resolve continuing competence deficiencies</w:t>
      </w:r>
      <w:r>
        <w:rPr>
          <w:b/>
          <w:bCs/>
          <w:szCs w:val="24"/>
        </w:rPr>
        <w:t xml:space="preserve">: </w:t>
      </w:r>
      <w:r>
        <w:rPr>
          <w:szCs w:val="24"/>
        </w:rPr>
        <w:t>Ms. York stated that she is analyzing whether the Board retains authority to fine as discipline after the Board’s move from DOL to DPH.</w:t>
      </w:r>
      <w:r w:rsidR="00E95592">
        <w:rPr>
          <w:szCs w:val="24"/>
        </w:rPr>
        <w:t xml:space="preserve">  The Board will review the topic again </w:t>
      </w:r>
      <w:r w:rsidR="00E31695">
        <w:rPr>
          <w:szCs w:val="24"/>
        </w:rPr>
        <w:t>at the next meeting</w:t>
      </w:r>
      <w:r w:rsidR="00E95592">
        <w:rPr>
          <w:szCs w:val="24"/>
        </w:rPr>
        <w:t>.</w:t>
      </w:r>
    </w:p>
    <w:p w14:paraId="407BDCA3" w14:textId="1E4D86A7" w:rsidR="000B0FDA" w:rsidRDefault="000B0FDA" w:rsidP="003D12A9">
      <w:pPr>
        <w:pStyle w:val="NoSpacing"/>
        <w:rPr>
          <w:szCs w:val="24"/>
        </w:rPr>
      </w:pPr>
    </w:p>
    <w:p w14:paraId="1F338179" w14:textId="1CD5491E" w:rsidR="0043573E" w:rsidRDefault="0043573E" w:rsidP="003D12A9">
      <w:pPr>
        <w:pStyle w:val="NoSpacing"/>
        <w:rPr>
          <w:szCs w:val="24"/>
        </w:rPr>
      </w:pPr>
      <w:r>
        <w:rPr>
          <w:szCs w:val="24"/>
        </w:rPr>
        <w:t>Ms. Smith arrived at 9:09 a.m.</w:t>
      </w:r>
    </w:p>
    <w:p w14:paraId="4EA771F8" w14:textId="77777777" w:rsidR="0043573E" w:rsidRDefault="0043573E" w:rsidP="003D12A9">
      <w:pPr>
        <w:pStyle w:val="NoSpacing"/>
        <w:rPr>
          <w:szCs w:val="24"/>
        </w:rPr>
      </w:pPr>
    </w:p>
    <w:p w14:paraId="230F34E1" w14:textId="77777777" w:rsidR="004D4A23" w:rsidRPr="000C41A9" w:rsidRDefault="004D4A23" w:rsidP="000C41A9">
      <w:pPr>
        <w:pStyle w:val="NoSpacing"/>
        <w:rPr>
          <w:b/>
          <w:bCs/>
          <w:szCs w:val="24"/>
          <w:u w:val="single"/>
        </w:rPr>
      </w:pPr>
      <w:r w:rsidRPr="000C41A9">
        <w:rPr>
          <w:b/>
          <w:bCs/>
          <w:szCs w:val="24"/>
          <w:u w:val="single"/>
        </w:rPr>
        <w:t>Monitoring</w:t>
      </w:r>
    </w:p>
    <w:p w14:paraId="706196AD" w14:textId="77777777" w:rsidR="0043573E" w:rsidRPr="0043573E" w:rsidRDefault="0043573E" w:rsidP="0043573E">
      <w:pPr>
        <w:rPr>
          <w:rFonts w:eastAsia="Calibri"/>
          <w:b/>
          <w:bCs/>
          <w:szCs w:val="24"/>
        </w:rPr>
      </w:pPr>
    </w:p>
    <w:p w14:paraId="3EA37ADC" w14:textId="42820282" w:rsidR="0043573E" w:rsidRDefault="0043573E" w:rsidP="0043573E">
      <w:pPr>
        <w:numPr>
          <w:ilvl w:val="0"/>
          <w:numId w:val="3"/>
        </w:numPr>
        <w:rPr>
          <w:rFonts w:eastAsia="Calibri"/>
          <w:szCs w:val="24"/>
        </w:rPr>
      </w:pPr>
      <w:r w:rsidRPr="0043573E">
        <w:rPr>
          <w:rFonts w:eastAsia="Calibri"/>
          <w:b/>
          <w:bCs/>
          <w:szCs w:val="24"/>
        </w:rPr>
        <w:t>Austin Callahan, 2021-001189-IT-ENF, approval of proposed continuing competence:</w:t>
      </w:r>
      <w:r>
        <w:rPr>
          <w:rFonts w:eastAsia="Calibri"/>
          <w:szCs w:val="24"/>
        </w:rPr>
        <w:t xml:space="preserve"> The Board reviewed Ms. Callahan’s proposed continuing competence courses to satisfy the terms of her consent agreement.  After a brief discussion, a motion was made by Mr. Rizza, seconded by Ms. Potvin, to approve all proposed courses except “Documentation and Billing for Aquatic Therapy” because it is too specific to fulfill the “billing” continuing competence category of her consent agreement.  The motion passed unanimously by a roll call vote.  </w:t>
      </w:r>
    </w:p>
    <w:p w14:paraId="3CC88D7A" w14:textId="77777777" w:rsidR="0043573E" w:rsidRPr="0043573E" w:rsidRDefault="0043573E" w:rsidP="0043573E">
      <w:pPr>
        <w:ind w:left="720"/>
        <w:rPr>
          <w:rFonts w:eastAsia="Calibri"/>
          <w:szCs w:val="24"/>
        </w:rPr>
      </w:pPr>
    </w:p>
    <w:p w14:paraId="20AD1BF8" w14:textId="6304EECD" w:rsidR="0043573E" w:rsidRPr="0043573E" w:rsidRDefault="0043573E" w:rsidP="0043573E">
      <w:pPr>
        <w:numPr>
          <w:ilvl w:val="0"/>
          <w:numId w:val="3"/>
        </w:numPr>
        <w:rPr>
          <w:rFonts w:eastAsia="Calibri"/>
          <w:szCs w:val="24"/>
        </w:rPr>
      </w:pPr>
      <w:bookmarkStart w:id="2" w:name="_Hlk138234835"/>
      <w:r w:rsidRPr="0043573E">
        <w:rPr>
          <w:rFonts w:eastAsia="Calibri"/>
          <w:b/>
          <w:bCs/>
          <w:szCs w:val="24"/>
        </w:rPr>
        <w:t>Orthopedic &amp; Sports Physical Therapy of Cape Cod, 2020-001698-IT-ENF, petition to terminate probation</w:t>
      </w:r>
      <w:bookmarkEnd w:id="2"/>
      <w:r w:rsidRPr="0043573E">
        <w:rPr>
          <w:rFonts w:eastAsia="Calibri"/>
          <w:b/>
          <w:bCs/>
          <w:szCs w:val="24"/>
        </w:rPr>
        <w:t>:</w:t>
      </w:r>
      <w:r>
        <w:rPr>
          <w:rFonts w:eastAsia="Calibri"/>
          <w:szCs w:val="24"/>
        </w:rPr>
        <w:t xml:space="preserve"> The Board reviewed the petition.  After a brief discussion, a motion was made by Ms. Potvin, seconded by Ms. Smith, to accept the petition.  The motion passed unanimously by a roll call vote.</w:t>
      </w:r>
    </w:p>
    <w:p w14:paraId="0E4B241B" w14:textId="0FE79EE4" w:rsidR="001C0C54" w:rsidRDefault="001C0C54" w:rsidP="001C0C54">
      <w:pPr>
        <w:rPr>
          <w:szCs w:val="24"/>
        </w:rPr>
      </w:pPr>
    </w:p>
    <w:p w14:paraId="2C713593" w14:textId="77777777" w:rsidR="00676B83" w:rsidRPr="00676B83" w:rsidRDefault="00676B83" w:rsidP="00676B83">
      <w:pPr>
        <w:rPr>
          <w:rFonts w:eastAsia="Calibri"/>
          <w:b/>
          <w:szCs w:val="24"/>
        </w:rPr>
      </w:pPr>
      <w:r w:rsidRPr="00676B83">
        <w:rPr>
          <w:rFonts w:eastAsia="Calibri"/>
          <w:b/>
          <w:szCs w:val="24"/>
        </w:rPr>
        <w:t>Open session for topics not reasonably anticipated by the Chair 48 hours in advance of meeting</w:t>
      </w:r>
    </w:p>
    <w:p w14:paraId="43C74D12" w14:textId="7C90B1F1" w:rsidR="00676B83" w:rsidRDefault="00676B83" w:rsidP="001C0C54">
      <w:pPr>
        <w:rPr>
          <w:szCs w:val="24"/>
        </w:rPr>
      </w:pPr>
    </w:p>
    <w:p w14:paraId="56075566" w14:textId="5FD05E72" w:rsidR="00676B83" w:rsidRDefault="003226ED" w:rsidP="001C0C54">
      <w:pPr>
        <w:rPr>
          <w:szCs w:val="24"/>
        </w:rPr>
      </w:pPr>
      <w:r>
        <w:rPr>
          <w:szCs w:val="24"/>
        </w:rPr>
        <w:t>Mr. Bialas informed the Board that meeting</w:t>
      </w:r>
      <w:r w:rsidR="00780CF3">
        <w:rPr>
          <w:szCs w:val="24"/>
        </w:rPr>
        <w:t>s</w:t>
      </w:r>
      <w:r>
        <w:rPr>
          <w:szCs w:val="24"/>
        </w:rPr>
        <w:t xml:space="preserve"> will be held by Webex videoconference </w:t>
      </w:r>
      <w:r w:rsidR="00780CF3">
        <w:rPr>
          <w:szCs w:val="24"/>
        </w:rPr>
        <w:t xml:space="preserve">beginning </w:t>
      </w:r>
      <w:r>
        <w:rPr>
          <w:szCs w:val="24"/>
        </w:rPr>
        <w:t xml:space="preserve">next month and will be recorded.  </w:t>
      </w:r>
      <w:r w:rsidR="00780CF3">
        <w:rPr>
          <w:szCs w:val="24"/>
        </w:rPr>
        <w:t xml:space="preserve">He also stated that </w:t>
      </w:r>
      <w:r w:rsidR="002D1F01">
        <w:rPr>
          <w:szCs w:val="24"/>
        </w:rPr>
        <w:t>b</w:t>
      </w:r>
      <w:r w:rsidR="00780CF3">
        <w:rPr>
          <w:szCs w:val="24"/>
        </w:rPr>
        <w:t xml:space="preserve">oard </w:t>
      </w:r>
      <w:r>
        <w:rPr>
          <w:szCs w:val="24"/>
        </w:rPr>
        <w:t xml:space="preserve">members </w:t>
      </w:r>
      <w:r w:rsidR="00780CF3">
        <w:rPr>
          <w:szCs w:val="24"/>
        </w:rPr>
        <w:t>should start</w:t>
      </w:r>
      <w:r>
        <w:rPr>
          <w:szCs w:val="24"/>
        </w:rPr>
        <w:t xml:space="preserve"> using their mass.gov email accounts for </w:t>
      </w:r>
      <w:r w:rsidR="002D1F01">
        <w:rPr>
          <w:szCs w:val="24"/>
        </w:rPr>
        <w:t>b</w:t>
      </w:r>
      <w:r>
        <w:rPr>
          <w:szCs w:val="24"/>
        </w:rPr>
        <w:t xml:space="preserve">oard business. </w:t>
      </w:r>
    </w:p>
    <w:p w14:paraId="0D172954" w14:textId="77777777" w:rsidR="00676B83" w:rsidRDefault="00676B83" w:rsidP="001C0C54">
      <w:pPr>
        <w:rPr>
          <w:rFonts w:eastAsia="Calibri"/>
          <w:b/>
          <w:szCs w:val="24"/>
          <w:u w:val="single"/>
        </w:rPr>
      </w:pPr>
    </w:p>
    <w:p w14:paraId="73B4D920" w14:textId="77777777" w:rsidR="001C0C54" w:rsidRPr="00C12CD7" w:rsidRDefault="001C0C54" w:rsidP="001C0C54">
      <w:pPr>
        <w:rPr>
          <w:b/>
          <w:szCs w:val="24"/>
          <w:u w:val="single"/>
        </w:rPr>
      </w:pPr>
      <w:r w:rsidRPr="00C12CD7">
        <w:rPr>
          <w:b/>
          <w:szCs w:val="24"/>
          <w:u w:val="single"/>
        </w:rPr>
        <w:t>Executive Session CLOSED under G.L. c. 30A, § 21(a)(7) to comply with M.G.L. c. 4, § 7, ¶ 26(c) and G.L. c. 214, § 1B – adhering to the public records law and to preserve the confidentiality of medical record information</w:t>
      </w:r>
    </w:p>
    <w:p w14:paraId="7BFA9F1A" w14:textId="77777777" w:rsidR="001C0C54" w:rsidRDefault="001C0C54" w:rsidP="001C0C54">
      <w:pPr>
        <w:rPr>
          <w:b/>
          <w:szCs w:val="24"/>
          <w:u w:val="single"/>
        </w:rPr>
      </w:pPr>
    </w:p>
    <w:p w14:paraId="58B699A9" w14:textId="244DA9CB" w:rsidR="001C0C54" w:rsidRPr="00522ABD" w:rsidRDefault="001C0C54" w:rsidP="001C0C54">
      <w:pPr>
        <w:rPr>
          <w:szCs w:val="24"/>
        </w:rPr>
      </w:pPr>
      <w:r>
        <w:rPr>
          <w:szCs w:val="24"/>
        </w:rPr>
        <w:t xml:space="preserve">At </w:t>
      </w:r>
      <w:r w:rsidR="00F97317">
        <w:rPr>
          <w:szCs w:val="24"/>
        </w:rPr>
        <w:t>9:2</w:t>
      </w:r>
      <w:r w:rsidR="003A3EB3">
        <w:rPr>
          <w:szCs w:val="24"/>
        </w:rPr>
        <w:t>4</w:t>
      </w:r>
      <w:r>
        <w:rPr>
          <w:szCs w:val="24"/>
        </w:rPr>
        <w:t xml:space="preserve"> a.m., a motion was made by Ms. </w:t>
      </w:r>
      <w:r w:rsidR="008434D2">
        <w:rPr>
          <w:szCs w:val="24"/>
        </w:rPr>
        <w:t>Glynn</w:t>
      </w:r>
      <w:r>
        <w:rPr>
          <w:szCs w:val="24"/>
        </w:rPr>
        <w:t xml:space="preserve">, seconded by Ms. </w:t>
      </w:r>
      <w:r w:rsidR="008434D2">
        <w:rPr>
          <w:szCs w:val="24"/>
        </w:rPr>
        <w:t>Lane,</w:t>
      </w:r>
      <w:r>
        <w:rPr>
          <w:szCs w:val="24"/>
        </w:rPr>
        <w:t xml:space="preserve"> to exit the public meeting and enter into executive session </w:t>
      </w:r>
      <w:r w:rsidRPr="00C12CD7">
        <w:rPr>
          <w:bCs/>
          <w:szCs w:val="24"/>
        </w:rPr>
        <w:t>under G.L. c. 30A, § 21(a)(7) to comply with M.G.L. c. 4, § 7, ¶ 26(c) and G.L. c. 214, § 1B – adhering to the public records law and to preserve the confidentiality of medical record information</w:t>
      </w:r>
      <w:r>
        <w:rPr>
          <w:bCs/>
          <w:szCs w:val="24"/>
        </w:rPr>
        <w:t>,</w:t>
      </w:r>
      <w:r w:rsidRPr="00C12CD7">
        <w:rPr>
          <w:szCs w:val="24"/>
        </w:rPr>
        <w:t xml:space="preserve"> </w:t>
      </w:r>
      <w:r>
        <w:rPr>
          <w:szCs w:val="24"/>
        </w:rPr>
        <w:t xml:space="preserve">to </w:t>
      </w:r>
      <w:r w:rsidR="00F97317">
        <w:rPr>
          <w:szCs w:val="24"/>
        </w:rPr>
        <w:t>review</w:t>
      </w:r>
      <w:r>
        <w:rPr>
          <w:szCs w:val="24"/>
        </w:rPr>
        <w:t xml:space="preserve"> a petition to reinstate</w:t>
      </w:r>
      <w:r w:rsidR="008434D2">
        <w:rPr>
          <w:szCs w:val="24"/>
        </w:rPr>
        <w:t xml:space="preserve"> and two continuing competence waiver requests</w:t>
      </w:r>
      <w:r>
        <w:rPr>
          <w:szCs w:val="24"/>
        </w:rPr>
        <w:t>.  The motion passed unanimously by a roll call vote.</w:t>
      </w:r>
    </w:p>
    <w:p w14:paraId="7031D3EA" w14:textId="77777777" w:rsidR="001C0C54" w:rsidRPr="00C12CD7" w:rsidRDefault="001C0C54" w:rsidP="001C0C54">
      <w:pPr>
        <w:rPr>
          <w:bCs/>
          <w:szCs w:val="24"/>
        </w:rPr>
      </w:pPr>
    </w:p>
    <w:p w14:paraId="429BAAF3" w14:textId="03383CAF" w:rsidR="001C0C54" w:rsidRPr="00C12CD7" w:rsidRDefault="001C0C54" w:rsidP="001C0C54">
      <w:pPr>
        <w:rPr>
          <w:bCs/>
          <w:szCs w:val="24"/>
        </w:rPr>
      </w:pPr>
      <w:r w:rsidRPr="00C12CD7">
        <w:rPr>
          <w:bCs/>
          <w:szCs w:val="24"/>
        </w:rPr>
        <w:lastRenderedPageBreak/>
        <w:t xml:space="preserve">The Board entered executive session at </w:t>
      </w:r>
      <w:r w:rsidR="00461530">
        <w:rPr>
          <w:bCs/>
          <w:szCs w:val="24"/>
        </w:rPr>
        <w:t>9:2</w:t>
      </w:r>
      <w:r w:rsidR="008A0937">
        <w:rPr>
          <w:bCs/>
          <w:szCs w:val="24"/>
        </w:rPr>
        <w:t>4</w:t>
      </w:r>
      <w:r w:rsidRPr="00C12CD7">
        <w:rPr>
          <w:bCs/>
          <w:szCs w:val="24"/>
        </w:rPr>
        <w:t xml:space="preserve"> a.m.</w:t>
      </w:r>
    </w:p>
    <w:p w14:paraId="68F9F854" w14:textId="4EBDD3A7" w:rsidR="001C0C54" w:rsidRDefault="001C0C54" w:rsidP="001C0C54">
      <w:pPr>
        <w:rPr>
          <w:b/>
          <w:szCs w:val="24"/>
          <w:u w:val="single"/>
        </w:rPr>
      </w:pPr>
    </w:p>
    <w:p w14:paraId="636D8C9A" w14:textId="333A4110" w:rsidR="00B76CAC" w:rsidRPr="00B76CAC" w:rsidRDefault="00B76CAC" w:rsidP="001C0C54">
      <w:pPr>
        <w:rPr>
          <w:bCs/>
          <w:szCs w:val="24"/>
        </w:rPr>
      </w:pPr>
      <w:r w:rsidRPr="00B76CAC">
        <w:rPr>
          <w:bCs/>
          <w:szCs w:val="24"/>
        </w:rPr>
        <w:t>Mr. Jean arrived at 9:51 a.m.</w:t>
      </w:r>
    </w:p>
    <w:p w14:paraId="32910C83" w14:textId="77777777" w:rsidR="00B76CAC" w:rsidRDefault="00B76CAC" w:rsidP="001C0C54">
      <w:pPr>
        <w:rPr>
          <w:b/>
          <w:szCs w:val="24"/>
          <w:u w:val="single"/>
        </w:rPr>
      </w:pPr>
    </w:p>
    <w:p w14:paraId="58B8965D" w14:textId="77777777" w:rsidR="001C0C54" w:rsidRPr="00C12CD7" w:rsidRDefault="001C0C54" w:rsidP="001C0C54">
      <w:pPr>
        <w:rPr>
          <w:rFonts w:eastAsia="Calibri"/>
          <w:b/>
          <w:szCs w:val="24"/>
          <w:u w:val="single"/>
        </w:rPr>
      </w:pPr>
      <w:r w:rsidRPr="00C12CD7">
        <w:rPr>
          <w:rFonts w:eastAsia="Calibri"/>
          <w:b/>
          <w:szCs w:val="24"/>
          <w:u w:val="single"/>
        </w:rPr>
        <w:t>Closed Session under G.L. c. 112, § 65C to Conduct Investigatory Conferences</w:t>
      </w:r>
    </w:p>
    <w:p w14:paraId="3C6D648C" w14:textId="77777777" w:rsidR="001C0C54" w:rsidRDefault="001C0C54" w:rsidP="001C0C54">
      <w:pPr>
        <w:rPr>
          <w:b/>
          <w:szCs w:val="24"/>
          <w:u w:val="single"/>
        </w:rPr>
      </w:pPr>
    </w:p>
    <w:p w14:paraId="4BB724E0" w14:textId="4F72AEE2" w:rsidR="001C0C54" w:rsidRPr="00C12CD7" w:rsidRDefault="001C0C54" w:rsidP="001C0C54">
      <w:pPr>
        <w:rPr>
          <w:bCs/>
          <w:szCs w:val="24"/>
        </w:rPr>
      </w:pPr>
      <w:r w:rsidRPr="00C12CD7">
        <w:rPr>
          <w:bCs/>
          <w:szCs w:val="24"/>
        </w:rPr>
        <w:t xml:space="preserve">The Board entered investigative conference at </w:t>
      </w:r>
      <w:r w:rsidR="00F27E2B">
        <w:rPr>
          <w:bCs/>
          <w:szCs w:val="24"/>
        </w:rPr>
        <w:t>10:11</w:t>
      </w:r>
      <w:r w:rsidRPr="00C12CD7">
        <w:rPr>
          <w:bCs/>
          <w:szCs w:val="24"/>
        </w:rPr>
        <w:t xml:space="preserve"> a.m.</w:t>
      </w:r>
    </w:p>
    <w:p w14:paraId="4C0E934B" w14:textId="77777777" w:rsidR="001C0C54" w:rsidRDefault="001C0C54" w:rsidP="001C0C54">
      <w:pPr>
        <w:rPr>
          <w:szCs w:val="24"/>
        </w:rPr>
      </w:pPr>
    </w:p>
    <w:p w14:paraId="66358FFE" w14:textId="6C98570D" w:rsidR="001C0C54" w:rsidRPr="00FF5D42" w:rsidRDefault="001C0C54" w:rsidP="001C0C54">
      <w:pPr>
        <w:rPr>
          <w:szCs w:val="24"/>
        </w:rPr>
      </w:pPr>
      <w:r>
        <w:rPr>
          <w:szCs w:val="24"/>
        </w:rPr>
        <w:t>During the investigative conference, the Board took the following action</w:t>
      </w:r>
      <w:r w:rsidR="00591D15">
        <w:rPr>
          <w:szCs w:val="24"/>
        </w:rPr>
        <w:t>s</w:t>
      </w:r>
      <w:r>
        <w:rPr>
          <w:szCs w:val="24"/>
        </w:rPr>
        <w:t>:</w:t>
      </w:r>
    </w:p>
    <w:p w14:paraId="2FE1E4C2" w14:textId="77777777" w:rsidR="001C0C54" w:rsidRPr="00FF5D42" w:rsidRDefault="001C0C54" w:rsidP="001C0C54">
      <w:pPr>
        <w:rPr>
          <w:szCs w:val="24"/>
        </w:rPr>
      </w:pPr>
    </w:p>
    <w:p w14:paraId="31B94AD2" w14:textId="77777777" w:rsidR="00BA6394" w:rsidRDefault="00BA6394" w:rsidP="00BA6394">
      <w:pPr>
        <w:rPr>
          <w:rFonts w:eastAsia="Calibri"/>
          <w:b/>
          <w:szCs w:val="24"/>
        </w:rPr>
      </w:pPr>
      <w:r w:rsidRPr="00BA6394">
        <w:rPr>
          <w:rFonts w:eastAsia="Calibri"/>
          <w:b/>
          <w:szCs w:val="24"/>
        </w:rPr>
        <w:t xml:space="preserve">Discussion of </w:t>
      </w:r>
      <w:r>
        <w:rPr>
          <w:rFonts w:eastAsia="Calibri"/>
          <w:b/>
          <w:szCs w:val="24"/>
        </w:rPr>
        <w:t>O</w:t>
      </w:r>
      <w:r w:rsidRPr="00BA6394">
        <w:rPr>
          <w:rFonts w:eastAsia="Calibri"/>
          <w:b/>
          <w:szCs w:val="24"/>
        </w:rPr>
        <w:t xml:space="preserve">rder to </w:t>
      </w:r>
      <w:r>
        <w:rPr>
          <w:rFonts w:eastAsia="Calibri"/>
          <w:b/>
          <w:szCs w:val="24"/>
        </w:rPr>
        <w:t>S</w:t>
      </w:r>
      <w:r w:rsidRPr="00BA6394">
        <w:rPr>
          <w:rFonts w:eastAsia="Calibri"/>
          <w:b/>
          <w:szCs w:val="24"/>
        </w:rPr>
        <w:t xml:space="preserve">how </w:t>
      </w:r>
      <w:r>
        <w:rPr>
          <w:rFonts w:eastAsia="Calibri"/>
          <w:b/>
          <w:szCs w:val="24"/>
        </w:rPr>
        <w:t>C</w:t>
      </w:r>
      <w:r w:rsidRPr="00BA6394">
        <w:rPr>
          <w:rFonts w:eastAsia="Calibri"/>
          <w:b/>
          <w:szCs w:val="24"/>
        </w:rPr>
        <w:t>ause</w:t>
      </w:r>
    </w:p>
    <w:p w14:paraId="164757C6" w14:textId="77777777" w:rsidR="00BA6394" w:rsidRDefault="00BA6394" w:rsidP="00BA6394">
      <w:pPr>
        <w:rPr>
          <w:rFonts w:eastAsia="Calibri"/>
          <w:b/>
          <w:szCs w:val="24"/>
        </w:rPr>
      </w:pPr>
    </w:p>
    <w:p w14:paraId="7553142C" w14:textId="635AD225" w:rsidR="00BA6394" w:rsidRPr="00BA6394" w:rsidRDefault="00BA6394" w:rsidP="00BA6394">
      <w:pPr>
        <w:rPr>
          <w:rFonts w:eastAsia="Calibri"/>
          <w:bCs/>
          <w:szCs w:val="24"/>
        </w:rPr>
      </w:pPr>
      <w:r w:rsidRPr="00BA6394">
        <w:rPr>
          <w:rFonts w:eastAsia="Calibri"/>
          <w:bCs/>
          <w:szCs w:val="24"/>
        </w:rPr>
        <w:t>2021-001006-IT-ENF (</w:t>
      </w:r>
      <w:r>
        <w:rPr>
          <w:rFonts w:eastAsia="Calibri"/>
          <w:bCs/>
          <w:szCs w:val="24"/>
        </w:rPr>
        <w:t>LA</w:t>
      </w:r>
      <w:r w:rsidRPr="00BA6394">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03923069" w14:textId="77777777" w:rsidR="00BA6394" w:rsidRDefault="00BA6394" w:rsidP="00461530">
      <w:pPr>
        <w:pStyle w:val="NoSpacing"/>
        <w:rPr>
          <w:b/>
          <w:szCs w:val="24"/>
        </w:rPr>
      </w:pPr>
    </w:p>
    <w:p w14:paraId="409D6CBE" w14:textId="11312173" w:rsidR="00BA6394" w:rsidRPr="00BA6394" w:rsidRDefault="00BA6394" w:rsidP="00461530">
      <w:pPr>
        <w:pStyle w:val="NoSpacing"/>
        <w:rPr>
          <w:bCs/>
          <w:szCs w:val="24"/>
        </w:rPr>
      </w:pPr>
      <w:r w:rsidRPr="00BA6394">
        <w:rPr>
          <w:bCs/>
          <w:szCs w:val="24"/>
        </w:rPr>
        <w:t>Ms. Lane left the meeting at 10:30 a.m.</w:t>
      </w:r>
    </w:p>
    <w:p w14:paraId="2170BFF4" w14:textId="77777777" w:rsidR="00BA6394" w:rsidRDefault="00BA6394" w:rsidP="00461530">
      <w:pPr>
        <w:pStyle w:val="NoSpacing"/>
        <w:rPr>
          <w:b/>
          <w:szCs w:val="24"/>
        </w:rPr>
      </w:pPr>
    </w:p>
    <w:p w14:paraId="58800D79" w14:textId="72617FCD" w:rsidR="00461530" w:rsidRDefault="00461530" w:rsidP="00461530">
      <w:pPr>
        <w:pStyle w:val="NoSpacing"/>
        <w:rPr>
          <w:b/>
          <w:szCs w:val="24"/>
        </w:rPr>
      </w:pPr>
      <w:r>
        <w:rPr>
          <w:b/>
          <w:szCs w:val="24"/>
        </w:rPr>
        <w:t xml:space="preserve">Settlement </w:t>
      </w:r>
    </w:p>
    <w:p w14:paraId="2491A54D" w14:textId="77777777" w:rsidR="00461530" w:rsidRDefault="00461530" w:rsidP="00461530">
      <w:pPr>
        <w:pStyle w:val="NoSpacing"/>
        <w:rPr>
          <w:b/>
          <w:szCs w:val="24"/>
        </w:rPr>
      </w:pPr>
    </w:p>
    <w:p w14:paraId="4391BA1E" w14:textId="341E35A9" w:rsidR="00461530" w:rsidRPr="00BE05C0" w:rsidRDefault="00461530" w:rsidP="00B14D2C">
      <w:pPr>
        <w:pStyle w:val="NoSpacing"/>
        <w:ind w:left="7200" w:hanging="7200"/>
        <w:rPr>
          <w:bCs/>
          <w:szCs w:val="24"/>
        </w:rPr>
      </w:pPr>
      <w:r w:rsidRPr="00BE05C0">
        <w:rPr>
          <w:bCs/>
          <w:szCs w:val="24"/>
        </w:rPr>
        <w:t>2022-000840-IT-ENF (</w:t>
      </w:r>
      <w:r>
        <w:rPr>
          <w:bCs/>
          <w:szCs w:val="24"/>
        </w:rPr>
        <w:t>JR</w:t>
      </w:r>
      <w:r w:rsidRPr="00BE05C0">
        <w:rPr>
          <w:bCs/>
          <w:szCs w:val="24"/>
        </w:rPr>
        <w:t>)</w:t>
      </w:r>
      <w:r>
        <w:rPr>
          <w:bCs/>
          <w:szCs w:val="24"/>
        </w:rPr>
        <w:t>:</w:t>
      </w:r>
      <w:r>
        <w:rPr>
          <w:bCs/>
          <w:szCs w:val="24"/>
        </w:rPr>
        <w:tab/>
        <w:t>Gave direction to prosecutor</w:t>
      </w:r>
    </w:p>
    <w:p w14:paraId="0F4B9D50" w14:textId="77777777" w:rsidR="001C0C54" w:rsidRDefault="001C0C54" w:rsidP="001C0C54">
      <w:pPr>
        <w:jc w:val="both"/>
      </w:pPr>
    </w:p>
    <w:p w14:paraId="62DEBFD5" w14:textId="77777777" w:rsidR="001C0C54" w:rsidRPr="007215DE" w:rsidRDefault="001C0C54" w:rsidP="001C0C54">
      <w:pPr>
        <w:jc w:val="both"/>
        <w:rPr>
          <w:b/>
          <w:szCs w:val="24"/>
          <w:u w:val="single"/>
        </w:rPr>
      </w:pPr>
      <w:r w:rsidRPr="007215DE">
        <w:rPr>
          <w:b/>
          <w:szCs w:val="24"/>
          <w:u w:val="single"/>
        </w:rPr>
        <w:t>Adjournment</w:t>
      </w:r>
    </w:p>
    <w:p w14:paraId="167229F2" w14:textId="77777777" w:rsidR="001C0C54" w:rsidRDefault="001C0C54" w:rsidP="001C0C54">
      <w:pPr>
        <w:rPr>
          <w:rFonts w:eastAsia="Calibri" w:cs="Calibri"/>
          <w:szCs w:val="24"/>
        </w:rPr>
      </w:pPr>
    </w:p>
    <w:p w14:paraId="34BFDB0B" w14:textId="0627C3CB" w:rsidR="001C0C54" w:rsidRDefault="001C0C54" w:rsidP="001C0C54">
      <w:pPr>
        <w:rPr>
          <w:b/>
          <w:szCs w:val="24"/>
          <w:u w:val="single"/>
        </w:rPr>
      </w:pPr>
      <w:r>
        <w:rPr>
          <w:rFonts w:eastAsia="Calibri" w:cs="Calibri"/>
          <w:szCs w:val="24"/>
        </w:rPr>
        <w:t xml:space="preserve">At </w:t>
      </w:r>
      <w:r w:rsidR="00BF4F3D">
        <w:rPr>
          <w:rFonts w:eastAsia="Calibri" w:cs="Calibri"/>
          <w:szCs w:val="24"/>
        </w:rPr>
        <w:t>10:4</w:t>
      </w:r>
      <w:r w:rsidR="002A0B14">
        <w:rPr>
          <w:rFonts w:eastAsia="Calibri" w:cs="Calibri"/>
          <w:szCs w:val="24"/>
        </w:rPr>
        <w:t>5</w:t>
      </w:r>
      <w:r>
        <w:rPr>
          <w:rFonts w:eastAsia="Calibri" w:cs="Calibri"/>
          <w:szCs w:val="24"/>
        </w:rPr>
        <w:t xml:space="preserve"> a.m., a motion was made by </w:t>
      </w:r>
      <w:r w:rsidR="002A0B14">
        <w:rPr>
          <w:rFonts w:eastAsia="Calibri" w:cs="Calibri"/>
          <w:szCs w:val="24"/>
        </w:rPr>
        <w:t>Mr. Rizza</w:t>
      </w:r>
      <w:r>
        <w:rPr>
          <w:rFonts w:eastAsia="Calibri" w:cs="Calibri"/>
          <w:szCs w:val="24"/>
        </w:rPr>
        <w:t xml:space="preserve">, seconded by Ms. </w:t>
      </w:r>
      <w:r w:rsidR="002A0B14">
        <w:rPr>
          <w:rFonts w:eastAsia="Calibri" w:cs="Calibri"/>
          <w:szCs w:val="24"/>
        </w:rPr>
        <w:t>Patel</w:t>
      </w:r>
      <w:r>
        <w:rPr>
          <w:rFonts w:eastAsia="Calibri" w:cs="Calibri"/>
          <w:szCs w:val="24"/>
        </w:rPr>
        <w:t>, to exit closed session and return to open session, then adjourn.  The motion passed unanimously by a roll call vote.</w:t>
      </w:r>
    </w:p>
    <w:p w14:paraId="3F42FC54" w14:textId="77777777" w:rsidR="001C0C54" w:rsidRDefault="001C0C54" w:rsidP="001C0C54">
      <w:pPr>
        <w:rPr>
          <w:rFonts w:eastAsia="Calibri" w:cs="Calibri"/>
          <w:szCs w:val="24"/>
        </w:rPr>
      </w:pPr>
    </w:p>
    <w:p w14:paraId="07D6F95C" w14:textId="0CA5A499" w:rsidR="001C0C54" w:rsidRDefault="001C0C54" w:rsidP="001C0C54">
      <w:pPr>
        <w:rPr>
          <w:rFonts w:eastAsia="Calibri" w:cs="Calibri"/>
          <w:szCs w:val="24"/>
        </w:rPr>
      </w:pPr>
      <w:r>
        <w:rPr>
          <w:rFonts w:eastAsia="Calibri" w:cs="Calibri"/>
          <w:szCs w:val="24"/>
        </w:rPr>
        <w:t xml:space="preserve">The meeting adjourned at </w:t>
      </w:r>
      <w:r w:rsidR="00BF4F3D">
        <w:rPr>
          <w:rFonts w:eastAsia="Calibri" w:cs="Calibri"/>
          <w:szCs w:val="24"/>
        </w:rPr>
        <w:t>10:4</w:t>
      </w:r>
      <w:r w:rsidR="002A0B14">
        <w:rPr>
          <w:rFonts w:eastAsia="Calibri" w:cs="Calibri"/>
          <w:szCs w:val="24"/>
        </w:rPr>
        <w:t>5</w:t>
      </w:r>
      <w:r>
        <w:rPr>
          <w:rFonts w:eastAsia="Calibri" w:cs="Calibri"/>
          <w:szCs w:val="24"/>
        </w:rPr>
        <w:t xml:space="preserve"> a.m.</w:t>
      </w:r>
    </w:p>
    <w:p w14:paraId="5D2905E7" w14:textId="77777777" w:rsidR="001C0C54" w:rsidRDefault="001C0C54" w:rsidP="001C0C54">
      <w:pPr>
        <w:rPr>
          <w:rFonts w:eastAsia="Calibri" w:cs="Calibri"/>
          <w:szCs w:val="24"/>
        </w:rPr>
      </w:pPr>
    </w:p>
    <w:p w14:paraId="09D453B3" w14:textId="77777777" w:rsidR="001C0C54" w:rsidRDefault="001C0C54" w:rsidP="001C0C54">
      <w:pPr>
        <w:rPr>
          <w:rFonts w:eastAsia="Calibri" w:cs="Calibri"/>
          <w:szCs w:val="24"/>
        </w:rPr>
      </w:pPr>
    </w:p>
    <w:p w14:paraId="319BB945" w14:textId="7B7D4CF2"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2A0B14">
        <w:rPr>
          <w:rFonts w:eastAsia="Calibri" w:cs="Calibri"/>
          <w:szCs w:val="24"/>
        </w:rPr>
        <w:t>June 22</w:t>
      </w:r>
      <w:r>
        <w:rPr>
          <w:rFonts w:eastAsia="Calibri" w:cs="Calibri"/>
          <w:szCs w:val="24"/>
        </w:rPr>
        <w:t>, 2023</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5C7FF0F2" w14:textId="77777777" w:rsidR="001C0C54" w:rsidRDefault="001C0C54" w:rsidP="001C0C54">
      <w:pPr>
        <w:ind w:left="5040"/>
        <w:rPr>
          <w:rFonts w:eastAsia="Calibri" w:cs="Calibri"/>
          <w:szCs w:val="24"/>
        </w:rPr>
      </w:pPr>
      <w:r w:rsidRPr="00A25141">
        <w:rPr>
          <w:rFonts w:eastAsia="Calibri" w:cs="Calibri"/>
          <w:szCs w:val="24"/>
        </w:rPr>
        <w:t>Brian Bialas, Executive Director</w:t>
      </w:r>
    </w:p>
    <w:p w14:paraId="334B59BE" w14:textId="77777777" w:rsidR="001C0C54" w:rsidRDefault="001C0C54" w:rsidP="001C0C54">
      <w:pPr>
        <w:pStyle w:val="BodyText2"/>
        <w:tabs>
          <w:tab w:val="left" w:pos="720"/>
        </w:tabs>
        <w:spacing w:after="0" w:line="240" w:lineRule="auto"/>
        <w:rPr>
          <w:b/>
          <w:szCs w:val="24"/>
        </w:rPr>
      </w:pPr>
    </w:p>
    <w:p w14:paraId="6CBEAD8E" w14:textId="77777777"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0DCC9ABA" w:rsidR="001C0C54" w:rsidRDefault="001C0C54" w:rsidP="001C0C54">
      <w:pPr>
        <w:pStyle w:val="NoSpacing"/>
        <w:numPr>
          <w:ilvl w:val="0"/>
          <w:numId w:val="1"/>
        </w:numPr>
        <w:rPr>
          <w:szCs w:val="24"/>
        </w:rPr>
      </w:pPr>
      <w:r>
        <w:rPr>
          <w:szCs w:val="24"/>
        </w:rPr>
        <w:t xml:space="preserve">Agenda for Meeting of </w:t>
      </w:r>
      <w:r w:rsidR="002A0B14">
        <w:rPr>
          <w:szCs w:val="24"/>
        </w:rPr>
        <w:t>April 27</w:t>
      </w:r>
      <w:r>
        <w:rPr>
          <w:szCs w:val="24"/>
        </w:rPr>
        <w:t>, 2023</w:t>
      </w:r>
    </w:p>
    <w:p w14:paraId="1ADFBA12" w14:textId="581B9F2B" w:rsidR="001C0C54" w:rsidRDefault="001C0C54" w:rsidP="001C0C54">
      <w:pPr>
        <w:pStyle w:val="NoSpacing"/>
        <w:numPr>
          <w:ilvl w:val="0"/>
          <w:numId w:val="1"/>
        </w:numPr>
        <w:rPr>
          <w:szCs w:val="24"/>
        </w:rPr>
      </w:pPr>
      <w:r w:rsidRPr="00C066FE">
        <w:rPr>
          <w:szCs w:val="24"/>
        </w:rPr>
        <w:t xml:space="preserve">Public Meeting Minutes of </w:t>
      </w:r>
      <w:r w:rsidR="002A0B14">
        <w:rPr>
          <w:szCs w:val="24"/>
        </w:rPr>
        <w:t xml:space="preserve">March </w:t>
      </w:r>
      <w:r w:rsidR="000D5200">
        <w:rPr>
          <w:szCs w:val="24"/>
        </w:rPr>
        <w:t>23</w:t>
      </w:r>
      <w:r>
        <w:rPr>
          <w:szCs w:val="24"/>
        </w:rPr>
        <w:t>, 2023</w:t>
      </w:r>
    </w:p>
    <w:p w14:paraId="13F208F4" w14:textId="4EDC382C" w:rsidR="001C0C54" w:rsidRDefault="001C0C54" w:rsidP="001C0C54">
      <w:pPr>
        <w:pStyle w:val="NoSpacing"/>
        <w:numPr>
          <w:ilvl w:val="0"/>
          <w:numId w:val="1"/>
        </w:numPr>
        <w:rPr>
          <w:szCs w:val="24"/>
        </w:rPr>
      </w:pPr>
      <w:r>
        <w:rPr>
          <w:szCs w:val="24"/>
        </w:rPr>
        <w:t xml:space="preserve">Executive Session Minutes of </w:t>
      </w:r>
      <w:r w:rsidR="002A0B14">
        <w:rPr>
          <w:szCs w:val="24"/>
        </w:rPr>
        <w:t>March</w:t>
      </w:r>
      <w:r w:rsidR="000D5200">
        <w:rPr>
          <w:szCs w:val="24"/>
        </w:rPr>
        <w:t xml:space="preserve"> 23</w:t>
      </w:r>
      <w:r>
        <w:rPr>
          <w:szCs w:val="24"/>
        </w:rPr>
        <w:t>, 2023</w:t>
      </w:r>
    </w:p>
    <w:p w14:paraId="474E25E6" w14:textId="30857C99" w:rsidR="00B514ED" w:rsidRPr="00670133" w:rsidRDefault="00B514ED" w:rsidP="00B514ED">
      <w:pPr>
        <w:pStyle w:val="NoSpacing"/>
        <w:numPr>
          <w:ilvl w:val="0"/>
          <w:numId w:val="1"/>
        </w:numPr>
        <w:rPr>
          <w:szCs w:val="24"/>
        </w:rPr>
      </w:pPr>
      <w:r w:rsidRPr="00B514ED">
        <w:rPr>
          <w:szCs w:val="24"/>
        </w:rPr>
        <w:t xml:space="preserve">Austin Callahan, 2021-001189-IT-ENF, </w:t>
      </w:r>
      <w:r>
        <w:rPr>
          <w:szCs w:val="24"/>
        </w:rPr>
        <w:t>submission of proposed continuing competence courses</w:t>
      </w:r>
    </w:p>
    <w:p w14:paraId="557A8B37" w14:textId="1072832D" w:rsidR="00033154" w:rsidRPr="00670133" w:rsidRDefault="00B514ED" w:rsidP="0072610D">
      <w:pPr>
        <w:pStyle w:val="NoSpacing"/>
        <w:numPr>
          <w:ilvl w:val="0"/>
          <w:numId w:val="1"/>
        </w:numPr>
        <w:rPr>
          <w:szCs w:val="24"/>
        </w:rPr>
      </w:pPr>
      <w:r w:rsidRPr="00B514ED">
        <w:rPr>
          <w:szCs w:val="24"/>
        </w:rPr>
        <w:t>Orthopedic &amp; Sports Physical Therapy of Cape Cod, 2020-001698-IT-ENF, petition to terminate probation</w:t>
      </w:r>
    </w:p>
    <w:sectPr w:rsidR="00033154" w:rsidRPr="006701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20473"/>
    <w:multiLevelType w:val="hybridMultilevel"/>
    <w:tmpl w:val="7058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B5450"/>
    <w:multiLevelType w:val="hybridMultilevel"/>
    <w:tmpl w:val="CFA8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5"/>
  </w:num>
  <w:num w:numId="2" w16cid:durableId="1682849404">
    <w:abstractNumId w:val="6"/>
  </w:num>
  <w:num w:numId="3" w16cid:durableId="1805584767">
    <w:abstractNumId w:val="2"/>
  </w:num>
  <w:num w:numId="4" w16cid:durableId="221403772">
    <w:abstractNumId w:val="4"/>
  </w:num>
  <w:num w:numId="5" w16cid:durableId="1552964262">
    <w:abstractNumId w:val="7"/>
  </w:num>
  <w:num w:numId="6" w16cid:durableId="1763910768">
    <w:abstractNumId w:val="1"/>
  </w:num>
  <w:num w:numId="7" w16cid:durableId="171728072">
    <w:abstractNumId w:val="0"/>
  </w:num>
  <w:num w:numId="8" w16cid:durableId="1304385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0FDA"/>
    <w:rsid w:val="000B7D96"/>
    <w:rsid w:val="000C41A9"/>
    <w:rsid w:val="000D5200"/>
    <w:rsid w:val="000F315B"/>
    <w:rsid w:val="000F736A"/>
    <w:rsid w:val="001125C0"/>
    <w:rsid w:val="0011311A"/>
    <w:rsid w:val="0015268B"/>
    <w:rsid w:val="00177C77"/>
    <w:rsid w:val="001B6693"/>
    <w:rsid w:val="001B67B7"/>
    <w:rsid w:val="001C0C54"/>
    <w:rsid w:val="0021698C"/>
    <w:rsid w:val="00260D54"/>
    <w:rsid w:val="00276957"/>
    <w:rsid w:val="00276DCC"/>
    <w:rsid w:val="002A0B14"/>
    <w:rsid w:val="002A132F"/>
    <w:rsid w:val="002A629B"/>
    <w:rsid w:val="002A69C2"/>
    <w:rsid w:val="002D1C21"/>
    <w:rsid w:val="002D1F01"/>
    <w:rsid w:val="00301022"/>
    <w:rsid w:val="003226ED"/>
    <w:rsid w:val="00375EAD"/>
    <w:rsid w:val="00385812"/>
    <w:rsid w:val="00392D0B"/>
    <w:rsid w:val="003A3EB3"/>
    <w:rsid w:val="003A7AFC"/>
    <w:rsid w:val="003C60EF"/>
    <w:rsid w:val="003D12A9"/>
    <w:rsid w:val="0043573E"/>
    <w:rsid w:val="00461530"/>
    <w:rsid w:val="004813AC"/>
    <w:rsid w:val="004B37A0"/>
    <w:rsid w:val="004B5CFB"/>
    <w:rsid w:val="004D4A23"/>
    <w:rsid w:val="004D6B39"/>
    <w:rsid w:val="004E0C3F"/>
    <w:rsid w:val="00512956"/>
    <w:rsid w:val="0051394E"/>
    <w:rsid w:val="00530145"/>
    <w:rsid w:val="005343FC"/>
    <w:rsid w:val="00543A33"/>
    <w:rsid w:val="005448AA"/>
    <w:rsid w:val="00544DD7"/>
    <w:rsid w:val="00591D15"/>
    <w:rsid w:val="00641B2E"/>
    <w:rsid w:val="00670133"/>
    <w:rsid w:val="006758F8"/>
    <w:rsid w:val="00676B83"/>
    <w:rsid w:val="006C4DE3"/>
    <w:rsid w:val="006D06D9"/>
    <w:rsid w:val="006D77A6"/>
    <w:rsid w:val="00702109"/>
    <w:rsid w:val="0072610D"/>
    <w:rsid w:val="00757006"/>
    <w:rsid w:val="00780CF3"/>
    <w:rsid w:val="007B3F4B"/>
    <w:rsid w:val="007B7347"/>
    <w:rsid w:val="007D10F3"/>
    <w:rsid w:val="007F3CDB"/>
    <w:rsid w:val="008434D2"/>
    <w:rsid w:val="008A0937"/>
    <w:rsid w:val="008A1FFA"/>
    <w:rsid w:val="008D09E4"/>
    <w:rsid w:val="009730E5"/>
    <w:rsid w:val="009908FF"/>
    <w:rsid w:val="00995505"/>
    <w:rsid w:val="009C4428"/>
    <w:rsid w:val="009D48CD"/>
    <w:rsid w:val="00A65101"/>
    <w:rsid w:val="00AC6E4C"/>
    <w:rsid w:val="00B14D2C"/>
    <w:rsid w:val="00B403BF"/>
    <w:rsid w:val="00B514ED"/>
    <w:rsid w:val="00B608D9"/>
    <w:rsid w:val="00B76CAC"/>
    <w:rsid w:val="00BA4055"/>
    <w:rsid w:val="00BA6394"/>
    <w:rsid w:val="00BA7FB6"/>
    <w:rsid w:val="00BF4F3D"/>
    <w:rsid w:val="00C20BFE"/>
    <w:rsid w:val="00C46D29"/>
    <w:rsid w:val="00C96623"/>
    <w:rsid w:val="00CC1778"/>
    <w:rsid w:val="00CE575B"/>
    <w:rsid w:val="00CF3DE8"/>
    <w:rsid w:val="00D0493F"/>
    <w:rsid w:val="00D56F91"/>
    <w:rsid w:val="00D8671C"/>
    <w:rsid w:val="00D91390"/>
    <w:rsid w:val="00D97337"/>
    <w:rsid w:val="00DA57C3"/>
    <w:rsid w:val="00DC3855"/>
    <w:rsid w:val="00DD5B30"/>
    <w:rsid w:val="00E242A8"/>
    <w:rsid w:val="00E274B8"/>
    <w:rsid w:val="00E31695"/>
    <w:rsid w:val="00E72707"/>
    <w:rsid w:val="00E95592"/>
    <w:rsid w:val="00F0586E"/>
    <w:rsid w:val="00F27E2B"/>
    <w:rsid w:val="00F43932"/>
    <w:rsid w:val="00F75686"/>
    <w:rsid w:val="00F97317"/>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772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2024-02-21T20:29:00Z</dcterms:created>
  <dcterms:modified xsi:type="dcterms:W3CDTF">2024-02-21T20:29:00Z</dcterms:modified>
</cp:coreProperties>
</file>