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25D93252" w:rsidR="001C0C54" w:rsidRDefault="000C7BC8" w:rsidP="001C0C54">
      <w:pPr>
        <w:jc w:val="center"/>
      </w:pPr>
      <w:r>
        <w:t>August 22</w:t>
      </w:r>
      <w:r w:rsidR="000672ED">
        <w:t>, 2024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3D621C44" w14:textId="59D73377" w:rsidR="008D09E4" w:rsidRDefault="008D09E4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Deborah Slater, Secretary, OT</w:t>
      </w:r>
      <w:r w:rsidR="00C33177">
        <w:rPr>
          <w:szCs w:val="24"/>
        </w:rPr>
        <w:t xml:space="preserve"> </w:t>
      </w:r>
    </w:p>
    <w:bookmarkEnd w:id="0"/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2B0B5EA3" w14:textId="6451E02F" w:rsidR="00DB6FC2" w:rsidRDefault="00DB6F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  <w:r w:rsidR="009F2078">
        <w:rPr>
          <w:szCs w:val="24"/>
        </w:rPr>
        <w:t xml:space="preserve"> </w:t>
      </w:r>
    </w:p>
    <w:p w14:paraId="3AA284E5" w14:textId="34125CAB" w:rsidR="006F6B24" w:rsidRDefault="006F6B2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Catherine Lane, PT</w:t>
      </w:r>
      <w:r w:rsidR="00A5632A">
        <w:rPr>
          <w:szCs w:val="24"/>
        </w:rPr>
        <w:t xml:space="preserve"> </w:t>
      </w:r>
    </w:p>
    <w:p w14:paraId="395F7BAB" w14:textId="49636BFF" w:rsidR="00C730C0" w:rsidRDefault="003F020F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AT</w:t>
      </w:r>
    </w:p>
    <w:p w14:paraId="7DEF70E4" w14:textId="26A55ABB" w:rsidR="00DA794F" w:rsidRDefault="00DA794F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Potvin, PTA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64E04933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</w:t>
      </w:r>
      <w:r w:rsidR="00474013">
        <w:rPr>
          <w:szCs w:val="24"/>
        </w:rPr>
        <w:t>05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r w:rsidRPr="00C26DB9">
        <w:rPr>
          <w:rFonts w:eastAsia="Calibri"/>
          <w:b/>
          <w:szCs w:val="24"/>
          <w:u w:val="single"/>
        </w:rPr>
        <w:t>Board Business</w:t>
      </w:r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6E6E6257" w14:textId="504316FF" w:rsidR="00437874" w:rsidRPr="00750325" w:rsidRDefault="001C0C54" w:rsidP="00437874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>Mr. Bialas called the roll of board members</w:t>
      </w:r>
      <w:r w:rsidR="002A69C2" w:rsidRPr="008D09E4">
        <w:rPr>
          <w:rFonts w:eastAsia="Calibri"/>
          <w:szCs w:val="24"/>
        </w:rPr>
        <w:t xml:space="preserve">: </w:t>
      </w:r>
      <w:r w:rsidR="00DD5B30">
        <w:rPr>
          <w:szCs w:val="24"/>
        </w:rPr>
        <w:t xml:space="preserve">Deborah Slater, </w:t>
      </w:r>
      <w:r w:rsidR="00E20334">
        <w:rPr>
          <w:szCs w:val="24"/>
        </w:rPr>
        <w:t>Diane Smith</w:t>
      </w:r>
      <w:r w:rsidR="007F2FA4">
        <w:rPr>
          <w:szCs w:val="24"/>
        </w:rPr>
        <w:t>, Melanie Glynn</w:t>
      </w:r>
      <w:r w:rsidR="00DB32F1">
        <w:rPr>
          <w:szCs w:val="24"/>
        </w:rPr>
        <w:t xml:space="preserve">, </w:t>
      </w:r>
      <w:r w:rsidR="001A76E3">
        <w:rPr>
          <w:szCs w:val="24"/>
        </w:rPr>
        <w:t xml:space="preserve">Catherine Lane, </w:t>
      </w:r>
      <w:r w:rsidR="00750325">
        <w:rPr>
          <w:szCs w:val="24"/>
        </w:rPr>
        <w:t>Reena Patel</w:t>
      </w:r>
      <w:r w:rsidR="00474013">
        <w:rPr>
          <w:szCs w:val="24"/>
        </w:rPr>
        <w:t>, and Stacy Potvin</w:t>
      </w:r>
      <w:r w:rsidR="00750D09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by videoconference</w:t>
      </w:r>
      <w:r w:rsidR="002A69C2" w:rsidRPr="008D09E4">
        <w:rPr>
          <w:rFonts w:eastAsia="Calibri"/>
          <w:szCs w:val="24"/>
        </w:rPr>
        <w:t>.</w:t>
      </w:r>
    </w:p>
    <w:p w14:paraId="202A62E6" w14:textId="77777777" w:rsidR="00437874" w:rsidRPr="00773182" w:rsidRDefault="00437874" w:rsidP="00437874">
      <w:pPr>
        <w:rPr>
          <w:rFonts w:eastAsia="Calibri"/>
          <w:szCs w:val="24"/>
        </w:rPr>
      </w:pPr>
    </w:p>
    <w:p w14:paraId="74AF80D5" w14:textId="5284D07F" w:rsidR="001C0C54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r w:rsidRPr="00C26DB9">
        <w:rPr>
          <w:rFonts w:eastAsia="Calibri"/>
          <w:b/>
          <w:bCs/>
          <w:szCs w:val="24"/>
        </w:rPr>
        <w:t xml:space="preserve">Public Meeting Minutes of </w:t>
      </w:r>
      <w:r w:rsidR="007336AE">
        <w:rPr>
          <w:rFonts w:eastAsia="Calibri"/>
          <w:b/>
          <w:bCs/>
          <w:szCs w:val="24"/>
        </w:rPr>
        <w:t>June 27</w:t>
      </w:r>
      <w:r w:rsidR="00F6039A">
        <w:rPr>
          <w:rFonts w:eastAsia="Calibri"/>
          <w:b/>
          <w:bCs/>
          <w:szCs w:val="24"/>
        </w:rPr>
        <w:t>, 2024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587359">
        <w:rPr>
          <w:rFonts w:eastAsia="Calibri"/>
          <w:szCs w:val="24"/>
        </w:rPr>
        <w:t xml:space="preserve">Ms. </w:t>
      </w:r>
      <w:r w:rsidR="00750325">
        <w:rPr>
          <w:rFonts w:eastAsia="Calibri"/>
          <w:szCs w:val="24"/>
        </w:rPr>
        <w:t>Slater</w:t>
      </w:r>
      <w:r w:rsidR="00F6039A">
        <w:rPr>
          <w:rFonts w:eastAsia="Calibri"/>
          <w:szCs w:val="24"/>
        </w:rPr>
        <w:t>,</w:t>
      </w:r>
      <w:r w:rsidR="00A13D6C">
        <w:rPr>
          <w:rFonts w:eastAsia="Calibri"/>
          <w:szCs w:val="24"/>
        </w:rPr>
        <w:t xml:space="preserve"> seconded by </w:t>
      </w:r>
      <w:r w:rsidR="008D09E4">
        <w:rPr>
          <w:rFonts w:eastAsia="Calibri"/>
          <w:szCs w:val="24"/>
        </w:rPr>
        <w:t xml:space="preserve">Ms. </w:t>
      </w:r>
      <w:r w:rsidR="004F034C">
        <w:rPr>
          <w:rFonts w:eastAsia="Calibri"/>
          <w:szCs w:val="24"/>
        </w:rPr>
        <w:t>Smith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7336AE">
        <w:rPr>
          <w:rFonts w:eastAsia="Calibri"/>
          <w:szCs w:val="24"/>
        </w:rPr>
        <w:t>June 27</w:t>
      </w:r>
      <w:r w:rsidR="00F6039A">
        <w:rPr>
          <w:rFonts w:eastAsia="Calibri"/>
          <w:szCs w:val="24"/>
        </w:rPr>
        <w:t>, 2024</w:t>
      </w:r>
      <w:r>
        <w:rPr>
          <w:rFonts w:eastAsia="Calibri"/>
          <w:szCs w:val="24"/>
        </w:rPr>
        <w:t xml:space="preserve">.  The motion passed unanimously by a roll call vote.  </w:t>
      </w:r>
    </w:p>
    <w:p w14:paraId="4EBA26E2" w14:textId="77777777" w:rsidR="00750325" w:rsidRDefault="00750325" w:rsidP="00750325">
      <w:pPr>
        <w:ind w:left="720"/>
        <w:rPr>
          <w:rFonts w:eastAsia="Calibri"/>
          <w:szCs w:val="24"/>
        </w:rPr>
      </w:pPr>
    </w:p>
    <w:p w14:paraId="75238F8D" w14:textId="77777777" w:rsidR="007B6C0D" w:rsidRDefault="007B6C0D" w:rsidP="00750325">
      <w:pPr>
        <w:ind w:left="720"/>
        <w:rPr>
          <w:rFonts w:eastAsia="Calibri"/>
          <w:szCs w:val="24"/>
        </w:rPr>
      </w:pPr>
    </w:p>
    <w:p w14:paraId="6E105792" w14:textId="77777777" w:rsidR="007B6C0D" w:rsidRDefault="007B6C0D" w:rsidP="00750325">
      <w:pPr>
        <w:ind w:left="720"/>
        <w:rPr>
          <w:rFonts w:eastAsia="Calibri"/>
          <w:szCs w:val="24"/>
        </w:rPr>
      </w:pPr>
    </w:p>
    <w:p w14:paraId="07B2EE39" w14:textId="77777777" w:rsidR="007B6C0D" w:rsidRDefault="007B6C0D" w:rsidP="00750325">
      <w:pPr>
        <w:ind w:left="720"/>
        <w:rPr>
          <w:rFonts w:eastAsia="Calibri"/>
          <w:szCs w:val="24"/>
        </w:rPr>
      </w:pPr>
    </w:p>
    <w:p w14:paraId="50D61960" w14:textId="77777777" w:rsidR="007B6C0D" w:rsidRDefault="007B6C0D" w:rsidP="00750325">
      <w:pPr>
        <w:ind w:left="720"/>
        <w:rPr>
          <w:rFonts w:eastAsia="Calibri"/>
          <w:szCs w:val="24"/>
        </w:rPr>
      </w:pPr>
    </w:p>
    <w:p w14:paraId="2DC033F3" w14:textId="77777777" w:rsidR="007B6C0D" w:rsidRDefault="007B6C0D" w:rsidP="00750325">
      <w:pPr>
        <w:ind w:left="720"/>
        <w:rPr>
          <w:rFonts w:eastAsia="Calibri"/>
          <w:szCs w:val="24"/>
        </w:rPr>
      </w:pPr>
    </w:p>
    <w:p w14:paraId="72B1DEF9" w14:textId="77777777" w:rsidR="007336AE" w:rsidRDefault="007336AE" w:rsidP="007336AE">
      <w:pPr>
        <w:rPr>
          <w:rFonts w:eastAsia="Calibri"/>
          <w:b/>
          <w:bCs/>
          <w:szCs w:val="24"/>
          <w:u w:val="single"/>
        </w:rPr>
      </w:pPr>
      <w:r w:rsidRPr="007336AE">
        <w:rPr>
          <w:rFonts w:eastAsia="Calibri"/>
          <w:b/>
          <w:bCs/>
          <w:szCs w:val="24"/>
          <w:u w:val="single"/>
        </w:rPr>
        <w:lastRenderedPageBreak/>
        <w:t>Discussion</w:t>
      </w:r>
    </w:p>
    <w:p w14:paraId="0F447C02" w14:textId="77777777" w:rsidR="007336AE" w:rsidRPr="007336AE" w:rsidRDefault="007336AE" w:rsidP="007336AE">
      <w:pPr>
        <w:rPr>
          <w:rFonts w:eastAsia="Calibri"/>
          <w:b/>
          <w:bCs/>
          <w:szCs w:val="24"/>
          <w:u w:val="single"/>
        </w:rPr>
      </w:pPr>
    </w:p>
    <w:p w14:paraId="2CC3E44E" w14:textId="77777777" w:rsidR="007336AE" w:rsidRPr="007336AE" w:rsidRDefault="007336AE" w:rsidP="007336AE">
      <w:pPr>
        <w:numPr>
          <w:ilvl w:val="0"/>
          <w:numId w:val="16"/>
        </w:numPr>
        <w:rPr>
          <w:rFonts w:eastAsia="Calibri"/>
          <w:b/>
          <w:szCs w:val="24"/>
        </w:rPr>
      </w:pPr>
      <w:r w:rsidRPr="007336AE">
        <w:rPr>
          <w:rFonts w:eastAsia="Calibri"/>
          <w:b/>
          <w:szCs w:val="24"/>
        </w:rPr>
        <w:t xml:space="preserve">Unified Recovery and Monitoring Program </w:t>
      </w:r>
    </w:p>
    <w:p w14:paraId="6B672C59" w14:textId="77777777" w:rsidR="007336AE" w:rsidRPr="007336AE" w:rsidRDefault="007336AE" w:rsidP="007336AE">
      <w:pPr>
        <w:ind w:left="720"/>
        <w:rPr>
          <w:rFonts w:eastAsia="Calibri"/>
          <w:bCs/>
          <w:szCs w:val="24"/>
        </w:rPr>
      </w:pPr>
    </w:p>
    <w:p w14:paraId="41237AB2" w14:textId="18AC12EC" w:rsidR="007336AE" w:rsidRPr="00441F9E" w:rsidRDefault="007336AE" w:rsidP="007336AE">
      <w:pPr>
        <w:numPr>
          <w:ilvl w:val="1"/>
          <w:numId w:val="16"/>
        </w:numPr>
        <w:rPr>
          <w:rFonts w:eastAsia="Calibri"/>
          <w:bCs/>
          <w:szCs w:val="24"/>
        </w:rPr>
      </w:pPr>
      <w:r w:rsidRPr="007336AE">
        <w:rPr>
          <w:rFonts w:eastAsia="Calibri"/>
          <w:b/>
          <w:szCs w:val="24"/>
        </w:rPr>
        <w:t>Jonathan Dillon, Director of Policy, Bureau of Health Professions Licensure</w:t>
      </w:r>
      <w:r>
        <w:rPr>
          <w:rFonts w:eastAsia="Calibri"/>
          <w:b/>
          <w:szCs w:val="24"/>
        </w:rPr>
        <w:t xml:space="preserve">: </w:t>
      </w:r>
      <w:r w:rsidRPr="00AD731A">
        <w:rPr>
          <w:rFonts w:eastAsia="Calibri"/>
          <w:bCs/>
          <w:szCs w:val="24"/>
        </w:rPr>
        <w:t xml:space="preserve">Mr. Dillon described </w:t>
      </w:r>
      <w:r>
        <w:rPr>
          <w:rFonts w:eastAsia="Calibri"/>
          <w:bCs/>
          <w:szCs w:val="24"/>
        </w:rPr>
        <w:t xml:space="preserve">a new voluntary, non-disciplinary program for licensees affected by mental illness or substance </w:t>
      </w:r>
      <w:proofErr w:type="gramStart"/>
      <w:r>
        <w:rPr>
          <w:rFonts w:eastAsia="Calibri"/>
          <w:bCs/>
          <w:szCs w:val="24"/>
        </w:rPr>
        <w:t>use</w:t>
      </w:r>
      <w:proofErr w:type="gramEnd"/>
      <w:r>
        <w:rPr>
          <w:rFonts w:eastAsia="Calibri"/>
          <w:bCs/>
          <w:szCs w:val="24"/>
        </w:rPr>
        <w:t xml:space="preserve"> issues.  URAMP consists of an advisory committee, a rehabilitation evaluation committee, and program staff.  Those who wish to enter the program, either voluntarily or after a complaint has been filed against them, are evaluated by the rehabilitation evaluation committee before being admitted.  Mr. Dillon and other staff described the conditions licensees in the program must meet.  </w:t>
      </w:r>
      <w:r w:rsidR="003509DB">
        <w:rPr>
          <w:rFonts w:eastAsia="Calibri"/>
          <w:bCs/>
          <w:szCs w:val="24"/>
        </w:rPr>
        <w:t xml:space="preserve">Board members asked Mr. Dillon questions.  </w:t>
      </w:r>
      <w:r>
        <w:rPr>
          <w:rFonts w:eastAsia="Calibri"/>
          <w:bCs/>
          <w:szCs w:val="24"/>
        </w:rPr>
        <w:t xml:space="preserve">Mr. Dillon asked for the Board’s feedback on the structure of the program that he expects will launch by the end of the year.  </w:t>
      </w:r>
    </w:p>
    <w:p w14:paraId="721A42E6" w14:textId="0926D390" w:rsidR="007336AE" w:rsidRDefault="007336AE" w:rsidP="007336AE">
      <w:pPr>
        <w:rPr>
          <w:rFonts w:eastAsia="Calibri"/>
          <w:b/>
          <w:szCs w:val="24"/>
        </w:rPr>
      </w:pPr>
    </w:p>
    <w:p w14:paraId="0D0E06F1" w14:textId="7B92103D" w:rsidR="007336AE" w:rsidRPr="007336AE" w:rsidRDefault="007336AE" w:rsidP="007336AE">
      <w:pPr>
        <w:rPr>
          <w:rFonts w:eastAsia="Calibri"/>
          <w:b/>
          <w:szCs w:val="24"/>
          <w:u w:val="single"/>
        </w:rPr>
      </w:pPr>
      <w:r w:rsidRPr="007336AE">
        <w:rPr>
          <w:rFonts w:eastAsia="Calibri"/>
          <w:b/>
          <w:szCs w:val="24"/>
          <w:u w:val="single"/>
        </w:rPr>
        <w:t>Open Session for Topics Not Reasonably Anticipated by the Chair 48 Hours Before Meeting</w:t>
      </w:r>
    </w:p>
    <w:p w14:paraId="5131CAD7" w14:textId="77777777" w:rsidR="007336AE" w:rsidRDefault="007336AE" w:rsidP="007336AE">
      <w:pPr>
        <w:rPr>
          <w:rFonts w:eastAsia="Calibri"/>
          <w:b/>
          <w:szCs w:val="24"/>
        </w:rPr>
      </w:pPr>
    </w:p>
    <w:p w14:paraId="064D9D16" w14:textId="7DE3FA7D" w:rsidR="00E512AD" w:rsidRDefault="00E512AD" w:rsidP="00E512AD">
      <w:pPr>
        <w:numPr>
          <w:ilvl w:val="0"/>
          <w:numId w:val="17"/>
        </w:numPr>
        <w:rPr>
          <w:rFonts w:eastAsia="Calibri"/>
          <w:b/>
          <w:szCs w:val="24"/>
        </w:rPr>
      </w:pPr>
      <w:r w:rsidRPr="00E512AD">
        <w:rPr>
          <w:rFonts w:eastAsia="Calibri"/>
          <w:b/>
          <w:szCs w:val="24"/>
        </w:rPr>
        <w:t xml:space="preserve">An Act </w:t>
      </w:r>
      <w:r>
        <w:rPr>
          <w:rFonts w:eastAsia="Calibri"/>
          <w:b/>
          <w:szCs w:val="24"/>
        </w:rPr>
        <w:t>P</w:t>
      </w:r>
      <w:r w:rsidRPr="00E512AD">
        <w:rPr>
          <w:rFonts w:eastAsia="Calibri"/>
          <w:b/>
          <w:szCs w:val="24"/>
        </w:rPr>
        <w:t xml:space="preserve">romoting </w:t>
      </w:r>
      <w:r>
        <w:rPr>
          <w:rFonts w:eastAsia="Calibri"/>
          <w:b/>
          <w:szCs w:val="24"/>
        </w:rPr>
        <w:t>A</w:t>
      </w:r>
      <w:r w:rsidRPr="00E512AD">
        <w:rPr>
          <w:rFonts w:eastAsia="Calibri"/>
          <w:b/>
          <w:szCs w:val="24"/>
        </w:rPr>
        <w:t xml:space="preserve">ccess to </w:t>
      </w:r>
      <w:r>
        <w:rPr>
          <w:rFonts w:eastAsia="Calibri"/>
          <w:b/>
          <w:szCs w:val="24"/>
        </w:rPr>
        <w:t>M</w:t>
      </w:r>
      <w:r w:rsidRPr="00E512AD">
        <w:rPr>
          <w:rFonts w:eastAsia="Calibri"/>
          <w:b/>
          <w:szCs w:val="24"/>
        </w:rPr>
        <w:t xml:space="preserve">idwifery </w:t>
      </w:r>
      <w:r>
        <w:rPr>
          <w:rFonts w:eastAsia="Calibri"/>
          <w:b/>
          <w:szCs w:val="24"/>
        </w:rPr>
        <w:t>C</w:t>
      </w:r>
      <w:r w:rsidRPr="00E512AD">
        <w:rPr>
          <w:rFonts w:eastAsia="Calibri"/>
          <w:b/>
          <w:szCs w:val="24"/>
        </w:rPr>
        <w:t xml:space="preserve">are and </w:t>
      </w:r>
      <w:r>
        <w:rPr>
          <w:rFonts w:eastAsia="Calibri"/>
          <w:b/>
          <w:szCs w:val="24"/>
        </w:rPr>
        <w:t>O</w:t>
      </w:r>
      <w:r w:rsidRPr="00E512AD">
        <w:rPr>
          <w:rFonts w:eastAsia="Calibri"/>
          <w:b/>
          <w:szCs w:val="24"/>
        </w:rPr>
        <w:t>ut-of-</w:t>
      </w:r>
      <w:r>
        <w:rPr>
          <w:rFonts w:eastAsia="Calibri"/>
          <w:b/>
          <w:szCs w:val="24"/>
        </w:rPr>
        <w:t>H</w:t>
      </w:r>
      <w:r w:rsidRPr="00E512AD">
        <w:rPr>
          <w:rFonts w:eastAsia="Calibri"/>
          <w:b/>
          <w:szCs w:val="24"/>
        </w:rPr>
        <w:t xml:space="preserve">ospital </w:t>
      </w:r>
      <w:r>
        <w:rPr>
          <w:rFonts w:eastAsia="Calibri"/>
          <w:b/>
          <w:szCs w:val="24"/>
        </w:rPr>
        <w:t>B</w:t>
      </w:r>
      <w:r w:rsidRPr="00E512AD">
        <w:rPr>
          <w:rFonts w:eastAsia="Calibri"/>
          <w:b/>
          <w:szCs w:val="24"/>
        </w:rPr>
        <w:t xml:space="preserve">irth </w:t>
      </w:r>
      <w:r>
        <w:rPr>
          <w:rFonts w:eastAsia="Calibri"/>
          <w:b/>
          <w:szCs w:val="24"/>
        </w:rPr>
        <w:t>O</w:t>
      </w:r>
      <w:r w:rsidRPr="00E512AD">
        <w:rPr>
          <w:rFonts w:eastAsia="Calibri"/>
          <w:b/>
          <w:szCs w:val="24"/>
        </w:rPr>
        <w:t>ptions</w:t>
      </w:r>
    </w:p>
    <w:p w14:paraId="7C17935C" w14:textId="77777777" w:rsidR="00E512AD" w:rsidRPr="00E512AD" w:rsidRDefault="00E512AD" w:rsidP="00E512AD">
      <w:pPr>
        <w:ind w:left="720"/>
        <w:rPr>
          <w:rFonts w:eastAsia="Calibri"/>
          <w:b/>
          <w:szCs w:val="24"/>
        </w:rPr>
      </w:pPr>
    </w:p>
    <w:p w14:paraId="6A900D30" w14:textId="51283696" w:rsidR="00E512AD" w:rsidRPr="00E512AD" w:rsidRDefault="00E512AD" w:rsidP="00E512AD">
      <w:pPr>
        <w:numPr>
          <w:ilvl w:val="1"/>
          <w:numId w:val="17"/>
        </w:numPr>
        <w:rPr>
          <w:rFonts w:eastAsia="Calibri"/>
          <w:bCs/>
          <w:szCs w:val="24"/>
        </w:rPr>
      </w:pPr>
      <w:r w:rsidRPr="00E512AD">
        <w:rPr>
          <w:rFonts w:eastAsia="Calibri"/>
          <w:b/>
          <w:szCs w:val="24"/>
        </w:rPr>
        <w:t xml:space="preserve">Lactation </w:t>
      </w:r>
      <w:r w:rsidRPr="00335E08">
        <w:rPr>
          <w:rFonts w:eastAsia="Calibri"/>
          <w:b/>
          <w:szCs w:val="24"/>
        </w:rPr>
        <w:t>C</w:t>
      </w:r>
      <w:r w:rsidRPr="00E512AD">
        <w:rPr>
          <w:rFonts w:eastAsia="Calibri"/>
          <w:b/>
          <w:szCs w:val="24"/>
        </w:rPr>
        <w:t xml:space="preserve">onsultant </w:t>
      </w:r>
      <w:r w:rsidRPr="00335E08">
        <w:rPr>
          <w:rFonts w:eastAsia="Calibri"/>
          <w:b/>
          <w:szCs w:val="24"/>
        </w:rPr>
        <w:t>L</w:t>
      </w:r>
      <w:r w:rsidRPr="00E512AD">
        <w:rPr>
          <w:rFonts w:eastAsia="Calibri"/>
          <w:b/>
          <w:szCs w:val="24"/>
        </w:rPr>
        <w:t>icense</w:t>
      </w:r>
      <w:r w:rsidR="00335E08" w:rsidRPr="00335E08">
        <w:rPr>
          <w:rFonts w:eastAsia="Calibri"/>
          <w:b/>
          <w:szCs w:val="24"/>
        </w:rPr>
        <w:t>:</w:t>
      </w:r>
      <w:r w:rsidR="00335E08">
        <w:rPr>
          <w:rFonts w:eastAsia="Calibri"/>
          <w:bCs/>
          <w:szCs w:val="24"/>
        </w:rPr>
        <w:t xml:space="preserve"> Lauren Nelson, Deputy Director of the Bureau of Health Professions Licensure, discussed a bill that </w:t>
      </w:r>
      <w:r w:rsidR="00554A00">
        <w:rPr>
          <w:rFonts w:eastAsia="Calibri"/>
          <w:bCs/>
          <w:szCs w:val="24"/>
        </w:rPr>
        <w:t xml:space="preserve">was passed in the state legislature </w:t>
      </w:r>
      <w:r w:rsidR="0053385A">
        <w:rPr>
          <w:rFonts w:eastAsia="Calibri"/>
          <w:bCs/>
          <w:szCs w:val="24"/>
        </w:rPr>
        <w:t>that</w:t>
      </w:r>
      <w:r w:rsidR="00554A00">
        <w:rPr>
          <w:rFonts w:eastAsia="Calibri"/>
          <w:bCs/>
          <w:szCs w:val="24"/>
        </w:rPr>
        <w:t xml:space="preserve"> </w:t>
      </w:r>
      <w:r w:rsidR="00335E08">
        <w:rPr>
          <w:rFonts w:eastAsia="Calibri"/>
          <w:bCs/>
          <w:szCs w:val="24"/>
        </w:rPr>
        <w:t xml:space="preserve">creates a lactation consultant license </w:t>
      </w:r>
      <w:r w:rsidR="00554A00">
        <w:rPr>
          <w:rFonts w:eastAsia="Calibri"/>
          <w:bCs/>
          <w:szCs w:val="24"/>
        </w:rPr>
        <w:t>regulated by</w:t>
      </w:r>
      <w:r w:rsidR="00335E08">
        <w:rPr>
          <w:rFonts w:eastAsia="Calibri"/>
          <w:bCs/>
          <w:szCs w:val="24"/>
        </w:rPr>
        <w:t xml:space="preserve"> the Board of Allied Health Professions.  </w:t>
      </w:r>
      <w:r w:rsidR="00554A00">
        <w:rPr>
          <w:rFonts w:eastAsia="Calibri"/>
          <w:bCs/>
          <w:szCs w:val="24"/>
        </w:rPr>
        <w:t>The Governor has not yet signed the bill.</w:t>
      </w:r>
    </w:p>
    <w:p w14:paraId="097B2C84" w14:textId="77777777" w:rsidR="00E512AD" w:rsidRPr="007336AE" w:rsidRDefault="00E512AD" w:rsidP="007336AE">
      <w:pPr>
        <w:rPr>
          <w:rFonts w:eastAsia="Calibri"/>
          <w:b/>
          <w:szCs w:val="24"/>
        </w:rPr>
      </w:pPr>
    </w:p>
    <w:p w14:paraId="054C606A" w14:textId="2768FDF8" w:rsidR="00750325" w:rsidRPr="00B5558C" w:rsidRDefault="007336AE" w:rsidP="007336AE">
      <w:pPr>
        <w:numPr>
          <w:ilvl w:val="0"/>
          <w:numId w:val="16"/>
        </w:numPr>
        <w:rPr>
          <w:rFonts w:eastAsia="Calibri"/>
          <w:szCs w:val="24"/>
        </w:rPr>
      </w:pPr>
      <w:r w:rsidRPr="007336AE">
        <w:rPr>
          <w:rFonts w:eastAsia="Calibri"/>
          <w:b/>
          <w:bCs/>
          <w:szCs w:val="24"/>
        </w:rPr>
        <w:t xml:space="preserve">Professional </w:t>
      </w:r>
      <w:r w:rsidR="00E33279" w:rsidRPr="00F25F3F">
        <w:rPr>
          <w:rFonts w:eastAsia="Calibri"/>
          <w:b/>
          <w:bCs/>
          <w:szCs w:val="24"/>
        </w:rPr>
        <w:t>D</w:t>
      </w:r>
      <w:r w:rsidRPr="007336AE">
        <w:rPr>
          <w:rFonts w:eastAsia="Calibri"/>
          <w:b/>
          <w:bCs/>
          <w:szCs w:val="24"/>
        </w:rPr>
        <w:t xml:space="preserve">esignations in </w:t>
      </w:r>
      <w:r w:rsidR="00E33279" w:rsidRPr="00F25F3F">
        <w:rPr>
          <w:rFonts w:eastAsia="Calibri"/>
          <w:b/>
          <w:bCs/>
          <w:szCs w:val="24"/>
        </w:rPr>
        <w:t>S</w:t>
      </w:r>
      <w:r w:rsidRPr="007336AE">
        <w:rPr>
          <w:rFonts w:eastAsia="Calibri"/>
          <w:b/>
          <w:bCs/>
          <w:szCs w:val="24"/>
        </w:rPr>
        <w:t xml:space="preserve">ignatures on </w:t>
      </w:r>
      <w:r w:rsidR="00E33279" w:rsidRPr="00F25F3F">
        <w:rPr>
          <w:rFonts w:eastAsia="Calibri"/>
          <w:b/>
          <w:bCs/>
          <w:szCs w:val="24"/>
        </w:rPr>
        <w:t>C</w:t>
      </w:r>
      <w:r w:rsidRPr="007336AE">
        <w:rPr>
          <w:rFonts w:eastAsia="Calibri"/>
          <w:b/>
          <w:bCs/>
          <w:szCs w:val="24"/>
        </w:rPr>
        <w:t xml:space="preserve">linical </w:t>
      </w:r>
      <w:r w:rsidR="00E33279" w:rsidRPr="00F25F3F">
        <w:rPr>
          <w:rFonts w:eastAsia="Calibri"/>
          <w:b/>
          <w:bCs/>
          <w:szCs w:val="24"/>
        </w:rPr>
        <w:t>D</w:t>
      </w:r>
      <w:r w:rsidRPr="007336AE">
        <w:rPr>
          <w:rFonts w:eastAsia="Calibri"/>
          <w:b/>
          <w:bCs/>
          <w:szCs w:val="24"/>
        </w:rPr>
        <w:t>ocumentation:</w:t>
      </w:r>
      <w:r w:rsidRPr="007336AE">
        <w:rPr>
          <w:rFonts w:eastAsia="Calibri"/>
          <w:szCs w:val="24"/>
        </w:rPr>
        <w:t xml:space="preserve"> </w:t>
      </w:r>
      <w:r w:rsidRPr="007336AE">
        <w:rPr>
          <w:rFonts w:eastAsia="Calibri"/>
          <w:b/>
          <w:bCs/>
          <w:szCs w:val="24"/>
        </w:rPr>
        <w:t>259 CMR 3.03 and 259 CMR 3.06</w:t>
      </w:r>
      <w:r w:rsidR="00E33279" w:rsidRPr="00B5558C">
        <w:rPr>
          <w:rFonts w:eastAsia="Calibri"/>
          <w:b/>
          <w:bCs/>
          <w:szCs w:val="24"/>
        </w:rPr>
        <w:t>:</w:t>
      </w:r>
      <w:r w:rsidR="00E33279">
        <w:rPr>
          <w:rFonts w:eastAsia="Calibri"/>
          <w:szCs w:val="24"/>
        </w:rPr>
        <w:t xml:space="preserve"> </w:t>
      </w:r>
      <w:r w:rsidR="00F25F3F">
        <w:rPr>
          <w:rFonts w:eastAsia="Calibri"/>
          <w:szCs w:val="24"/>
        </w:rPr>
        <w:t xml:space="preserve">Ms. Glynn asked for clarification from the Board regarding what professional designations occupational therapists and occupational therapy assistants may use </w:t>
      </w:r>
      <w:r w:rsidR="00204F5A">
        <w:rPr>
          <w:rFonts w:eastAsia="Calibri"/>
          <w:szCs w:val="24"/>
        </w:rPr>
        <w:t>when signing</w:t>
      </w:r>
      <w:r w:rsidR="00F25F3F">
        <w:rPr>
          <w:rFonts w:eastAsia="Calibri"/>
          <w:szCs w:val="24"/>
        </w:rPr>
        <w:t xml:space="preserve"> clinical documentation.  After a brief discussion, the Board </w:t>
      </w:r>
      <w:r w:rsidR="0053385A">
        <w:rPr>
          <w:rFonts w:eastAsia="Calibri"/>
          <w:szCs w:val="24"/>
        </w:rPr>
        <w:t>reinforced</w:t>
      </w:r>
      <w:r w:rsidR="00F25F3F">
        <w:rPr>
          <w:rFonts w:eastAsia="Calibri"/>
          <w:szCs w:val="24"/>
        </w:rPr>
        <w:t xml:space="preserve"> that</w:t>
      </w:r>
      <w:r w:rsidR="00B5558C">
        <w:rPr>
          <w:rFonts w:eastAsia="Calibri"/>
          <w:szCs w:val="24"/>
        </w:rPr>
        <w:t>, based on 259 CMR 3.03 and 3.06,</w:t>
      </w:r>
      <w:r w:rsidR="00F25F3F">
        <w:rPr>
          <w:rFonts w:eastAsia="Calibri"/>
          <w:szCs w:val="24"/>
        </w:rPr>
        <w:t xml:space="preserve"> only a licensee’s license initials (i.e., OT or OTA) may be used in </w:t>
      </w:r>
      <w:r w:rsidR="00204F5A">
        <w:rPr>
          <w:rFonts w:eastAsia="Calibri"/>
          <w:szCs w:val="24"/>
        </w:rPr>
        <w:t xml:space="preserve">signatures on </w:t>
      </w:r>
      <w:r w:rsidR="00F25F3F">
        <w:rPr>
          <w:rFonts w:eastAsia="Calibri"/>
          <w:szCs w:val="24"/>
        </w:rPr>
        <w:t>clini</w:t>
      </w:r>
      <w:r w:rsidR="00204F5A">
        <w:rPr>
          <w:rFonts w:eastAsia="Calibri"/>
          <w:szCs w:val="24"/>
        </w:rPr>
        <w:t>c</w:t>
      </w:r>
      <w:r w:rsidR="00F25F3F">
        <w:rPr>
          <w:rFonts w:eastAsia="Calibri"/>
          <w:szCs w:val="24"/>
        </w:rPr>
        <w:t>al documentation</w:t>
      </w:r>
      <w:r w:rsidR="00204F5A">
        <w:rPr>
          <w:rFonts w:eastAsia="Calibri"/>
          <w:szCs w:val="24"/>
        </w:rPr>
        <w:t xml:space="preserve">.  </w:t>
      </w:r>
    </w:p>
    <w:p w14:paraId="5C063330" w14:textId="77777777" w:rsidR="00750325" w:rsidRDefault="00750325" w:rsidP="00750325">
      <w:pPr>
        <w:ind w:left="720"/>
        <w:rPr>
          <w:rFonts w:eastAsia="Calibri"/>
          <w:szCs w:val="24"/>
        </w:rPr>
      </w:pPr>
    </w:p>
    <w:p w14:paraId="58ABBA7D" w14:textId="77777777" w:rsidR="00B5558C" w:rsidRDefault="00B5558C" w:rsidP="00B5558C">
      <w:pPr>
        <w:rPr>
          <w:rFonts w:eastAsia="Calibri"/>
          <w:b/>
          <w:bCs/>
          <w:szCs w:val="24"/>
          <w:u w:val="single"/>
        </w:rPr>
      </w:pPr>
      <w:r w:rsidRPr="00B5558C">
        <w:rPr>
          <w:rFonts w:eastAsia="Calibri"/>
          <w:b/>
          <w:bCs/>
          <w:szCs w:val="24"/>
          <w:u w:val="single"/>
        </w:rPr>
        <w:t>Monitoring</w:t>
      </w:r>
    </w:p>
    <w:p w14:paraId="4B77E0DA" w14:textId="77777777" w:rsidR="00B5558C" w:rsidRPr="00B5558C" w:rsidRDefault="00B5558C" w:rsidP="00B5558C">
      <w:pPr>
        <w:rPr>
          <w:rFonts w:eastAsia="Calibri"/>
          <w:b/>
          <w:bCs/>
          <w:szCs w:val="24"/>
          <w:u w:val="single"/>
        </w:rPr>
      </w:pPr>
    </w:p>
    <w:p w14:paraId="4F1E35DC" w14:textId="3DB54223" w:rsidR="00B5558C" w:rsidRPr="00B5558C" w:rsidRDefault="00B5558C" w:rsidP="00B5558C">
      <w:pPr>
        <w:numPr>
          <w:ilvl w:val="0"/>
          <w:numId w:val="14"/>
        </w:numPr>
        <w:contextualSpacing/>
        <w:rPr>
          <w:rFonts w:eastAsia="Calibri"/>
          <w:szCs w:val="24"/>
        </w:rPr>
      </w:pPr>
      <w:r w:rsidRPr="00B5558C">
        <w:rPr>
          <w:rFonts w:eastAsia="Calibri"/>
          <w:b/>
          <w:bCs/>
          <w:szCs w:val="24"/>
        </w:rPr>
        <w:t>Austin Callahan, 2021-001189-IT-ENF, 3rd Quarterly Monitoring Report and Update from Monitor re: On-Site Visits:</w:t>
      </w:r>
      <w:r>
        <w:rPr>
          <w:rFonts w:eastAsia="Calibri"/>
          <w:szCs w:val="24"/>
        </w:rPr>
        <w:t xml:space="preserve"> The Board reviewed Ms. Callahan’s report and update from her monitor regarding on-site visits.  After a brief discussion, a motion was made by Ms. Potvin, seconded by Ms. Slater, to accept the report.  The motion passed unanimously by a roll call vote.</w:t>
      </w:r>
      <w:r w:rsidRPr="00B5558C">
        <w:rPr>
          <w:rFonts w:eastAsia="Calibri"/>
          <w:szCs w:val="24"/>
        </w:rPr>
        <w:t xml:space="preserve"> </w:t>
      </w:r>
    </w:p>
    <w:p w14:paraId="048E0239" w14:textId="77777777" w:rsidR="00F456A6" w:rsidRDefault="00F456A6" w:rsidP="008E35A3">
      <w:pPr>
        <w:rPr>
          <w:rFonts w:eastAsia="Calibri"/>
          <w:b/>
          <w:szCs w:val="24"/>
        </w:rPr>
      </w:pPr>
    </w:p>
    <w:p w14:paraId="62DEBFD5" w14:textId="008E0689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167229F2" w14:textId="77777777" w:rsidR="001C0C54" w:rsidRDefault="001C0C54" w:rsidP="001C0C54">
      <w:pPr>
        <w:rPr>
          <w:rFonts w:eastAsia="Calibri" w:cs="Calibri"/>
          <w:szCs w:val="24"/>
        </w:rPr>
      </w:pPr>
    </w:p>
    <w:p w14:paraId="34BFDB0B" w14:textId="27977D6C" w:rsidR="001C0C54" w:rsidRDefault="001C0C54" w:rsidP="001C0C5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F456A6">
        <w:rPr>
          <w:rFonts w:eastAsia="Calibri" w:cs="Calibri"/>
          <w:szCs w:val="24"/>
        </w:rPr>
        <w:t>10:</w:t>
      </w:r>
      <w:r w:rsidR="007B6C0D">
        <w:rPr>
          <w:rFonts w:eastAsia="Calibri" w:cs="Calibri"/>
          <w:szCs w:val="24"/>
        </w:rPr>
        <w:t>09</w:t>
      </w:r>
      <w:r>
        <w:rPr>
          <w:rFonts w:eastAsia="Calibri" w:cs="Calibri"/>
          <w:szCs w:val="24"/>
        </w:rPr>
        <w:t xml:space="preserve"> a.m., a motion was made by </w:t>
      </w:r>
      <w:r w:rsidR="00342F48">
        <w:rPr>
          <w:rFonts w:eastAsia="Calibri" w:cs="Calibri"/>
          <w:szCs w:val="24"/>
        </w:rPr>
        <w:t xml:space="preserve">Ms. </w:t>
      </w:r>
      <w:r w:rsidR="007B6C0D">
        <w:rPr>
          <w:rFonts w:eastAsia="Calibri" w:cs="Calibri"/>
          <w:szCs w:val="24"/>
        </w:rPr>
        <w:t>Potvin</w:t>
      </w:r>
      <w:r>
        <w:rPr>
          <w:rFonts w:eastAsia="Calibri" w:cs="Calibri"/>
          <w:szCs w:val="24"/>
        </w:rPr>
        <w:t xml:space="preserve">, seconded by </w:t>
      </w:r>
      <w:r w:rsidR="00F456A6">
        <w:rPr>
          <w:rFonts w:eastAsia="Calibri" w:cs="Calibri"/>
          <w:szCs w:val="24"/>
        </w:rPr>
        <w:t xml:space="preserve">Ms. </w:t>
      </w:r>
      <w:r w:rsidR="007B6C0D">
        <w:rPr>
          <w:rFonts w:eastAsia="Calibri" w:cs="Calibri"/>
          <w:szCs w:val="24"/>
        </w:rPr>
        <w:t>Glynn</w:t>
      </w:r>
      <w:r>
        <w:rPr>
          <w:rFonts w:eastAsia="Calibri" w:cs="Calibri"/>
          <w:szCs w:val="24"/>
        </w:rPr>
        <w:t>,</w:t>
      </w:r>
      <w:r w:rsidR="007B6C0D">
        <w:rPr>
          <w:rFonts w:eastAsia="Calibri" w:cs="Calibri"/>
          <w:szCs w:val="24"/>
        </w:rPr>
        <w:t xml:space="preserve"> to </w:t>
      </w:r>
      <w:r>
        <w:rPr>
          <w:rFonts w:eastAsia="Calibri" w:cs="Calibri"/>
          <w:szCs w:val="24"/>
        </w:rPr>
        <w:t>adjourn</w:t>
      </w:r>
      <w:r w:rsidR="007B6C0D">
        <w:rPr>
          <w:rFonts w:eastAsia="Calibri" w:cs="Calibri"/>
          <w:szCs w:val="24"/>
        </w:rPr>
        <w:t xml:space="preserve"> the meeting</w:t>
      </w:r>
      <w:r>
        <w:rPr>
          <w:rFonts w:eastAsia="Calibri" w:cs="Calibri"/>
          <w:szCs w:val="24"/>
        </w:rPr>
        <w:t>.  The motion passed unanimously by a roll call vote.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07D6F95C" w14:textId="5094EEED" w:rsidR="001C0C54" w:rsidRDefault="001C0C54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F456A6">
        <w:rPr>
          <w:rFonts w:eastAsia="Calibri" w:cs="Calibri"/>
          <w:szCs w:val="24"/>
        </w:rPr>
        <w:t>10:</w:t>
      </w:r>
      <w:r w:rsidR="007B6C0D">
        <w:rPr>
          <w:rFonts w:eastAsia="Calibri" w:cs="Calibri"/>
          <w:szCs w:val="24"/>
        </w:rPr>
        <w:t>09</w:t>
      </w:r>
      <w:r>
        <w:rPr>
          <w:rFonts w:eastAsia="Calibri" w:cs="Calibri"/>
          <w:szCs w:val="24"/>
        </w:rPr>
        <w:t xml:space="preserve"> a.m.</w:t>
      </w:r>
    </w:p>
    <w:p w14:paraId="09D453B3" w14:textId="390A872B" w:rsidR="001C0C54" w:rsidRPr="003C55BA" w:rsidRDefault="003C55BA" w:rsidP="001C0C54">
      <w:pPr>
        <w:rPr>
          <w:rFonts w:eastAsia="Calibri" w:cs="Calibri"/>
          <w:b/>
          <w:bCs/>
          <w:szCs w:val="24"/>
          <w:u w:val="single"/>
        </w:rPr>
      </w:pPr>
      <w:r w:rsidRPr="003C55BA">
        <w:rPr>
          <w:rFonts w:eastAsia="Calibri" w:cs="Calibri"/>
          <w:b/>
          <w:bCs/>
          <w:szCs w:val="24"/>
          <w:u w:val="single"/>
        </w:rPr>
        <w:lastRenderedPageBreak/>
        <w:t>Approval</w:t>
      </w:r>
    </w:p>
    <w:p w14:paraId="153421DC" w14:textId="77777777" w:rsidR="003C55BA" w:rsidRDefault="003C55BA" w:rsidP="001C0C54">
      <w:pPr>
        <w:rPr>
          <w:rFonts w:eastAsia="Calibri" w:cs="Calibri"/>
          <w:szCs w:val="24"/>
        </w:rPr>
      </w:pPr>
    </w:p>
    <w:p w14:paraId="319BB945" w14:textId="4FEFD25A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7B6C0D">
        <w:rPr>
          <w:rFonts w:eastAsia="Calibri" w:cs="Calibri"/>
          <w:szCs w:val="24"/>
        </w:rPr>
        <w:t>September 26</w:t>
      </w:r>
      <w:r w:rsidR="00D16E3F">
        <w:rPr>
          <w:rFonts w:eastAsia="Calibri" w:cs="Calibri"/>
          <w:szCs w:val="24"/>
        </w:rPr>
        <w:t>,</w:t>
      </w:r>
      <w:r w:rsidR="00CD7930">
        <w:rPr>
          <w:rFonts w:eastAsia="Calibri" w:cs="Calibri"/>
          <w:szCs w:val="24"/>
        </w:rPr>
        <w:t xml:space="preserve"> 2024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8E77C7B" w14:textId="77777777" w:rsidR="00CD7930" w:rsidRDefault="00CD793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05611822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599C854B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7B6C0D">
        <w:rPr>
          <w:szCs w:val="24"/>
        </w:rPr>
        <w:t>August 22</w:t>
      </w:r>
      <w:r w:rsidR="008F7141">
        <w:rPr>
          <w:szCs w:val="24"/>
        </w:rPr>
        <w:t>, 2024</w:t>
      </w:r>
    </w:p>
    <w:p w14:paraId="781295D8" w14:textId="59C456DF" w:rsidR="004040A7" w:rsidRDefault="001C0C54" w:rsidP="002633A2">
      <w:pPr>
        <w:pStyle w:val="NoSpacing"/>
        <w:numPr>
          <w:ilvl w:val="0"/>
          <w:numId w:val="1"/>
        </w:numPr>
        <w:rPr>
          <w:szCs w:val="24"/>
        </w:rPr>
      </w:pPr>
      <w:r w:rsidRPr="00C066FE">
        <w:rPr>
          <w:szCs w:val="24"/>
        </w:rPr>
        <w:t xml:space="preserve">Public Meeting Minutes of </w:t>
      </w:r>
      <w:r w:rsidR="007B6C0D">
        <w:rPr>
          <w:szCs w:val="24"/>
        </w:rPr>
        <w:t>June 27</w:t>
      </w:r>
      <w:r w:rsidR="00F974A3">
        <w:rPr>
          <w:szCs w:val="24"/>
        </w:rPr>
        <w:t>,</w:t>
      </w:r>
      <w:r w:rsidR="00413A7B">
        <w:rPr>
          <w:szCs w:val="24"/>
        </w:rPr>
        <w:t xml:space="preserve"> 2024</w:t>
      </w:r>
    </w:p>
    <w:p w14:paraId="6DE2A047" w14:textId="77777777" w:rsidR="00D61015" w:rsidRPr="00ED61D4" w:rsidRDefault="00D61015" w:rsidP="00D61015">
      <w:pPr>
        <w:pStyle w:val="ListParagraph"/>
        <w:numPr>
          <w:ilvl w:val="0"/>
          <w:numId w:val="1"/>
        </w:numPr>
        <w:contextualSpacing/>
        <w:rPr>
          <w:rFonts w:eastAsia="Calibri"/>
          <w:bCs/>
          <w:szCs w:val="24"/>
        </w:rPr>
      </w:pPr>
      <w:r w:rsidRPr="00ED61D4">
        <w:rPr>
          <w:rFonts w:eastAsia="Calibri"/>
          <w:bCs/>
          <w:szCs w:val="24"/>
        </w:rPr>
        <w:t>Unified Recovery and Monitoring Program, Department of Public Health, PowerPoint presentation</w:t>
      </w:r>
    </w:p>
    <w:p w14:paraId="2192EFD2" w14:textId="11D7D0EF" w:rsidR="00D61015" w:rsidRDefault="0028152A" w:rsidP="002633A2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Massachusetts Board of Allied Health Professions, Frequently Asked Questions</w:t>
      </w:r>
    </w:p>
    <w:p w14:paraId="7B584977" w14:textId="4ED67DA4" w:rsidR="002633A2" w:rsidRDefault="00734FD7" w:rsidP="00A04D98">
      <w:pPr>
        <w:pStyle w:val="NoSpacing"/>
        <w:numPr>
          <w:ilvl w:val="0"/>
          <w:numId w:val="1"/>
        </w:numPr>
        <w:rPr>
          <w:szCs w:val="24"/>
        </w:rPr>
      </w:pPr>
      <w:r w:rsidRPr="00734FD7">
        <w:rPr>
          <w:szCs w:val="24"/>
        </w:rPr>
        <w:t xml:space="preserve">Austin Callahan, 2021-001189-IT-ENF, 3rd Quarterly Monitoring Report and </w:t>
      </w:r>
      <w:r>
        <w:rPr>
          <w:szCs w:val="24"/>
        </w:rPr>
        <w:t xml:space="preserve">7.16.24 </w:t>
      </w:r>
      <w:r w:rsidR="000624DA">
        <w:rPr>
          <w:szCs w:val="24"/>
        </w:rPr>
        <w:t>Email from A. Whiting re: On-Site Observation of A. Callahan</w:t>
      </w:r>
    </w:p>
    <w:p w14:paraId="5C38E538" w14:textId="1D42FFED" w:rsidR="002633A2" w:rsidRPr="002633A2" w:rsidRDefault="002633A2" w:rsidP="000624DA">
      <w:pPr>
        <w:pStyle w:val="NoSpacing"/>
        <w:ind w:left="720"/>
        <w:rPr>
          <w:szCs w:val="24"/>
        </w:rPr>
      </w:pPr>
    </w:p>
    <w:sectPr w:rsidR="002633A2" w:rsidRPr="002633A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EA62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F080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07A61"/>
    <w:multiLevelType w:val="hybridMultilevel"/>
    <w:tmpl w:val="B70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16964"/>
    <w:multiLevelType w:val="hybridMultilevel"/>
    <w:tmpl w:val="D87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13"/>
  </w:num>
  <w:num w:numId="2" w16cid:durableId="1682849404">
    <w:abstractNumId w:val="14"/>
  </w:num>
  <w:num w:numId="3" w16cid:durableId="1805584767">
    <w:abstractNumId w:val="9"/>
  </w:num>
  <w:num w:numId="4" w16cid:durableId="221403772">
    <w:abstractNumId w:val="12"/>
  </w:num>
  <w:num w:numId="5" w16cid:durableId="1552964262">
    <w:abstractNumId w:val="15"/>
  </w:num>
  <w:num w:numId="6" w16cid:durableId="1763910768">
    <w:abstractNumId w:val="4"/>
  </w:num>
  <w:num w:numId="7" w16cid:durableId="171728072">
    <w:abstractNumId w:val="0"/>
  </w:num>
  <w:num w:numId="8" w16cid:durableId="1304385052">
    <w:abstractNumId w:val="11"/>
  </w:num>
  <w:num w:numId="9" w16cid:durableId="1337417759">
    <w:abstractNumId w:val="7"/>
  </w:num>
  <w:num w:numId="10" w16cid:durableId="1932204942">
    <w:abstractNumId w:val="10"/>
  </w:num>
  <w:num w:numId="11" w16cid:durableId="2977833">
    <w:abstractNumId w:val="3"/>
  </w:num>
  <w:num w:numId="12" w16cid:durableId="2049602580">
    <w:abstractNumId w:val="17"/>
  </w:num>
  <w:num w:numId="13" w16cid:durableId="1715961038">
    <w:abstractNumId w:val="6"/>
  </w:num>
  <w:num w:numId="14" w16cid:durableId="1024286085">
    <w:abstractNumId w:val="16"/>
  </w:num>
  <w:num w:numId="15" w16cid:durableId="723531056">
    <w:abstractNumId w:val="8"/>
  </w:num>
  <w:num w:numId="16" w16cid:durableId="433594773">
    <w:abstractNumId w:val="1"/>
  </w:num>
  <w:num w:numId="17" w16cid:durableId="1469855194">
    <w:abstractNumId w:val="5"/>
  </w:num>
  <w:num w:numId="18" w16cid:durableId="1737360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1BE2"/>
    <w:rsid w:val="0000218B"/>
    <w:rsid w:val="0000755D"/>
    <w:rsid w:val="00017C75"/>
    <w:rsid w:val="00021C02"/>
    <w:rsid w:val="00030672"/>
    <w:rsid w:val="00033154"/>
    <w:rsid w:val="00042048"/>
    <w:rsid w:val="00043237"/>
    <w:rsid w:val="000537DA"/>
    <w:rsid w:val="000624DA"/>
    <w:rsid w:val="00062DF7"/>
    <w:rsid w:val="00065379"/>
    <w:rsid w:val="000672ED"/>
    <w:rsid w:val="000714E4"/>
    <w:rsid w:val="0007691D"/>
    <w:rsid w:val="0007756C"/>
    <w:rsid w:val="00083BDA"/>
    <w:rsid w:val="00091D0C"/>
    <w:rsid w:val="000A1DE1"/>
    <w:rsid w:val="000A5426"/>
    <w:rsid w:val="000B0E59"/>
    <w:rsid w:val="000B0FDA"/>
    <w:rsid w:val="000B141D"/>
    <w:rsid w:val="000B29A9"/>
    <w:rsid w:val="000B7D96"/>
    <w:rsid w:val="000C2F96"/>
    <w:rsid w:val="000C41A9"/>
    <w:rsid w:val="000C7BC8"/>
    <w:rsid w:val="000D5200"/>
    <w:rsid w:val="000E050F"/>
    <w:rsid w:val="000E2B8D"/>
    <w:rsid w:val="000F28F9"/>
    <w:rsid w:val="000F2AC5"/>
    <w:rsid w:val="000F315B"/>
    <w:rsid w:val="000F6763"/>
    <w:rsid w:val="000F736A"/>
    <w:rsid w:val="001017FA"/>
    <w:rsid w:val="001125C0"/>
    <w:rsid w:val="0011311A"/>
    <w:rsid w:val="0012779D"/>
    <w:rsid w:val="00132279"/>
    <w:rsid w:val="00133D77"/>
    <w:rsid w:val="00144D75"/>
    <w:rsid w:val="0015268B"/>
    <w:rsid w:val="00153623"/>
    <w:rsid w:val="00160AB4"/>
    <w:rsid w:val="001736D2"/>
    <w:rsid w:val="00177184"/>
    <w:rsid w:val="00177C77"/>
    <w:rsid w:val="001857E1"/>
    <w:rsid w:val="00196B86"/>
    <w:rsid w:val="001A3BFF"/>
    <w:rsid w:val="001A5007"/>
    <w:rsid w:val="001A76E3"/>
    <w:rsid w:val="001B5548"/>
    <w:rsid w:val="001B6693"/>
    <w:rsid w:val="001B67B7"/>
    <w:rsid w:val="001B6906"/>
    <w:rsid w:val="001B7ED6"/>
    <w:rsid w:val="001C0C54"/>
    <w:rsid w:val="001C3B35"/>
    <w:rsid w:val="001C5674"/>
    <w:rsid w:val="001D25FA"/>
    <w:rsid w:val="001D3B9A"/>
    <w:rsid w:val="001D61E9"/>
    <w:rsid w:val="001D6804"/>
    <w:rsid w:val="001E1D9D"/>
    <w:rsid w:val="001E4207"/>
    <w:rsid w:val="001F1CF7"/>
    <w:rsid w:val="001F1DD7"/>
    <w:rsid w:val="0020127D"/>
    <w:rsid w:val="00201B7C"/>
    <w:rsid w:val="00201B89"/>
    <w:rsid w:val="00204F5A"/>
    <w:rsid w:val="00205904"/>
    <w:rsid w:val="00207217"/>
    <w:rsid w:val="00207DB1"/>
    <w:rsid w:val="0021666F"/>
    <w:rsid w:val="0021698C"/>
    <w:rsid w:val="00225C3C"/>
    <w:rsid w:val="00227627"/>
    <w:rsid w:val="002333C8"/>
    <w:rsid w:val="00241145"/>
    <w:rsid w:val="002417A6"/>
    <w:rsid w:val="00251D7B"/>
    <w:rsid w:val="00254E1C"/>
    <w:rsid w:val="00260D54"/>
    <w:rsid w:val="002633A2"/>
    <w:rsid w:val="002678E2"/>
    <w:rsid w:val="00276957"/>
    <w:rsid w:val="00276DCC"/>
    <w:rsid w:val="0028152A"/>
    <w:rsid w:val="00283CB2"/>
    <w:rsid w:val="002862B5"/>
    <w:rsid w:val="002A0B14"/>
    <w:rsid w:val="002A132F"/>
    <w:rsid w:val="002A3EA5"/>
    <w:rsid w:val="002A629B"/>
    <w:rsid w:val="002A69C2"/>
    <w:rsid w:val="002D1C21"/>
    <w:rsid w:val="002D1F01"/>
    <w:rsid w:val="002E32E7"/>
    <w:rsid w:val="002E5396"/>
    <w:rsid w:val="00301022"/>
    <w:rsid w:val="00305941"/>
    <w:rsid w:val="00315AB8"/>
    <w:rsid w:val="00317A5B"/>
    <w:rsid w:val="00321566"/>
    <w:rsid w:val="003226ED"/>
    <w:rsid w:val="003232A0"/>
    <w:rsid w:val="003276D9"/>
    <w:rsid w:val="0033272E"/>
    <w:rsid w:val="00334D33"/>
    <w:rsid w:val="00334DF2"/>
    <w:rsid w:val="00335E08"/>
    <w:rsid w:val="00336EBE"/>
    <w:rsid w:val="0033766A"/>
    <w:rsid w:val="00341E0D"/>
    <w:rsid w:val="00342F48"/>
    <w:rsid w:val="00343829"/>
    <w:rsid w:val="003509DB"/>
    <w:rsid w:val="00352C15"/>
    <w:rsid w:val="003675D5"/>
    <w:rsid w:val="003678C8"/>
    <w:rsid w:val="00375EAD"/>
    <w:rsid w:val="00385812"/>
    <w:rsid w:val="00392D0B"/>
    <w:rsid w:val="00396747"/>
    <w:rsid w:val="003A0DDC"/>
    <w:rsid w:val="003A3EB3"/>
    <w:rsid w:val="003A4B2D"/>
    <w:rsid w:val="003A7AFC"/>
    <w:rsid w:val="003B5F42"/>
    <w:rsid w:val="003B6832"/>
    <w:rsid w:val="003C438A"/>
    <w:rsid w:val="003C55BA"/>
    <w:rsid w:val="003C60EF"/>
    <w:rsid w:val="003D12A9"/>
    <w:rsid w:val="003D3EDC"/>
    <w:rsid w:val="003F020F"/>
    <w:rsid w:val="003F1B47"/>
    <w:rsid w:val="00401553"/>
    <w:rsid w:val="004040A7"/>
    <w:rsid w:val="00413A7B"/>
    <w:rsid w:val="004209EE"/>
    <w:rsid w:val="004243F2"/>
    <w:rsid w:val="00424CC9"/>
    <w:rsid w:val="004258A6"/>
    <w:rsid w:val="00430A8A"/>
    <w:rsid w:val="0043573E"/>
    <w:rsid w:val="00437874"/>
    <w:rsid w:val="00437F14"/>
    <w:rsid w:val="00456825"/>
    <w:rsid w:val="00457557"/>
    <w:rsid w:val="00461530"/>
    <w:rsid w:val="00474013"/>
    <w:rsid w:val="0047572C"/>
    <w:rsid w:val="004809A5"/>
    <w:rsid w:val="004813AC"/>
    <w:rsid w:val="00494705"/>
    <w:rsid w:val="004950B1"/>
    <w:rsid w:val="004A37DD"/>
    <w:rsid w:val="004B2599"/>
    <w:rsid w:val="004B37A0"/>
    <w:rsid w:val="004B3A0B"/>
    <w:rsid w:val="004B4176"/>
    <w:rsid w:val="004B5CFB"/>
    <w:rsid w:val="004B69B7"/>
    <w:rsid w:val="004D13D4"/>
    <w:rsid w:val="004D1754"/>
    <w:rsid w:val="004D4A23"/>
    <w:rsid w:val="004D6B39"/>
    <w:rsid w:val="004E0C3F"/>
    <w:rsid w:val="004E2C51"/>
    <w:rsid w:val="004F034C"/>
    <w:rsid w:val="005004DC"/>
    <w:rsid w:val="00502C72"/>
    <w:rsid w:val="00512956"/>
    <w:rsid w:val="0051394E"/>
    <w:rsid w:val="0052675E"/>
    <w:rsid w:val="00530145"/>
    <w:rsid w:val="0053385A"/>
    <w:rsid w:val="005343FC"/>
    <w:rsid w:val="00536DCF"/>
    <w:rsid w:val="0054104E"/>
    <w:rsid w:val="00543A33"/>
    <w:rsid w:val="00543D12"/>
    <w:rsid w:val="005448AA"/>
    <w:rsid w:val="00544C9E"/>
    <w:rsid w:val="00544DD7"/>
    <w:rsid w:val="00545CB7"/>
    <w:rsid w:val="00545E9E"/>
    <w:rsid w:val="00554A00"/>
    <w:rsid w:val="00555C28"/>
    <w:rsid w:val="0056158D"/>
    <w:rsid w:val="0056386F"/>
    <w:rsid w:val="0056725C"/>
    <w:rsid w:val="00570515"/>
    <w:rsid w:val="00572ADE"/>
    <w:rsid w:val="00574343"/>
    <w:rsid w:val="00580123"/>
    <w:rsid w:val="00587359"/>
    <w:rsid w:val="00591D15"/>
    <w:rsid w:val="005A621B"/>
    <w:rsid w:val="005D1E7E"/>
    <w:rsid w:val="005D7003"/>
    <w:rsid w:val="005E4D0A"/>
    <w:rsid w:val="005F4271"/>
    <w:rsid w:val="00601891"/>
    <w:rsid w:val="006049BF"/>
    <w:rsid w:val="006146BA"/>
    <w:rsid w:val="0063325B"/>
    <w:rsid w:val="00635011"/>
    <w:rsid w:val="00640708"/>
    <w:rsid w:val="00641B2E"/>
    <w:rsid w:val="00647B39"/>
    <w:rsid w:val="0065117F"/>
    <w:rsid w:val="00667FA4"/>
    <w:rsid w:val="00670133"/>
    <w:rsid w:val="00670488"/>
    <w:rsid w:val="006758F8"/>
    <w:rsid w:val="00676B83"/>
    <w:rsid w:val="00693A22"/>
    <w:rsid w:val="00693B07"/>
    <w:rsid w:val="00695903"/>
    <w:rsid w:val="006A443C"/>
    <w:rsid w:val="006B3FD8"/>
    <w:rsid w:val="006B6E8F"/>
    <w:rsid w:val="006C4DE3"/>
    <w:rsid w:val="006C7D22"/>
    <w:rsid w:val="006C7D40"/>
    <w:rsid w:val="006D06D9"/>
    <w:rsid w:val="006D2269"/>
    <w:rsid w:val="006D3637"/>
    <w:rsid w:val="006D6510"/>
    <w:rsid w:val="006D77A6"/>
    <w:rsid w:val="006F1CD9"/>
    <w:rsid w:val="006F6B24"/>
    <w:rsid w:val="006F6DBA"/>
    <w:rsid w:val="00702109"/>
    <w:rsid w:val="00704BEF"/>
    <w:rsid w:val="007209E6"/>
    <w:rsid w:val="0072610D"/>
    <w:rsid w:val="00730371"/>
    <w:rsid w:val="007336AE"/>
    <w:rsid w:val="00734FD7"/>
    <w:rsid w:val="00737300"/>
    <w:rsid w:val="00740D9C"/>
    <w:rsid w:val="00750325"/>
    <w:rsid w:val="00750D09"/>
    <w:rsid w:val="00751F1B"/>
    <w:rsid w:val="00757006"/>
    <w:rsid w:val="00762255"/>
    <w:rsid w:val="007632FC"/>
    <w:rsid w:val="00780CF3"/>
    <w:rsid w:val="007860DB"/>
    <w:rsid w:val="00796C68"/>
    <w:rsid w:val="007A44F0"/>
    <w:rsid w:val="007B37B2"/>
    <w:rsid w:val="007B3F4B"/>
    <w:rsid w:val="007B421B"/>
    <w:rsid w:val="007B680E"/>
    <w:rsid w:val="007B6C0D"/>
    <w:rsid w:val="007B7347"/>
    <w:rsid w:val="007C1892"/>
    <w:rsid w:val="007C46C3"/>
    <w:rsid w:val="007C6958"/>
    <w:rsid w:val="007D10F3"/>
    <w:rsid w:val="007D7A86"/>
    <w:rsid w:val="007D7CEB"/>
    <w:rsid w:val="007F2FA4"/>
    <w:rsid w:val="007F3CDB"/>
    <w:rsid w:val="008039C0"/>
    <w:rsid w:val="00815074"/>
    <w:rsid w:val="00815663"/>
    <w:rsid w:val="00816D92"/>
    <w:rsid w:val="008222AB"/>
    <w:rsid w:val="00831B64"/>
    <w:rsid w:val="00835796"/>
    <w:rsid w:val="008368CC"/>
    <w:rsid w:val="0084024A"/>
    <w:rsid w:val="008427CD"/>
    <w:rsid w:val="008434D2"/>
    <w:rsid w:val="00844289"/>
    <w:rsid w:val="0086691F"/>
    <w:rsid w:val="00870A68"/>
    <w:rsid w:val="00871355"/>
    <w:rsid w:val="00881D93"/>
    <w:rsid w:val="00886448"/>
    <w:rsid w:val="00895A52"/>
    <w:rsid w:val="008A0937"/>
    <w:rsid w:val="008A0D90"/>
    <w:rsid w:val="008A1FFA"/>
    <w:rsid w:val="008C0097"/>
    <w:rsid w:val="008D09E4"/>
    <w:rsid w:val="008E35A3"/>
    <w:rsid w:val="008E4215"/>
    <w:rsid w:val="008F5923"/>
    <w:rsid w:val="008F7141"/>
    <w:rsid w:val="009048E5"/>
    <w:rsid w:val="009106AD"/>
    <w:rsid w:val="00915E4E"/>
    <w:rsid w:val="00941A84"/>
    <w:rsid w:val="0094381E"/>
    <w:rsid w:val="00953E49"/>
    <w:rsid w:val="00955A0B"/>
    <w:rsid w:val="00956720"/>
    <w:rsid w:val="00960DE7"/>
    <w:rsid w:val="00966274"/>
    <w:rsid w:val="00971D11"/>
    <w:rsid w:val="009730E5"/>
    <w:rsid w:val="00974357"/>
    <w:rsid w:val="0098243A"/>
    <w:rsid w:val="009832DD"/>
    <w:rsid w:val="009908FF"/>
    <w:rsid w:val="00993D8E"/>
    <w:rsid w:val="00995505"/>
    <w:rsid w:val="009A5127"/>
    <w:rsid w:val="009A6866"/>
    <w:rsid w:val="009A760F"/>
    <w:rsid w:val="009B18A2"/>
    <w:rsid w:val="009C4428"/>
    <w:rsid w:val="009D48CD"/>
    <w:rsid w:val="009E1D34"/>
    <w:rsid w:val="009F0480"/>
    <w:rsid w:val="009F0C9E"/>
    <w:rsid w:val="009F115F"/>
    <w:rsid w:val="009F2078"/>
    <w:rsid w:val="00A13D6C"/>
    <w:rsid w:val="00A5632A"/>
    <w:rsid w:val="00A62AAB"/>
    <w:rsid w:val="00A65101"/>
    <w:rsid w:val="00A7553B"/>
    <w:rsid w:val="00A8048A"/>
    <w:rsid w:val="00A81601"/>
    <w:rsid w:val="00A84535"/>
    <w:rsid w:val="00A84A16"/>
    <w:rsid w:val="00A85B2A"/>
    <w:rsid w:val="00AA3148"/>
    <w:rsid w:val="00AC52A2"/>
    <w:rsid w:val="00AD7D14"/>
    <w:rsid w:val="00AE61C5"/>
    <w:rsid w:val="00AF362D"/>
    <w:rsid w:val="00AF38C2"/>
    <w:rsid w:val="00B01B56"/>
    <w:rsid w:val="00B043AC"/>
    <w:rsid w:val="00B1113F"/>
    <w:rsid w:val="00B14D2C"/>
    <w:rsid w:val="00B27BBD"/>
    <w:rsid w:val="00B403BF"/>
    <w:rsid w:val="00B42C14"/>
    <w:rsid w:val="00B44592"/>
    <w:rsid w:val="00B44665"/>
    <w:rsid w:val="00B514ED"/>
    <w:rsid w:val="00B5558C"/>
    <w:rsid w:val="00B55F24"/>
    <w:rsid w:val="00B608D9"/>
    <w:rsid w:val="00B61F52"/>
    <w:rsid w:val="00B709A1"/>
    <w:rsid w:val="00B7418D"/>
    <w:rsid w:val="00B76CAC"/>
    <w:rsid w:val="00B80A19"/>
    <w:rsid w:val="00B8621D"/>
    <w:rsid w:val="00B94733"/>
    <w:rsid w:val="00B97F04"/>
    <w:rsid w:val="00BA20B4"/>
    <w:rsid w:val="00BA4055"/>
    <w:rsid w:val="00BA6394"/>
    <w:rsid w:val="00BA7FB6"/>
    <w:rsid w:val="00BB2BE3"/>
    <w:rsid w:val="00BE2602"/>
    <w:rsid w:val="00BE634C"/>
    <w:rsid w:val="00BE7EF5"/>
    <w:rsid w:val="00BE7FA2"/>
    <w:rsid w:val="00BF34A6"/>
    <w:rsid w:val="00BF4E7F"/>
    <w:rsid w:val="00BF4F3D"/>
    <w:rsid w:val="00C019D9"/>
    <w:rsid w:val="00C0253B"/>
    <w:rsid w:val="00C02A13"/>
    <w:rsid w:val="00C05405"/>
    <w:rsid w:val="00C059E8"/>
    <w:rsid w:val="00C1301B"/>
    <w:rsid w:val="00C20BFE"/>
    <w:rsid w:val="00C22E36"/>
    <w:rsid w:val="00C33177"/>
    <w:rsid w:val="00C340E9"/>
    <w:rsid w:val="00C40CFC"/>
    <w:rsid w:val="00C45BA5"/>
    <w:rsid w:val="00C4664E"/>
    <w:rsid w:val="00C46D29"/>
    <w:rsid w:val="00C47465"/>
    <w:rsid w:val="00C526D5"/>
    <w:rsid w:val="00C53ECA"/>
    <w:rsid w:val="00C557F8"/>
    <w:rsid w:val="00C63C52"/>
    <w:rsid w:val="00C6585E"/>
    <w:rsid w:val="00C70243"/>
    <w:rsid w:val="00C71EB9"/>
    <w:rsid w:val="00C72F70"/>
    <w:rsid w:val="00C730C0"/>
    <w:rsid w:val="00C74F3A"/>
    <w:rsid w:val="00C767D6"/>
    <w:rsid w:val="00C82824"/>
    <w:rsid w:val="00C86547"/>
    <w:rsid w:val="00C87CE8"/>
    <w:rsid w:val="00C91E00"/>
    <w:rsid w:val="00C96623"/>
    <w:rsid w:val="00CA04BE"/>
    <w:rsid w:val="00CA4541"/>
    <w:rsid w:val="00CA4B73"/>
    <w:rsid w:val="00CB590B"/>
    <w:rsid w:val="00CC1778"/>
    <w:rsid w:val="00CD6016"/>
    <w:rsid w:val="00CD7930"/>
    <w:rsid w:val="00CE0CFB"/>
    <w:rsid w:val="00CE48B1"/>
    <w:rsid w:val="00CE575B"/>
    <w:rsid w:val="00CE6099"/>
    <w:rsid w:val="00CE61AE"/>
    <w:rsid w:val="00CF3DE8"/>
    <w:rsid w:val="00CF4538"/>
    <w:rsid w:val="00CF5127"/>
    <w:rsid w:val="00CF6E2B"/>
    <w:rsid w:val="00D0493F"/>
    <w:rsid w:val="00D04EE9"/>
    <w:rsid w:val="00D0761E"/>
    <w:rsid w:val="00D16E3F"/>
    <w:rsid w:val="00D237DA"/>
    <w:rsid w:val="00D37303"/>
    <w:rsid w:val="00D46DFC"/>
    <w:rsid w:val="00D535E4"/>
    <w:rsid w:val="00D56F91"/>
    <w:rsid w:val="00D60A78"/>
    <w:rsid w:val="00D61015"/>
    <w:rsid w:val="00D6271C"/>
    <w:rsid w:val="00D644EC"/>
    <w:rsid w:val="00D7007E"/>
    <w:rsid w:val="00D72522"/>
    <w:rsid w:val="00D802B0"/>
    <w:rsid w:val="00D81567"/>
    <w:rsid w:val="00D8671C"/>
    <w:rsid w:val="00D91390"/>
    <w:rsid w:val="00D944F2"/>
    <w:rsid w:val="00D96723"/>
    <w:rsid w:val="00D96AD9"/>
    <w:rsid w:val="00D96BD7"/>
    <w:rsid w:val="00D97337"/>
    <w:rsid w:val="00DA0FEF"/>
    <w:rsid w:val="00DA1B2C"/>
    <w:rsid w:val="00DA57C3"/>
    <w:rsid w:val="00DA794F"/>
    <w:rsid w:val="00DB1A4F"/>
    <w:rsid w:val="00DB32F1"/>
    <w:rsid w:val="00DB6FC2"/>
    <w:rsid w:val="00DC3855"/>
    <w:rsid w:val="00DC709E"/>
    <w:rsid w:val="00DD5B30"/>
    <w:rsid w:val="00DD6F4B"/>
    <w:rsid w:val="00DE0F6A"/>
    <w:rsid w:val="00DE515F"/>
    <w:rsid w:val="00E139AF"/>
    <w:rsid w:val="00E14513"/>
    <w:rsid w:val="00E1734B"/>
    <w:rsid w:val="00E20334"/>
    <w:rsid w:val="00E235E2"/>
    <w:rsid w:val="00E242A8"/>
    <w:rsid w:val="00E274B8"/>
    <w:rsid w:val="00E27C52"/>
    <w:rsid w:val="00E30E82"/>
    <w:rsid w:val="00E31695"/>
    <w:rsid w:val="00E33279"/>
    <w:rsid w:val="00E3359F"/>
    <w:rsid w:val="00E50682"/>
    <w:rsid w:val="00E512AD"/>
    <w:rsid w:val="00E53877"/>
    <w:rsid w:val="00E559B3"/>
    <w:rsid w:val="00E669A1"/>
    <w:rsid w:val="00E67431"/>
    <w:rsid w:val="00E72707"/>
    <w:rsid w:val="00E7475F"/>
    <w:rsid w:val="00E77251"/>
    <w:rsid w:val="00E81188"/>
    <w:rsid w:val="00E8593E"/>
    <w:rsid w:val="00E911B6"/>
    <w:rsid w:val="00E95592"/>
    <w:rsid w:val="00EA5FA2"/>
    <w:rsid w:val="00EC44CD"/>
    <w:rsid w:val="00EC7202"/>
    <w:rsid w:val="00ED2E86"/>
    <w:rsid w:val="00ED4413"/>
    <w:rsid w:val="00EF06EF"/>
    <w:rsid w:val="00F023BE"/>
    <w:rsid w:val="00F032A2"/>
    <w:rsid w:val="00F0586E"/>
    <w:rsid w:val="00F11646"/>
    <w:rsid w:val="00F13431"/>
    <w:rsid w:val="00F134E1"/>
    <w:rsid w:val="00F13A14"/>
    <w:rsid w:val="00F15336"/>
    <w:rsid w:val="00F25F3F"/>
    <w:rsid w:val="00F27E2B"/>
    <w:rsid w:val="00F3634E"/>
    <w:rsid w:val="00F43932"/>
    <w:rsid w:val="00F44E5D"/>
    <w:rsid w:val="00F456A6"/>
    <w:rsid w:val="00F521CA"/>
    <w:rsid w:val="00F6039A"/>
    <w:rsid w:val="00F62DEC"/>
    <w:rsid w:val="00F67AAF"/>
    <w:rsid w:val="00F7030D"/>
    <w:rsid w:val="00F74CD3"/>
    <w:rsid w:val="00F75686"/>
    <w:rsid w:val="00F931C4"/>
    <w:rsid w:val="00F95241"/>
    <w:rsid w:val="00F97317"/>
    <w:rsid w:val="00F974A3"/>
    <w:rsid w:val="00FA10AF"/>
    <w:rsid w:val="00FA575E"/>
    <w:rsid w:val="00FA60A7"/>
    <w:rsid w:val="00FB29A9"/>
    <w:rsid w:val="00FB6A0D"/>
    <w:rsid w:val="00FC6B42"/>
    <w:rsid w:val="00FD5B4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3</Pages>
  <Words>595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2024-11-27T19:03:00Z</dcterms:created>
  <dcterms:modified xsi:type="dcterms:W3CDTF">2024-11-27T19:03:00Z</dcterms:modified>
</cp:coreProperties>
</file>