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A1C" w:rsidRPr="004306D1" w:rsidRDefault="008C1A1C" w:rsidP="008C1A1C">
      <w:pPr>
        <w:jc w:val="center"/>
        <w:rPr>
          <w:u w:val="single"/>
        </w:rPr>
      </w:pPr>
      <w:r w:rsidRPr="004306D1">
        <w:rPr>
          <w:u w:val="single"/>
        </w:rPr>
        <w:t>Regulations Requiring Screening for CCHD</w:t>
      </w:r>
    </w:p>
    <w:p w:rsidR="008C1A1C" w:rsidRDefault="008C1A1C" w:rsidP="008C1A1C">
      <w:pPr>
        <w:jc w:val="center"/>
      </w:pPr>
    </w:p>
    <w:p w:rsidR="008C1A1C" w:rsidRDefault="008C1A1C" w:rsidP="008C1A1C">
      <w:pPr>
        <w:jc w:val="center"/>
      </w:pPr>
    </w:p>
    <w:p w:rsidR="008C1A1C" w:rsidRDefault="008C1A1C" w:rsidP="008C1A1C">
      <w:r w:rsidRPr="008C1A1C">
        <w:rPr>
          <w:b/>
        </w:rPr>
        <w:t xml:space="preserve">New </w:t>
      </w:r>
      <w:r>
        <w:rPr>
          <w:b/>
        </w:rPr>
        <w:t xml:space="preserve">105 CMR </w:t>
      </w:r>
      <w:r w:rsidRPr="008C1A1C">
        <w:rPr>
          <w:b/>
        </w:rPr>
        <w:t>130.616(D)(12)(o)</w:t>
      </w:r>
      <w:r>
        <w:rPr>
          <w:b/>
        </w:rPr>
        <w:t xml:space="preserve"> [applicable to hospitals]</w:t>
      </w:r>
      <w:r w:rsidRPr="008C1A1C">
        <w:t>:</w:t>
      </w:r>
    </w:p>
    <w:p w:rsidR="008C1A1C" w:rsidRDefault="008C1A1C" w:rsidP="008C1A1C"/>
    <w:p w:rsidR="008C1A1C" w:rsidRDefault="008C1A1C" w:rsidP="008C1A1C">
      <w:pPr>
        <w:widowControl w:val="0"/>
        <w:overflowPunct w:val="0"/>
        <w:autoSpaceDE w:val="0"/>
        <w:autoSpaceDN w:val="0"/>
        <w:adjustRightInd w:val="0"/>
        <w:spacing w:line="249" w:lineRule="auto"/>
        <w:jc w:val="both"/>
      </w:pPr>
      <w:r w:rsidRPr="008C1A1C">
        <w:t xml:space="preserve">(D)  </w:t>
      </w:r>
      <w:r w:rsidRPr="008C1A1C">
        <w:rPr>
          <w:u w:val="single"/>
        </w:rPr>
        <w:t>Patient Care Policies</w:t>
      </w:r>
      <w:r w:rsidRPr="008C1A1C">
        <w:t xml:space="preserve">. Each maternal and newborn service shall develop and implement written patient care policies and procedures, supported by evidence based resources, which shall include provisions for the following: </w:t>
      </w:r>
    </w:p>
    <w:p w:rsidR="008C1A1C" w:rsidRDefault="008C1A1C" w:rsidP="008C1A1C">
      <w:pPr>
        <w:widowControl w:val="0"/>
        <w:overflowPunct w:val="0"/>
        <w:autoSpaceDE w:val="0"/>
        <w:autoSpaceDN w:val="0"/>
        <w:adjustRightInd w:val="0"/>
        <w:spacing w:line="249" w:lineRule="auto"/>
        <w:jc w:val="both"/>
      </w:pPr>
    </w:p>
    <w:p w:rsidR="008C1A1C" w:rsidRPr="008C1A1C" w:rsidRDefault="008C1A1C" w:rsidP="008C1A1C">
      <w:pPr>
        <w:widowControl w:val="0"/>
        <w:overflowPunct w:val="0"/>
        <w:autoSpaceDE w:val="0"/>
        <w:autoSpaceDN w:val="0"/>
        <w:adjustRightInd w:val="0"/>
        <w:spacing w:line="249" w:lineRule="auto"/>
        <w:jc w:val="both"/>
      </w:pPr>
      <w:r>
        <w:t>. . .</w:t>
      </w:r>
    </w:p>
    <w:p w:rsidR="008C1A1C" w:rsidRPr="008C1A1C" w:rsidRDefault="008C1A1C" w:rsidP="008C1A1C">
      <w:pPr>
        <w:widowControl w:val="0"/>
        <w:overflowPunct w:val="0"/>
        <w:autoSpaceDE w:val="0"/>
        <w:autoSpaceDN w:val="0"/>
        <w:adjustRightInd w:val="0"/>
        <w:spacing w:after="200" w:line="237" w:lineRule="auto"/>
        <w:ind w:left="720"/>
        <w:contextualSpacing/>
      </w:pPr>
      <w:r>
        <w:t xml:space="preserve">(o) </w:t>
      </w:r>
      <w:r w:rsidRPr="008C1A1C">
        <w:t>Screening for critical congenital heart disease with pulse oximetry or other test approved by the Department as set forth in guidelines, unless the parent or guardian of the infant has objected to the screening based on sincerely held religious beliefs.</w:t>
      </w:r>
    </w:p>
    <w:p w:rsidR="008C1A1C" w:rsidRDefault="008C1A1C" w:rsidP="008C1A1C"/>
    <w:p w:rsidR="008C1A1C" w:rsidRDefault="008C1A1C" w:rsidP="008C1A1C">
      <w:r w:rsidRPr="008C1A1C">
        <w:rPr>
          <w:b/>
        </w:rPr>
        <w:t>New 105 CMR 142.303(B)</w:t>
      </w:r>
      <w:r>
        <w:rPr>
          <w:b/>
        </w:rPr>
        <w:t xml:space="preserve"> [applicable to birth centers]</w:t>
      </w:r>
      <w:r>
        <w:t>:</w:t>
      </w:r>
    </w:p>
    <w:p w:rsidR="008C1A1C" w:rsidRDefault="008C1A1C" w:rsidP="008C1A1C"/>
    <w:p w:rsidR="008C1A1C" w:rsidRPr="00535758" w:rsidRDefault="008C1A1C" w:rsidP="008C1A1C">
      <w:pPr>
        <w:spacing w:line="270" w:lineRule="exact"/>
      </w:pPr>
      <w:r w:rsidRPr="00535758">
        <w:t xml:space="preserve">(B)  Each birth center shall adopt protocols for screening newborns for critical congenital heart disease with pulse oximetry or another test approved by the Department in accordance with Department guidelines.  Such protocols shall provide that the screening shall not be performed if the parent or guardian of the newborn infant objects to the screening based upon the sincerely held religious beliefs of the parent or guardian. </w:t>
      </w:r>
    </w:p>
    <w:p w:rsidR="008C1A1C" w:rsidRDefault="008C1A1C" w:rsidP="008C1A1C"/>
    <w:sectPr w:rsidR="008C1A1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C7FCB"/>
    <w:multiLevelType w:val="hybridMultilevel"/>
    <w:tmpl w:val="8FE0209E"/>
    <w:lvl w:ilvl="0" w:tplc="1F520016">
      <w:start w:val="1"/>
      <w:numFmt w:val="lowerLetter"/>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nsid w:val="74C75373"/>
    <w:multiLevelType w:val="hybridMultilevel"/>
    <w:tmpl w:val="079A1DCE"/>
    <w:lvl w:ilvl="0" w:tplc="7E527D0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A1C"/>
    <w:rsid w:val="000D44C6"/>
    <w:rsid w:val="001537AC"/>
    <w:rsid w:val="0016739C"/>
    <w:rsid w:val="004306D1"/>
    <w:rsid w:val="00823951"/>
    <w:rsid w:val="008C1A1C"/>
    <w:rsid w:val="00AA3489"/>
    <w:rsid w:val="00AD6607"/>
    <w:rsid w:val="00E444D3"/>
    <w:rsid w:val="00F70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1079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2015-01-23T17:21:00Z</dcterms:created>
  <dc:creator>Balulescu, Carol (DPH)</dc:creator>
  <lastModifiedBy>SCray</lastModifiedBy>
  <dcterms:modified xsi:type="dcterms:W3CDTF">2015-01-23T17:21:00Z</dcterms:modified>
  <revision>2</revision>
</coreProperties>
</file>