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04723" w14:textId="77777777" w:rsidR="00581FC7" w:rsidRPr="00BD36DB" w:rsidRDefault="00C87985" w:rsidP="0012340C">
      <w:pPr>
        <w:rPr>
          <w:rFonts w:ascii="Calibri" w:hAnsi="Calibri" w:cs="Calibri"/>
          <w:sz w:val="22"/>
          <w:szCs w:val="22"/>
        </w:rPr>
      </w:pPr>
      <w:r w:rsidRPr="00BD36DB">
        <w:rPr>
          <w:rFonts w:ascii="Calibri" w:hAnsi="Calibri" w:cs="Calibri"/>
          <w:bCs/>
          <w:sz w:val="22"/>
          <w:szCs w:val="22"/>
        </w:rPr>
        <w:t xml:space="preserve">Members of the Massachusetts Board of Registration in Nursing, </w:t>
      </w:r>
      <w:r w:rsidRPr="00BD36DB">
        <w:rPr>
          <w:rFonts w:ascii="Calibri" w:hAnsi="Calibri" w:cs="Calibri"/>
          <w:bCs/>
          <w:sz w:val="22"/>
          <w:szCs w:val="22"/>
        </w:rPr>
        <w:br/>
        <w:t xml:space="preserve">Dr. Lorena Silva, Executive Director, </w:t>
      </w:r>
      <w:r w:rsidRPr="00BD36DB">
        <w:rPr>
          <w:rFonts w:ascii="Calibri" w:hAnsi="Calibri" w:cs="Calibri"/>
          <w:bCs/>
          <w:sz w:val="22"/>
          <w:szCs w:val="22"/>
        </w:rPr>
        <w:br/>
        <w:t>Massachusetts Board of Registration in Nursing</w:t>
      </w:r>
      <w:r w:rsidR="0012340C" w:rsidRPr="00BD36DB">
        <w:rPr>
          <w:rFonts w:ascii="Calibri" w:hAnsi="Calibri" w:cs="Calibri"/>
          <w:bCs/>
          <w:sz w:val="22"/>
          <w:szCs w:val="22"/>
        </w:rPr>
        <w:br/>
        <w:t xml:space="preserve">239 Causeway St., Suite 500, 5th Floor, </w:t>
      </w:r>
      <w:r w:rsidR="0012340C" w:rsidRPr="00BD36DB">
        <w:rPr>
          <w:rFonts w:ascii="Calibri" w:hAnsi="Calibri" w:cs="Calibri"/>
          <w:bCs/>
          <w:sz w:val="22"/>
          <w:szCs w:val="22"/>
        </w:rPr>
        <w:br/>
        <w:t>Boston, MA 02114</w:t>
      </w:r>
      <w:r w:rsidR="00061A94" w:rsidRPr="00BD36DB">
        <w:rPr>
          <w:rFonts w:ascii="Calibri" w:hAnsi="Calibri" w:cs="Calibri"/>
          <w:bCs/>
          <w:sz w:val="22"/>
          <w:szCs w:val="22"/>
        </w:rPr>
        <w:br/>
      </w:r>
      <w:r w:rsidR="00061A94" w:rsidRPr="00BD36DB">
        <w:rPr>
          <w:rFonts w:ascii="Calibri" w:hAnsi="Calibri" w:cs="Calibri"/>
          <w:bCs/>
          <w:sz w:val="22"/>
          <w:szCs w:val="22"/>
        </w:rPr>
        <w:br/>
        <w:t xml:space="preserve">Subject: </w:t>
      </w:r>
      <w:r w:rsidR="00061A94" w:rsidRPr="00BD36DB">
        <w:rPr>
          <w:rFonts w:ascii="Calibri" w:hAnsi="Calibri" w:cs="Calibri"/>
          <w:b/>
          <w:bCs/>
          <w:sz w:val="22"/>
          <w:szCs w:val="22"/>
        </w:rPr>
        <w:t xml:space="preserve">EMERGENCY AMENDMENTS TO </w:t>
      </w:r>
      <w:bookmarkStart w:id="0" w:name="_Hlk77082695"/>
      <w:r w:rsidR="00061A94" w:rsidRPr="00BD36DB">
        <w:rPr>
          <w:rFonts w:ascii="Calibri" w:hAnsi="Calibri" w:cs="Calibri"/>
          <w:b/>
          <w:bCs/>
          <w:sz w:val="22"/>
          <w:szCs w:val="22"/>
        </w:rPr>
        <w:t>MASSACHUSETTS REGULATIONS 244 CMR 4.00</w:t>
      </w:r>
      <w:bookmarkEnd w:id="0"/>
    </w:p>
    <w:p w14:paraId="0C75C25D" w14:textId="77777777" w:rsidR="002F5966" w:rsidRPr="00BD36DB" w:rsidRDefault="002F5966">
      <w:pPr>
        <w:rPr>
          <w:rFonts w:ascii="Calibri" w:hAnsi="Calibri" w:cs="Calibri"/>
          <w:sz w:val="22"/>
          <w:szCs w:val="22"/>
        </w:rPr>
      </w:pPr>
    </w:p>
    <w:p w14:paraId="1CAE298D" w14:textId="77777777" w:rsidR="002F5966" w:rsidRPr="00BD36DB" w:rsidRDefault="002F5966">
      <w:pPr>
        <w:rPr>
          <w:rFonts w:ascii="Calibri" w:hAnsi="Calibri" w:cs="Calibri"/>
          <w:sz w:val="22"/>
          <w:szCs w:val="22"/>
        </w:rPr>
      </w:pPr>
      <w:r w:rsidRPr="00BD36DB">
        <w:rPr>
          <w:rFonts w:ascii="Calibri" w:hAnsi="Calibri" w:cs="Calibri"/>
          <w:sz w:val="22"/>
          <w:szCs w:val="22"/>
        </w:rPr>
        <w:t xml:space="preserve">Dear </w:t>
      </w:r>
      <w:r w:rsidR="00412B56" w:rsidRPr="00BD36DB">
        <w:rPr>
          <w:rFonts w:ascii="Calibri" w:hAnsi="Calibri" w:cs="Calibri"/>
          <w:sz w:val="22"/>
          <w:szCs w:val="22"/>
        </w:rPr>
        <w:t xml:space="preserve">Executive </w:t>
      </w:r>
      <w:r w:rsidR="0012340C" w:rsidRPr="00BD36DB">
        <w:rPr>
          <w:rFonts w:ascii="Calibri" w:hAnsi="Calibri" w:cs="Calibri"/>
          <w:sz w:val="22"/>
          <w:szCs w:val="22"/>
        </w:rPr>
        <w:t>Director Silva</w:t>
      </w:r>
      <w:r w:rsidR="00C87985" w:rsidRPr="00BD36DB">
        <w:rPr>
          <w:rFonts w:ascii="Calibri" w:hAnsi="Calibri" w:cs="Calibri"/>
          <w:sz w:val="22"/>
          <w:szCs w:val="22"/>
        </w:rPr>
        <w:t xml:space="preserve"> and Members of the Board</w:t>
      </w:r>
      <w:r w:rsidR="00740880" w:rsidRPr="00BD36DB">
        <w:rPr>
          <w:rFonts w:ascii="Calibri" w:hAnsi="Calibri" w:cs="Calibri"/>
          <w:sz w:val="22"/>
          <w:szCs w:val="22"/>
        </w:rPr>
        <w:t>,</w:t>
      </w:r>
    </w:p>
    <w:p w14:paraId="607CCFCD" w14:textId="77777777" w:rsidR="002F5966" w:rsidRPr="00BD36DB" w:rsidRDefault="002F5966">
      <w:pPr>
        <w:rPr>
          <w:rFonts w:ascii="Calibri" w:hAnsi="Calibri" w:cs="Calibri"/>
          <w:sz w:val="22"/>
          <w:szCs w:val="22"/>
        </w:rPr>
      </w:pPr>
    </w:p>
    <w:p w14:paraId="2F3CD38D" w14:textId="77777777" w:rsidR="006B7F93" w:rsidRPr="00BD36DB" w:rsidRDefault="00913FC3" w:rsidP="00442B11">
      <w:pPr>
        <w:rPr>
          <w:rFonts w:ascii="Calibri" w:hAnsi="Calibri" w:cs="Calibri"/>
          <w:sz w:val="22"/>
          <w:szCs w:val="22"/>
        </w:rPr>
      </w:pPr>
      <w:r w:rsidRPr="00BD36DB">
        <w:rPr>
          <w:rFonts w:ascii="Calibri" w:hAnsi="Calibri" w:cs="Calibri"/>
          <w:sz w:val="22"/>
          <w:szCs w:val="22"/>
        </w:rPr>
        <w:t>The</w:t>
      </w:r>
      <w:r w:rsidR="00674DFD" w:rsidRPr="00BD36DB">
        <w:rPr>
          <w:rFonts w:ascii="Calibri" w:hAnsi="Calibri" w:cs="Calibri"/>
          <w:sz w:val="22"/>
          <w:szCs w:val="22"/>
        </w:rPr>
        <w:t xml:space="preserve"> American Association o</w:t>
      </w:r>
      <w:r w:rsidR="00C276A8" w:rsidRPr="00BD36DB">
        <w:rPr>
          <w:rFonts w:ascii="Calibri" w:hAnsi="Calibri" w:cs="Calibri"/>
          <w:sz w:val="22"/>
          <w:szCs w:val="22"/>
        </w:rPr>
        <w:t>f</w:t>
      </w:r>
      <w:r w:rsidR="00674DFD" w:rsidRPr="00BD36DB">
        <w:rPr>
          <w:rFonts w:ascii="Calibri" w:hAnsi="Calibri" w:cs="Calibri"/>
          <w:sz w:val="22"/>
          <w:szCs w:val="22"/>
        </w:rPr>
        <w:t xml:space="preserve"> Nurse Practitioners </w:t>
      </w:r>
      <w:r w:rsidR="00C276A8" w:rsidRPr="00BD36DB">
        <w:rPr>
          <w:rFonts w:ascii="Calibri" w:hAnsi="Calibri" w:cs="Calibri"/>
          <w:sz w:val="22"/>
          <w:szCs w:val="22"/>
        </w:rPr>
        <w:t xml:space="preserve">(AANP) </w:t>
      </w:r>
      <w:r w:rsidR="003B1BC8" w:rsidRPr="00BD36DB">
        <w:rPr>
          <w:rFonts w:ascii="Calibri" w:hAnsi="Calibri" w:cs="Calibri"/>
          <w:sz w:val="22"/>
          <w:szCs w:val="22"/>
        </w:rPr>
        <w:t xml:space="preserve">is </w:t>
      </w:r>
      <w:r w:rsidR="00442B11" w:rsidRPr="00BD36DB">
        <w:rPr>
          <w:rFonts w:ascii="Calibri" w:hAnsi="Calibri" w:cs="Calibri"/>
          <w:sz w:val="22"/>
          <w:szCs w:val="22"/>
        </w:rPr>
        <w:t xml:space="preserve">the largest professional membership organization for nurse practitioners (NPs) of all specialties. It represents the interests of the more than 248,000 licensed NPs in the </w:t>
      </w:r>
      <w:r w:rsidR="00412B56" w:rsidRPr="00BD36DB">
        <w:rPr>
          <w:rFonts w:ascii="Calibri" w:hAnsi="Calibri" w:cs="Calibri"/>
          <w:sz w:val="22"/>
          <w:szCs w:val="22"/>
        </w:rPr>
        <w:t xml:space="preserve">United States, including the over ten-thousand licensed NPs in the commonwealth of Massachusetts. </w:t>
      </w:r>
      <w:r w:rsidR="00061A94" w:rsidRPr="00BD36DB">
        <w:rPr>
          <w:rFonts w:ascii="Calibri" w:hAnsi="Calibri" w:cs="Calibri"/>
          <w:sz w:val="22"/>
          <w:szCs w:val="22"/>
        </w:rPr>
        <w:t xml:space="preserve"> </w:t>
      </w:r>
      <w:r w:rsidR="00442B11" w:rsidRPr="00BD36DB">
        <w:rPr>
          <w:rFonts w:ascii="Calibri" w:hAnsi="Calibri" w:cs="Calibri"/>
          <w:sz w:val="22"/>
          <w:szCs w:val="22"/>
        </w:rPr>
        <w:t xml:space="preserve">AANP provides legislative leadership at the local, </w:t>
      </w:r>
      <w:r w:rsidR="00740880" w:rsidRPr="00BD36DB">
        <w:rPr>
          <w:rFonts w:ascii="Calibri" w:hAnsi="Calibri" w:cs="Calibri"/>
          <w:sz w:val="22"/>
          <w:szCs w:val="22"/>
        </w:rPr>
        <w:t>state,</w:t>
      </w:r>
      <w:r w:rsidR="00442B11" w:rsidRPr="00BD36DB">
        <w:rPr>
          <w:rFonts w:ascii="Calibri" w:hAnsi="Calibri" w:cs="Calibri"/>
          <w:sz w:val="22"/>
          <w:szCs w:val="22"/>
        </w:rPr>
        <w:t xml:space="preserve"> and national levels, advancing health policy; promoting excellence in practice, </w:t>
      </w:r>
      <w:r w:rsidR="00740880" w:rsidRPr="00BD36DB">
        <w:rPr>
          <w:rFonts w:ascii="Calibri" w:hAnsi="Calibri" w:cs="Calibri"/>
          <w:sz w:val="22"/>
          <w:szCs w:val="22"/>
        </w:rPr>
        <w:t>education,</w:t>
      </w:r>
      <w:r w:rsidR="00442B11" w:rsidRPr="00BD36DB">
        <w:rPr>
          <w:rFonts w:ascii="Calibri" w:hAnsi="Calibri" w:cs="Calibri"/>
          <w:sz w:val="22"/>
          <w:szCs w:val="22"/>
        </w:rPr>
        <w:t xml:space="preserve"> and research; and establishing standards that best serve NP patients and other health care consumers.  As the voice for NPs, AANP is invested on behalf of our </w:t>
      </w:r>
      <w:r w:rsidR="00412B56" w:rsidRPr="00BD36DB">
        <w:rPr>
          <w:rFonts w:ascii="Calibri" w:hAnsi="Calibri" w:cs="Calibri"/>
          <w:sz w:val="22"/>
          <w:szCs w:val="22"/>
        </w:rPr>
        <w:t xml:space="preserve">over one-thousand four hundred AANP nurse practitioner members in Massachusetts and </w:t>
      </w:r>
      <w:r w:rsidR="00442B11" w:rsidRPr="00BD36DB">
        <w:rPr>
          <w:rFonts w:ascii="Calibri" w:hAnsi="Calibri" w:cs="Calibri"/>
          <w:sz w:val="22"/>
          <w:szCs w:val="22"/>
        </w:rPr>
        <w:t xml:space="preserve">their patients in any changes that impact policy and health care delivery.  </w:t>
      </w:r>
    </w:p>
    <w:p w14:paraId="4B8C8729" w14:textId="77777777" w:rsidR="006B7F93" w:rsidRPr="00BD36DB" w:rsidRDefault="006B7F93" w:rsidP="00442B11">
      <w:pPr>
        <w:rPr>
          <w:rFonts w:ascii="Calibri" w:hAnsi="Calibri" w:cs="Calibri"/>
          <w:sz w:val="22"/>
          <w:szCs w:val="22"/>
        </w:rPr>
      </w:pPr>
    </w:p>
    <w:p w14:paraId="692A1FE9" w14:textId="77777777" w:rsidR="006B7F93" w:rsidRPr="00BD36DB" w:rsidRDefault="00442B11" w:rsidP="00442B11">
      <w:pPr>
        <w:rPr>
          <w:rFonts w:ascii="Calibri" w:hAnsi="Calibri" w:cs="Calibri"/>
          <w:sz w:val="22"/>
          <w:szCs w:val="22"/>
        </w:rPr>
      </w:pPr>
      <w:r w:rsidRPr="00BD36DB">
        <w:rPr>
          <w:rFonts w:ascii="Calibri" w:hAnsi="Calibri" w:cs="Calibri"/>
          <w:sz w:val="22"/>
          <w:szCs w:val="22"/>
        </w:rPr>
        <w:t xml:space="preserve">AANP </w:t>
      </w:r>
      <w:r w:rsidR="00E33EC7" w:rsidRPr="00BD36DB">
        <w:rPr>
          <w:rFonts w:ascii="Calibri" w:hAnsi="Calibri" w:cs="Calibri"/>
          <w:sz w:val="22"/>
          <w:szCs w:val="22"/>
        </w:rPr>
        <w:t>values</w:t>
      </w:r>
      <w:r w:rsidRPr="00BD36DB">
        <w:rPr>
          <w:rFonts w:ascii="Calibri" w:hAnsi="Calibri" w:cs="Calibri"/>
          <w:sz w:val="22"/>
          <w:szCs w:val="22"/>
        </w:rPr>
        <w:t xml:space="preserve"> the opportunity to comment on the proposed changes to </w:t>
      </w:r>
      <w:r w:rsidR="0004348D" w:rsidRPr="00BD36DB">
        <w:rPr>
          <w:rFonts w:ascii="Calibri" w:hAnsi="Calibri" w:cs="Calibri"/>
          <w:sz w:val="22"/>
          <w:szCs w:val="22"/>
        </w:rPr>
        <w:t xml:space="preserve">Massachusetts Regulations 244 CMR Chapter 4 and Chapter 10 </w:t>
      </w:r>
      <w:r w:rsidR="00B56C25" w:rsidRPr="00BD36DB">
        <w:rPr>
          <w:rFonts w:ascii="Calibri" w:hAnsi="Calibri" w:cs="Calibri"/>
          <w:sz w:val="22"/>
          <w:szCs w:val="22"/>
        </w:rPr>
        <w:t>for the hearing scheduled for July 16, 2021.</w:t>
      </w:r>
      <w:r w:rsidRPr="00BD36DB">
        <w:rPr>
          <w:rFonts w:ascii="Calibri" w:hAnsi="Calibri" w:cs="Calibri"/>
          <w:sz w:val="22"/>
          <w:szCs w:val="22"/>
        </w:rPr>
        <w:t xml:space="preserve"> These regulations were reviewed by comparison to the statutory requirements </w:t>
      </w:r>
      <w:r w:rsidR="0004348D" w:rsidRPr="00BD36DB">
        <w:rPr>
          <w:rFonts w:ascii="Calibri" w:hAnsi="Calibri" w:cs="Calibri"/>
          <w:sz w:val="22"/>
          <w:szCs w:val="22"/>
        </w:rPr>
        <w:t xml:space="preserve">set forth in emergency </w:t>
      </w:r>
      <w:hyperlink r:id="rId7" w:history="1">
        <w:r w:rsidR="0004348D" w:rsidRPr="00BD36DB">
          <w:rPr>
            <w:rStyle w:val="Hyperlink"/>
            <w:rFonts w:ascii="Calibri" w:hAnsi="Calibri" w:cs="Calibri"/>
            <w:sz w:val="22"/>
            <w:szCs w:val="22"/>
          </w:rPr>
          <w:t>law st.2020, c.260</w:t>
        </w:r>
        <w:r w:rsidR="0004348D" w:rsidRPr="00BD36DB">
          <w:rPr>
            <w:rStyle w:val="Hyperlink"/>
            <w:rFonts w:ascii="Calibri" w:hAnsi="Calibri" w:cs="Calibri"/>
            <w:i/>
            <w:iCs/>
            <w:sz w:val="22"/>
            <w:szCs w:val="22"/>
          </w:rPr>
          <w:t>, An Act Promoting a Resilient Health Care System that Puts Patients First</w:t>
        </w:r>
      </w:hyperlink>
      <w:r w:rsidR="0004348D" w:rsidRPr="00BD36DB">
        <w:rPr>
          <w:rFonts w:ascii="Calibri" w:hAnsi="Calibri" w:cs="Calibri"/>
          <w:sz w:val="22"/>
          <w:szCs w:val="22"/>
        </w:rPr>
        <w:t xml:space="preserve"> </w:t>
      </w:r>
      <w:r w:rsidR="00B56C25" w:rsidRPr="00BD36DB">
        <w:rPr>
          <w:rFonts w:ascii="Calibri" w:hAnsi="Calibri" w:cs="Calibri"/>
          <w:sz w:val="22"/>
          <w:szCs w:val="22"/>
        </w:rPr>
        <w:t>enacted</w:t>
      </w:r>
      <w:r w:rsidRPr="00BD36DB">
        <w:rPr>
          <w:rFonts w:ascii="Calibri" w:hAnsi="Calibri" w:cs="Calibri"/>
          <w:sz w:val="22"/>
          <w:szCs w:val="22"/>
        </w:rPr>
        <w:t xml:space="preserve"> in </w:t>
      </w:r>
      <w:r w:rsidR="0004348D" w:rsidRPr="00BD36DB">
        <w:rPr>
          <w:rFonts w:ascii="Calibri" w:hAnsi="Calibri" w:cs="Calibri"/>
          <w:sz w:val="22"/>
          <w:szCs w:val="22"/>
        </w:rPr>
        <w:t xml:space="preserve">January of 2021. </w:t>
      </w:r>
      <w:r w:rsidRPr="00BD36DB">
        <w:rPr>
          <w:rFonts w:ascii="Calibri" w:hAnsi="Calibri" w:cs="Calibri"/>
          <w:sz w:val="22"/>
          <w:szCs w:val="22"/>
        </w:rPr>
        <w:t xml:space="preserve"> </w:t>
      </w:r>
      <w:r w:rsidR="006B7F93" w:rsidRPr="00BD36DB">
        <w:rPr>
          <w:rFonts w:ascii="Calibri" w:hAnsi="Calibri" w:cs="Calibri"/>
          <w:sz w:val="22"/>
          <w:szCs w:val="22"/>
        </w:rPr>
        <w:t xml:space="preserve"> </w:t>
      </w:r>
      <w:r w:rsidR="00125AED" w:rsidRPr="00BD36DB">
        <w:rPr>
          <w:rFonts w:ascii="Calibri" w:hAnsi="Calibri" w:cs="Calibri"/>
          <w:sz w:val="22"/>
          <w:szCs w:val="22"/>
        </w:rPr>
        <w:br/>
      </w:r>
      <w:r w:rsidR="00125AED" w:rsidRPr="00BD36DB">
        <w:rPr>
          <w:rFonts w:ascii="Calibri" w:hAnsi="Calibri" w:cs="Calibri"/>
          <w:sz w:val="22"/>
          <w:szCs w:val="22"/>
        </w:rPr>
        <w:br/>
      </w:r>
      <w:r w:rsidR="00E33EC7" w:rsidRPr="00BD36DB">
        <w:rPr>
          <w:rFonts w:ascii="Calibri" w:hAnsi="Calibri" w:cs="Calibri"/>
          <w:sz w:val="22"/>
          <w:szCs w:val="22"/>
        </w:rPr>
        <w:t>AANP appreciates that the</w:t>
      </w:r>
      <w:r w:rsidR="00125AED" w:rsidRPr="00BD36DB">
        <w:rPr>
          <w:rFonts w:ascii="Calibri" w:hAnsi="Calibri" w:cs="Calibri"/>
          <w:sz w:val="22"/>
          <w:szCs w:val="22"/>
        </w:rPr>
        <w:t xml:space="preserve"> proposed emergency amendments to regulations for the Board of Registration in Nursing</w:t>
      </w:r>
      <w:r w:rsidR="00E33EC7" w:rsidRPr="00BD36DB">
        <w:rPr>
          <w:rFonts w:ascii="Calibri" w:hAnsi="Calibri" w:cs="Calibri"/>
          <w:sz w:val="22"/>
          <w:szCs w:val="22"/>
        </w:rPr>
        <w:t xml:space="preserve"> </w:t>
      </w:r>
      <w:r w:rsidR="00125AED" w:rsidRPr="00BD36DB">
        <w:rPr>
          <w:rFonts w:ascii="Calibri" w:hAnsi="Calibri" w:cs="Calibri"/>
          <w:sz w:val="22"/>
          <w:szCs w:val="22"/>
        </w:rPr>
        <w:t>for 244 CMR 4.00 and 10.00 strongly prioritize the critical</w:t>
      </w:r>
      <w:r w:rsidR="003B1BC8" w:rsidRPr="00BD36DB">
        <w:rPr>
          <w:rFonts w:ascii="Calibri" w:hAnsi="Calibri" w:cs="Calibri"/>
          <w:sz w:val="22"/>
          <w:szCs w:val="22"/>
        </w:rPr>
        <w:t xml:space="preserve"> </w:t>
      </w:r>
      <w:r w:rsidR="00061A94" w:rsidRPr="00BD36DB">
        <w:rPr>
          <w:rFonts w:ascii="Calibri" w:hAnsi="Calibri" w:cs="Calibri"/>
          <w:sz w:val="22"/>
          <w:szCs w:val="22"/>
        </w:rPr>
        <w:t>improvements</w:t>
      </w:r>
      <w:r w:rsidR="00125AED" w:rsidRPr="00BD36DB">
        <w:rPr>
          <w:rFonts w:ascii="Calibri" w:hAnsi="Calibri" w:cs="Calibri"/>
          <w:sz w:val="22"/>
          <w:szCs w:val="22"/>
        </w:rPr>
        <w:t xml:space="preserve"> </w:t>
      </w:r>
      <w:r w:rsidR="00061A94" w:rsidRPr="00BD36DB">
        <w:rPr>
          <w:rFonts w:ascii="Calibri" w:hAnsi="Calibri" w:cs="Calibri"/>
          <w:sz w:val="22"/>
          <w:szCs w:val="22"/>
        </w:rPr>
        <w:t xml:space="preserve">state lawmakers intended with the passage of Chapter 260 of the Acts of 2020 </w:t>
      </w:r>
      <w:r w:rsidR="00125AED" w:rsidRPr="00BD36DB">
        <w:rPr>
          <w:rFonts w:ascii="Calibri" w:hAnsi="Calibri" w:cs="Calibri"/>
          <w:sz w:val="22"/>
          <w:szCs w:val="22"/>
        </w:rPr>
        <w:t xml:space="preserve">to </w:t>
      </w:r>
      <w:r w:rsidR="00061A94" w:rsidRPr="00BD36DB">
        <w:rPr>
          <w:rFonts w:ascii="Calibri" w:hAnsi="Calibri" w:cs="Calibri"/>
          <w:sz w:val="22"/>
          <w:szCs w:val="22"/>
        </w:rPr>
        <w:t>advance</w:t>
      </w:r>
      <w:r w:rsidR="00125AED" w:rsidRPr="00BD36DB">
        <w:rPr>
          <w:rFonts w:ascii="Calibri" w:hAnsi="Calibri" w:cs="Calibri"/>
          <w:sz w:val="22"/>
          <w:szCs w:val="22"/>
        </w:rPr>
        <w:t xml:space="preserve"> </w:t>
      </w:r>
      <w:r w:rsidR="00061A94" w:rsidRPr="00BD36DB">
        <w:rPr>
          <w:rFonts w:ascii="Calibri" w:hAnsi="Calibri" w:cs="Calibri"/>
          <w:sz w:val="22"/>
          <w:szCs w:val="22"/>
        </w:rPr>
        <w:t xml:space="preserve">patient </w:t>
      </w:r>
      <w:r w:rsidR="00125AED" w:rsidRPr="00BD36DB">
        <w:rPr>
          <w:rFonts w:ascii="Calibri" w:hAnsi="Calibri" w:cs="Calibri"/>
          <w:sz w:val="22"/>
          <w:szCs w:val="22"/>
        </w:rPr>
        <w:t>access to</w:t>
      </w:r>
      <w:r w:rsidR="00061A94" w:rsidRPr="00BD36DB">
        <w:rPr>
          <w:rFonts w:ascii="Calibri" w:hAnsi="Calibri" w:cs="Calibri"/>
          <w:sz w:val="22"/>
          <w:szCs w:val="22"/>
        </w:rPr>
        <w:t xml:space="preserve"> NP</w:t>
      </w:r>
      <w:r w:rsidR="00125AED" w:rsidRPr="00BD36DB">
        <w:rPr>
          <w:rFonts w:ascii="Calibri" w:hAnsi="Calibri" w:cs="Calibri"/>
          <w:sz w:val="22"/>
          <w:szCs w:val="22"/>
        </w:rPr>
        <w:t xml:space="preserve"> </w:t>
      </w:r>
      <w:r w:rsidR="00061A94" w:rsidRPr="00BD36DB">
        <w:rPr>
          <w:rFonts w:ascii="Calibri" w:hAnsi="Calibri" w:cs="Calibri"/>
          <w:sz w:val="22"/>
          <w:szCs w:val="22"/>
        </w:rPr>
        <w:t>care</w:t>
      </w:r>
      <w:r w:rsidR="003B1BC8" w:rsidRPr="00BD36DB">
        <w:rPr>
          <w:rFonts w:ascii="Calibri" w:hAnsi="Calibri" w:cs="Calibri"/>
          <w:sz w:val="22"/>
          <w:szCs w:val="22"/>
        </w:rPr>
        <w:t xml:space="preserve">. </w:t>
      </w:r>
    </w:p>
    <w:p w14:paraId="10171CB1" w14:textId="77777777" w:rsidR="006B7F93" w:rsidRPr="00BD36DB" w:rsidRDefault="006B7F93" w:rsidP="00442B11">
      <w:pPr>
        <w:rPr>
          <w:rFonts w:ascii="Calibri" w:hAnsi="Calibri" w:cs="Calibri"/>
          <w:sz w:val="22"/>
          <w:szCs w:val="22"/>
        </w:rPr>
      </w:pPr>
    </w:p>
    <w:p w14:paraId="61B46D1E" w14:textId="77777777" w:rsidR="00E33EC7" w:rsidRPr="00BD36DB" w:rsidRDefault="00AF7E0C" w:rsidP="00442B11">
      <w:pPr>
        <w:rPr>
          <w:rFonts w:ascii="Calibri" w:hAnsi="Calibri" w:cs="Calibri"/>
          <w:sz w:val="22"/>
          <w:szCs w:val="22"/>
        </w:rPr>
      </w:pPr>
      <w:r w:rsidRPr="00BD36DB">
        <w:rPr>
          <w:rFonts w:ascii="Calibri" w:hAnsi="Calibri" w:cs="Calibri"/>
          <w:sz w:val="22"/>
          <w:szCs w:val="22"/>
        </w:rPr>
        <w:t>W</w:t>
      </w:r>
      <w:r w:rsidR="006B7F93" w:rsidRPr="00BD36DB">
        <w:rPr>
          <w:rFonts w:ascii="Calibri" w:hAnsi="Calibri" w:cs="Calibri"/>
          <w:sz w:val="22"/>
          <w:szCs w:val="22"/>
        </w:rPr>
        <w:t xml:space="preserve">e have </w:t>
      </w:r>
      <w:r w:rsidR="00225412" w:rsidRPr="00BD36DB">
        <w:rPr>
          <w:rFonts w:ascii="Calibri" w:hAnsi="Calibri" w:cs="Calibri"/>
          <w:sz w:val="22"/>
          <w:szCs w:val="22"/>
        </w:rPr>
        <w:t>identified</w:t>
      </w:r>
      <w:r w:rsidR="00B63F44" w:rsidRPr="00BD36DB">
        <w:rPr>
          <w:rFonts w:ascii="Calibri" w:hAnsi="Calibri" w:cs="Calibri"/>
          <w:sz w:val="22"/>
          <w:szCs w:val="22"/>
        </w:rPr>
        <w:t xml:space="preserve"> </w:t>
      </w:r>
      <w:r w:rsidR="005D52CD" w:rsidRPr="00BD36DB">
        <w:rPr>
          <w:rFonts w:ascii="Calibri" w:hAnsi="Calibri" w:cs="Calibri"/>
          <w:sz w:val="22"/>
          <w:szCs w:val="22"/>
        </w:rPr>
        <w:t>four major</w:t>
      </w:r>
      <w:r w:rsidR="00225412" w:rsidRPr="00BD36DB">
        <w:rPr>
          <w:rFonts w:ascii="Calibri" w:hAnsi="Calibri" w:cs="Calibri"/>
          <w:sz w:val="22"/>
          <w:szCs w:val="22"/>
        </w:rPr>
        <w:t xml:space="preserve"> </w:t>
      </w:r>
      <w:r w:rsidR="003B1BC8" w:rsidRPr="00BD36DB">
        <w:rPr>
          <w:rFonts w:ascii="Calibri" w:hAnsi="Calibri" w:cs="Calibri"/>
          <w:sz w:val="22"/>
          <w:szCs w:val="22"/>
        </w:rPr>
        <w:t>areas for</w:t>
      </w:r>
      <w:r w:rsidR="006B7F93" w:rsidRPr="00BD36DB">
        <w:rPr>
          <w:rFonts w:ascii="Calibri" w:hAnsi="Calibri" w:cs="Calibri"/>
          <w:sz w:val="22"/>
          <w:szCs w:val="22"/>
        </w:rPr>
        <w:t xml:space="preserve"> comments in the enclosure.  </w:t>
      </w:r>
      <w:r w:rsidR="00126445" w:rsidRPr="00BD36DB">
        <w:rPr>
          <w:rFonts w:ascii="Calibri" w:hAnsi="Calibri" w:cs="Calibri"/>
          <w:sz w:val="22"/>
          <w:szCs w:val="22"/>
        </w:rPr>
        <w:t xml:space="preserve">Should </w:t>
      </w:r>
      <w:r w:rsidR="00442B11" w:rsidRPr="00BD36DB">
        <w:rPr>
          <w:rFonts w:ascii="Calibri" w:hAnsi="Calibri" w:cs="Calibri"/>
          <w:sz w:val="22"/>
          <w:szCs w:val="22"/>
        </w:rPr>
        <w:t xml:space="preserve">the proposed regulations </w:t>
      </w:r>
      <w:r w:rsidR="00126445" w:rsidRPr="00BD36DB">
        <w:rPr>
          <w:rFonts w:ascii="Calibri" w:hAnsi="Calibri" w:cs="Calibri"/>
          <w:sz w:val="22"/>
          <w:szCs w:val="22"/>
        </w:rPr>
        <w:t xml:space="preserve">be </w:t>
      </w:r>
      <w:r w:rsidR="00442B11" w:rsidRPr="00BD36DB">
        <w:rPr>
          <w:rFonts w:ascii="Calibri" w:hAnsi="Calibri" w:cs="Calibri"/>
          <w:sz w:val="22"/>
          <w:szCs w:val="22"/>
        </w:rPr>
        <w:t>implemented without change,</w:t>
      </w:r>
      <w:r w:rsidR="00B56C25" w:rsidRPr="00BD36DB">
        <w:rPr>
          <w:rFonts w:ascii="Calibri" w:hAnsi="Calibri" w:cs="Calibri"/>
          <w:sz w:val="22"/>
          <w:szCs w:val="22"/>
        </w:rPr>
        <w:t xml:space="preserve"> some rulemaking elements </w:t>
      </w:r>
      <w:r w:rsidRPr="00BD36DB">
        <w:rPr>
          <w:rFonts w:ascii="Calibri" w:hAnsi="Calibri" w:cs="Calibri"/>
          <w:sz w:val="22"/>
          <w:szCs w:val="22"/>
        </w:rPr>
        <w:t xml:space="preserve">would </w:t>
      </w:r>
      <w:r w:rsidR="00B56C25" w:rsidRPr="00BD36DB">
        <w:rPr>
          <w:rFonts w:ascii="Calibri" w:hAnsi="Calibri" w:cs="Calibri"/>
          <w:sz w:val="22"/>
          <w:szCs w:val="22"/>
        </w:rPr>
        <w:t>create bottlenecks in the pool of qualified providers available to serve patients; limiting the</w:t>
      </w:r>
      <w:r w:rsidR="00061A94" w:rsidRPr="00BD36DB">
        <w:rPr>
          <w:rFonts w:ascii="Calibri" w:hAnsi="Calibri" w:cs="Calibri"/>
          <w:sz w:val="22"/>
          <w:szCs w:val="22"/>
        </w:rPr>
        <w:t xml:space="preserve"> potential gains</w:t>
      </w:r>
      <w:r w:rsidR="00B56C25" w:rsidRPr="00BD36DB">
        <w:rPr>
          <w:rFonts w:ascii="Calibri" w:hAnsi="Calibri" w:cs="Calibri"/>
          <w:sz w:val="22"/>
          <w:szCs w:val="22"/>
        </w:rPr>
        <w:t xml:space="preserve"> to the healthcare system intended for the Commonwealth with this legislation.</w:t>
      </w:r>
      <w:r w:rsidR="00061A94" w:rsidRPr="00BD36DB">
        <w:rPr>
          <w:rFonts w:ascii="Calibri" w:hAnsi="Calibri" w:cs="Calibri"/>
          <w:sz w:val="22"/>
          <w:szCs w:val="22"/>
        </w:rPr>
        <w:br/>
      </w:r>
    </w:p>
    <w:p w14:paraId="61CB084A" w14:textId="77777777" w:rsidR="006B7F93" w:rsidRPr="00BD36DB" w:rsidRDefault="00966DBA" w:rsidP="006B7F93">
      <w:pPr>
        <w:rPr>
          <w:rFonts w:ascii="Calibri" w:hAnsi="Calibri" w:cs="Calibri"/>
          <w:sz w:val="22"/>
          <w:szCs w:val="22"/>
        </w:rPr>
      </w:pPr>
      <w:r w:rsidRPr="00BD36DB">
        <w:rPr>
          <w:rFonts w:ascii="Calibri" w:hAnsi="Calibri" w:cs="Calibri"/>
          <w:sz w:val="22"/>
          <w:szCs w:val="22"/>
        </w:rPr>
        <w:t>For</w:t>
      </w:r>
      <w:r w:rsidR="002F5966" w:rsidRPr="00BD36DB">
        <w:rPr>
          <w:rFonts w:ascii="Calibri" w:hAnsi="Calibri" w:cs="Calibri"/>
          <w:sz w:val="22"/>
          <w:szCs w:val="22"/>
        </w:rPr>
        <w:t xml:space="preserve"> questions regarding the</w:t>
      </w:r>
      <w:r w:rsidR="0008411A" w:rsidRPr="00BD36DB">
        <w:rPr>
          <w:rFonts w:ascii="Calibri" w:hAnsi="Calibri" w:cs="Calibri"/>
          <w:sz w:val="22"/>
          <w:szCs w:val="22"/>
        </w:rPr>
        <w:t>se</w:t>
      </w:r>
      <w:r w:rsidR="002F5966" w:rsidRPr="00BD36DB">
        <w:rPr>
          <w:rFonts w:ascii="Calibri" w:hAnsi="Calibri" w:cs="Calibri"/>
          <w:sz w:val="22"/>
          <w:szCs w:val="22"/>
        </w:rPr>
        <w:t xml:space="preserve"> comments</w:t>
      </w:r>
      <w:r w:rsidR="0008411A" w:rsidRPr="00BD36DB">
        <w:rPr>
          <w:rFonts w:ascii="Calibri" w:hAnsi="Calibri" w:cs="Calibri"/>
          <w:sz w:val="22"/>
          <w:szCs w:val="22"/>
        </w:rPr>
        <w:t>, best practice recommendations from the Consensus Model,</w:t>
      </w:r>
      <w:r w:rsidR="002F5966" w:rsidRPr="00BD36DB">
        <w:rPr>
          <w:rFonts w:ascii="Calibri" w:hAnsi="Calibri" w:cs="Calibri"/>
          <w:sz w:val="22"/>
          <w:szCs w:val="22"/>
        </w:rPr>
        <w:t xml:space="preserve"> or any of the </w:t>
      </w:r>
      <w:r w:rsidR="0008411A" w:rsidRPr="00BD36DB">
        <w:rPr>
          <w:rFonts w:ascii="Calibri" w:hAnsi="Calibri" w:cs="Calibri"/>
          <w:sz w:val="22"/>
          <w:szCs w:val="22"/>
        </w:rPr>
        <w:t>statutes reference</w:t>
      </w:r>
      <w:r w:rsidR="00E33EC7" w:rsidRPr="00BD36DB">
        <w:rPr>
          <w:rFonts w:ascii="Calibri" w:hAnsi="Calibri" w:cs="Calibri"/>
          <w:sz w:val="22"/>
          <w:szCs w:val="22"/>
        </w:rPr>
        <w:t>d</w:t>
      </w:r>
      <w:r w:rsidR="002F5966" w:rsidRPr="00BD36DB">
        <w:rPr>
          <w:rFonts w:ascii="Calibri" w:hAnsi="Calibri" w:cs="Calibri"/>
          <w:sz w:val="22"/>
          <w:szCs w:val="22"/>
        </w:rPr>
        <w:t xml:space="preserve"> in the review, please contact </w:t>
      </w:r>
      <w:r w:rsidR="0008411A" w:rsidRPr="00BD36DB">
        <w:rPr>
          <w:rFonts w:ascii="Calibri" w:hAnsi="Calibri" w:cs="Calibri"/>
          <w:sz w:val="22"/>
          <w:szCs w:val="22"/>
        </w:rPr>
        <w:t>in writing the AANP State Government Affairs Departmen</w:t>
      </w:r>
      <w:bookmarkStart w:id="1" w:name="QuickMark"/>
      <w:bookmarkEnd w:id="1"/>
      <w:r w:rsidR="006B7F93" w:rsidRPr="00BD36DB">
        <w:rPr>
          <w:rFonts w:ascii="Calibri" w:hAnsi="Calibri" w:cs="Calibri"/>
          <w:sz w:val="22"/>
          <w:szCs w:val="22"/>
        </w:rPr>
        <w:t>t Policy Analyst, Ashley Shew, by phone</w:t>
      </w:r>
      <w:r w:rsidR="00937A1A" w:rsidRPr="00BD36DB">
        <w:rPr>
          <w:rFonts w:ascii="Calibri" w:hAnsi="Calibri" w:cs="Calibri"/>
          <w:sz w:val="22"/>
          <w:szCs w:val="22"/>
        </w:rPr>
        <w:t xml:space="preserve"> 571-777-8450</w:t>
      </w:r>
      <w:r w:rsidR="006B7F93" w:rsidRPr="00BD36DB">
        <w:rPr>
          <w:rFonts w:ascii="Calibri" w:hAnsi="Calibri" w:cs="Calibri"/>
          <w:sz w:val="22"/>
          <w:szCs w:val="22"/>
        </w:rPr>
        <w:t xml:space="preserve"> or in writing</w:t>
      </w:r>
      <w:r w:rsidR="00937A1A" w:rsidRPr="00BD36DB">
        <w:rPr>
          <w:rFonts w:ascii="Calibri" w:hAnsi="Calibri" w:cs="Calibri"/>
          <w:sz w:val="22"/>
          <w:szCs w:val="22"/>
        </w:rPr>
        <w:t xml:space="preserve"> to </w:t>
      </w:r>
      <w:hyperlink r:id="rId8" w:history="1">
        <w:r w:rsidR="00937A1A" w:rsidRPr="00BD36DB">
          <w:rPr>
            <w:rStyle w:val="Hyperlink"/>
            <w:rFonts w:ascii="Calibri" w:hAnsi="Calibri" w:cs="Calibri"/>
            <w:sz w:val="22"/>
            <w:szCs w:val="22"/>
          </w:rPr>
          <w:t>ashew@aanp.org</w:t>
        </w:r>
      </w:hyperlink>
      <w:r w:rsidR="006B7F93" w:rsidRPr="00BD36DB">
        <w:rPr>
          <w:rFonts w:ascii="Calibri" w:hAnsi="Calibri" w:cs="Calibri"/>
          <w:sz w:val="22"/>
          <w:szCs w:val="22"/>
        </w:rPr>
        <w:t xml:space="preserve">. </w:t>
      </w:r>
      <w:r w:rsidR="006B7F93" w:rsidRPr="00BD36DB">
        <w:rPr>
          <w:rFonts w:ascii="Calibri" w:hAnsi="Calibri" w:cs="Calibri"/>
          <w:sz w:val="22"/>
          <w:szCs w:val="22"/>
        </w:rPr>
        <w:br/>
      </w:r>
    </w:p>
    <w:p w14:paraId="4509EA68" w14:textId="77777777" w:rsidR="002F5966" w:rsidRPr="00BD36DB" w:rsidRDefault="006B7F93" w:rsidP="006B7F93">
      <w:pPr>
        <w:rPr>
          <w:rFonts w:ascii="Calibri" w:hAnsi="Calibri" w:cs="Calibri"/>
          <w:sz w:val="22"/>
          <w:szCs w:val="22"/>
        </w:rPr>
      </w:pPr>
      <w:r w:rsidRPr="00BD36DB">
        <w:rPr>
          <w:rFonts w:ascii="Calibri" w:hAnsi="Calibri" w:cs="Calibri"/>
          <w:sz w:val="22"/>
          <w:szCs w:val="22"/>
        </w:rPr>
        <w:t xml:space="preserve">Sincerely, </w:t>
      </w:r>
    </w:p>
    <w:p w14:paraId="2872645C" w14:textId="77777777" w:rsidR="00C87985" w:rsidRPr="00BD36DB" w:rsidRDefault="00784932" w:rsidP="00C87985">
      <w:pPr>
        <w:jc w:val="both"/>
        <w:rPr>
          <w:rFonts w:ascii="Calibri" w:hAnsi="Calibri" w:cs="Calibri"/>
          <w:noProof/>
        </w:rPr>
      </w:pPr>
      <w:r w:rsidRPr="00BD36DB">
        <w:rPr>
          <w:rFonts w:ascii="Calibri" w:hAnsi="Calibri" w:cs="Calibri"/>
          <w:noProof/>
        </w:rPr>
        <w:pict w14:anchorId="0C90F3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77.45pt;height:32.6pt;visibility:visible">
            <v:imagedata r:id="rId9" o:title=""/>
          </v:shape>
        </w:pict>
      </w:r>
    </w:p>
    <w:p w14:paraId="4780E953" w14:textId="77777777" w:rsidR="002F5966" w:rsidRPr="00BD36DB" w:rsidRDefault="0008411A" w:rsidP="00C87985">
      <w:pPr>
        <w:jc w:val="both"/>
        <w:rPr>
          <w:rFonts w:ascii="Calibri" w:hAnsi="Calibri" w:cs="Calibri"/>
          <w:sz w:val="22"/>
          <w:szCs w:val="22"/>
        </w:rPr>
      </w:pPr>
      <w:r w:rsidRPr="00BD36DB">
        <w:rPr>
          <w:rFonts w:ascii="Calibri" w:hAnsi="Calibri" w:cs="Calibri"/>
          <w:sz w:val="22"/>
          <w:szCs w:val="22"/>
        </w:rPr>
        <w:t>Tay Kopanos,</w:t>
      </w:r>
      <w:r w:rsidR="002F5966" w:rsidRPr="00BD36DB">
        <w:rPr>
          <w:rFonts w:ascii="Calibri" w:hAnsi="Calibri" w:cs="Calibri"/>
          <w:sz w:val="22"/>
          <w:szCs w:val="22"/>
        </w:rPr>
        <w:t xml:space="preserve"> </w:t>
      </w:r>
      <w:r w:rsidR="00784932" w:rsidRPr="00BD36DB">
        <w:rPr>
          <w:rFonts w:ascii="Calibri" w:hAnsi="Calibri" w:cs="Calibri"/>
          <w:sz w:val="22"/>
          <w:szCs w:val="22"/>
        </w:rPr>
        <w:t xml:space="preserve">DNP, </w:t>
      </w:r>
      <w:r w:rsidRPr="00BD36DB">
        <w:rPr>
          <w:rFonts w:ascii="Calibri" w:hAnsi="Calibri" w:cs="Calibri"/>
          <w:sz w:val="22"/>
          <w:szCs w:val="22"/>
        </w:rPr>
        <w:t>Vice President</w:t>
      </w:r>
      <w:r w:rsidR="00784932" w:rsidRPr="00BD36DB">
        <w:rPr>
          <w:rFonts w:ascii="Calibri" w:hAnsi="Calibri" w:cs="Calibri"/>
          <w:sz w:val="22"/>
          <w:szCs w:val="22"/>
        </w:rPr>
        <w:t>, State Government Affairs</w:t>
      </w:r>
    </w:p>
    <w:p w14:paraId="3783EF11" w14:textId="77777777" w:rsidR="005D52CD" w:rsidRPr="00BD36DB" w:rsidRDefault="00784932" w:rsidP="00C87985">
      <w:pPr>
        <w:jc w:val="both"/>
        <w:rPr>
          <w:rFonts w:ascii="Calibri" w:hAnsi="Calibri" w:cs="Calibri"/>
          <w:sz w:val="22"/>
          <w:szCs w:val="22"/>
        </w:rPr>
      </w:pPr>
      <w:r w:rsidRPr="00BD36DB">
        <w:rPr>
          <w:rFonts w:ascii="Calibri" w:hAnsi="Calibri" w:cs="Calibri"/>
          <w:sz w:val="22"/>
          <w:szCs w:val="22"/>
        </w:rPr>
        <w:t>American Association of Nurse Practitioners</w:t>
      </w:r>
      <w:r w:rsidRPr="00BD36DB">
        <w:rPr>
          <w:rFonts w:ascii="Calibri" w:hAnsi="Calibri" w:cs="Calibri"/>
          <w:sz w:val="22"/>
          <w:szCs w:val="22"/>
        </w:rPr>
        <w:br/>
      </w:r>
      <w:r w:rsidRPr="00BD36DB">
        <w:rPr>
          <w:rFonts w:ascii="Calibri" w:hAnsi="Calibri" w:cs="Calibri"/>
          <w:sz w:val="22"/>
          <w:szCs w:val="22"/>
        </w:rPr>
        <w:br/>
      </w:r>
      <w:r w:rsidR="006B7F93" w:rsidRPr="00BD36DB">
        <w:rPr>
          <w:rFonts w:ascii="Calibri" w:hAnsi="Calibri" w:cs="Calibri"/>
          <w:sz w:val="22"/>
          <w:szCs w:val="22"/>
        </w:rPr>
        <w:t>Ashley Shew, Policy Analyst</w:t>
      </w:r>
      <w:r w:rsidRPr="00BD36DB">
        <w:rPr>
          <w:rFonts w:ascii="Calibri" w:hAnsi="Calibri" w:cs="Calibri"/>
          <w:sz w:val="22"/>
          <w:szCs w:val="22"/>
        </w:rPr>
        <w:t>, State Government Affairs</w:t>
      </w:r>
      <w:r w:rsidRPr="00BD36DB">
        <w:rPr>
          <w:rFonts w:ascii="Calibri" w:hAnsi="Calibri" w:cs="Calibri"/>
          <w:sz w:val="22"/>
          <w:szCs w:val="22"/>
        </w:rPr>
        <w:br/>
        <w:t>American Association of Nurse Practitioners</w:t>
      </w:r>
      <w:bookmarkStart w:id="2" w:name="_Hlk530504275"/>
      <w:r w:rsidR="005D52CD" w:rsidRPr="00BD36DB">
        <w:rPr>
          <w:rFonts w:ascii="Calibri" w:hAnsi="Calibri" w:cs="Calibri"/>
          <w:sz w:val="22"/>
          <w:szCs w:val="22"/>
        </w:rPr>
        <w:br/>
      </w:r>
    </w:p>
    <w:p w14:paraId="5B7737D1" w14:textId="77777777" w:rsidR="00B206B9" w:rsidRPr="00BD36DB" w:rsidRDefault="00B206B9" w:rsidP="005D52CD">
      <w:pPr>
        <w:rPr>
          <w:rFonts w:ascii="Calibri" w:hAnsi="Calibri" w:cs="Calibri"/>
          <w:sz w:val="22"/>
          <w:szCs w:val="22"/>
        </w:rPr>
      </w:pPr>
    </w:p>
    <w:bookmarkEnd w:id="2"/>
    <w:p w14:paraId="07A52233" w14:textId="77777777" w:rsidR="00740880" w:rsidRPr="00BD36DB" w:rsidRDefault="00916061" w:rsidP="00BC7365">
      <w:pPr>
        <w:pStyle w:val="BodyText"/>
        <w:numPr>
          <w:ilvl w:val="0"/>
          <w:numId w:val="3"/>
        </w:numPr>
        <w:rPr>
          <w:rFonts w:ascii="Calibri" w:hAnsi="Calibri" w:cs="Calibri"/>
          <w:i/>
          <w:iCs/>
          <w:sz w:val="22"/>
          <w:szCs w:val="22"/>
        </w:rPr>
      </w:pPr>
      <w:r w:rsidRPr="00BD36DB">
        <w:rPr>
          <w:rFonts w:ascii="Calibri" w:hAnsi="Calibri" w:cs="Calibri"/>
          <w:b/>
          <w:bCs/>
          <w:sz w:val="22"/>
          <w:szCs w:val="22"/>
          <w:u w:val="single"/>
        </w:rPr>
        <w:lastRenderedPageBreak/>
        <w:t>Requirements for Qualifying Healthcare Professional</w:t>
      </w:r>
      <w:r w:rsidR="00CF2F87" w:rsidRPr="00BD36DB">
        <w:rPr>
          <w:rFonts w:ascii="Calibri" w:hAnsi="Calibri" w:cs="Calibri"/>
          <w:b/>
          <w:bCs/>
          <w:sz w:val="22"/>
          <w:szCs w:val="22"/>
          <w:u w:val="single"/>
        </w:rPr>
        <w:t xml:space="preserve"> </w:t>
      </w:r>
      <w:r w:rsidR="00172E48" w:rsidRPr="00BD36DB">
        <w:rPr>
          <w:rFonts w:ascii="Calibri" w:hAnsi="Calibri" w:cs="Calibri"/>
          <w:b/>
          <w:bCs/>
          <w:sz w:val="22"/>
          <w:szCs w:val="22"/>
          <w:u w:val="single"/>
        </w:rPr>
        <w:br/>
      </w:r>
      <w:r w:rsidR="00B206B9" w:rsidRPr="00BD36DB">
        <w:rPr>
          <w:rFonts w:ascii="Calibri" w:hAnsi="Calibri" w:cs="Calibri"/>
          <w:b/>
          <w:bCs/>
          <w:sz w:val="22"/>
          <w:szCs w:val="22"/>
        </w:rPr>
        <w:t>244 CMR 4.0</w:t>
      </w:r>
      <w:r w:rsidRPr="00BD36DB">
        <w:rPr>
          <w:rFonts w:ascii="Calibri" w:hAnsi="Calibri" w:cs="Calibri"/>
          <w:b/>
          <w:bCs/>
          <w:sz w:val="22"/>
          <w:szCs w:val="22"/>
        </w:rPr>
        <w:t>7</w:t>
      </w:r>
      <w:r w:rsidR="00B206B9" w:rsidRPr="00BD36DB">
        <w:rPr>
          <w:rFonts w:ascii="Calibri" w:hAnsi="Calibri" w:cs="Calibri"/>
          <w:b/>
          <w:bCs/>
          <w:sz w:val="22"/>
          <w:szCs w:val="22"/>
        </w:rPr>
        <w:t xml:space="preserve"> </w:t>
      </w:r>
      <w:r w:rsidR="00CF2F87" w:rsidRPr="00BD36DB">
        <w:rPr>
          <w:rFonts w:ascii="Calibri" w:hAnsi="Calibri" w:cs="Calibri"/>
          <w:b/>
          <w:bCs/>
          <w:sz w:val="22"/>
          <w:szCs w:val="22"/>
        </w:rPr>
        <w:t xml:space="preserve">Current </w:t>
      </w:r>
      <w:r w:rsidR="00B206B9" w:rsidRPr="00BD36DB">
        <w:rPr>
          <w:rFonts w:ascii="Calibri" w:hAnsi="Calibri" w:cs="Calibri"/>
          <w:b/>
          <w:bCs/>
          <w:sz w:val="22"/>
          <w:szCs w:val="22"/>
        </w:rPr>
        <w:t>proposed revisions</w:t>
      </w:r>
      <w:r w:rsidR="00172E48" w:rsidRPr="00BD36DB">
        <w:rPr>
          <w:rFonts w:ascii="Calibri" w:hAnsi="Calibri" w:cs="Calibri"/>
          <w:b/>
          <w:bCs/>
          <w:sz w:val="22"/>
          <w:szCs w:val="22"/>
        </w:rPr>
        <w:t xml:space="preserve"> (Page 17 of 21)</w:t>
      </w:r>
      <w:r w:rsidR="00740880" w:rsidRPr="00BD36DB">
        <w:rPr>
          <w:rFonts w:ascii="Calibri" w:hAnsi="Calibri" w:cs="Calibri"/>
          <w:b/>
          <w:bCs/>
          <w:sz w:val="22"/>
          <w:szCs w:val="22"/>
        </w:rPr>
        <w:br/>
      </w:r>
    </w:p>
    <w:p w14:paraId="651DA6C3" w14:textId="77777777" w:rsidR="00B206B9" w:rsidRPr="00BD36DB" w:rsidRDefault="00F60ECF" w:rsidP="00740880">
      <w:pPr>
        <w:pStyle w:val="BodyText"/>
        <w:ind w:left="720"/>
        <w:rPr>
          <w:rFonts w:ascii="Calibri" w:hAnsi="Calibri" w:cs="Calibri"/>
          <w:i/>
          <w:iCs/>
          <w:sz w:val="22"/>
          <w:szCs w:val="22"/>
        </w:rPr>
      </w:pPr>
      <w:r w:rsidRPr="00BD36DB">
        <w:rPr>
          <w:rFonts w:ascii="Calibri" w:hAnsi="Calibri" w:cs="Calibri"/>
          <w:i/>
          <w:iCs/>
          <w:sz w:val="22"/>
          <w:szCs w:val="22"/>
          <w:u w:val="single"/>
        </w:rPr>
        <w:t>4.07</w:t>
      </w:r>
      <w:r w:rsidR="00DC2E1F" w:rsidRPr="00BD36DB">
        <w:rPr>
          <w:rFonts w:ascii="Calibri" w:hAnsi="Calibri" w:cs="Calibri"/>
          <w:i/>
          <w:iCs/>
          <w:sz w:val="22"/>
          <w:szCs w:val="22"/>
          <w:u w:val="single"/>
        </w:rPr>
        <w:t xml:space="preserve"> </w:t>
      </w:r>
      <w:r w:rsidRPr="00BD36DB">
        <w:rPr>
          <w:rFonts w:ascii="Calibri" w:hAnsi="Calibri" w:cs="Calibri"/>
          <w:i/>
          <w:iCs/>
          <w:strike/>
          <w:spacing w:val="-4"/>
          <w:sz w:val="22"/>
          <w:szCs w:val="22"/>
          <w:u w:val="single"/>
        </w:rPr>
        <w:t xml:space="preserve"> </w:t>
      </w:r>
      <w:r w:rsidRPr="00BD36DB">
        <w:rPr>
          <w:rFonts w:ascii="Calibri" w:hAnsi="Calibri" w:cs="Calibri"/>
          <w:i/>
          <w:iCs/>
          <w:spacing w:val="-1"/>
          <w:sz w:val="22"/>
          <w:szCs w:val="22"/>
          <w:u w:val="single"/>
        </w:rPr>
        <w:t>Advanced Practice Registered Nurses</w:t>
      </w:r>
      <w:r w:rsidRPr="00BD36DB">
        <w:rPr>
          <w:rFonts w:ascii="Calibri" w:hAnsi="Calibri" w:cs="Calibri"/>
          <w:i/>
          <w:iCs/>
          <w:spacing w:val="-4"/>
          <w:sz w:val="22"/>
          <w:szCs w:val="22"/>
          <w:u w:val="single"/>
        </w:rPr>
        <w:t xml:space="preserve"> </w:t>
      </w:r>
      <w:r w:rsidRPr="00BD36DB">
        <w:rPr>
          <w:rFonts w:ascii="Calibri" w:hAnsi="Calibri" w:cs="Calibri"/>
          <w:i/>
          <w:iCs/>
          <w:spacing w:val="-1"/>
          <w:sz w:val="22"/>
          <w:szCs w:val="22"/>
          <w:u w:val="single"/>
        </w:rPr>
        <w:t>Eligible</w:t>
      </w:r>
      <w:r w:rsidRPr="00BD36DB">
        <w:rPr>
          <w:rFonts w:ascii="Calibri" w:hAnsi="Calibri" w:cs="Calibri"/>
          <w:i/>
          <w:iCs/>
          <w:spacing w:val="-5"/>
          <w:sz w:val="22"/>
          <w:szCs w:val="22"/>
          <w:u w:val="single"/>
        </w:rPr>
        <w:t xml:space="preserve"> </w:t>
      </w:r>
      <w:r w:rsidRPr="00BD36DB">
        <w:rPr>
          <w:rFonts w:ascii="Calibri" w:hAnsi="Calibri" w:cs="Calibri"/>
          <w:i/>
          <w:iCs/>
          <w:spacing w:val="-1"/>
          <w:sz w:val="22"/>
          <w:szCs w:val="22"/>
          <w:u w:val="single"/>
        </w:rPr>
        <w:t>to</w:t>
      </w:r>
      <w:r w:rsidRPr="00BD36DB">
        <w:rPr>
          <w:rFonts w:ascii="Calibri" w:hAnsi="Calibri" w:cs="Calibri"/>
          <w:i/>
          <w:iCs/>
          <w:spacing w:val="-4"/>
          <w:sz w:val="22"/>
          <w:szCs w:val="22"/>
          <w:u w:val="single"/>
        </w:rPr>
        <w:t xml:space="preserve"> </w:t>
      </w:r>
      <w:r w:rsidRPr="00BD36DB">
        <w:rPr>
          <w:rFonts w:ascii="Calibri" w:hAnsi="Calibri" w:cs="Calibri"/>
          <w:i/>
          <w:iCs/>
          <w:spacing w:val="-1"/>
          <w:sz w:val="22"/>
          <w:szCs w:val="22"/>
          <w:u w:val="single"/>
        </w:rPr>
        <w:t>Engage</w:t>
      </w:r>
      <w:r w:rsidRPr="00BD36DB">
        <w:rPr>
          <w:rFonts w:ascii="Calibri" w:hAnsi="Calibri" w:cs="Calibri"/>
          <w:i/>
          <w:iCs/>
          <w:spacing w:val="-5"/>
          <w:sz w:val="22"/>
          <w:szCs w:val="22"/>
          <w:u w:val="single"/>
        </w:rPr>
        <w:t xml:space="preserve"> </w:t>
      </w:r>
      <w:r w:rsidRPr="00BD36DB">
        <w:rPr>
          <w:rFonts w:ascii="Calibri" w:hAnsi="Calibri" w:cs="Calibri"/>
          <w:i/>
          <w:iCs/>
          <w:spacing w:val="-1"/>
          <w:sz w:val="22"/>
          <w:szCs w:val="22"/>
          <w:u w:val="single"/>
        </w:rPr>
        <w:t>in</w:t>
      </w:r>
      <w:r w:rsidRPr="00BD36DB">
        <w:rPr>
          <w:rFonts w:ascii="Calibri" w:hAnsi="Calibri" w:cs="Calibri"/>
          <w:i/>
          <w:iCs/>
          <w:spacing w:val="-3"/>
          <w:sz w:val="22"/>
          <w:szCs w:val="22"/>
          <w:u w:val="single"/>
        </w:rPr>
        <w:t xml:space="preserve"> </w:t>
      </w:r>
      <w:r w:rsidRPr="00BD36DB">
        <w:rPr>
          <w:rFonts w:ascii="Calibri" w:hAnsi="Calibri" w:cs="Calibri"/>
          <w:i/>
          <w:iCs/>
          <w:spacing w:val="-1"/>
          <w:sz w:val="22"/>
          <w:szCs w:val="22"/>
          <w:u w:val="single"/>
        </w:rPr>
        <w:t>Prescriptive</w:t>
      </w:r>
      <w:r w:rsidRPr="00BD36DB">
        <w:rPr>
          <w:rFonts w:ascii="Calibri" w:hAnsi="Calibri" w:cs="Calibri"/>
          <w:i/>
          <w:iCs/>
          <w:spacing w:val="-5"/>
          <w:sz w:val="22"/>
          <w:szCs w:val="22"/>
          <w:u w:val="single"/>
        </w:rPr>
        <w:t xml:space="preserve"> </w:t>
      </w:r>
      <w:r w:rsidRPr="00BD36DB">
        <w:rPr>
          <w:rFonts w:ascii="Calibri" w:hAnsi="Calibri" w:cs="Calibri"/>
          <w:i/>
          <w:iCs/>
          <w:spacing w:val="-1"/>
          <w:sz w:val="22"/>
          <w:szCs w:val="22"/>
          <w:u w:val="single"/>
        </w:rPr>
        <w:t>Practice</w:t>
      </w:r>
      <w:r w:rsidR="00916061" w:rsidRPr="00BD36DB">
        <w:rPr>
          <w:rFonts w:ascii="Calibri" w:hAnsi="Calibri" w:cs="Calibri"/>
          <w:i/>
          <w:iCs/>
          <w:spacing w:val="-1"/>
          <w:sz w:val="22"/>
          <w:szCs w:val="22"/>
          <w:u w:val="single"/>
        </w:rPr>
        <w:t xml:space="preserve"> </w:t>
      </w:r>
      <w:r w:rsidRPr="00BD36DB">
        <w:rPr>
          <w:rFonts w:ascii="Calibri" w:hAnsi="Calibri" w:cs="Calibri"/>
          <w:b/>
          <w:bCs/>
          <w:i/>
          <w:iCs/>
          <w:sz w:val="22"/>
          <w:szCs w:val="22"/>
          <w:u w:val="single"/>
        </w:rPr>
        <w:t>[…]</w:t>
      </w:r>
      <w:r w:rsidR="00916061" w:rsidRPr="00BD36DB">
        <w:rPr>
          <w:rFonts w:ascii="Calibri" w:hAnsi="Calibri" w:cs="Calibri"/>
          <w:b/>
          <w:bCs/>
          <w:i/>
          <w:iCs/>
          <w:sz w:val="22"/>
          <w:szCs w:val="22"/>
          <w:u w:val="single"/>
        </w:rPr>
        <w:br/>
      </w:r>
      <w:r w:rsidRPr="00BD36DB">
        <w:rPr>
          <w:rFonts w:ascii="Calibri" w:eastAsia="Calibri" w:hAnsi="Calibri" w:cs="Calibri"/>
          <w:i/>
          <w:iCs/>
          <w:sz w:val="22"/>
          <w:szCs w:val="22"/>
          <w:u w:color="000000"/>
          <w:bdr w:val="nil"/>
        </w:rPr>
        <w:t>For purposes of 244 CMR 4.07, a Qualified Healthcare Professional means a person who meets the following criteria:</w:t>
      </w:r>
      <w:r w:rsidRPr="00BD36DB">
        <w:rPr>
          <w:rFonts w:ascii="Calibri" w:hAnsi="Calibri" w:cs="Calibri"/>
          <w:i/>
          <w:iCs/>
          <w:sz w:val="22"/>
          <w:szCs w:val="22"/>
        </w:rPr>
        <w:t xml:space="preserve"> </w:t>
      </w:r>
      <w:r w:rsidR="00740880" w:rsidRPr="00BD36DB">
        <w:rPr>
          <w:rFonts w:ascii="Calibri" w:eastAsia="Arial Unicode MS" w:hAnsi="Calibri" w:cs="Calibri"/>
          <w:i/>
          <w:iCs/>
          <w:sz w:val="22"/>
          <w:szCs w:val="22"/>
        </w:rPr>
        <w:t xml:space="preserve"> </w:t>
      </w:r>
      <w:r w:rsidR="00916061" w:rsidRPr="00BD36DB">
        <w:rPr>
          <w:rFonts w:ascii="Calibri" w:eastAsia="Calibri" w:hAnsi="Calibri" w:cs="Calibri"/>
          <w:i/>
          <w:iCs/>
          <w:sz w:val="22"/>
          <w:szCs w:val="22"/>
          <w:u w:color="000000"/>
          <w:bdr w:val="nil"/>
        </w:rPr>
        <w:t>(a)</w:t>
      </w:r>
      <w:r w:rsidR="00916061" w:rsidRPr="00BD36DB">
        <w:rPr>
          <w:rFonts w:ascii="Calibri" w:hAnsi="Calibri" w:cs="Calibri"/>
          <w:i/>
          <w:iCs/>
          <w:sz w:val="22"/>
          <w:szCs w:val="22"/>
        </w:rPr>
        <w:t xml:space="preserve"> </w:t>
      </w:r>
      <w:r w:rsidR="00916061" w:rsidRPr="00BD36DB">
        <w:rPr>
          <w:rFonts w:ascii="Calibri" w:eastAsia="Calibri" w:hAnsi="Calibri" w:cs="Calibri"/>
          <w:i/>
          <w:iCs/>
          <w:sz w:val="22"/>
          <w:szCs w:val="22"/>
          <w:u w:color="000000"/>
          <w:bdr w:val="nil"/>
        </w:rPr>
        <w:t>A physician who:</w:t>
      </w:r>
      <w:r w:rsidR="00BC7365" w:rsidRPr="00BD36DB">
        <w:rPr>
          <w:rFonts w:ascii="Calibri" w:eastAsia="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1.holds an unrestricted full license issued by the Board of Registration in Medicine (BORIM) that is in good standing;</w:t>
      </w:r>
      <w:r w:rsidR="00DC2E1F" w:rsidRPr="00BD36DB">
        <w:rPr>
          <w:rFonts w:ascii="Calibri" w:eastAsia="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and</w:t>
      </w:r>
      <w:r w:rsidR="00BC7365" w:rsidRPr="00BD36DB">
        <w:rPr>
          <w:rFonts w:ascii="Calibri" w:eastAsia="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2.is Board-certified in a specialty area appropriately related to the APRN’s area of practice, or has hospital admitting privileges in a specialty area appropriately related to the APRN’s area of practice, and</w:t>
      </w:r>
      <w:r w:rsidR="00740880" w:rsidRPr="00BD36DB">
        <w:rPr>
          <w:rFonts w:ascii="Calibri" w:eastAsia="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3.holds a valid controlled substances registration issued by the U.S. Drug Enforcement Administration, or the Department of Public Health, or both.</w:t>
      </w:r>
      <w:r w:rsidR="00BC7365" w:rsidRPr="00BD36DB">
        <w:rPr>
          <w:rFonts w:ascii="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(b) A CRNA, CNP or PNMHCS who holds:</w:t>
      </w:r>
      <w:r w:rsidR="00BC7365" w:rsidRPr="00BD36DB">
        <w:rPr>
          <w:rFonts w:ascii="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1.a valid Registered Nurse license in good standing issued by the Board, and</w:t>
      </w:r>
      <w:r w:rsidR="00BC7365" w:rsidRPr="00BD36DB">
        <w:rPr>
          <w:rFonts w:ascii="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2.advanced practice authorization issued by the Board that it is in the same clinical category as the person being supervised; and</w:t>
      </w:r>
      <w:r w:rsidR="00BC7365" w:rsidRPr="00BD36DB">
        <w:rPr>
          <w:rFonts w:ascii="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3.a controlled substance registration issued by the U.S. Drug Enforcement Administration, or the Department of Public Health, or both, for a minimum of one year; and</w:t>
      </w:r>
      <w:r w:rsidR="00BC7365" w:rsidRPr="00BD36DB">
        <w:rPr>
          <w:rFonts w:ascii="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4.</w:t>
      </w:r>
      <w:r w:rsidR="00740880" w:rsidRPr="00BD36DB">
        <w:rPr>
          <w:rFonts w:ascii="Calibri" w:eastAsia="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either i.</w:t>
      </w:r>
      <w:r w:rsidR="00740880" w:rsidRPr="00BD36DB">
        <w:rPr>
          <w:rFonts w:ascii="Calibri" w:eastAsia="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a combination of supervised practice for a minimum of two years plus independent practice authority for a minimum of one year, or ii.</w:t>
      </w:r>
      <w:r w:rsidR="00DC2E1F" w:rsidRPr="00BD36DB">
        <w:rPr>
          <w:rFonts w:ascii="Calibri" w:eastAsia="Calibri" w:hAnsi="Calibri" w:cs="Calibri"/>
          <w:i/>
          <w:iCs/>
          <w:sz w:val="22"/>
          <w:szCs w:val="22"/>
          <w:u w:color="000000"/>
          <w:bdr w:val="nil"/>
        </w:rPr>
        <w:t xml:space="preserve"> </w:t>
      </w:r>
      <w:r w:rsidR="00916061" w:rsidRPr="00BD36DB">
        <w:rPr>
          <w:rFonts w:ascii="Calibri" w:eastAsia="Calibri" w:hAnsi="Calibri" w:cs="Calibri"/>
          <w:i/>
          <w:iCs/>
          <w:sz w:val="22"/>
          <w:szCs w:val="22"/>
          <w:u w:color="000000"/>
          <w:bdr w:val="nil"/>
        </w:rPr>
        <w:t>three years of independent practice authority</w:t>
      </w:r>
      <w:r w:rsidR="00916061" w:rsidRPr="00BD36DB">
        <w:rPr>
          <w:rFonts w:ascii="Calibri" w:eastAsia="Calibri" w:hAnsi="Calibri" w:cs="Calibri"/>
          <w:sz w:val="22"/>
          <w:szCs w:val="22"/>
          <w:u w:val="single" w:color="0000FF"/>
          <w:bdr w:val="nil"/>
        </w:rPr>
        <w:t>.</w:t>
      </w:r>
      <w:r w:rsidR="00966DBA" w:rsidRPr="00BD36DB">
        <w:rPr>
          <w:rFonts w:ascii="Calibri" w:eastAsia="Calibri" w:hAnsi="Calibri" w:cs="Calibri"/>
          <w:color w:val="FF0000"/>
          <w:u w:val="single" w:color="0000FF"/>
          <w:bdr w:val="nil"/>
        </w:rPr>
        <w:br/>
      </w:r>
    </w:p>
    <w:p w14:paraId="3D93756F" w14:textId="77777777" w:rsidR="00BC7365" w:rsidRPr="00BD36DB" w:rsidRDefault="00F60ECF" w:rsidP="00BC7365">
      <w:pPr>
        <w:pStyle w:val="ListParagraph"/>
        <w:ind w:left="0"/>
        <w:rPr>
          <w:rFonts w:ascii="Calibri" w:hAnsi="Calibri" w:cs="Calibri"/>
          <w:sz w:val="22"/>
          <w:szCs w:val="22"/>
        </w:rPr>
      </w:pPr>
      <w:r w:rsidRPr="00BD36DB">
        <w:rPr>
          <w:rFonts w:ascii="Calibri" w:hAnsi="Calibri" w:cs="Calibri"/>
          <w:b/>
          <w:bCs/>
          <w:color w:val="4472C4"/>
          <w:sz w:val="22"/>
          <w:szCs w:val="22"/>
          <w:u w:val="single"/>
        </w:rPr>
        <w:t>AANP Recommendation:</w:t>
      </w:r>
      <w:r w:rsidRPr="00BD36DB">
        <w:rPr>
          <w:rFonts w:ascii="Calibri" w:hAnsi="Calibri" w:cs="Calibri"/>
          <w:sz w:val="22"/>
          <w:szCs w:val="22"/>
          <w:u w:val="single"/>
        </w:rPr>
        <w:br/>
      </w:r>
      <w:r w:rsidRPr="00BD36DB">
        <w:rPr>
          <w:rFonts w:ascii="Calibri" w:hAnsi="Calibri" w:cs="Calibri"/>
          <w:sz w:val="22"/>
          <w:szCs w:val="22"/>
        </w:rPr>
        <w:t>AANP recommends modifying “</w:t>
      </w:r>
      <w:r w:rsidRPr="00BD36DB">
        <w:rPr>
          <w:rFonts w:ascii="Calibri" w:hAnsi="Calibri" w:cs="Calibri"/>
          <w:i/>
          <w:iCs/>
          <w:sz w:val="22"/>
          <w:szCs w:val="22"/>
        </w:rPr>
        <w:t xml:space="preserve">qualifying healthcare professional” (QHP) </w:t>
      </w:r>
      <w:r w:rsidRPr="00BD36DB">
        <w:rPr>
          <w:rFonts w:ascii="Calibri" w:hAnsi="Calibri" w:cs="Calibri"/>
          <w:sz w:val="22"/>
          <w:szCs w:val="22"/>
        </w:rPr>
        <w:t xml:space="preserve">requirements in </w:t>
      </w:r>
      <w:r w:rsidRPr="00BD36DB">
        <w:rPr>
          <w:rFonts w:ascii="Calibri" w:hAnsi="Calibri" w:cs="Calibri"/>
          <w:i/>
          <w:iCs/>
          <w:sz w:val="22"/>
          <w:szCs w:val="22"/>
          <w:u w:val="single"/>
        </w:rPr>
        <w:t xml:space="preserve">CMR 244 </w:t>
      </w:r>
      <w:r w:rsidR="00740880" w:rsidRPr="00BD36DB">
        <w:rPr>
          <w:rFonts w:ascii="Calibri" w:hAnsi="Calibri" w:cs="Calibri"/>
          <w:i/>
          <w:iCs/>
          <w:sz w:val="22"/>
          <w:szCs w:val="22"/>
          <w:u w:val="single"/>
        </w:rPr>
        <w:t xml:space="preserve">4.07 </w:t>
      </w:r>
      <w:r w:rsidR="00740880" w:rsidRPr="00BD36DB">
        <w:rPr>
          <w:rFonts w:ascii="Calibri" w:hAnsi="Calibri" w:cs="Calibri"/>
          <w:i/>
          <w:iCs/>
          <w:sz w:val="22"/>
          <w:szCs w:val="22"/>
        </w:rPr>
        <w:t>to</w:t>
      </w:r>
      <w:r w:rsidRPr="00BD36DB">
        <w:rPr>
          <w:rFonts w:ascii="Calibri" w:hAnsi="Calibri" w:cs="Calibri"/>
          <w:sz w:val="22"/>
          <w:szCs w:val="22"/>
        </w:rPr>
        <w:t xml:space="preserve"> retain </w:t>
      </w:r>
      <w:r w:rsidR="00916061" w:rsidRPr="00BD36DB">
        <w:rPr>
          <w:rFonts w:ascii="Calibri" w:hAnsi="Calibri" w:cs="Calibri"/>
          <w:sz w:val="22"/>
          <w:szCs w:val="22"/>
        </w:rPr>
        <w:t>the flexibility,</w:t>
      </w:r>
      <w:r w:rsidRPr="00BD36DB">
        <w:rPr>
          <w:rFonts w:ascii="Calibri" w:hAnsi="Calibri" w:cs="Calibri"/>
          <w:sz w:val="22"/>
          <w:szCs w:val="22"/>
        </w:rPr>
        <w:t xml:space="preserve"> discretion and authority granted by state law to the Board of Nursing</w:t>
      </w:r>
      <w:r w:rsidR="00740880" w:rsidRPr="00BD36DB">
        <w:rPr>
          <w:rFonts w:ascii="Calibri" w:hAnsi="Calibri" w:cs="Calibri"/>
          <w:sz w:val="22"/>
          <w:szCs w:val="22"/>
        </w:rPr>
        <w:t xml:space="preserve"> (BON)</w:t>
      </w:r>
      <w:r w:rsidRPr="00BD36DB">
        <w:rPr>
          <w:rFonts w:ascii="Calibri" w:hAnsi="Calibri" w:cs="Calibri"/>
          <w:sz w:val="22"/>
          <w:szCs w:val="22"/>
        </w:rPr>
        <w:t xml:space="preserve"> in keeping with legislative intent</w:t>
      </w:r>
      <w:r w:rsidR="00916061" w:rsidRPr="00BD36DB">
        <w:rPr>
          <w:rFonts w:ascii="Calibri" w:hAnsi="Calibri" w:cs="Calibri"/>
          <w:sz w:val="22"/>
          <w:szCs w:val="22"/>
        </w:rPr>
        <w:t xml:space="preserve"> to improve access to care</w:t>
      </w:r>
      <w:r w:rsidRPr="00BD36DB">
        <w:rPr>
          <w:rFonts w:ascii="Calibri" w:hAnsi="Calibri" w:cs="Calibri"/>
          <w:sz w:val="22"/>
          <w:szCs w:val="22"/>
        </w:rPr>
        <w:t>.</w:t>
      </w:r>
      <w:r w:rsidR="006C37EB" w:rsidRPr="00BD36DB">
        <w:rPr>
          <w:rFonts w:ascii="Calibri" w:hAnsi="Calibri" w:cs="Calibri"/>
          <w:b/>
          <w:bCs/>
          <w:color w:val="4472C4"/>
          <w:sz w:val="22"/>
          <w:szCs w:val="22"/>
        </w:rPr>
        <w:t xml:space="preserve"> </w:t>
      </w:r>
      <w:r w:rsidR="00DC2E1F" w:rsidRPr="00BD36DB">
        <w:rPr>
          <w:rFonts w:ascii="Calibri" w:hAnsi="Calibri" w:cs="Calibri"/>
          <w:b/>
          <w:bCs/>
          <w:color w:val="4472C4"/>
          <w:sz w:val="22"/>
          <w:szCs w:val="22"/>
        </w:rPr>
        <w:br/>
      </w:r>
      <w:r w:rsidR="00DC2E1F" w:rsidRPr="00BD36DB">
        <w:rPr>
          <w:rFonts w:ascii="Calibri" w:hAnsi="Calibri" w:cs="Calibri"/>
          <w:b/>
          <w:bCs/>
          <w:color w:val="4472C4"/>
          <w:sz w:val="22"/>
          <w:szCs w:val="22"/>
        </w:rPr>
        <w:br/>
      </w:r>
      <w:r w:rsidR="00DC2E1F" w:rsidRPr="00BD36DB">
        <w:rPr>
          <w:rFonts w:ascii="Calibri" w:hAnsi="Calibri" w:cs="Calibri"/>
          <w:sz w:val="22"/>
          <w:szCs w:val="22"/>
        </w:rPr>
        <w:t xml:space="preserve">AANP’s interpretation of the new statute </w:t>
      </w:r>
      <w:r w:rsidR="00DC2E1F" w:rsidRPr="00BD36DB">
        <w:rPr>
          <w:rFonts w:ascii="Calibri" w:hAnsi="Calibri" w:cs="Calibri"/>
          <w:i/>
          <w:iCs/>
          <w:sz w:val="22"/>
          <w:szCs w:val="22"/>
          <w:u w:val="single"/>
        </w:rPr>
        <w:t>section 80E of Chapter 112 of M.G.L</w:t>
      </w:r>
      <w:r w:rsidR="00DC2E1F" w:rsidRPr="00BD36DB">
        <w:rPr>
          <w:rFonts w:ascii="Calibri" w:hAnsi="Calibri" w:cs="Calibri"/>
          <w:i/>
          <w:iCs/>
          <w:sz w:val="22"/>
          <w:szCs w:val="22"/>
        </w:rPr>
        <w:t xml:space="preserve"> </w:t>
      </w:r>
      <w:r w:rsidR="00DC2E1F" w:rsidRPr="00BD36DB">
        <w:rPr>
          <w:rFonts w:ascii="Calibri" w:hAnsi="Calibri" w:cs="Calibri"/>
          <w:sz w:val="22"/>
          <w:szCs w:val="22"/>
        </w:rPr>
        <w:t>is that legislators granted BON authority to set the minimum requirements for a qualifying health professional APRN supervisor at zero years and to approve alternative professional experience for independent practice that satisfies the statute.</w:t>
      </w:r>
      <w:r w:rsidR="00126445" w:rsidRPr="00BD36DB">
        <w:rPr>
          <w:rFonts w:ascii="Calibri" w:hAnsi="Calibri" w:cs="Calibri"/>
          <w:sz w:val="22"/>
          <w:szCs w:val="22"/>
        </w:rPr>
        <w:t xml:space="preserve"> This application of the law </w:t>
      </w:r>
      <w:r w:rsidR="00EE6A58" w:rsidRPr="00BD36DB">
        <w:rPr>
          <w:rFonts w:ascii="Calibri" w:hAnsi="Calibri" w:cs="Calibri"/>
          <w:sz w:val="22"/>
          <w:szCs w:val="22"/>
        </w:rPr>
        <w:t xml:space="preserve">is consistent </w:t>
      </w:r>
      <w:r w:rsidR="00126445" w:rsidRPr="00BD36DB">
        <w:rPr>
          <w:rFonts w:ascii="Calibri" w:hAnsi="Calibri" w:cs="Calibri"/>
          <w:sz w:val="22"/>
          <w:szCs w:val="22"/>
        </w:rPr>
        <w:t>with safe public policy</w:t>
      </w:r>
      <w:r w:rsidR="00EE6A58" w:rsidRPr="00BD36DB">
        <w:rPr>
          <w:rFonts w:ascii="Calibri" w:hAnsi="Calibri" w:cs="Calibri"/>
          <w:sz w:val="22"/>
          <w:szCs w:val="22"/>
        </w:rPr>
        <w:t xml:space="preserve"> and the experience of other </w:t>
      </w:r>
      <w:r w:rsidR="00740880" w:rsidRPr="00BD36DB">
        <w:rPr>
          <w:rFonts w:ascii="Calibri" w:hAnsi="Calibri" w:cs="Calibri"/>
          <w:sz w:val="22"/>
          <w:szCs w:val="22"/>
        </w:rPr>
        <w:t xml:space="preserve">full practice authority </w:t>
      </w:r>
      <w:r w:rsidR="00EE6A58" w:rsidRPr="00BD36DB">
        <w:rPr>
          <w:rFonts w:ascii="Calibri" w:hAnsi="Calibri" w:cs="Calibri"/>
          <w:sz w:val="22"/>
          <w:szCs w:val="22"/>
        </w:rPr>
        <w:t>states</w:t>
      </w:r>
      <w:r w:rsidR="00126445" w:rsidRPr="00BD36DB">
        <w:rPr>
          <w:rFonts w:ascii="Calibri" w:hAnsi="Calibri" w:cs="Calibri"/>
          <w:sz w:val="22"/>
          <w:szCs w:val="22"/>
        </w:rPr>
        <w:t xml:space="preserve">.  </w:t>
      </w:r>
    </w:p>
    <w:p w14:paraId="5D0D010F" w14:textId="77777777" w:rsidR="00400594" w:rsidRPr="00BD36DB" w:rsidRDefault="00400594" w:rsidP="00DC2E1F">
      <w:pPr>
        <w:pStyle w:val="ListParagraph"/>
        <w:ind w:left="0"/>
        <w:rPr>
          <w:rFonts w:ascii="Calibri" w:hAnsi="Calibri" w:cs="Calibri"/>
          <w:sz w:val="22"/>
          <w:szCs w:val="22"/>
        </w:rPr>
      </w:pPr>
    </w:p>
    <w:p w14:paraId="56EE7F34" w14:textId="77777777" w:rsidR="00BC7365" w:rsidRPr="00BD36DB" w:rsidRDefault="00126445" w:rsidP="00BC7365">
      <w:pPr>
        <w:pStyle w:val="ListParagraph"/>
        <w:numPr>
          <w:ilvl w:val="0"/>
          <w:numId w:val="16"/>
        </w:numPr>
        <w:rPr>
          <w:rFonts w:ascii="Calibri" w:hAnsi="Calibri" w:cs="Calibri"/>
          <w:sz w:val="22"/>
          <w:szCs w:val="22"/>
        </w:rPr>
      </w:pPr>
      <w:r w:rsidRPr="00BD36DB">
        <w:rPr>
          <w:rFonts w:ascii="Calibri" w:hAnsi="Calibri" w:cs="Calibri"/>
          <w:b/>
          <w:bCs/>
          <w:sz w:val="22"/>
          <w:szCs w:val="22"/>
          <w:u w:val="single"/>
        </w:rPr>
        <w:t>Sixteen jurisdictions</w:t>
      </w:r>
      <w:r w:rsidRPr="00BD36DB">
        <w:rPr>
          <w:rFonts w:ascii="Calibri" w:hAnsi="Calibri" w:cs="Calibri"/>
          <w:sz w:val="22"/>
          <w:szCs w:val="22"/>
        </w:rPr>
        <w:t xml:space="preserve"> </w:t>
      </w:r>
      <w:r w:rsidRPr="00BD36DB">
        <w:rPr>
          <w:rFonts w:ascii="Calibri" w:hAnsi="Calibri" w:cs="Calibri"/>
          <w:i/>
          <w:iCs/>
          <w:sz w:val="22"/>
          <w:szCs w:val="22"/>
        </w:rPr>
        <w:t>(13 states, the District of Columbia and 2 U.S. territories)</w:t>
      </w:r>
      <w:r w:rsidRPr="00BD36DB">
        <w:rPr>
          <w:rFonts w:ascii="Calibri" w:hAnsi="Calibri" w:cs="Calibri"/>
          <w:sz w:val="22"/>
          <w:szCs w:val="22"/>
        </w:rPr>
        <w:t xml:space="preserve"> authorize </w:t>
      </w:r>
      <w:r w:rsidR="00EE6A58" w:rsidRPr="00BD36DB">
        <w:rPr>
          <w:rFonts w:ascii="Calibri" w:hAnsi="Calibri" w:cs="Calibri"/>
          <w:sz w:val="22"/>
          <w:szCs w:val="22"/>
        </w:rPr>
        <w:t>independent practice for NPs</w:t>
      </w:r>
      <w:r w:rsidRPr="00BD36DB">
        <w:rPr>
          <w:rFonts w:ascii="Calibri" w:hAnsi="Calibri" w:cs="Calibri"/>
          <w:sz w:val="22"/>
          <w:szCs w:val="22"/>
        </w:rPr>
        <w:t xml:space="preserve"> without any supervisory period after licensure. </w:t>
      </w:r>
    </w:p>
    <w:p w14:paraId="1692D72B" w14:textId="77777777" w:rsidR="00B232B2" w:rsidRPr="00BD36DB" w:rsidRDefault="00400594" w:rsidP="00B232B2">
      <w:pPr>
        <w:pStyle w:val="ListParagraph"/>
        <w:numPr>
          <w:ilvl w:val="0"/>
          <w:numId w:val="16"/>
        </w:numPr>
        <w:rPr>
          <w:rFonts w:ascii="Calibri" w:hAnsi="Calibri" w:cs="Calibri"/>
          <w:sz w:val="22"/>
          <w:szCs w:val="22"/>
        </w:rPr>
      </w:pPr>
      <w:r w:rsidRPr="00BD36DB">
        <w:rPr>
          <w:rFonts w:ascii="Calibri" w:hAnsi="Calibri" w:cs="Calibri"/>
          <w:sz w:val="22"/>
          <w:szCs w:val="22"/>
        </w:rPr>
        <w:t xml:space="preserve">Only </w:t>
      </w:r>
      <w:r w:rsidRPr="00BD36DB">
        <w:rPr>
          <w:rFonts w:ascii="Calibri" w:hAnsi="Calibri" w:cs="Calibri"/>
          <w:b/>
          <w:bCs/>
          <w:sz w:val="22"/>
          <w:szCs w:val="22"/>
          <w:u w:val="single"/>
        </w:rPr>
        <w:t>four states</w:t>
      </w:r>
      <w:r w:rsidR="00EE6A58" w:rsidRPr="00BD36DB">
        <w:rPr>
          <w:rFonts w:ascii="Calibri" w:hAnsi="Calibri" w:cs="Calibri"/>
          <w:sz w:val="22"/>
          <w:szCs w:val="22"/>
        </w:rPr>
        <w:t xml:space="preserve"> </w:t>
      </w:r>
      <w:r w:rsidR="00BC7365" w:rsidRPr="00BD36DB">
        <w:rPr>
          <w:rFonts w:ascii="Calibri" w:hAnsi="Calibri" w:cs="Calibri"/>
          <w:sz w:val="22"/>
          <w:szCs w:val="22"/>
        </w:rPr>
        <w:t>also require</w:t>
      </w:r>
      <w:r w:rsidRPr="00BD36DB">
        <w:rPr>
          <w:rFonts w:ascii="Calibri" w:hAnsi="Calibri" w:cs="Calibri"/>
          <w:sz w:val="22"/>
          <w:szCs w:val="22"/>
        </w:rPr>
        <w:t xml:space="preserve"> </w:t>
      </w:r>
      <w:r w:rsidR="00BC7365" w:rsidRPr="00BD36DB">
        <w:rPr>
          <w:rFonts w:ascii="Calibri" w:hAnsi="Calibri" w:cs="Calibri"/>
          <w:sz w:val="22"/>
          <w:szCs w:val="22"/>
        </w:rPr>
        <w:t xml:space="preserve">supervising </w:t>
      </w:r>
      <w:r w:rsidR="00EE6A58" w:rsidRPr="00BD36DB">
        <w:rPr>
          <w:rFonts w:ascii="Calibri" w:hAnsi="Calibri" w:cs="Calibri"/>
          <w:sz w:val="22"/>
          <w:szCs w:val="22"/>
        </w:rPr>
        <w:t>NP</w:t>
      </w:r>
      <w:r w:rsidR="00BC7365" w:rsidRPr="00BD36DB">
        <w:rPr>
          <w:rFonts w:ascii="Calibri" w:hAnsi="Calibri" w:cs="Calibri"/>
          <w:sz w:val="22"/>
          <w:szCs w:val="22"/>
        </w:rPr>
        <w:t>s</w:t>
      </w:r>
      <w:r w:rsidR="00EE6A58" w:rsidRPr="00BD36DB">
        <w:rPr>
          <w:rFonts w:ascii="Calibri" w:hAnsi="Calibri" w:cs="Calibri"/>
          <w:sz w:val="22"/>
          <w:szCs w:val="22"/>
        </w:rPr>
        <w:t xml:space="preserve"> to meet added criteria</w:t>
      </w:r>
      <w:r w:rsidR="00BC7365" w:rsidRPr="00BD36DB">
        <w:rPr>
          <w:rFonts w:ascii="Calibri" w:hAnsi="Calibri" w:cs="Calibri"/>
          <w:sz w:val="22"/>
          <w:szCs w:val="22"/>
        </w:rPr>
        <w:t xml:space="preserve"> or document time-in-practice</w:t>
      </w:r>
      <w:r w:rsidR="00EE6A58" w:rsidRPr="00BD36DB">
        <w:rPr>
          <w:rFonts w:ascii="Calibri" w:hAnsi="Calibri" w:cs="Calibri"/>
          <w:sz w:val="22"/>
          <w:szCs w:val="22"/>
        </w:rPr>
        <w:t xml:space="preserve"> prior to</w:t>
      </w:r>
      <w:r w:rsidRPr="00BD36DB">
        <w:rPr>
          <w:rFonts w:ascii="Calibri" w:hAnsi="Calibri" w:cs="Calibri"/>
          <w:sz w:val="22"/>
          <w:szCs w:val="22"/>
        </w:rPr>
        <w:t xml:space="preserve"> serving in the role of a “qualified health professional” for other licensed </w:t>
      </w:r>
      <w:r w:rsidR="00BC7365" w:rsidRPr="00BD36DB">
        <w:rPr>
          <w:rFonts w:ascii="Calibri" w:hAnsi="Calibri" w:cs="Calibri"/>
          <w:sz w:val="22"/>
          <w:szCs w:val="22"/>
        </w:rPr>
        <w:t>NPs.</w:t>
      </w:r>
    </w:p>
    <w:p w14:paraId="1A5547F8" w14:textId="77777777" w:rsidR="00B232B2" w:rsidRPr="00BD36DB" w:rsidRDefault="00400594" w:rsidP="00B232B2">
      <w:pPr>
        <w:pStyle w:val="ListParagraph"/>
        <w:numPr>
          <w:ilvl w:val="0"/>
          <w:numId w:val="16"/>
        </w:numPr>
        <w:rPr>
          <w:rFonts w:ascii="Calibri" w:hAnsi="Calibri" w:cs="Calibri"/>
          <w:sz w:val="22"/>
          <w:szCs w:val="22"/>
        </w:rPr>
      </w:pPr>
      <w:r w:rsidRPr="00BD36DB">
        <w:rPr>
          <w:rFonts w:ascii="Calibri" w:hAnsi="Calibri" w:cs="Calibri"/>
          <w:sz w:val="22"/>
          <w:szCs w:val="22"/>
        </w:rPr>
        <w:t>The</w:t>
      </w:r>
      <w:r w:rsidR="00BC7365" w:rsidRPr="00BD36DB">
        <w:rPr>
          <w:rFonts w:ascii="Calibri" w:hAnsi="Calibri" w:cs="Calibri"/>
          <w:sz w:val="22"/>
          <w:szCs w:val="22"/>
        </w:rPr>
        <w:t>se</w:t>
      </w:r>
      <w:r w:rsidRPr="00BD36DB">
        <w:rPr>
          <w:rFonts w:ascii="Calibri" w:hAnsi="Calibri" w:cs="Calibri"/>
          <w:sz w:val="22"/>
          <w:szCs w:val="22"/>
        </w:rPr>
        <w:t xml:space="preserve"> minority of states</w:t>
      </w:r>
      <w:r w:rsidR="00EE6A58" w:rsidRPr="00BD36DB">
        <w:rPr>
          <w:rFonts w:ascii="Calibri" w:hAnsi="Calibri" w:cs="Calibri"/>
          <w:sz w:val="22"/>
          <w:szCs w:val="22"/>
        </w:rPr>
        <w:t xml:space="preserve"> with added criteria </w:t>
      </w:r>
      <w:r w:rsidRPr="00BD36DB">
        <w:rPr>
          <w:rFonts w:ascii="Calibri" w:hAnsi="Calibri" w:cs="Calibri"/>
          <w:sz w:val="22"/>
          <w:szCs w:val="22"/>
        </w:rPr>
        <w:t xml:space="preserve">for supervising health professionals </w:t>
      </w:r>
      <w:r w:rsidR="00EE6A58" w:rsidRPr="00BD36DB">
        <w:rPr>
          <w:rFonts w:ascii="Calibri" w:hAnsi="Calibri" w:cs="Calibri"/>
          <w:sz w:val="22"/>
          <w:szCs w:val="22"/>
        </w:rPr>
        <w:t xml:space="preserve">have experienced challenges with securing supervising providers and impacted the ability of NP-clinics to hire new graduates. </w:t>
      </w:r>
    </w:p>
    <w:p w14:paraId="54B6A32C" w14:textId="77777777" w:rsidR="00B232B2" w:rsidRPr="00BD36DB" w:rsidRDefault="00BC7365" w:rsidP="00B232B2">
      <w:pPr>
        <w:pStyle w:val="ListParagraph"/>
        <w:numPr>
          <w:ilvl w:val="0"/>
          <w:numId w:val="16"/>
        </w:numPr>
        <w:rPr>
          <w:rFonts w:ascii="Calibri" w:hAnsi="Calibri" w:cs="Calibri"/>
          <w:sz w:val="22"/>
          <w:szCs w:val="22"/>
        </w:rPr>
      </w:pPr>
      <w:r w:rsidRPr="00BD36DB">
        <w:rPr>
          <w:rFonts w:ascii="Calibri" w:hAnsi="Calibri" w:cs="Calibri"/>
          <w:b/>
          <w:bCs/>
          <w:sz w:val="22"/>
          <w:szCs w:val="22"/>
          <w:u w:val="single"/>
        </w:rPr>
        <w:t>No state</w:t>
      </w:r>
      <w:r w:rsidRPr="00BD36DB">
        <w:rPr>
          <w:rFonts w:ascii="Calibri" w:hAnsi="Calibri" w:cs="Calibri"/>
          <w:sz w:val="22"/>
          <w:szCs w:val="22"/>
        </w:rPr>
        <w:t xml:space="preserve"> that has authorized NPs to serve as supervisory health professionals has ever sought to </w:t>
      </w:r>
      <w:r w:rsidRPr="00BD36DB">
        <w:rPr>
          <w:rFonts w:ascii="Calibri" w:hAnsi="Calibri" w:cs="Calibri"/>
          <w:i/>
          <w:iCs/>
          <w:sz w:val="22"/>
          <w:szCs w:val="22"/>
        </w:rPr>
        <w:t>add</w:t>
      </w:r>
      <w:r w:rsidRPr="00BD36DB">
        <w:rPr>
          <w:rFonts w:ascii="Calibri" w:hAnsi="Calibri" w:cs="Calibri"/>
          <w:sz w:val="22"/>
          <w:szCs w:val="22"/>
        </w:rPr>
        <w:t xml:space="preserve"> more restrictions or criteria. </w:t>
      </w:r>
      <w:r w:rsidR="00B232B2" w:rsidRPr="00BD36DB">
        <w:rPr>
          <w:rFonts w:ascii="Calibri" w:hAnsi="Calibri" w:cs="Calibri"/>
          <w:sz w:val="22"/>
          <w:szCs w:val="22"/>
        </w:rPr>
        <w:t xml:space="preserve">In fact, due to those workforce challenges described above, Colorado later retired their added criteria for APRN </w:t>
      </w:r>
      <w:r w:rsidR="00740880" w:rsidRPr="00BD36DB">
        <w:rPr>
          <w:rFonts w:ascii="Calibri" w:hAnsi="Calibri" w:cs="Calibri"/>
          <w:sz w:val="22"/>
          <w:szCs w:val="22"/>
        </w:rPr>
        <w:t>supervising</w:t>
      </w:r>
      <w:r w:rsidR="00B232B2" w:rsidRPr="00BD36DB">
        <w:rPr>
          <w:rFonts w:ascii="Calibri" w:hAnsi="Calibri" w:cs="Calibri"/>
          <w:sz w:val="22"/>
          <w:szCs w:val="22"/>
        </w:rPr>
        <w:t xml:space="preserve"> healthcare professionals. </w:t>
      </w:r>
    </w:p>
    <w:p w14:paraId="7D9EC405" w14:textId="77777777" w:rsidR="00B232B2" w:rsidRPr="00BD36DB" w:rsidRDefault="00867A43" w:rsidP="00867A43">
      <w:pPr>
        <w:pStyle w:val="ListParagraph"/>
        <w:ind w:left="0"/>
        <w:rPr>
          <w:rFonts w:ascii="Calibri" w:hAnsi="Calibri" w:cs="Calibri"/>
          <w:sz w:val="22"/>
          <w:szCs w:val="22"/>
        </w:rPr>
      </w:pPr>
      <w:r w:rsidRPr="00BD36DB">
        <w:rPr>
          <w:rFonts w:ascii="Calibri" w:hAnsi="Calibri" w:cs="Calibri"/>
          <w:sz w:val="22"/>
          <w:szCs w:val="22"/>
        </w:rPr>
        <w:br/>
      </w:r>
      <w:r w:rsidR="00B232B2" w:rsidRPr="00BD36DB">
        <w:rPr>
          <w:rFonts w:ascii="Calibri" w:hAnsi="Calibri" w:cs="Calibri"/>
          <w:sz w:val="22"/>
          <w:szCs w:val="22"/>
        </w:rPr>
        <w:t>Based on the safety track record and experiences of other states, AANP encourages the Board to exercise its authority and adopt less restrictive regulation to better balances the needs of public safety and access to care.</w:t>
      </w:r>
    </w:p>
    <w:p w14:paraId="4ED2E961" w14:textId="77777777" w:rsidR="00916061" w:rsidRPr="00BD36DB" w:rsidRDefault="00B232B2" w:rsidP="00B232B2">
      <w:pPr>
        <w:pStyle w:val="ListParagraph"/>
        <w:ind w:left="0"/>
        <w:rPr>
          <w:rFonts w:ascii="Calibri" w:hAnsi="Calibri" w:cs="Calibri"/>
          <w:sz w:val="22"/>
          <w:szCs w:val="22"/>
        </w:rPr>
      </w:pPr>
      <w:r w:rsidRPr="00BD36DB">
        <w:rPr>
          <w:rFonts w:ascii="Calibri" w:hAnsi="Calibri" w:cs="Calibri"/>
          <w:b/>
          <w:bCs/>
          <w:sz w:val="22"/>
          <w:szCs w:val="22"/>
          <w:u w:val="single"/>
        </w:rPr>
        <w:br/>
      </w:r>
      <w:r w:rsidR="00916061" w:rsidRPr="00BD36DB">
        <w:rPr>
          <w:rFonts w:ascii="Calibri" w:hAnsi="Calibri" w:cs="Calibri"/>
          <w:b/>
          <w:bCs/>
          <w:color w:val="4472C4"/>
          <w:sz w:val="22"/>
          <w:szCs w:val="22"/>
        </w:rPr>
        <w:t>Suggested Language:</w:t>
      </w:r>
    </w:p>
    <w:p w14:paraId="0C5007EE" w14:textId="77777777" w:rsidR="00916061" w:rsidRPr="00BD36DB" w:rsidRDefault="00916061" w:rsidP="00740880">
      <w:pPr>
        <w:pStyle w:val="ListParagraph"/>
        <w:rPr>
          <w:rFonts w:ascii="Calibri" w:hAnsi="Calibri" w:cs="Calibri"/>
          <w:i/>
          <w:iCs/>
          <w:color w:val="2F5496"/>
          <w:sz w:val="22"/>
          <w:szCs w:val="22"/>
        </w:rPr>
      </w:pPr>
      <w:r w:rsidRPr="00BD36DB">
        <w:rPr>
          <w:rFonts w:ascii="Calibri" w:hAnsi="Calibri" w:cs="Calibri"/>
          <w:i/>
          <w:iCs/>
          <w:color w:val="2F5496"/>
          <w:sz w:val="22"/>
          <w:szCs w:val="22"/>
        </w:rPr>
        <w:t xml:space="preserve">For purposes of 244 CMR 4.07, a Qualified Healthcare Professional means a person who meets the following criteria: (a)A physician who holds an unrestricted full license issued by the Board of Registration in Medicine (BORIM) that is in good standing; </w:t>
      </w:r>
    </w:p>
    <w:p w14:paraId="754CF931" w14:textId="77777777" w:rsidR="00E43536" w:rsidRPr="00BD36DB" w:rsidRDefault="00916061" w:rsidP="00740880">
      <w:pPr>
        <w:pStyle w:val="ListParagraph"/>
        <w:rPr>
          <w:rFonts w:ascii="Calibri" w:hAnsi="Calibri" w:cs="Calibri"/>
          <w:i/>
          <w:iCs/>
          <w:color w:val="2F5496"/>
          <w:sz w:val="22"/>
          <w:szCs w:val="22"/>
        </w:rPr>
      </w:pPr>
      <w:r w:rsidRPr="00BD36DB">
        <w:rPr>
          <w:rFonts w:ascii="Calibri" w:hAnsi="Calibri" w:cs="Calibri"/>
          <w:i/>
          <w:iCs/>
          <w:color w:val="2F5496"/>
          <w:sz w:val="22"/>
          <w:szCs w:val="22"/>
        </w:rPr>
        <w:t>(b)A CRNA, CNP or PNMHCS who holds:</w:t>
      </w:r>
      <w:r w:rsidR="00B232B2" w:rsidRPr="00BD36DB">
        <w:rPr>
          <w:rFonts w:ascii="Calibri" w:hAnsi="Calibri" w:cs="Calibri"/>
          <w:i/>
          <w:iCs/>
          <w:color w:val="2F5496"/>
          <w:sz w:val="22"/>
          <w:szCs w:val="22"/>
        </w:rPr>
        <w:t xml:space="preserve"> </w:t>
      </w:r>
      <w:r w:rsidRPr="00BD36DB">
        <w:rPr>
          <w:rFonts w:ascii="Calibri" w:hAnsi="Calibri" w:cs="Calibri"/>
          <w:i/>
          <w:iCs/>
          <w:color w:val="2F5496"/>
          <w:sz w:val="22"/>
          <w:szCs w:val="22"/>
        </w:rPr>
        <w:t>1. A valid Registered Nurse license in good standing issued by the Board, and</w:t>
      </w:r>
      <w:r w:rsidR="00B232B2" w:rsidRPr="00BD36DB">
        <w:rPr>
          <w:rFonts w:ascii="Calibri" w:hAnsi="Calibri" w:cs="Calibri"/>
          <w:i/>
          <w:iCs/>
          <w:color w:val="2F5496"/>
          <w:sz w:val="22"/>
          <w:szCs w:val="22"/>
        </w:rPr>
        <w:t xml:space="preserve"> </w:t>
      </w:r>
      <w:r w:rsidRPr="00BD36DB">
        <w:rPr>
          <w:rFonts w:ascii="Calibri" w:hAnsi="Calibri" w:cs="Calibri"/>
          <w:i/>
          <w:iCs/>
          <w:color w:val="2F5496"/>
          <w:sz w:val="22"/>
          <w:szCs w:val="22"/>
        </w:rPr>
        <w:t>2. Advanced practice authorization issued by the Board and; 3. Independent practice authority or alternative professional experience as determined by the Board.</w:t>
      </w:r>
      <w:r w:rsidR="006C37EB" w:rsidRPr="00BD36DB">
        <w:rPr>
          <w:rFonts w:ascii="Calibri" w:hAnsi="Calibri" w:cs="Calibri"/>
          <w:i/>
          <w:iCs/>
          <w:color w:val="2F5496"/>
        </w:rPr>
        <w:br/>
      </w:r>
    </w:p>
    <w:p w14:paraId="2500D4CC" w14:textId="77777777" w:rsidR="00E43536" w:rsidRPr="00BD36DB" w:rsidRDefault="00E43536" w:rsidP="005340D6">
      <w:pPr>
        <w:pStyle w:val="ListParagraph"/>
        <w:ind w:left="0"/>
        <w:rPr>
          <w:rFonts w:ascii="Calibri" w:hAnsi="Calibri" w:cs="Calibri"/>
          <w:sz w:val="22"/>
          <w:szCs w:val="22"/>
        </w:rPr>
      </w:pPr>
      <w:r w:rsidRPr="00BD36DB">
        <w:rPr>
          <w:rFonts w:ascii="Calibri" w:hAnsi="Calibri" w:cs="Calibri"/>
          <w:i/>
          <w:iCs/>
          <w:sz w:val="22"/>
          <w:szCs w:val="22"/>
        </w:rPr>
        <w:br w:type="page"/>
      </w:r>
    </w:p>
    <w:p w14:paraId="2BF063A9" w14:textId="77777777" w:rsidR="006A6B68" w:rsidRPr="00BD36DB" w:rsidRDefault="00E43536" w:rsidP="005340D6">
      <w:pPr>
        <w:pStyle w:val="BodyText"/>
        <w:widowControl w:val="0"/>
        <w:numPr>
          <w:ilvl w:val="0"/>
          <w:numId w:val="3"/>
        </w:numPr>
        <w:pBdr>
          <w:top w:val="nil"/>
          <w:left w:val="nil"/>
          <w:bottom w:val="nil"/>
          <w:right w:val="nil"/>
          <w:between w:val="nil"/>
          <w:bar w:val="nil"/>
        </w:pBdr>
        <w:tabs>
          <w:tab w:val="clear" w:pos="360"/>
        </w:tabs>
        <w:jc w:val="left"/>
        <w:rPr>
          <w:rFonts w:ascii="Calibri" w:hAnsi="Calibri" w:cs="Calibri"/>
          <w:b/>
          <w:bCs/>
          <w:sz w:val="22"/>
          <w:szCs w:val="22"/>
        </w:rPr>
      </w:pPr>
      <w:r w:rsidRPr="00BD36DB">
        <w:rPr>
          <w:rFonts w:ascii="Calibri" w:hAnsi="Calibri" w:cs="Calibri"/>
          <w:b/>
          <w:bCs/>
          <w:sz w:val="22"/>
          <w:szCs w:val="22"/>
          <w:u w:val="single"/>
        </w:rPr>
        <w:t>Requirements for APRN Guidelines and Documentation</w:t>
      </w:r>
      <w:r w:rsidRPr="00BD36DB">
        <w:rPr>
          <w:rFonts w:ascii="Calibri" w:hAnsi="Calibri" w:cs="Calibri"/>
          <w:b/>
          <w:bCs/>
          <w:sz w:val="22"/>
          <w:szCs w:val="22"/>
          <w:u w:val="single"/>
        </w:rPr>
        <w:br/>
      </w:r>
      <w:bookmarkStart w:id="3" w:name="_Hlk77177460"/>
      <w:r w:rsidRPr="00BD36DB">
        <w:rPr>
          <w:rFonts w:ascii="Calibri" w:hAnsi="Calibri" w:cs="Calibri"/>
          <w:b/>
          <w:bCs/>
          <w:sz w:val="22"/>
          <w:szCs w:val="22"/>
        </w:rPr>
        <w:t xml:space="preserve">244 CMR 4.07(2) </w:t>
      </w:r>
      <w:bookmarkEnd w:id="3"/>
      <w:r w:rsidRPr="00BD36DB">
        <w:rPr>
          <w:rFonts w:ascii="Calibri" w:hAnsi="Calibri" w:cs="Calibri"/>
          <w:b/>
          <w:bCs/>
          <w:sz w:val="22"/>
          <w:szCs w:val="22"/>
        </w:rPr>
        <w:t>Current proposed revisions (Page</w:t>
      </w:r>
      <w:r w:rsidR="00740880" w:rsidRPr="00BD36DB">
        <w:rPr>
          <w:rFonts w:ascii="Calibri" w:hAnsi="Calibri" w:cs="Calibri"/>
          <w:b/>
          <w:bCs/>
          <w:sz w:val="22"/>
          <w:szCs w:val="22"/>
        </w:rPr>
        <w:t>s</w:t>
      </w:r>
      <w:r w:rsidRPr="00BD36DB">
        <w:rPr>
          <w:rFonts w:ascii="Calibri" w:hAnsi="Calibri" w:cs="Calibri"/>
          <w:b/>
          <w:bCs/>
          <w:sz w:val="22"/>
          <w:szCs w:val="22"/>
        </w:rPr>
        <w:t xml:space="preserve"> 18-19 of 21)</w:t>
      </w:r>
      <w:r w:rsidR="00DC2E1F" w:rsidRPr="00BD36DB">
        <w:rPr>
          <w:rFonts w:ascii="Calibri" w:hAnsi="Calibri" w:cs="Calibri"/>
          <w:b/>
          <w:bCs/>
          <w:sz w:val="22"/>
          <w:szCs w:val="22"/>
        </w:rPr>
        <w:br/>
      </w:r>
    </w:p>
    <w:p w14:paraId="402C2429" w14:textId="77777777" w:rsidR="00DC2E1F" w:rsidRPr="00BD36DB" w:rsidRDefault="00E43536" w:rsidP="00DC2E1F">
      <w:pPr>
        <w:pStyle w:val="BodyText"/>
        <w:widowControl w:val="0"/>
        <w:pBdr>
          <w:top w:val="nil"/>
          <w:left w:val="nil"/>
          <w:bottom w:val="nil"/>
          <w:right w:val="nil"/>
          <w:between w:val="nil"/>
          <w:bar w:val="nil"/>
        </w:pBdr>
        <w:tabs>
          <w:tab w:val="clear" w:pos="360"/>
        </w:tabs>
        <w:ind w:left="1440"/>
        <w:jc w:val="left"/>
        <w:rPr>
          <w:rFonts w:ascii="Calibri" w:eastAsia="Arial Unicode MS" w:hAnsi="Calibri" w:cs="Calibri"/>
          <w:i/>
          <w:iCs/>
          <w:spacing w:val="-1"/>
          <w:sz w:val="22"/>
          <w:szCs w:val="22"/>
          <w:u w:color="000000"/>
          <w:bdr w:val="nil"/>
        </w:rPr>
      </w:pPr>
      <w:r w:rsidRPr="00BD36DB">
        <w:rPr>
          <w:rFonts w:ascii="Calibri" w:eastAsia="Arial Unicode MS" w:hAnsi="Calibri" w:cs="Calibri"/>
          <w:spacing w:val="-1"/>
          <w:sz w:val="22"/>
          <w:szCs w:val="22"/>
          <w:u w:val="single" w:color="000000"/>
          <w:bdr w:val="nil"/>
        </w:rPr>
        <w:t>Prescriptive</w:t>
      </w:r>
      <w:r w:rsidRPr="00BD36DB">
        <w:rPr>
          <w:rFonts w:ascii="Calibri" w:eastAsia="Arial Unicode MS" w:hAnsi="Calibri" w:cs="Calibri"/>
          <w:spacing w:val="-9"/>
          <w:sz w:val="22"/>
          <w:szCs w:val="22"/>
          <w:u w:val="single" w:color="000000"/>
          <w:bdr w:val="nil"/>
        </w:rPr>
        <w:t xml:space="preserve"> </w:t>
      </w:r>
      <w:r w:rsidRPr="00BD36DB">
        <w:rPr>
          <w:rFonts w:ascii="Calibri" w:eastAsia="Arial Unicode MS" w:hAnsi="Calibri" w:cs="Calibri"/>
          <w:spacing w:val="-1"/>
          <w:sz w:val="22"/>
          <w:szCs w:val="22"/>
          <w:u w:val="single" w:color="000000"/>
          <w:bdr w:val="nil"/>
        </w:rPr>
        <w:t>Practice</w:t>
      </w:r>
      <w:r w:rsidRPr="00BD36DB">
        <w:rPr>
          <w:rFonts w:ascii="Calibri" w:eastAsia="Arial Unicode MS" w:hAnsi="Calibri" w:cs="Calibri"/>
          <w:spacing w:val="-10"/>
          <w:sz w:val="22"/>
          <w:szCs w:val="22"/>
          <w:u w:val="single" w:color="000000"/>
          <w:bdr w:val="nil"/>
        </w:rPr>
        <w:t xml:space="preserve"> </w:t>
      </w:r>
      <w:r w:rsidRPr="00BD36DB">
        <w:rPr>
          <w:rFonts w:ascii="Calibri" w:eastAsia="Arial Unicode MS" w:hAnsi="Calibri" w:cs="Calibri"/>
          <w:sz w:val="22"/>
          <w:szCs w:val="22"/>
          <w:u w:color="000000"/>
          <w:bdr w:val="nil"/>
        </w:rPr>
        <w:br/>
      </w:r>
      <w:r w:rsidRPr="00BD36DB">
        <w:rPr>
          <w:rFonts w:ascii="Calibri" w:eastAsia="Arial Unicode MS" w:hAnsi="Calibri" w:cs="Calibri"/>
          <w:i/>
          <w:iCs/>
          <w:spacing w:val="-1"/>
          <w:sz w:val="22"/>
          <w:szCs w:val="22"/>
          <w:u w:color="000000"/>
          <w:bdr w:val="nil"/>
        </w:rPr>
        <w:t xml:space="preserve">CRNAs, CNPs or PNMHCSs may engage in prescriptive practice as authorized pursuant to G.L. c. 94C, § 7 and G.L. c. 112, §§ 80B, 80E and 80H. </w:t>
      </w:r>
      <w:r w:rsidR="00DC2E1F" w:rsidRPr="00BD36DB">
        <w:rPr>
          <w:rFonts w:ascii="Calibri" w:eastAsia="Arial Unicode MS" w:hAnsi="Calibri" w:cs="Calibri"/>
          <w:i/>
          <w:iCs/>
          <w:spacing w:val="-1"/>
          <w:sz w:val="22"/>
          <w:szCs w:val="22"/>
          <w:u w:color="000000"/>
          <w:bdr w:val="nil"/>
        </w:rPr>
        <w:br/>
      </w:r>
      <w:r w:rsidR="000D194E" w:rsidRPr="00BD36DB">
        <w:rPr>
          <w:rFonts w:ascii="Calibri" w:eastAsia="Arial Unicode MS" w:hAnsi="Calibri" w:cs="Calibri"/>
          <w:i/>
          <w:iCs/>
          <w:spacing w:val="-1"/>
          <w:sz w:val="22"/>
          <w:szCs w:val="22"/>
          <w:u w:color="000000"/>
          <w:bdr w:val="nil"/>
        </w:rPr>
        <w:t>[…]</w:t>
      </w:r>
      <w:r w:rsidRPr="00BD36DB">
        <w:rPr>
          <w:rFonts w:ascii="Calibri" w:eastAsia="Arial Unicode MS" w:hAnsi="Calibri" w:cs="Calibri"/>
          <w:i/>
          <w:iCs/>
          <w:spacing w:val="-1"/>
          <w:sz w:val="22"/>
          <w:szCs w:val="22"/>
          <w:u w:color="0000FF"/>
          <w:bdr w:val="nil"/>
        </w:rPr>
        <w:br/>
        <w:t>(c)</w:t>
      </w:r>
      <w:r w:rsidR="00DC2E1F" w:rsidRPr="00BD36DB">
        <w:rPr>
          <w:rFonts w:ascii="Calibri" w:eastAsia="Arial Unicode MS" w:hAnsi="Calibri" w:cs="Calibri"/>
          <w:i/>
          <w:iCs/>
          <w:spacing w:val="-1"/>
          <w:sz w:val="22"/>
          <w:szCs w:val="22"/>
          <w:u w:color="0000FF"/>
          <w:bdr w:val="nil"/>
        </w:rPr>
        <w:t xml:space="preserve"> </w:t>
      </w:r>
      <w:r w:rsidRPr="00BD36DB">
        <w:rPr>
          <w:rFonts w:ascii="Calibri" w:eastAsia="Arial Unicode MS" w:hAnsi="Calibri" w:cs="Calibri"/>
          <w:i/>
          <w:iCs/>
          <w:spacing w:val="-1"/>
          <w:sz w:val="22"/>
          <w:szCs w:val="22"/>
          <w:u w:color="0000FF"/>
          <w:bdr w:val="nil"/>
        </w:rPr>
        <w:t>CRNAs, CNPs or PNMHCSs with less than two years of supervised practice experience, or its equivalent, may engage in prescriptive practice with supervision by a Qualified Healthcare Professional</w:t>
      </w:r>
      <w:r w:rsidR="00DC2E1F" w:rsidRPr="00BD36DB">
        <w:rPr>
          <w:rFonts w:ascii="Calibri" w:eastAsia="Arial Unicode MS" w:hAnsi="Calibri" w:cs="Calibri"/>
          <w:i/>
          <w:iCs/>
          <w:spacing w:val="-1"/>
          <w:sz w:val="22"/>
          <w:szCs w:val="22"/>
          <w:u w:color="0000FF"/>
          <w:bdr w:val="nil"/>
        </w:rPr>
        <w:t>/</w:t>
      </w:r>
      <w:r w:rsidR="00DC2E1F" w:rsidRPr="00BD36DB">
        <w:rPr>
          <w:rFonts w:ascii="Calibri" w:eastAsia="Arial Unicode MS" w:hAnsi="Calibri" w:cs="Calibri"/>
          <w:i/>
          <w:iCs/>
          <w:strike/>
          <w:spacing w:val="-1"/>
          <w:sz w:val="22"/>
          <w:szCs w:val="22"/>
          <w:u w:color="0000FF"/>
          <w:bdr w:val="nil"/>
        </w:rPr>
        <w:br/>
      </w:r>
      <w:r w:rsidRPr="00BD36DB">
        <w:rPr>
          <w:rFonts w:ascii="Calibri" w:eastAsia="Arial Unicode MS" w:hAnsi="Calibri" w:cs="Calibri"/>
          <w:i/>
          <w:iCs/>
          <w:spacing w:val="-1"/>
          <w:sz w:val="22"/>
          <w:szCs w:val="22"/>
          <w:u w:color="0000FF"/>
          <w:bdr w:val="nil"/>
        </w:rPr>
        <w:t xml:space="preserve">CRNAs, CNPs or PNMHCSs with less than two years supervised practice will develop </w:t>
      </w:r>
      <w:r w:rsidRPr="00BD36DB">
        <w:rPr>
          <w:rFonts w:ascii="Calibri" w:eastAsia="Arial Unicode MS" w:hAnsi="Calibri" w:cs="Calibri"/>
          <w:i/>
          <w:iCs/>
          <w:spacing w:val="-6"/>
          <w:sz w:val="22"/>
          <w:szCs w:val="22"/>
          <w:u w:color="0000FF"/>
          <w:bdr w:val="nil"/>
        </w:rPr>
        <w:t>mutually agreed upon</w:t>
      </w:r>
      <w:r w:rsidRPr="00BD36DB">
        <w:rPr>
          <w:rFonts w:ascii="Calibri" w:eastAsia="Arial Unicode MS" w:hAnsi="Calibri" w:cs="Calibri"/>
          <w:i/>
          <w:iCs/>
          <w:spacing w:val="-6"/>
          <w:sz w:val="22"/>
          <w:szCs w:val="22"/>
          <w:u w:color="000000"/>
          <w:bdr w:val="nil"/>
        </w:rPr>
        <w:t xml:space="preserve"> </w:t>
      </w:r>
      <w:r w:rsidRPr="00BD36DB">
        <w:rPr>
          <w:rFonts w:ascii="Calibri" w:eastAsia="Arial Unicode MS" w:hAnsi="Calibri" w:cs="Calibri"/>
          <w:i/>
          <w:iCs/>
          <w:spacing w:val="-1"/>
          <w:sz w:val="22"/>
          <w:szCs w:val="22"/>
          <w:u w:color="000000"/>
          <w:bdr w:val="nil"/>
        </w:rPr>
        <w:t>guidelines with the Qualified Healthcare Professional</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5"/>
          <w:sz w:val="22"/>
          <w:szCs w:val="22"/>
          <w:u w:color="0000FF"/>
          <w:bdr w:val="nil"/>
        </w:rPr>
        <w:t xml:space="preserve">which </w:t>
      </w:r>
      <w:r w:rsidRPr="00BD36DB">
        <w:rPr>
          <w:rFonts w:ascii="Calibri" w:eastAsia="Arial Unicode MS" w:hAnsi="Calibri" w:cs="Calibri"/>
          <w:i/>
          <w:iCs/>
          <w:spacing w:val="-1"/>
          <w:sz w:val="22"/>
          <w:szCs w:val="22"/>
          <w:u w:color="000000"/>
          <w:bdr w:val="nil"/>
        </w:rPr>
        <w:t>will:</w:t>
      </w:r>
    </w:p>
    <w:p w14:paraId="78740398" w14:textId="77777777" w:rsidR="00664BDD" w:rsidRPr="00BD36DB" w:rsidRDefault="00E43536" w:rsidP="00DC2E1F">
      <w:pPr>
        <w:pStyle w:val="BodyText"/>
        <w:widowControl w:val="0"/>
        <w:pBdr>
          <w:top w:val="nil"/>
          <w:left w:val="nil"/>
          <w:bottom w:val="nil"/>
          <w:right w:val="nil"/>
          <w:between w:val="nil"/>
          <w:bar w:val="nil"/>
        </w:pBdr>
        <w:tabs>
          <w:tab w:val="clear" w:pos="360"/>
        </w:tabs>
        <w:ind w:left="2160"/>
        <w:jc w:val="left"/>
        <w:rPr>
          <w:rFonts w:ascii="Calibri" w:eastAsia="Arial Unicode MS" w:hAnsi="Calibri" w:cs="Calibri"/>
          <w:i/>
          <w:iCs/>
          <w:sz w:val="22"/>
          <w:szCs w:val="22"/>
          <w:u w:color="000000"/>
          <w:bdr w:val="nil"/>
        </w:rPr>
      </w:pPr>
      <w:r w:rsidRPr="00BD36DB">
        <w:rPr>
          <w:rFonts w:ascii="Calibri" w:eastAsia="Arial Unicode MS" w:hAnsi="Calibri" w:cs="Calibri"/>
          <w:i/>
          <w:iCs/>
          <w:spacing w:val="-1"/>
          <w:sz w:val="22"/>
          <w:szCs w:val="22"/>
          <w:u w:color="000000"/>
          <w:bdr w:val="nil"/>
        </w:rPr>
        <w:t>1.</w:t>
      </w:r>
      <w:r w:rsidR="00DC2E1F" w:rsidRPr="00BD36DB">
        <w:rPr>
          <w:rFonts w:ascii="Calibri" w:eastAsia="Arial Unicode MS" w:hAnsi="Calibri" w:cs="Calibri"/>
          <w:i/>
          <w:iCs/>
          <w:spacing w:val="-1"/>
          <w:sz w:val="22"/>
          <w:szCs w:val="22"/>
          <w:u w:color="000000"/>
          <w:bdr w:val="nil"/>
        </w:rPr>
        <w:t xml:space="preserve"> </w:t>
      </w:r>
      <w:r w:rsidRPr="00BD36DB">
        <w:rPr>
          <w:rFonts w:ascii="Calibri" w:eastAsia="Arial Unicode MS" w:hAnsi="Calibri" w:cs="Calibri"/>
          <w:i/>
          <w:iCs/>
          <w:spacing w:val="-1"/>
          <w:sz w:val="22"/>
          <w:szCs w:val="22"/>
          <w:u w:color="000000"/>
          <w:bdr w:val="nil"/>
        </w:rPr>
        <w:t>identify</w:t>
      </w:r>
      <w:r w:rsidRPr="00BD36DB">
        <w:rPr>
          <w:rFonts w:ascii="Calibri" w:eastAsia="Arial Unicode MS" w:hAnsi="Calibri" w:cs="Calibri"/>
          <w:i/>
          <w:iCs/>
          <w:spacing w:val="-6"/>
          <w:sz w:val="22"/>
          <w:szCs w:val="22"/>
          <w:u w:color="000000"/>
          <w:bdr w:val="nil"/>
        </w:rPr>
        <w:t xml:space="preserve"> </w:t>
      </w:r>
      <w:r w:rsidRPr="00BD36DB">
        <w:rPr>
          <w:rFonts w:ascii="Calibri" w:eastAsia="Arial Unicode MS" w:hAnsi="Calibri" w:cs="Calibri"/>
          <w:i/>
          <w:iCs/>
          <w:spacing w:val="-1"/>
          <w:sz w:val="22"/>
          <w:szCs w:val="22"/>
          <w:u w:color="000000"/>
          <w:bdr w:val="nil"/>
        </w:rPr>
        <w:t>the</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supervising</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Qualified Healthcare Professional, including a defined mechanism for the delegation of supervision to another Qualified Healthcare Professional, including but not limited to, duration and scope of the delegation</w:t>
      </w:r>
      <w:r w:rsidR="00DC2E1F" w:rsidRPr="00BD36DB">
        <w:rPr>
          <w:rFonts w:ascii="Calibri" w:eastAsia="Arial Unicode MS" w:hAnsi="Calibri" w:cs="Calibri"/>
          <w:i/>
          <w:iCs/>
          <w:spacing w:val="-1"/>
          <w:sz w:val="22"/>
          <w:szCs w:val="22"/>
          <w:u w:color="000000"/>
          <w:bdr w:val="nil"/>
        </w:rPr>
        <w:t xml:space="preserve"> and </w:t>
      </w:r>
      <w:r w:rsidR="00DC2E1F" w:rsidRPr="00BD36DB">
        <w:rPr>
          <w:rFonts w:ascii="Calibri" w:eastAsia="Arial Unicode MS" w:hAnsi="Calibri" w:cs="Calibri"/>
          <w:i/>
          <w:iCs/>
          <w:spacing w:val="-1"/>
          <w:sz w:val="22"/>
          <w:szCs w:val="22"/>
          <w:u w:color="000000"/>
          <w:bdr w:val="nil"/>
        </w:rPr>
        <w:br/>
      </w:r>
      <w:r w:rsidR="00DC2E1F" w:rsidRPr="00BD36DB">
        <w:rPr>
          <w:rFonts w:ascii="Calibri" w:eastAsia="Arial Unicode MS" w:hAnsi="Calibri" w:cs="Calibri"/>
          <w:i/>
          <w:iCs/>
          <w:spacing w:val="-1"/>
          <w:sz w:val="22"/>
          <w:szCs w:val="22"/>
          <w:u w:color="000000"/>
          <w:bdr w:val="nil"/>
        </w:rPr>
        <w:br/>
        <w:t>2.D</w:t>
      </w:r>
      <w:r w:rsidRPr="00BD36DB">
        <w:rPr>
          <w:rFonts w:ascii="Calibri" w:eastAsia="Arial Unicode MS" w:hAnsi="Calibri" w:cs="Calibri"/>
          <w:i/>
          <w:iCs/>
          <w:spacing w:val="-1"/>
          <w:sz w:val="22"/>
          <w:szCs w:val="22"/>
          <w:u w:color="000000"/>
          <w:bdr w:val="nil"/>
        </w:rPr>
        <w:t>escribe</w:t>
      </w:r>
      <w:r w:rsidRPr="00BD36DB">
        <w:rPr>
          <w:rFonts w:ascii="Calibri" w:eastAsia="Arial Unicode MS" w:hAnsi="Calibri" w:cs="Calibri"/>
          <w:i/>
          <w:iCs/>
          <w:spacing w:val="-7"/>
          <w:sz w:val="22"/>
          <w:szCs w:val="22"/>
          <w:u w:color="000000"/>
          <w:bdr w:val="nil"/>
        </w:rPr>
        <w:t xml:space="preserve"> </w:t>
      </w:r>
      <w:r w:rsidRPr="00BD36DB">
        <w:rPr>
          <w:rFonts w:ascii="Calibri" w:eastAsia="Arial Unicode MS" w:hAnsi="Calibri" w:cs="Calibri"/>
          <w:i/>
          <w:iCs/>
          <w:spacing w:val="-1"/>
          <w:sz w:val="22"/>
          <w:szCs w:val="22"/>
          <w:u w:color="000000"/>
          <w:bdr w:val="nil"/>
        </w:rPr>
        <w:t>circumstances</w:t>
      </w:r>
      <w:r w:rsidRPr="00BD36DB">
        <w:rPr>
          <w:rFonts w:ascii="Calibri" w:eastAsia="Arial Unicode MS" w:hAnsi="Calibri" w:cs="Calibri"/>
          <w:i/>
          <w:iCs/>
          <w:spacing w:val="-7"/>
          <w:sz w:val="22"/>
          <w:szCs w:val="22"/>
          <w:u w:color="000000"/>
          <w:bdr w:val="nil"/>
        </w:rPr>
        <w:t xml:space="preserve"> </w:t>
      </w:r>
      <w:r w:rsidRPr="00BD36DB">
        <w:rPr>
          <w:rFonts w:ascii="Calibri" w:eastAsia="Arial Unicode MS" w:hAnsi="Calibri" w:cs="Calibri"/>
          <w:i/>
          <w:iCs/>
          <w:spacing w:val="-1"/>
          <w:sz w:val="22"/>
          <w:szCs w:val="22"/>
          <w:u w:color="000000"/>
          <w:bdr w:val="nil"/>
        </w:rPr>
        <w:t>in</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1"/>
          <w:sz w:val="22"/>
          <w:szCs w:val="22"/>
          <w:u w:color="000000"/>
          <w:bdr w:val="nil"/>
        </w:rPr>
        <w:t>which</w:t>
      </w:r>
      <w:r w:rsidRPr="00BD36DB">
        <w:rPr>
          <w:rFonts w:ascii="Calibri" w:eastAsia="Arial Unicode MS" w:hAnsi="Calibri" w:cs="Calibri"/>
          <w:i/>
          <w:iCs/>
          <w:spacing w:val="-7"/>
          <w:sz w:val="22"/>
          <w:szCs w:val="22"/>
          <w:u w:color="000000"/>
          <w:bdr w:val="nil"/>
        </w:rPr>
        <w:t xml:space="preserve"> </w:t>
      </w:r>
      <w:r w:rsidRPr="00BD36DB">
        <w:rPr>
          <w:rFonts w:ascii="Calibri" w:eastAsia="Arial Unicode MS" w:hAnsi="Calibri" w:cs="Calibri"/>
          <w:i/>
          <w:iCs/>
          <w:spacing w:val="-1"/>
          <w:sz w:val="22"/>
          <w:szCs w:val="22"/>
          <w:u w:color="000000"/>
          <w:bdr w:val="nil"/>
        </w:rPr>
        <w:t>Qualified Healthcare Professional</w:t>
      </w:r>
      <w:r w:rsidRPr="00BD36DB">
        <w:rPr>
          <w:rFonts w:ascii="Calibri" w:eastAsia="Arial Unicode MS" w:hAnsi="Calibri" w:cs="Calibri"/>
          <w:i/>
          <w:iCs/>
          <w:spacing w:val="-1"/>
          <w:sz w:val="22"/>
          <w:szCs w:val="22"/>
          <w:u w:color="0000FF"/>
          <w:bdr w:val="nil"/>
        </w:rPr>
        <w:t xml:space="preserve"> </w:t>
      </w:r>
      <w:r w:rsidRPr="00BD36DB">
        <w:rPr>
          <w:rFonts w:ascii="Calibri" w:eastAsia="Arial Unicode MS" w:hAnsi="Calibri" w:cs="Calibri"/>
          <w:i/>
          <w:iCs/>
          <w:spacing w:val="-1"/>
          <w:sz w:val="22"/>
          <w:szCs w:val="22"/>
          <w:u w:color="000000"/>
          <w:bdr w:val="nil"/>
        </w:rPr>
        <w:t>consultation</w:t>
      </w:r>
      <w:r w:rsidRPr="00BD36DB">
        <w:rPr>
          <w:rFonts w:ascii="Calibri" w:eastAsia="Arial Unicode MS" w:hAnsi="Calibri" w:cs="Calibri"/>
          <w:i/>
          <w:iCs/>
          <w:spacing w:val="-7"/>
          <w:sz w:val="22"/>
          <w:szCs w:val="22"/>
          <w:u w:color="000000"/>
          <w:bdr w:val="nil"/>
        </w:rPr>
        <w:t xml:space="preserve"> </w:t>
      </w:r>
      <w:r w:rsidRPr="00BD36DB">
        <w:rPr>
          <w:rFonts w:ascii="Calibri" w:eastAsia="Arial Unicode MS" w:hAnsi="Calibri" w:cs="Calibri"/>
          <w:i/>
          <w:iCs/>
          <w:sz w:val="22"/>
          <w:szCs w:val="22"/>
          <w:u w:color="000000"/>
          <w:bdr w:val="nil"/>
        </w:rPr>
        <w:t>or</w:t>
      </w:r>
      <w:r w:rsidRPr="00BD36DB">
        <w:rPr>
          <w:rFonts w:ascii="Calibri" w:eastAsia="Arial Unicode MS" w:hAnsi="Calibri" w:cs="Calibri"/>
          <w:i/>
          <w:iCs/>
          <w:spacing w:val="-7"/>
          <w:sz w:val="22"/>
          <w:szCs w:val="22"/>
          <w:u w:color="000000"/>
          <w:bdr w:val="nil"/>
        </w:rPr>
        <w:t xml:space="preserve"> </w:t>
      </w:r>
      <w:r w:rsidRPr="00BD36DB">
        <w:rPr>
          <w:rFonts w:ascii="Calibri" w:eastAsia="Arial Unicode MS" w:hAnsi="Calibri" w:cs="Calibri"/>
          <w:i/>
          <w:iCs/>
          <w:sz w:val="22"/>
          <w:szCs w:val="22"/>
          <w:u w:color="000000"/>
          <w:bdr w:val="nil"/>
        </w:rPr>
        <w:t>referral</w:t>
      </w:r>
      <w:r w:rsidRPr="00BD36DB">
        <w:rPr>
          <w:rFonts w:ascii="Calibri" w:eastAsia="Arial Unicode MS" w:hAnsi="Calibri" w:cs="Calibri"/>
          <w:i/>
          <w:iCs/>
          <w:spacing w:val="-7"/>
          <w:sz w:val="22"/>
          <w:szCs w:val="22"/>
          <w:u w:color="000000"/>
          <w:bdr w:val="nil"/>
        </w:rPr>
        <w:t xml:space="preserve"> </w:t>
      </w:r>
      <w:r w:rsidRPr="00BD36DB">
        <w:rPr>
          <w:rFonts w:ascii="Calibri" w:eastAsia="Arial Unicode MS" w:hAnsi="Calibri" w:cs="Calibri"/>
          <w:i/>
          <w:iCs/>
          <w:sz w:val="22"/>
          <w:szCs w:val="22"/>
          <w:u w:color="000000"/>
          <w:bdr w:val="nil"/>
        </w:rPr>
        <w:t>is</w:t>
      </w:r>
      <w:r w:rsidRPr="00BD36DB">
        <w:rPr>
          <w:rFonts w:ascii="Calibri" w:eastAsia="Arial Unicode MS" w:hAnsi="Calibri" w:cs="Calibri"/>
          <w:i/>
          <w:iCs/>
          <w:spacing w:val="69"/>
          <w:sz w:val="22"/>
          <w:szCs w:val="22"/>
          <w:u w:color="000000"/>
          <w:bdr w:val="nil"/>
        </w:rPr>
        <w:t xml:space="preserve"> </w:t>
      </w:r>
      <w:r w:rsidRPr="00BD36DB">
        <w:rPr>
          <w:rFonts w:ascii="Calibri" w:eastAsia="Arial Unicode MS" w:hAnsi="Calibri" w:cs="Calibri"/>
          <w:i/>
          <w:iCs/>
          <w:spacing w:val="-1"/>
          <w:sz w:val="22"/>
          <w:szCs w:val="22"/>
          <w:u w:color="000000"/>
          <w:bdr w:val="nil"/>
        </w:rPr>
        <w:t>required</w:t>
      </w:r>
      <w:r w:rsidR="00DC2E1F" w:rsidRPr="00BD36DB">
        <w:rPr>
          <w:rFonts w:ascii="Calibri" w:eastAsia="Arial Unicode MS" w:hAnsi="Calibri" w:cs="Calibri"/>
          <w:i/>
          <w:iCs/>
          <w:strike/>
          <w:spacing w:val="-7"/>
          <w:sz w:val="22"/>
          <w:szCs w:val="22"/>
          <w:u w:color="0000FF"/>
          <w:bdr w:val="nil"/>
        </w:rPr>
        <w:br/>
      </w:r>
      <w:r w:rsidR="00DC2E1F" w:rsidRPr="00BD36DB">
        <w:rPr>
          <w:rFonts w:ascii="Calibri" w:eastAsia="Arial Unicode MS" w:hAnsi="Calibri" w:cs="Calibri"/>
          <w:i/>
          <w:iCs/>
          <w:strike/>
          <w:spacing w:val="-7"/>
          <w:sz w:val="22"/>
          <w:szCs w:val="22"/>
          <w:u w:color="0000FF"/>
          <w:bdr w:val="nil"/>
        </w:rPr>
        <w:br/>
      </w:r>
      <w:r w:rsidRPr="00BD36DB">
        <w:rPr>
          <w:rFonts w:ascii="Calibri" w:eastAsia="Arial Unicode MS" w:hAnsi="Calibri" w:cs="Calibri"/>
          <w:i/>
          <w:iCs/>
          <w:sz w:val="22"/>
          <w:szCs w:val="22"/>
          <w:u w:color="000000"/>
          <w:bdr w:val="nil"/>
        </w:rPr>
        <w:t>3.</w:t>
      </w:r>
      <w:r w:rsidR="00DC2E1F" w:rsidRPr="00BD36DB">
        <w:rPr>
          <w:rFonts w:ascii="Calibri" w:eastAsia="Arial Unicode MS" w:hAnsi="Calibri" w:cs="Calibri"/>
          <w:i/>
          <w:iCs/>
          <w:sz w:val="22"/>
          <w:szCs w:val="22"/>
          <w:u w:color="000000"/>
          <w:bdr w:val="nil"/>
        </w:rPr>
        <w:t xml:space="preserve"> </w:t>
      </w:r>
      <w:r w:rsidRPr="00BD36DB">
        <w:rPr>
          <w:rFonts w:ascii="Calibri" w:eastAsia="Arial Unicode MS" w:hAnsi="Calibri" w:cs="Calibri"/>
          <w:i/>
          <w:iCs/>
          <w:sz w:val="22"/>
          <w:szCs w:val="22"/>
          <w:u w:color="000000"/>
          <w:bdr w:val="nil"/>
        </w:rPr>
        <w:t>CRNA guidelines do not need to be signed.  CNP and PNMHCS guidelines shall be signed.  The guidelines will</w:t>
      </w:r>
      <w:r w:rsidRPr="00BD36DB">
        <w:rPr>
          <w:rFonts w:ascii="Calibri" w:eastAsia="Arial Unicode MS" w:hAnsi="Calibri" w:cs="Calibri"/>
          <w:i/>
          <w:iCs/>
          <w:sz w:val="22"/>
          <w:szCs w:val="22"/>
          <w:u w:color="0000FF"/>
          <w:bdr w:val="nil"/>
        </w:rPr>
        <w:t xml:space="preserve"> </w:t>
      </w:r>
      <w:r w:rsidRPr="00BD36DB">
        <w:rPr>
          <w:rFonts w:ascii="Calibri" w:eastAsia="Arial Unicode MS" w:hAnsi="Calibri" w:cs="Calibri"/>
          <w:i/>
          <w:iCs/>
          <w:sz w:val="22"/>
          <w:szCs w:val="22"/>
          <w:u w:color="000000"/>
          <w:bdr w:val="nil"/>
        </w:rPr>
        <w:t>be</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1"/>
          <w:sz w:val="22"/>
          <w:szCs w:val="22"/>
          <w:u w:color="000000"/>
          <w:bdr w:val="nil"/>
        </w:rPr>
        <w:t>kept</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1"/>
          <w:sz w:val="22"/>
          <w:szCs w:val="22"/>
          <w:u w:color="000000"/>
          <w:bdr w:val="nil"/>
        </w:rPr>
        <w:t>on</w:t>
      </w:r>
      <w:r w:rsidRPr="00BD36DB">
        <w:rPr>
          <w:rFonts w:ascii="Calibri" w:eastAsia="Arial Unicode MS" w:hAnsi="Calibri" w:cs="Calibri"/>
          <w:i/>
          <w:iCs/>
          <w:spacing w:val="-4"/>
          <w:sz w:val="22"/>
          <w:szCs w:val="22"/>
          <w:u w:color="000000"/>
          <w:bdr w:val="nil"/>
        </w:rPr>
        <w:t xml:space="preserve"> </w:t>
      </w:r>
      <w:r w:rsidRPr="00BD36DB">
        <w:rPr>
          <w:rFonts w:ascii="Calibri" w:eastAsia="Arial Unicode MS" w:hAnsi="Calibri" w:cs="Calibri"/>
          <w:i/>
          <w:iCs/>
          <w:spacing w:val="-1"/>
          <w:sz w:val="22"/>
          <w:szCs w:val="22"/>
          <w:u w:color="000000"/>
          <w:bdr w:val="nil"/>
        </w:rPr>
        <w:t>file</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1"/>
          <w:sz w:val="22"/>
          <w:szCs w:val="22"/>
          <w:u w:color="000000"/>
          <w:bdr w:val="nil"/>
        </w:rPr>
        <w:t>in</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z w:val="22"/>
          <w:szCs w:val="22"/>
          <w:u w:color="000000"/>
          <w:bdr w:val="nil"/>
        </w:rPr>
        <w:t>the</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1"/>
          <w:sz w:val="22"/>
          <w:szCs w:val="22"/>
          <w:u w:color="000000"/>
          <w:bdr w:val="nil"/>
        </w:rPr>
        <w:t>workplace</w:t>
      </w:r>
      <w:r w:rsidR="00DC2E1F" w:rsidRPr="00BD36DB">
        <w:rPr>
          <w:rFonts w:ascii="Calibri" w:eastAsia="Arial Unicode MS" w:hAnsi="Calibri" w:cs="Calibri"/>
          <w:i/>
          <w:iCs/>
          <w:spacing w:val="-1"/>
          <w:sz w:val="22"/>
          <w:szCs w:val="22"/>
          <w:u w:color="000000"/>
          <w:bdr w:val="nil"/>
        </w:rPr>
        <w:t xml:space="preserve"> </w:t>
      </w:r>
      <w:r w:rsidRPr="00BD36DB">
        <w:rPr>
          <w:rFonts w:ascii="Calibri" w:eastAsia="Arial Unicode MS" w:hAnsi="Calibri" w:cs="Calibri"/>
          <w:i/>
          <w:iCs/>
          <w:spacing w:val="-1"/>
          <w:sz w:val="22"/>
          <w:szCs w:val="22"/>
          <w:u w:color="000000"/>
          <w:bdr w:val="nil"/>
        </w:rPr>
        <w:t xml:space="preserve">and </w:t>
      </w:r>
      <w:r w:rsidRPr="00BD36DB">
        <w:rPr>
          <w:rFonts w:ascii="Calibri" w:eastAsia="Arial Unicode MS" w:hAnsi="Calibri" w:cs="Calibri"/>
          <w:i/>
          <w:iCs/>
          <w:spacing w:val="-1"/>
          <w:sz w:val="22"/>
          <w:szCs w:val="22"/>
          <w:bdr w:val="nil"/>
        </w:rPr>
        <w:t>conform</w:t>
      </w:r>
      <w:r w:rsidRPr="00BD36DB">
        <w:rPr>
          <w:rFonts w:ascii="Calibri" w:eastAsia="Arial Unicode MS" w:hAnsi="Calibri" w:cs="Calibri"/>
          <w:i/>
          <w:iCs/>
          <w:spacing w:val="-7"/>
          <w:sz w:val="22"/>
          <w:szCs w:val="22"/>
          <w:bdr w:val="nil"/>
        </w:rPr>
        <w:t xml:space="preserve"> </w:t>
      </w:r>
      <w:r w:rsidRPr="00BD36DB">
        <w:rPr>
          <w:rFonts w:ascii="Calibri" w:eastAsia="Arial Unicode MS" w:hAnsi="Calibri" w:cs="Calibri"/>
          <w:i/>
          <w:iCs/>
          <w:sz w:val="22"/>
          <w:szCs w:val="22"/>
          <w:bdr w:val="nil"/>
        </w:rPr>
        <w:t>to</w:t>
      </w:r>
      <w:r w:rsidRPr="00BD36DB">
        <w:rPr>
          <w:rFonts w:ascii="Calibri" w:eastAsia="Arial Unicode MS" w:hAnsi="Calibri" w:cs="Calibri"/>
          <w:i/>
          <w:iCs/>
          <w:spacing w:val="-5"/>
          <w:sz w:val="22"/>
          <w:szCs w:val="22"/>
          <w:bdr w:val="nil"/>
        </w:rPr>
        <w:t xml:space="preserve"> </w:t>
      </w:r>
      <w:r w:rsidRPr="00BD36DB">
        <w:rPr>
          <w:rFonts w:ascii="Calibri" w:eastAsia="Arial Unicode MS" w:hAnsi="Calibri" w:cs="Calibri"/>
          <w:i/>
          <w:iCs/>
          <w:spacing w:val="-1"/>
          <w:sz w:val="22"/>
          <w:szCs w:val="22"/>
          <w:bdr w:val="nil"/>
        </w:rPr>
        <w:t>M.G.L.</w:t>
      </w:r>
      <w:r w:rsidRPr="00BD36DB">
        <w:rPr>
          <w:rFonts w:ascii="Calibri" w:eastAsia="Arial Unicode MS" w:hAnsi="Calibri" w:cs="Calibri"/>
          <w:i/>
          <w:iCs/>
          <w:spacing w:val="-7"/>
          <w:sz w:val="22"/>
          <w:szCs w:val="22"/>
          <w:bdr w:val="nil"/>
        </w:rPr>
        <w:t xml:space="preserve"> </w:t>
      </w:r>
      <w:r w:rsidRPr="00BD36DB">
        <w:rPr>
          <w:rFonts w:ascii="Calibri" w:eastAsia="Arial Unicode MS" w:hAnsi="Calibri" w:cs="Calibri"/>
          <w:i/>
          <w:iCs/>
          <w:sz w:val="22"/>
          <w:szCs w:val="22"/>
          <w:bdr w:val="nil"/>
        </w:rPr>
        <w:t>c.</w:t>
      </w:r>
      <w:r w:rsidRPr="00BD36DB">
        <w:rPr>
          <w:rFonts w:ascii="Calibri" w:eastAsia="Arial Unicode MS" w:hAnsi="Calibri" w:cs="Calibri"/>
          <w:i/>
          <w:iCs/>
          <w:spacing w:val="-4"/>
          <w:sz w:val="22"/>
          <w:szCs w:val="22"/>
          <w:bdr w:val="nil"/>
        </w:rPr>
        <w:t xml:space="preserve"> </w:t>
      </w:r>
      <w:r w:rsidRPr="00BD36DB">
        <w:rPr>
          <w:rFonts w:ascii="Calibri" w:eastAsia="Arial Unicode MS" w:hAnsi="Calibri" w:cs="Calibri"/>
          <w:i/>
          <w:iCs/>
          <w:spacing w:val="-1"/>
          <w:sz w:val="22"/>
          <w:szCs w:val="22"/>
          <w:bdr w:val="nil"/>
        </w:rPr>
        <w:t>94C,</w:t>
      </w:r>
      <w:r w:rsidRPr="00BD36DB">
        <w:rPr>
          <w:rFonts w:ascii="Calibri" w:eastAsia="Arial Unicode MS" w:hAnsi="Calibri" w:cs="Calibri"/>
          <w:i/>
          <w:iCs/>
          <w:spacing w:val="-5"/>
          <w:sz w:val="22"/>
          <w:szCs w:val="22"/>
          <w:bdr w:val="nil"/>
        </w:rPr>
        <w:t xml:space="preserve"> </w:t>
      </w:r>
      <w:r w:rsidRPr="00BD36DB">
        <w:rPr>
          <w:rFonts w:ascii="Calibri" w:eastAsia="Arial Unicode MS" w:hAnsi="Calibri" w:cs="Calibri"/>
          <w:i/>
          <w:iCs/>
          <w:sz w:val="22"/>
          <w:szCs w:val="22"/>
          <w:bdr w:val="nil"/>
        </w:rPr>
        <w:t xml:space="preserve">the regulations of the Department of Public Health at 105 CMR 700.000 et seq., 105 CMR 721.000 et seq., </w:t>
      </w:r>
      <w:r w:rsidRPr="00BD36DB">
        <w:rPr>
          <w:rFonts w:ascii="Calibri" w:eastAsia="Arial Unicode MS" w:hAnsi="Calibri" w:cs="Calibri"/>
          <w:i/>
          <w:iCs/>
          <w:spacing w:val="-1"/>
          <w:sz w:val="22"/>
          <w:szCs w:val="22"/>
          <w:bdr w:val="nil"/>
        </w:rPr>
        <w:t>M.G.L.</w:t>
      </w:r>
      <w:r w:rsidRPr="00BD36DB">
        <w:rPr>
          <w:rFonts w:ascii="Calibri" w:eastAsia="Arial Unicode MS" w:hAnsi="Calibri" w:cs="Calibri"/>
          <w:i/>
          <w:iCs/>
          <w:sz w:val="22"/>
          <w:szCs w:val="22"/>
          <w:bdr w:val="nil"/>
        </w:rPr>
        <w:t xml:space="preserve"> c. 112, §§ 80B, 80E, 80H, 80I, and</w:t>
      </w:r>
      <w:r w:rsidRPr="00BD36DB">
        <w:rPr>
          <w:rFonts w:ascii="Calibri" w:eastAsia="Arial Unicode MS" w:hAnsi="Calibri" w:cs="Calibri"/>
          <w:i/>
          <w:iCs/>
          <w:sz w:val="22"/>
          <w:szCs w:val="22"/>
          <w:u w:color="0000FF"/>
          <w:bdr w:val="nil"/>
        </w:rPr>
        <w:t xml:space="preserve"> </w:t>
      </w:r>
      <w:r w:rsidRPr="00BD36DB">
        <w:rPr>
          <w:rFonts w:ascii="Calibri" w:eastAsia="Arial Unicode MS" w:hAnsi="Calibri" w:cs="Calibri"/>
          <w:i/>
          <w:iCs/>
          <w:sz w:val="22"/>
          <w:szCs w:val="22"/>
          <w:bdr w:val="nil"/>
        </w:rPr>
        <w:t>the regulations of the Board of Registration in Nursing at 244 CMR 4.00</w:t>
      </w:r>
    </w:p>
    <w:p w14:paraId="15BAE218" w14:textId="77777777" w:rsidR="006A6B68" w:rsidRPr="00BD36DB" w:rsidRDefault="000D194E" w:rsidP="000D194E">
      <w:pPr>
        <w:pStyle w:val="ListParagraph"/>
        <w:ind w:left="0"/>
        <w:rPr>
          <w:rFonts w:ascii="Calibri" w:hAnsi="Calibri" w:cs="Calibri"/>
          <w:color w:val="auto"/>
          <w:sz w:val="22"/>
          <w:szCs w:val="22"/>
        </w:rPr>
      </w:pPr>
      <w:r w:rsidRPr="00BD36DB">
        <w:rPr>
          <w:rFonts w:ascii="Calibri" w:hAnsi="Calibri" w:cs="Calibri"/>
          <w:b/>
          <w:bCs/>
          <w:color w:val="4472C4"/>
          <w:sz w:val="22"/>
          <w:szCs w:val="22"/>
        </w:rPr>
        <w:br/>
      </w:r>
      <w:r w:rsidR="006A6B68" w:rsidRPr="00BD36DB">
        <w:rPr>
          <w:rFonts w:ascii="Calibri" w:hAnsi="Calibri" w:cs="Calibri"/>
          <w:b/>
          <w:bCs/>
          <w:color w:val="4472C4"/>
          <w:sz w:val="22"/>
          <w:szCs w:val="22"/>
          <w:u w:val="single"/>
        </w:rPr>
        <w:t>AANP Recommendation:</w:t>
      </w:r>
      <w:r w:rsidRPr="00BD36DB">
        <w:rPr>
          <w:rFonts w:ascii="Calibri" w:hAnsi="Calibri" w:cs="Calibri"/>
          <w:sz w:val="22"/>
          <w:szCs w:val="22"/>
          <w:u w:val="single"/>
        </w:rPr>
        <w:br/>
      </w:r>
      <w:r w:rsidRPr="00BD36DB">
        <w:rPr>
          <w:rFonts w:ascii="Calibri" w:hAnsi="Calibri" w:cs="Calibri"/>
          <w:color w:val="auto"/>
          <w:sz w:val="22"/>
          <w:szCs w:val="22"/>
        </w:rPr>
        <w:t xml:space="preserve">AANP recommends modifying the </w:t>
      </w:r>
      <w:r w:rsidRPr="00BD36DB">
        <w:rPr>
          <w:rFonts w:ascii="Calibri" w:hAnsi="Calibri" w:cs="Calibri"/>
          <w:i/>
          <w:iCs/>
          <w:color w:val="auto"/>
          <w:sz w:val="22"/>
          <w:szCs w:val="22"/>
        </w:rPr>
        <w:t xml:space="preserve">“clinical guidelines” </w:t>
      </w:r>
      <w:r w:rsidRPr="00BD36DB">
        <w:rPr>
          <w:rFonts w:ascii="Calibri" w:hAnsi="Calibri" w:cs="Calibri"/>
          <w:color w:val="auto"/>
          <w:sz w:val="22"/>
          <w:szCs w:val="22"/>
        </w:rPr>
        <w:t>elements in</w:t>
      </w:r>
      <w:r w:rsidR="00740880" w:rsidRPr="00BD36DB">
        <w:rPr>
          <w:rFonts w:ascii="Calibri" w:hAnsi="Calibri" w:cs="Calibri"/>
          <w:color w:val="auto"/>
          <w:sz w:val="22"/>
          <w:szCs w:val="22"/>
        </w:rPr>
        <w:t xml:space="preserve"> </w:t>
      </w:r>
      <w:r w:rsidR="00740880" w:rsidRPr="00BD36DB">
        <w:rPr>
          <w:rFonts w:ascii="Calibri" w:hAnsi="Calibri" w:cs="Calibri"/>
          <w:color w:val="auto"/>
          <w:sz w:val="22"/>
          <w:szCs w:val="22"/>
          <w:u w:val="single"/>
        </w:rPr>
        <w:t xml:space="preserve">244 CMR 4.07(2) </w:t>
      </w:r>
      <w:r w:rsidRPr="00BD36DB">
        <w:rPr>
          <w:rFonts w:ascii="Calibri" w:hAnsi="Calibri" w:cs="Calibri"/>
          <w:i/>
          <w:iCs/>
          <w:color w:val="auto"/>
          <w:sz w:val="22"/>
          <w:szCs w:val="22"/>
          <w:u w:val="single"/>
        </w:rPr>
        <w:t>Prescriptive Practice</w:t>
      </w:r>
      <w:r w:rsidRPr="00BD36DB">
        <w:rPr>
          <w:rFonts w:ascii="Calibri" w:hAnsi="Calibri" w:cs="Calibri"/>
          <w:i/>
          <w:iCs/>
          <w:color w:val="auto"/>
          <w:sz w:val="22"/>
          <w:szCs w:val="22"/>
        </w:rPr>
        <w:t xml:space="preserve"> </w:t>
      </w:r>
      <w:r w:rsidR="00740880" w:rsidRPr="00BD36DB">
        <w:rPr>
          <w:rFonts w:ascii="Calibri" w:hAnsi="Calibri" w:cs="Calibri"/>
          <w:color w:val="auto"/>
          <w:sz w:val="22"/>
          <w:szCs w:val="22"/>
        </w:rPr>
        <w:t xml:space="preserve">to </w:t>
      </w:r>
      <w:r w:rsidRPr="00BD36DB">
        <w:rPr>
          <w:rFonts w:ascii="Calibri" w:hAnsi="Calibri" w:cs="Calibri"/>
          <w:color w:val="auto"/>
          <w:sz w:val="22"/>
          <w:szCs w:val="22"/>
        </w:rPr>
        <w:t xml:space="preserve">satisfy </w:t>
      </w:r>
      <w:r w:rsidR="00740880" w:rsidRPr="00BD36DB">
        <w:rPr>
          <w:rFonts w:ascii="Calibri" w:hAnsi="Calibri" w:cs="Calibri"/>
          <w:color w:val="auto"/>
          <w:sz w:val="22"/>
          <w:szCs w:val="22"/>
        </w:rPr>
        <w:t xml:space="preserve">the </w:t>
      </w:r>
      <w:r w:rsidRPr="00BD36DB">
        <w:rPr>
          <w:rFonts w:ascii="Calibri" w:hAnsi="Calibri" w:cs="Calibri"/>
          <w:color w:val="auto"/>
          <w:sz w:val="22"/>
          <w:szCs w:val="22"/>
        </w:rPr>
        <w:t xml:space="preserve">documentation requirements of </w:t>
      </w:r>
      <w:r w:rsidRPr="00BD36DB">
        <w:rPr>
          <w:rFonts w:ascii="Calibri" w:hAnsi="Calibri" w:cs="Calibri"/>
          <w:i/>
          <w:iCs/>
          <w:color w:val="auto"/>
          <w:sz w:val="22"/>
          <w:szCs w:val="22"/>
        </w:rPr>
        <w:t xml:space="preserve">section </w:t>
      </w:r>
      <w:r w:rsidRPr="00BD36DB">
        <w:rPr>
          <w:rFonts w:ascii="Calibri" w:hAnsi="Calibri" w:cs="Calibri"/>
          <w:i/>
          <w:iCs/>
          <w:color w:val="auto"/>
          <w:sz w:val="22"/>
          <w:szCs w:val="22"/>
          <w:u w:val="single"/>
        </w:rPr>
        <w:t>80E(a) of Chapter 112 of M.G.L</w:t>
      </w:r>
      <w:r w:rsidRPr="00BD36DB">
        <w:rPr>
          <w:rFonts w:ascii="Calibri" w:hAnsi="Calibri" w:cs="Calibri"/>
          <w:i/>
          <w:iCs/>
          <w:color w:val="auto"/>
          <w:sz w:val="22"/>
          <w:szCs w:val="22"/>
        </w:rPr>
        <w:t xml:space="preserve"> </w:t>
      </w:r>
      <w:r w:rsidRPr="00BD36DB">
        <w:rPr>
          <w:rFonts w:ascii="Calibri" w:hAnsi="Calibri" w:cs="Calibri"/>
          <w:color w:val="auto"/>
          <w:sz w:val="22"/>
          <w:szCs w:val="22"/>
        </w:rPr>
        <w:t xml:space="preserve">while maintaining the flexibility the legislature intended for the BON and APRN to develop guidelines. The new statute does not require guidelines to contain specific procedures for delegation or alternative QHP as currently proposed in regulation.  New statute </w:t>
      </w:r>
      <w:r w:rsidRPr="00BD36DB">
        <w:rPr>
          <w:rFonts w:ascii="Calibri" w:hAnsi="Calibri" w:cs="Calibri"/>
          <w:i/>
          <w:iCs/>
          <w:color w:val="auto"/>
          <w:sz w:val="22"/>
          <w:szCs w:val="22"/>
        </w:rPr>
        <w:t>does</w:t>
      </w:r>
      <w:r w:rsidRPr="00BD36DB">
        <w:rPr>
          <w:rFonts w:ascii="Calibri" w:hAnsi="Calibri" w:cs="Calibri"/>
          <w:color w:val="auto"/>
          <w:sz w:val="22"/>
          <w:szCs w:val="22"/>
        </w:rPr>
        <w:t xml:space="preserve"> require that guidelines must be developed and signed by the CRNA, CNP </w:t>
      </w:r>
      <w:r w:rsidRPr="00BD36DB">
        <w:rPr>
          <w:rFonts w:ascii="Calibri" w:hAnsi="Calibri" w:cs="Calibri"/>
          <w:b/>
          <w:bCs/>
          <w:color w:val="auto"/>
          <w:sz w:val="22"/>
          <w:szCs w:val="22"/>
        </w:rPr>
        <w:t>and</w:t>
      </w:r>
      <w:r w:rsidRPr="00BD36DB">
        <w:rPr>
          <w:rFonts w:ascii="Calibri" w:hAnsi="Calibri" w:cs="Calibri"/>
          <w:color w:val="auto"/>
          <w:sz w:val="22"/>
          <w:szCs w:val="22"/>
        </w:rPr>
        <w:t xml:space="preserve"> PNMHCNS roles. </w:t>
      </w:r>
      <w:r w:rsidR="00B0394C" w:rsidRPr="00BD36DB">
        <w:rPr>
          <w:rFonts w:ascii="Calibri" w:hAnsi="Calibri" w:cs="Calibri"/>
          <w:color w:val="auto"/>
          <w:sz w:val="22"/>
          <w:szCs w:val="22"/>
        </w:rPr>
        <w:t xml:space="preserve"> </w:t>
      </w:r>
      <w:r w:rsidRPr="00BD36DB">
        <w:rPr>
          <w:rFonts w:ascii="Calibri" w:hAnsi="Calibri" w:cs="Calibri"/>
          <w:color w:val="auto"/>
          <w:sz w:val="22"/>
          <w:szCs w:val="22"/>
          <w:u w:val="single"/>
        </w:rPr>
        <w:t>[</w:t>
      </w:r>
      <w:r w:rsidRPr="00BD36DB">
        <w:rPr>
          <w:rFonts w:ascii="Calibri" w:hAnsi="Calibri" w:cs="Calibri"/>
          <w:i/>
          <w:iCs/>
          <w:color w:val="auto"/>
          <w:sz w:val="22"/>
          <w:szCs w:val="22"/>
          <w:u w:val="single"/>
        </w:rPr>
        <w:t>Section 80E, 80H of Chapter 112 of M.G.L]</w:t>
      </w:r>
      <w:r w:rsidRPr="00BD36DB">
        <w:rPr>
          <w:rFonts w:ascii="Calibri" w:hAnsi="Calibri" w:cs="Calibri"/>
          <w:color w:val="auto"/>
          <w:sz w:val="22"/>
          <w:szCs w:val="22"/>
        </w:rPr>
        <w:br/>
      </w:r>
      <w:r w:rsidR="006A6B68" w:rsidRPr="00BD36DB">
        <w:rPr>
          <w:rFonts w:ascii="Calibri" w:hAnsi="Calibri" w:cs="Calibri"/>
          <w:color w:val="auto"/>
          <w:sz w:val="22"/>
          <w:szCs w:val="22"/>
        </w:rPr>
        <w:br/>
      </w:r>
      <w:r w:rsidR="006A6B68" w:rsidRPr="00BD36DB">
        <w:rPr>
          <w:rFonts w:ascii="Calibri" w:hAnsi="Calibri" w:cs="Calibri"/>
          <w:b/>
          <w:bCs/>
          <w:color w:val="4472C4"/>
          <w:sz w:val="22"/>
          <w:szCs w:val="22"/>
        </w:rPr>
        <w:t>Suggested Language:</w:t>
      </w:r>
    </w:p>
    <w:p w14:paraId="3D808092" w14:textId="77777777" w:rsidR="000D194E" w:rsidRPr="00BD36DB" w:rsidRDefault="000D194E" w:rsidP="000D194E">
      <w:pPr>
        <w:pStyle w:val="ListParagraph"/>
        <w:ind w:left="2160"/>
        <w:rPr>
          <w:rFonts w:ascii="Calibri" w:hAnsi="Calibri" w:cs="Calibri"/>
          <w:i/>
          <w:iCs/>
          <w:color w:val="4472C4"/>
          <w:sz w:val="22"/>
          <w:szCs w:val="22"/>
        </w:rPr>
      </w:pPr>
      <w:r w:rsidRPr="00BD36DB">
        <w:rPr>
          <w:rFonts w:ascii="Calibri" w:hAnsi="Calibri" w:cs="Calibri"/>
          <w:i/>
          <w:iCs/>
          <w:color w:val="4472C4"/>
          <w:sz w:val="22"/>
          <w:szCs w:val="22"/>
        </w:rPr>
        <w:t>CRNAs, CNPs or PNMHCSs with less than two years of supervised practice experience, or its equivalent, may engage in prescriptive practice with supervision by a Qualified Healthcare Professional . CRNAs, CNPs or PNMHCSs with less than two years supervised practice will develop mutually agreed upon guidelines with the Qualified Healthcare Professional which will:</w:t>
      </w:r>
    </w:p>
    <w:p w14:paraId="05D13051" w14:textId="77777777" w:rsidR="000D194E" w:rsidRPr="00BD36DB" w:rsidRDefault="000D194E" w:rsidP="000D194E">
      <w:pPr>
        <w:pStyle w:val="ListParagraph"/>
        <w:ind w:left="2160"/>
        <w:rPr>
          <w:rFonts w:ascii="Calibri" w:hAnsi="Calibri" w:cs="Calibri"/>
          <w:i/>
          <w:iCs/>
          <w:color w:val="4472C4"/>
          <w:sz w:val="22"/>
          <w:szCs w:val="22"/>
        </w:rPr>
      </w:pPr>
      <w:r w:rsidRPr="00BD36DB">
        <w:rPr>
          <w:rFonts w:ascii="Calibri" w:hAnsi="Calibri" w:cs="Calibri"/>
          <w:i/>
          <w:iCs/>
          <w:color w:val="4472C4"/>
          <w:sz w:val="22"/>
          <w:szCs w:val="22"/>
        </w:rPr>
        <w:t>1.</w:t>
      </w:r>
      <w:r w:rsidR="00740880" w:rsidRPr="00BD36DB">
        <w:rPr>
          <w:rFonts w:ascii="Calibri" w:hAnsi="Calibri" w:cs="Calibri"/>
          <w:i/>
          <w:iCs/>
          <w:color w:val="4472C4"/>
          <w:sz w:val="22"/>
          <w:szCs w:val="22"/>
        </w:rPr>
        <w:t xml:space="preserve">   </w:t>
      </w:r>
      <w:r w:rsidRPr="00BD36DB">
        <w:rPr>
          <w:rFonts w:ascii="Calibri" w:hAnsi="Calibri" w:cs="Calibri"/>
          <w:i/>
          <w:iCs/>
          <w:color w:val="4472C4"/>
          <w:sz w:val="22"/>
          <w:szCs w:val="22"/>
        </w:rPr>
        <w:t xml:space="preserve">identify the supervising Qualified Healthcare Professional, </w:t>
      </w:r>
    </w:p>
    <w:p w14:paraId="45374DA5" w14:textId="77777777" w:rsidR="00740880" w:rsidRPr="00BD36DB" w:rsidRDefault="000D194E" w:rsidP="00DC2E1F">
      <w:pPr>
        <w:pStyle w:val="ListParagraph"/>
        <w:ind w:left="2880" w:hanging="720"/>
        <w:rPr>
          <w:rFonts w:ascii="Calibri" w:hAnsi="Calibri" w:cs="Calibri"/>
          <w:i/>
          <w:iCs/>
          <w:color w:val="4472C4"/>
          <w:sz w:val="22"/>
          <w:szCs w:val="22"/>
        </w:rPr>
      </w:pPr>
      <w:r w:rsidRPr="00BD36DB">
        <w:rPr>
          <w:rFonts w:ascii="Calibri" w:hAnsi="Calibri" w:cs="Calibri"/>
          <w:i/>
          <w:iCs/>
          <w:color w:val="4472C4"/>
          <w:sz w:val="22"/>
          <w:szCs w:val="22"/>
        </w:rPr>
        <w:t>2.</w:t>
      </w:r>
      <w:r w:rsidR="00740880" w:rsidRPr="00BD36DB">
        <w:rPr>
          <w:rFonts w:ascii="Calibri" w:hAnsi="Calibri" w:cs="Calibri"/>
          <w:i/>
          <w:iCs/>
          <w:color w:val="4472C4"/>
          <w:sz w:val="22"/>
          <w:szCs w:val="22"/>
        </w:rPr>
        <w:t xml:space="preserve">  </w:t>
      </w:r>
      <w:r w:rsidRPr="00BD36DB">
        <w:rPr>
          <w:rFonts w:ascii="Calibri" w:hAnsi="Calibri" w:cs="Calibri"/>
          <w:i/>
          <w:iCs/>
          <w:color w:val="4472C4"/>
          <w:sz w:val="22"/>
          <w:szCs w:val="22"/>
        </w:rPr>
        <w:t>describe circumstances in which Qualified Healthcare Professional consultation or</w:t>
      </w:r>
      <w:r w:rsidR="00DC2E1F" w:rsidRPr="00BD36DB">
        <w:rPr>
          <w:rFonts w:ascii="Calibri" w:hAnsi="Calibri" w:cs="Calibri"/>
          <w:i/>
          <w:iCs/>
          <w:color w:val="4472C4"/>
          <w:sz w:val="22"/>
          <w:szCs w:val="22"/>
        </w:rPr>
        <w:t xml:space="preserve"> </w:t>
      </w:r>
    </w:p>
    <w:p w14:paraId="75AA91F3" w14:textId="77777777" w:rsidR="000D194E" w:rsidRPr="00BD36DB" w:rsidRDefault="000D194E" w:rsidP="00DC2E1F">
      <w:pPr>
        <w:pStyle w:val="ListParagraph"/>
        <w:ind w:left="2880" w:hanging="720"/>
        <w:rPr>
          <w:rFonts w:ascii="Calibri" w:hAnsi="Calibri" w:cs="Calibri"/>
          <w:i/>
          <w:iCs/>
          <w:color w:val="4472C4"/>
          <w:sz w:val="22"/>
          <w:szCs w:val="22"/>
        </w:rPr>
      </w:pPr>
      <w:r w:rsidRPr="00BD36DB">
        <w:rPr>
          <w:rFonts w:ascii="Calibri" w:hAnsi="Calibri" w:cs="Calibri"/>
          <w:i/>
          <w:iCs/>
          <w:color w:val="4472C4"/>
          <w:sz w:val="22"/>
          <w:szCs w:val="22"/>
        </w:rPr>
        <w:t>referral is</w:t>
      </w:r>
      <w:r w:rsidR="00740880" w:rsidRPr="00BD36DB">
        <w:rPr>
          <w:rFonts w:ascii="Calibri" w:hAnsi="Calibri" w:cs="Calibri"/>
          <w:i/>
          <w:iCs/>
          <w:color w:val="4472C4"/>
          <w:sz w:val="22"/>
          <w:szCs w:val="22"/>
        </w:rPr>
        <w:t xml:space="preserve"> </w:t>
      </w:r>
      <w:r w:rsidRPr="00BD36DB">
        <w:rPr>
          <w:rFonts w:ascii="Calibri" w:hAnsi="Calibri" w:cs="Calibri"/>
          <w:i/>
          <w:iCs/>
          <w:color w:val="4472C4"/>
          <w:sz w:val="22"/>
          <w:szCs w:val="22"/>
        </w:rPr>
        <w:t>required.</w:t>
      </w:r>
    </w:p>
    <w:p w14:paraId="2BADFD68" w14:textId="77777777" w:rsidR="000D194E" w:rsidRPr="00BD36DB" w:rsidRDefault="000D194E" w:rsidP="000D194E">
      <w:pPr>
        <w:pStyle w:val="ListParagraph"/>
        <w:ind w:left="2160"/>
        <w:rPr>
          <w:rFonts w:ascii="Calibri" w:hAnsi="Calibri" w:cs="Calibri"/>
          <w:i/>
          <w:iCs/>
          <w:color w:val="4472C4"/>
          <w:sz w:val="22"/>
          <w:szCs w:val="22"/>
        </w:rPr>
      </w:pPr>
      <w:r w:rsidRPr="00BD36DB">
        <w:rPr>
          <w:rFonts w:ascii="Calibri" w:hAnsi="Calibri" w:cs="Calibri"/>
          <w:i/>
          <w:iCs/>
          <w:color w:val="4472C4"/>
          <w:sz w:val="22"/>
          <w:szCs w:val="22"/>
        </w:rPr>
        <w:t xml:space="preserve">3.  The guidelines will be signed and kept on file in the workplace and conform to M.G.L. c. 94C, the regulations of the Department of Public Health at 105 CMR 700.000 et seq., 105 CMR 721.000 et seq., M.G.L. c. 112, §§ 80B, 80E, 80H, 80I, and the regulations of the Board of Registration in Nursing at 244 CMR 4.00 </w:t>
      </w:r>
    </w:p>
    <w:p w14:paraId="4CDF486F" w14:textId="77777777" w:rsidR="000F4263" w:rsidRPr="00BD36DB" w:rsidRDefault="000F4263" w:rsidP="000F4263">
      <w:pPr>
        <w:pStyle w:val="BodyText"/>
        <w:rPr>
          <w:rFonts w:ascii="Calibri" w:hAnsi="Calibri" w:cs="Calibri"/>
          <w:i/>
          <w:iCs/>
          <w:color w:val="2F5496"/>
        </w:rPr>
      </w:pPr>
    </w:p>
    <w:p w14:paraId="2CEAB95F" w14:textId="77777777" w:rsidR="000F4263" w:rsidRPr="00BD36DB" w:rsidRDefault="000F4263" w:rsidP="000F4263">
      <w:pPr>
        <w:pStyle w:val="BodyText"/>
        <w:rPr>
          <w:rFonts w:ascii="Calibri" w:hAnsi="Calibri" w:cs="Calibri"/>
          <w:i/>
          <w:iCs/>
          <w:color w:val="2F5496"/>
        </w:rPr>
      </w:pPr>
      <w:r w:rsidRPr="00BD36DB">
        <w:rPr>
          <w:rFonts w:ascii="Calibri" w:hAnsi="Calibri" w:cs="Calibri"/>
          <w:i/>
          <w:iCs/>
          <w:color w:val="2F5496"/>
        </w:rPr>
        <w:br w:type="page"/>
      </w:r>
    </w:p>
    <w:p w14:paraId="43D62C55" w14:textId="77777777" w:rsidR="000F4263" w:rsidRPr="00BD36DB" w:rsidRDefault="005340D6" w:rsidP="000F4263">
      <w:pPr>
        <w:pStyle w:val="BodyText"/>
        <w:numPr>
          <w:ilvl w:val="0"/>
          <w:numId w:val="3"/>
        </w:numPr>
        <w:rPr>
          <w:rFonts w:ascii="Calibri" w:hAnsi="Calibri" w:cs="Calibri"/>
          <w:b/>
          <w:bCs/>
          <w:sz w:val="22"/>
          <w:szCs w:val="22"/>
        </w:rPr>
      </w:pPr>
      <w:r w:rsidRPr="00BD36DB">
        <w:rPr>
          <w:rFonts w:ascii="Calibri" w:hAnsi="Calibri" w:cs="Calibri"/>
          <w:b/>
          <w:bCs/>
          <w:sz w:val="22"/>
          <w:szCs w:val="22"/>
          <w:u w:val="single"/>
        </w:rPr>
        <w:t>Modernize Rulemaking to Align with National Standardized Terminology</w:t>
      </w:r>
      <w:r w:rsidR="000F4263" w:rsidRPr="00BD36DB">
        <w:rPr>
          <w:rFonts w:ascii="Calibri" w:hAnsi="Calibri" w:cs="Calibri"/>
          <w:b/>
          <w:bCs/>
          <w:sz w:val="22"/>
          <w:szCs w:val="22"/>
        </w:rPr>
        <w:br/>
        <w:t xml:space="preserve">244 CMR 4.0 et. Seq. 10.00 </w:t>
      </w:r>
      <w:r w:rsidRPr="00BD36DB">
        <w:rPr>
          <w:rFonts w:ascii="Calibri" w:hAnsi="Calibri" w:cs="Calibri"/>
          <w:b/>
          <w:bCs/>
          <w:sz w:val="22"/>
          <w:szCs w:val="22"/>
        </w:rPr>
        <w:t>Current proposed revisions (Page</w:t>
      </w:r>
      <w:r w:rsidR="000F4263" w:rsidRPr="00BD36DB">
        <w:rPr>
          <w:rFonts w:ascii="Calibri" w:hAnsi="Calibri" w:cs="Calibri"/>
          <w:b/>
          <w:bCs/>
          <w:sz w:val="22"/>
          <w:szCs w:val="22"/>
        </w:rPr>
        <w:t>s 4,</w:t>
      </w:r>
      <w:r w:rsidRPr="00BD36DB">
        <w:rPr>
          <w:rFonts w:ascii="Calibri" w:hAnsi="Calibri" w:cs="Calibri"/>
          <w:b/>
          <w:bCs/>
          <w:sz w:val="22"/>
          <w:szCs w:val="22"/>
        </w:rPr>
        <w:t xml:space="preserve"> 16 of 21)</w:t>
      </w:r>
    </w:p>
    <w:p w14:paraId="0A6F82E9" w14:textId="77777777" w:rsidR="000F4263" w:rsidRPr="00BD36DB" w:rsidRDefault="000F4263" w:rsidP="000F4263">
      <w:pPr>
        <w:pStyle w:val="BodyText"/>
        <w:ind w:left="720"/>
        <w:rPr>
          <w:rFonts w:ascii="Calibri" w:eastAsia="Arial Unicode MS" w:hAnsi="Calibri" w:cs="Calibri"/>
          <w:i/>
          <w:iCs/>
          <w:sz w:val="22"/>
          <w:szCs w:val="22"/>
          <w:u w:color="000000"/>
          <w:bdr w:val="nil"/>
        </w:rPr>
      </w:pPr>
      <w:r w:rsidRPr="00BD36DB">
        <w:rPr>
          <w:rFonts w:ascii="Calibri" w:hAnsi="Calibri" w:cs="Calibri"/>
          <w:i/>
          <w:iCs/>
          <w:color w:val="2F5496"/>
        </w:rPr>
        <w:br/>
      </w:r>
      <w:r w:rsidRPr="00BD36DB">
        <w:rPr>
          <w:rFonts w:ascii="Calibri" w:hAnsi="Calibri" w:cs="Calibri"/>
          <w:sz w:val="22"/>
          <w:szCs w:val="22"/>
          <w:u w:val="single"/>
        </w:rPr>
        <w:t>244 CMR 4.03,</w:t>
      </w:r>
      <w:r w:rsidRPr="00BD36DB">
        <w:rPr>
          <w:rFonts w:ascii="Calibri" w:hAnsi="Calibri" w:cs="Calibri"/>
          <w:u w:val="single"/>
        </w:rPr>
        <w:t xml:space="preserve"> </w:t>
      </w:r>
      <w:r w:rsidRPr="00BD36DB">
        <w:rPr>
          <w:rFonts w:ascii="Calibri" w:hAnsi="Calibri" w:cs="Calibri"/>
          <w:b/>
          <w:bCs/>
          <w:sz w:val="22"/>
          <w:szCs w:val="22"/>
          <w:u w:val="single"/>
        </w:rPr>
        <w:t>Clinical Categories</w:t>
      </w:r>
      <w:r w:rsidRPr="00BD36DB">
        <w:rPr>
          <w:rFonts w:ascii="Calibri" w:hAnsi="Calibri" w:cs="Calibri"/>
          <w:sz w:val="22"/>
          <w:szCs w:val="22"/>
          <w:u w:val="single"/>
        </w:rPr>
        <w:t xml:space="preserve"> of Advanced Practice Registered Nurses</w:t>
      </w:r>
      <w:r w:rsidRPr="00BD36DB">
        <w:rPr>
          <w:rFonts w:ascii="Calibri" w:eastAsia="Arial Unicode MS" w:hAnsi="Calibri" w:cs="Calibri"/>
          <w:i/>
          <w:iCs/>
          <w:sz w:val="22"/>
          <w:szCs w:val="22"/>
          <w:u w:val="single" w:color="000000"/>
          <w:bdr w:val="nil"/>
        </w:rPr>
        <w:t xml:space="preserve"> </w:t>
      </w:r>
      <w:r w:rsidRPr="00BD36DB">
        <w:rPr>
          <w:rFonts w:ascii="Calibri" w:eastAsia="Arial Unicode MS" w:hAnsi="Calibri" w:cs="Calibri"/>
          <w:i/>
          <w:iCs/>
          <w:sz w:val="22"/>
          <w:szCs w:val="22"/>
          <w:u w:color="000000"/>
          <w:bdr w:val="nil"/>
        </w:rPr>
        <w:br/>
        <w:t>4.03:</w:t>
      </w:r>
      <w:r w:rsidRPr="00BD36DB">
        <w:rPr>
          <w:rFonts w:ascii="Calibri" w:eastAsia="Arial Unicode MS" w:hAnsi="Calibri" w:cs="Calibri"/>
          <w:i/>
          <w:iCs/>
          <w:sz w:val="22"/>
          <w:szCs w:val="22"/>
          <w:u w:color="000000"/>
          <w:bdr w:val="nil"/>
        </w:rPr>
        <w:tab/>
      </w:r>
      <w:r w:rsidRPr="00BD36DB">
        <w:rPr>
          <w:rFonts w:ascii="Calibri" w:eastAsia="Arial Unicode MS" w:hAnsi="Calibri" w:cs="Calibri"/>
          <w:b/>
          <w:bCs/>
          <w:i/>
          <w:iCs/>
          <w:spacing w:val="-1"/>
          <w:sz w:val="22"/>
          <w:szCs w:val="22"/>
          <w:u w:color="000000"/>
          <w:bdr w:val="nil"/>
        </w:rPr>
        <w:t>Clinical</w:t>
      </w:r>
      <w:r w:rsidRPr="00BD36DB">
        <w:rPr>
          <w:rFonts w:ascii="Calibri" w:eastAsia="Arial Unicode MS" w:hAnsi="Calibri" w:cs="Calibri"/>
          <w:b/>
          <w:bCs/>
          <w:i/>
          <w:iCs/>
          <w:spacing w:val="-6"/>
          <w:sz w:val="22"/>
          <w:szCs w:val="22"/>
          <w:u w:color="000000"/>
          <w:bdr w:val="nil"/>
        </w:rPr>
        <w:t xml:space="preserve"> </w:t>
      </w:r>
      <w:r w:rsidRPr="00BD36DB">
        <w:rPr>
          <w:rFonts w:ascii="Calibri" w:eastAsia="Arial Unicode MS" w:hAnsi="Calibri" w:cs="Calibri"/>
          <w:b/>
          <w:bCs/>
          <w:i/>
          <w:iCs/>
          <w:spacing w:val="-1"/>
          <w:sz w:val="22"/>
          <w:szCs w:val="22"/>
          <w:u w:color="000000"/>
          <w:bdr w:val="nil"/>
        </w:rPr>
        <w:t>Categories</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1"/>
          <w:sz w:val="22"/>
          <w:szCs w:val="22"/>
          <w:u w:color="000000"/>
          <w:bdr w:val="nil"/>
        </w:rPr>
        <w:t>of</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1"/>
          <w:sz w:val="22"/>
          <w:szCs w:val="22"/>
          <w:u w:color="000000"/>
          <w:bdr w:val="nil"/>
        </w:rPr>
        <w:t>Advanced</w:t>
      </w:r>
      <w:r w:rsidRPr="00BD36DB">
        <w:rPr>
          <w:rFonts w:ascii="Calibri" w:eastAsia="Arial Unicode MS" w:hAnsi="Calibri" w:cs="Calibri"/>
          <w:i/>
          <w:iCs/>
          <w:spacing w:val="-5"/>
          <w:sz w:val="22"/>
          <w:szCs w:val="22"/>
          <w:u w:color="000000"/>
          <w:bdr w:val="nil"/>
        </w:rPr>
        <w:t xml:space="preserve"> </w:t>
      </w:r>
      <w:r w:rsidRPr="00BD36DB">
        <w:rPr>
          <w:rFonts w:ascii="Calibri" w:eastAsia="Arial Unicode MS" w:hAnsi="Calibri" w:cs="Calibri"/>
          <w:i/>
          <w:iCs/>
          <w:spacing w:val="-1"/>
          <w:sz w:val="22"/>
          <w:szCs w:val="22"/>
          <w:u w:color="000000"/>
          <w:bdr w:val="nil"/>
        </w:rPr>
        <w:t>Practice</w:t>
      </w:r>
      <w:r w:rsidRPr="00BD36DB">
        <w:rPr>
          <w:rFonts w:ascii="Calibri" w:eastAsia="Arial Unicode MS" w:hAnsi="Calibri" w:cs="Calibri"/>
          <w:i/>
          <w:iCs/>
          <w:spacing w:val="-7"/>
          <w:sz w:val="22"/>
          <w:szCs w:val="22"/>
          <w:u w:color="000000"/>
          <w:bdr w:val="nil"/>
        </w:rPr>
        <w:t xml:space="preserve"> </w:t>
      </w:r>
      <w:r w:rsidRPr="00BD36DB">
        <w:rPr>
          <w:rFonts w:ascii="Calibri" w:eastAsia="Arial Unicode MS" w:hAnsi="Calibri" w:cs="Calibri"/>
          <w:i/>
          <w:iCs/>
          <w:spacing w:val="-1"/>
          <w:sz w:val="22"/>
          <w:szCs w:val="22"/>
          <w:u w:color="000000"/>
          <w:bdr w:val="nil"/>
        </w:rPr>
        <w:t>Registered</w:t>
      </w:r>
      <w:r w:rsidRPr="00BD36DB">
        <w:rPr>
          <w:rFonts w:ascii="Calibri" w:eastAsia="Arial Unicode MS" w:hAnsi="Calibri" w:cs="Calibri"/>
          <w:i/>
          <w:iCs/>
          <w:spacing w:val="-6"/>
          <w:sz w:val="22"/>
          <w:szCs w:val="22"/>
          <w:u w:color="000000"/>
          <w:bdr w:val="nil"/>
        </w:rPr>
        <w:t xml:space="preserve"> </w:t>
      </w:r>
      <w:r w:rsidRPr="00BD36DB">
        <w:rPr>
          <w:rFonts w:ascii="Calibri" w:eastAsia="Arial Unicode MS" w:hAnsi="Calibri" w:cs="Calibri"/>
          <w:i/>
          <w:iCs/>
          <w:sz w:val="22"/>
          <w:szCs w:val="22"/>
          <w:u w:color="000000"/>
          <w:bdr w:val="nil"/>
        </w:rPr>
        <w:t>Nurses</w:t>
      </w:r>
    </w:p>
    <w:p w14:paraId="72FDE9CD" w14:textId="77777777" w:rsidR="000F4263" w:rsidRPr="00BD36DB" w:rsidRDefault="000F4263" w:rsidP="000F4263">
      <w:pPr>
        <w:pBdr>
          <w:top w:val="nil"/>
          <w:left w:val="nil"/>
          <w:bottom w:val="nil"/>
          <w:right w:val="nil"/>
          <w:between w:val="nil"/>
          <w:bar w:val="nil"/>
        </w:pBdr>
        <w:autoSpaceDE/>
        <w:autoSpaceDN/>
        <w:adjustRightInd/>
        <w:ind w:firstLine="720"/>
        <w:rPr>
          <w:rFonts w:ascii="Calibri" w:eastAsia="Arial Unicode MS" w:hAnsi="Calibri" w:cs="Calibri"/>
          <w:i/>
          <w:iCs/>
          <w:sz w:val="22"/>
          <w:szCs w:val="22"/>
          <w:u w:color="000000"/>
          <w:bdr w:val="nil"/>
        </w:rPr>
      </w:pPr>
      <w:r w:rsidRPr="00BD36DB">
        <w:rPr>
          <w:rFonts w:ascii="Calibri" w:eastAsia="Arial Unicode MS" w:hAnsi="Calibri" w:cs="Calibri"/>
          <w:i/>
          <w:iCs/>
          <w:sz w:val="22"/>
          <w:szCs w:val="22"/>
          <w:u w:color="000000"/>
          <w:bdr w:val="nil"/>
        </w:rPr>
        <w:t>Board</w:t>
      </w:r>
      <w:r w:rsidRPr="00BD36DB">
        <w:rPr>
          <w:rFonts w:ascii="Calibri" w:eastAsia="Arial Unicode MS" w:hAnsi="Calibri" w:cs="Calibri"/>
          <w:i/>
          <w:iCs/>
          <w:spacing w:val="-7"/>
          <w:sz w:val="22"/>
          <w:szCs w:val="22"/>
          <w:u w:color="000000"/>
          <w:bdr w:val="nil"/>
        </w:rPr>
        <w:t xml:space="preserve"> </w:t>
      </w:r>
      <w:r w:rsidRPr="00BD36DB">
        <w:rPr>
          <w:rFonts w:ascii="Calibri" w:eastAsia="Arial Unicode MS" w:hAnsi="Calibri" w:cs="Calibri"/>
          <w:i/>
          <w:iCs/>
          <w:spacing w:val="-1"/>
          <w:sz w:val="22"/>
          <w:szCs w:val="22"/>
          <w:u w:color="000000"/>
          <w:bdr w:val="nil"/>
        </w:rPr>
        <w:t>recognized</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APRN</w:t>
      </w:r>
      <w:r w:rsidRPr="00BD36DB">
        <w:rPr>
          <w:rFonts w:ascii="Calibri" w:eastAsia="Arial Unicode MS" w:hAnsi="Calibri" w:cs="Calibri"/>
          <w:i/>
          <w:iCs/>
          <w:spacing w:val="-9"/>
          <w:sz w:val="22"/>
          <w:szCs w:val="22"/>
          <w:u w:color="000000"/>
          <w:bdr w:val="nil"/>
        </w:rPr>
        <w:t xml:space="preserve"> </w:t>
      </w:r>
      <w:r w:rsidRPr="00BD36DB">
        <w:rPr>
          <w:rFonts w:ascii="Calibri" w:eastAsia="Arial Unicode MS" w:hAnsi="Calibri" w:cs="Calibri"/>
          <w:i/>
          <w:iCs/>
          <w:spacing w:val="-1"/>
          <w:sz w:val="22"/>
          <w:szCs w:val="22"/>
          <w:u w:color="000000"/>
          <w:bdr w:val="nil"/>
        </w:rPr>
        <w:t>clinical</w:t>
      </w:r>
      <w:r w:rsidRPr="00BD36DB">
        <w:rPr>
          <w:rFonts w:ascii="Calibri" w:eastAsia="Arial Unicode MS" w:hAnsi="Calibri" w:cs="Calibri"/>
          <w:i/>
          <w:iCs/>
          <w:spacing w:val="-9"/>
          <w:sz w:val="22"/>
          <w:szCs w:val="22"/>
          <w:u w:color="000000"/>
          <w:bdr w:val="nil"/>
        </w:rPr>
        <w:t xml:space="preserve"> </w:t>
      </w:r>
      <w:r w:rsidRPr="00BD36DB">
        <w:rPr>
          <w:rFonts w:ascii="Calibri" w:eastAsia="Arial Unicode MS" w:hAnsi="Calibri" w:cs="Calibri"/>
          <w:i/>
          <w:iCs/>
          <w:spacing w:val="-1"/>
          <w:sz w:val="22"/>
          <w:szCs w:val="22"/>
          <w:u w:color="000000"/>
          <w:bdr w:val="nil"/>
        </w:rPr>
        <w:t>categories</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and</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abbreviations</w:t>
      </w:r>
      <w:r w:rsidRPr="00BD36DB">
        <w:rPr>
          <w:rFonts w:ascii="Calibri" w:eastAsia="Arial Unicode MS" w:hAnsi="Calibri" w:cs="Calibri"/>
          <w:i/>
          <w:iCs/>
          <w:spacing w:val="-10"/>
          <w:sz w:val="22"/>
          <w:szCs w:val="22"/>
          <w:u w:color="000000"/>
          <w:bdr w:val="nil"/>
        </w:rPr>
        <w:t xml:space="preserve"> </w:t>
      </w:r>
      <w:r w:rsidRPr="00BD36DB">
        <w:rPr>
          <w:rFonts w:ascii="Calibri" w:eastAsia="Arial Unicode MS" w:hAnsi="Calibri" w:cs="Calibri"/>
          <w:i/>
          <w:iCs/>
          <w:spacing w:val="-1"/>
          <w:sz w:val="22"/>
          <w:szCs w:val="22"/>
          <w:u w:color="000000"/>
          <w:bdr w:val="nil"/>
        </w:rPr>
        <w:t>include:</w:t>
      </w:r>
    </w:p>
    <w:p w14:paraId="11FF506A" w14:textId="77777777" w:rsidR="000F4263" w:rsidRPr="00BD36DB" w:rsidRDefault="000F4263" w:rsidP="000F4263">
      <w:pPr>
        <w:widowControl/>
        <w:numPr>
          <w:ilvl w:val="0"/>
          <w:numId w:val="12"/>
        </w:numPr>
        <w:pBdr>
          <w:top w:val="nil"/>
          <w:left w:val="nil"/>
          <w:bottom w:val="nil"/>
          <w:right w:val="nil"/>
          <w:between w:val="nil"/>
          <w:bar w:val="nil"/>
        </w:pBdr>
        <w:autoSpaceDE/>
        <w:autoSpaceDN/>
        <w:adjustRightInd/>
        <w:rPr>
          <w:rFonts w:ascii="Calibri" w:eastAsia="Arial Unicode MS" w:hAnsi="Calibri" w:cs="Calibri"/>
          <w:i/>
          <w:iCs/>
          <w:sz w:val="22"/>
          <w:szCs w:val="22"/>
          <w:u w:color="000000"/>
          <w:bdr w:val="nil"/>
        </w:rPr>
      </w:pPr>
      <w:r w:rsidRPr="00BD36DB">
        <w:rPr>
          <w:rFonts w:ascii="Calibri" w:eastAsia="Arial Unicode MS" w:hAnsi="Calibri" w:cs="Calibri"/>
          <w:i/>
          <w:iCs/>
          <w:spacing w:val="-1"/>
          <w:sz w:val="22"/>
          <w:szCs w:val="22"/>
          <w:u w:color="000000"/>
          <w:bdr w:val="nil"/>
        </w:rPr>
        <w:t>Certified</w:t>
      </w:r>
      <w:r w:rsidRPr="00BD36DB">
        <w:rPr>
          <w:rFonts w:ascii="Calibri" w:eastAsia="Arial Unicode MS" w:hAnsi="Calibri" w:cs="Calibri"/>
          <w:i/>
          <w:iCs/>
          <w:spacing w:val="-10"/>
          <w:sz w:val="22"/>
          <w:szCs w:val="22"/>
          <w:u w:color="000000"/>
          <w:bdr w:val="nil"/>
        </w:rPr>
        <w:t xml:space="preserve"> </w:t>
      </w:r>
      <w:r w:rsidRPr="00BD36DB">
        <w:rPr>
          <w:rFonts w:ascii="Calibri" w:eastAsia="Arial Unicode MS" w:hAnsi="Calibri" w:cs="Calibri"/>
          <w:i/>
          <w:iCs/>
          <w:spacing w:val="-1"/>
          <w:sz w:val="22"/>
          <w:szCs w:val="22"/>
          <w:u w:color="000000"/>
          <w:bdr w:val="nil"/>
        </w:rPr>
        <w:t>Registered</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Nurse</w:t>
      </w:r>
      <w:r w:rsidRPr="00BD36DB">
        <w:rPr>
          <w:rFonts w:ascii="Calibri" w:eastAsia="Arial Unicode MS" w:hAnsi="Calibri" w:cs="Calibri"/>
          <w:i/>
          <w:iCs/>
          <w:spacing w:val="-9"/>
          <w:sz w:val="22"/>
          <w:szCs w:val="22"/>
          <w:u w:color="000000"/>
          <w:bdr w:val="nil"/>
        </w:rPr>
        <w:t xml:space="preserve"> </w:t>
      </w:r>
      <w:r w:rsidRPr="00BD36DB">
        <w:rPr>
          <w:rFonts w:ascii="Calibri" w:eastAsia="Arial Unicode MS" w:hAnsi="Calibri" w:cs="Calibri"/>
          <w:i/>
          <w:iCs/>
          <w:spacing w:val="-1"/>
          <w:sz w:val="22"/>
          <w:szCs w:val="22"/>
          <w:u w:color="000000"/>
          <w:bdr w:val="nil"/>
        </w:rPr>
        <w:t>Anesthetist</w:t>
      </w:r>
      <w:r w:rsidRPr="00BD36DB">
        <w:rPr>
          <w:rFonts w:ascii="Calibri" w:eastAsia="Arial Unicode MS" w:hAnsi="Calibri" w:cs="Calibri"/>
          <w:i/>
          <w:iCs/>
          <w:spacing w:val="-9"/>
          <w:sz w:val="22"/>
          <w:szCs w:val="22"/>
          <w:u w:color="000000"/>
          <w:bdr w:val="nil"/>
        </w:rPr>
        <w:t xml:space="preserve"> </w:t>
      </w:r>
      <w:r w:rsidRPr="00BD36DB">
        <w:rPr>
          <w:rFonts w:ascii="Calibri" w:eastAsia="Arial Unicode MS" w:hAnsi="Calibri" w:cs="Calibri"/>
          <w:i/>
          <w:iCs/>
          <w:sz w:val="22"/>
          <w:szCs w:val="22"/>
          <w:u w:color="000000"/>
          <w:bdr w:val="nil"/>
        </w:rPr>
        <w:t>(CRNA)</w:t>
      </w:r>
    </w:p>
    <w:p w14:paraId="0ABCBE90" w14:textId="77777777" w:rsidR="000F4263" w:rsidRPr="00BD36DB" w:rsidRDefault="000F4263" w:rsidP="000F4263">
      <w:pPr>
        <w:widowControl/>
        <w:numPr>
          <w:ilvl w:val="0"/>
          <w:numId w:val="12"/>
        </w:numPr>
        <w:pBdr>
          <w:top w:val="nil"/>
          <w:left w:val="nil"/>
          <w:bottom w:val="nil"/>
          <w:right w:val="nil"/>
          <w:between w:val="nil"/>
          <w:bar w:val="nil"/>
        </w:pBdr>
        <w:autoSpaceDE/>
        <w:autoSpaceDN/>
        <w:adjustRightInd/>
        <w:rPr>
          <w:rFonts w:ascii="Calibri" w:eastAsia="Arial Unicode MS" w:hAnsi="Calibri" w:cs="Calibri"/>
          <w:i/>
          <w:iCs/>
          <w:sz w:val="22"/>
          <w:szCs w:val="22"/>
          <w:u w:color="000000"/>
          <w:bdr w:val="nil"/>
        </w:rPr>
      </w:pPr>
      <w:r w:rsidRPr="00BD36DB">
        <w:rPr>
          <w:rFonts w:ascii="Calibri" w:eastAsia="Arial Unicode MS" w:hAnsi="Calibri" w:cs="Calibri"/>
          <w:i/>
          <w:iCs/>
          <w:spacing w:val="-1"/>
          <w:sz w:val="22"/>
          <w:szCs w:val="22"/>
          <w:u w:color="000000"/>
          <w:bdr w:val="nil"/>
        </w:rPr>
        <w:t>Certified</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Nurse</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Midwife</w:t>
      </w:r>
      <w:r w:rsidRPr="00BD36DB">
        <w:rPr>
          <w:rFonts w:ascii="Calibri" w:eastAsia="Arial Unicode MS" w:hAnsi="Calibri" w:cs="Calibri"/>
          <w:i/>
          <w:iCs/>
          <w:spacing w:val="-9"/>
          <w:sz w:val="22"/>
          <w:szCs w:val="22"/>
          <w:u w:color="000000"/>
          <w:bdr w:val="nil"/>
        </w:rPr>
        <w:t xml:space="preserve"> </w:t>
      </w:r>
      <w:r w:rsidRPr="00BD36DB">
        <w:rPr>
          <w:rFonts w:ascii="Calibri" w:eastAsia="Arial Unicode MS" w:hAnsi="Calibri" w:cs="Calibri"/>
          <w:i/>
          <w:iCs/>
          <w:spacing w:val="-1"/>
          <w:sz w:val="22"/>
          <w:szCs w:val="22"/>
          <w:u w:color="000000"/>
          <w:bdr w:val="nil"/>
        </w:rPr>
        <w:t>(CNM)</w:t>
      </w:r>
    </w:p>
    <w:p w14:paraId="05E75BCE" w14:textId="77777777" w:rsidR="000F4263" w:rsidRPr="00BD36DB" w:rsidRDefault="000F4263" w:rsidP="000F4263">
      <w:pPr>
        <w:widowControl/>
        <w:numPr>
          <w:ilvl w:val="0"/>
          <w:numId w:val="12"/>
        </w:numPr>
        <w:pBdr>
          <w:top w:val="nil"/>
          <w:left w:val="nil"/>
          <w:bottom w:val="nil"/>
          <w:right w:val="nil"/>
          <w:between w:val="nil"/>
          <w:bar w:val="nil"/>
        </w:pBdr>
        <w:autoSpaceDE/>
        <w:autoSpaceDN/>
        <w:adjustRightInd/>
        <w:rPr>
          <w:rFonts w:ascii="Calibri" w:eastAsia="Arial Unicode MS" w:hAnsi="Calibri" w:cs="Calibri"/>
          <w:i/>
          <w:iCs/>
          <w:sz w:val="22"/>
          <w:szCs w:val="22"/>
          <w:u w:color="000000"/>
          <w:bdr w:val="nil"/>
        </w:rPr>
      </w:pPr>
      <w:r w:rsidRPr="00BD36DB">
        <w:rPr>
          <w:rFonts w:ascii="Calibri" w:eastAsia="Arial Unicode MS" w:hAnsi="Calibri" w:cs="Calibri"/>
          <w:i/>
          <w:iCs/>
          <w:spacing w:val="-1"/>
          <w:sz w:val="22"/>
          <w:szCs w:val="22"/>
          <w:u w:color="000000"/>
          <w:bdr w:val="nil"/>
        </w:rPr>
        <w:t>Certified</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Nurse</w:t>
      </w:r>
      <w:r w:rsidRPr="00BD36DB">
        <w:rPr>
          <w:rFonts w:ascii="Calibri" w:eastAsia="Arial Unicode MS" w:hAnsi="Calibri" w:cs="Calibri"/>
          <w:i/>
          <w:iCs/>
          <w:spacing w:val="-9"/>
          <w:sz w:val="22"/>
          <w:szCs w:val="22"/>
          <w:u w:color="000000"/>
          <w:bdr w:val="nil"/>
        </w:rPr>
        <w:t xml:space="preserve"> </w:t>
      </w:r>
      <w:r w:rsidRPr="00BD36DB">
        <w:rPr>
          <w:rFonts w:ascii="Calibri" w:eastAsia="Arial Unicode MS" w:hAnsi="Calibri" w:cs="Calibri"/>
          <w:i/>
          <w:iCs/>
          <w:spacing w:val="-1"/>
          <w:sz w:val="22"/>
          <w:szCs w:val="22"/>
          <w:u w:color="000000"/>
          <w:bdr w:val="nil"/>
        </w:rPr>
        <w:t>Practitioner</w:t>
      </w:r>
      <w:r w:rsidRPr="00BD36DB">
        <w:rPr>
          <w:rFonts w:ascii="Calibri" w:eastAsia="Arial Unicode MS" w:hAnsi="Calibri" w:cs="Calibri"/>
          <w:i/>
          <w:iCs/>
          <w:spacing w:val="-10"/>
          <w:sz w:val="22"/>
          <w:szCs w:val="22"/>
          <w:u w:color="000000"/>
          <w:bdr w:val="nil"/>
        </w:rPr>
        <w:t xml:space="preserve"> </w:t>
      </w:r>
      <w:r w:rsidRPr="00BD36DB">
        <w:rPr>
          <w:rFonts w:ascii="Calibri" w:eastAsia="Arial Unicode MS" w:hAnsi="Calibri" w:cs="Calibri"/>
          <w:i/>
          <w:iCs/>
          <w:spacing w:val="-1"/>
          <w:sz w:val="22"/>
          <w:szCs w:val="22"/>
          <w:u w:color="000000"/>
          <w:bdr w:val="nil"/>
        </w:rPr>
        <w:t>(CNP)</w:t>
      </w:r>
    </w:p>
    <w:p w14:paraId="17B997E0" w14:textId="77777777" w:rsidR="000F4263" w:rsidRPr="00BD36DB" w:rsidRDefault="000F4263" w:rsidP="000F4263">
      <w:pPr>
        <w:widowControl/>
        <w:numPr>
          <w:ilvl w:val="0"/>
          <w:numId w:val="12"/>
        </w:numPr>
        <w:pBdr>
          <w:top w:val="nil"/>
          <w:left w:val="nil"/>
          <w:bottom w:val="nil"/>
          <w:right w:val="nil"/>
          <w:between w:val="nil"/>
          <w:bar w:val="nil"/>
        </w:pBdr>
        <w:autoSpaceDE/>
        <w:autoSpaceDN/>
        <w:adjustRightInd/>
        <w:rPr>
          <w:rFonts w:ascii="Calibri" w:eastAsia="Arial Unicode MS" w:hAnsi="Calibri" w:cs="Calibri"/>
          <w:i/>
          <w:iCs/>
          <w:sz w:val="22"/>
          <w:szCs w:val="22"/>
          <w:u w:color="000000"/>
          <w:bdr w:val="nil"/>
        </w:rPr>
      </w:pPr>
      <w:r w:rsidRPr="00BD36DB">
        <w:rPr>
          <w:rFonts w:ascii="Calibri" w:eastAsia="Arial Unicode MS" w:hAnsi="Calibri" w:cs="Calibri"/>
          <w:i/>
          <w:iCs/>
          <w:spacing w:val="-1"/>
          <w:sz w:val="22"/>
          <w:szCs w:val="22"/>
          <w:u w:color="000000"/>
          <w:bdr w:val="nil"/>
        </w:rPr>
        <w:t>Clinical</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Nurse</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Specialist</w:t>
      </w:r>
      <w:r w:rsidRPr="00BD36DB">
        <w:rPr>
          <w:rFonts w:ascii="Calibri" w:eastAsia="Arial Unicode MS" w:hAnsi="Calibri" w:cs="Calibri"/>
          <w:i/>
          <w:iCs/>
          <w:spacing w:val="-8"/>
          <w:sz w:val="22"/>
          <w:szCs w:val="22"/>
          <w:u w:color="000000"/>
          <w:bdr w:val="nil"/>
        </w:rPr>
        <w:t xml:space="preserve"> </w:t>
      </w:r>
      <w:r w:rsidRPr="00BD36DB">
        <w:rPr>
          <w:rFonts w:ascii="Calibri" w:eastAsia="Arial Unicode MS" w:hAnsi="Calibri" w:cs="Calibri"/>
          <w:i/>
          <w:iCs/>
          <w:spacing w:val="-1"/>
          <w:sz w:val="22"/>
          <w:szCs w:val="22"/>
          <w:u w:color="000000"/>
          <w:bdr w:val="nil"/>
        </w:rPr>
        <w:t>(CNS)</w:t>
      </w:r>
    </w:p>
    <w:p w14:paraId="46041C08" w14:textId="77777777" w:rsidR="005340D6" w:rsidRPr="00BD36DB" w:rsidRDefault="000F4263" w:rsidP="000F4263">
      <w:pPr>
        <w:widowControl/>
        <w:numPr>
          <w:ilvl w:val="0"/>
          <w:numId w:val="12"/>
        </w:numPr>
        <w:pBdr>
          <w:top w:val="nil"/>
          <w:left w:val="nil"/>
          <w:bottom w:val="nil"/>
          <w:right w:val="nil"/>
          <w:between w:val="nil"/>
          <w:bar w:val="nil"/>
        </w:pBdr>
        <w:autoSpaceDE/>
        <w:autoSpaceDN/>
        <w:adjustRightInd/>
        <w:rPr>
          <w:rFonts w:ascii="Calibri" w:eastAsia="Arial Unicode MS" w:hAnsi="Calibri" w:cs="Calibri"/>
          <w:i/>
          <w:iCs/>
          <w:sz w:val="22"/>
          <w:szCs w:val="22"/>
          <w:u w:color="000000"/>
          <w:bdr w:val="nil"/>
        </w:rPr>
      </w:pPr>
      <w:r w:rsidRPr="00BD36DB">
        <w:rPr>
          <w:rFonts w:ascii="Calibri" w:eastAsia="Arial Unicode MS" w:hAnsi="Calibri" w:cs="Calibri"/>
          <w:i/>
          <w:iCs/>
          <w:spacing w:val="-1"/>
          <w:sz w:val="22"/>
          <w:szCs w:val="22"/>
          <w:u w:color="000000"/>
          <w:bdr w:val="nil"/>
        </w:rPr>
        <w:t xml:space="preserve">Psychiatric Nurse Mental Health Clinical Specialist (PNMHCS).  This </w:t>
      </w:r>
      <w:r w:rsidRPr="00BD36DB">
        <w:rPr>
          <w:rFonts w:ascii="Calibri" w:eastAsia="Arial Unicode MS" w:hAnsi="Calibri" w:cs="Calibri"/>
          <w:b/>
          <w:bCs/>
          <w:i/>
          <w:iCs/>
          <w:spacing w:val="-1"/>
          <w:sz w:val="22"/>
          <w:szCs w:val="22"/>
          <w:u w:color="000000"/>
          <w:bdr w:val="nil"/>
        </w:rPr>
        <w:t xml:space="preserve">category </w:t>
      </w:r>
      <w:r w:rsidRPr="00BD36DB">
        <w:rPr>
          <w:rFonts w:ascii="Calibri" w:eastAsia="Arial Unicode MS" w:hAnsi="Calibri" w:cs="Calibri"/>
          <w:i/>
          <w:iCs/>
          <w:spacing w:val="-1"/>
          <w:sz w:val="22"/>
          <w:szCs w:val="22"/>
          <w:u w:color="000000"/>
          <w:bdr w:val="nil"/>
        </w:rPr>
        <w:t xml:space="preserve">corresponds to M.G.L. c. 94C, §§ 1, 7 and 9 and G.L. c. 112, §§ 80E and includes the advanced practice registered nurse </w:t>
      </w:r>
      <w:r w:rsidRPr="00BD36DB">
        <w:rPr>
          <w:rFonts w:ascii="Calibri" w:eastAsia="Arial Unicode MS" w:hAnsi="Calibri" w:cs="Calibri"/>
          <w:b/>
          <w:bCs/>
          <w:i/>
          <w:iCs/>
          <w:spacing w:val="-1"/>
          <w:sz w:val="22"/>
          <w:szCs w:val="22"/>
          <w:u w:color="000000"/>
          <w:bdr w:val="nil"/>
        </w:rPr>
        <w:t>clinical category</w:t>
      </w:r>
      <w:r w:rsidRPr="00BD36DB">
        <w:rPr>
          <w:rFonts w:ascii="Calibri" w:eastAsia="Arial Unicode MS" w:hAnsi="Calibri" w:cs="Calibri"/>
          <w:i/>
          <w:iCs/>
          <w:spacing w:val="-1"/>
          <w:sz w:val="22"/>
          <w:szCs w:val="22"/>
          <w:u w:color="000000"/>
          <w:bdr w:val="nil"/>
        </w:rPr>
        <w:t xml:space="preserve"> Psychiatric Clinical Nurse Specialist (PCNS).</w:t>
      </w:r>
      <w:r w:rsidRPr="00BD36DB">
        <w:rPr>
          <w:rFonts w:ascii="Calibri" w:eastAsia="Arial Unicode MS" w:hAnsi="Calibri" w:cs="Calibri"/>
          <w:i/>
          <w:iCs/>
          <w:spacing w:val="-1"/>
          <w:sz w:val="22"/>
          <w:szCs w:val="22"/>
          <w:u w:color="000000"/>
          <w:bdr w:val="nil"/>
        </w:rPr>
        <w:br/>
      </w:r>
      <w:r w:rsidR="00B0394C" w:rsidRPr="00BD36DB">
        <w:rPr>
          <w:rFonts w:ascii="Calibri" w:eastAsia="Arial Unicode MS" w:hAnsi="Calibri" w:cs="Calibri"/>
          <w:i/>
          <w:iCs/>
          <w:spacing w:val="-1"/>
          <w:sz w:val="22"/>
          <w:szCs w:val="22"/>
          <w:u w:color="000000"/>
          <w:bdr w:val="nil"/>
        </w:rPr>
        <w:t>[</w:t>
      </w:r>
      <w:r w:rsidRPr="00BD36DB">
        <w:rPr>
          <w:rFonts w:ascii="Calibri" w:eastAsia="Arial Unicode MS" w:hAnsi="Calibri" w:cs="Calibri"/>
          <w:i/>
          <w:iCs/>
          <w:spacing w:val="-1"/>
          <w:sz w:val="22"/>
          <w:szCs w:val="22"/>
          <w:u w:color="000000"/>
          <w:bdr w:val="nil"/>
        </w:rPr>
        <w:t>…</w:t>
      </w:r>
      <w:r w:rsidR="00B0394C" w:rsidRPr="00BD36DB">
        <w:rPr>
          <w:rFonts w:ascii="Calibri" w:eastAsia="Arial Unicode MS" w:hAnsi="Calibri" w:cs="Calibri"/>
          <w:i/>
          <w:iCs/>
          <w:spacing w:val="-1"/>
          <w:sz w:val="22"/>
          <w:szCs w:val="22"/>
          <w:u w:color="000000"/>
          <w:bdr w:val="nil"/>
        </w:rPr>
        <w:t>]</w:t>
      </w:r>
      <w:r w:rsidRPr="00BD36DB">
        <w:rPr>
          <w:rFonts w:ascii="Calibri" w:hAnsi="Calibri" w:cs="Calibri"/>
          <w:i/>
          <w:iCs/>
          <w:sz w:val="22"/>
          <w:szCs w:val="22"/>
        </w:rPr>
        <w:br/>
      </w:r>
      <w:r w:rsidRPr="00BD36DB">
        <w:rPr>
          <w:rFonts w:ascii="Calibri" w:hAnsi="Calibri" w:cs="Calibri"/>
          <w:sz w:val="22"/>
          <w:szCs w:val="22"/>
          <w:u w:val="single"/>
        </w:rPr>
        <w:t xml:space="preserve">244 CMR 4.06 </w:t>
      </w:r>
      <w:r w:rsidRPr="00BD36DB">
        <w:rPr>
          <w:rFonts w:ascii="Calibri" w:hAnsi="Calibri" w:cs="Calibri"/>
          <w:i/>
          <w:iCs/>
          <w:sz w:val="22"/>
          <w:szCs w:val="22"/>
          <w:u w:val="single"/>
        </w:rPr>
        <w:t>“(3)”</w:t>
      </w:r>
      <w:r w:rsidR="00B0394C" w:rsidRPr="00BD36DB">
        <w:rPr>
          <w:rFonts w:ascii="Calibri" w:hAnsi="Calibri" w:cs="Calibri"/>
          <w:i/>
          <w:iCs/>
          <w:sz w:val="22"/>
          <w:szCs w:val="22"/>
          <w:u w:val="single"/>
        </w:rPr>
        <w:t xml:space="preserve"> </w:t>
      </w:r>
      <w:r w:rsidRPr="00BD36DB">
        <w:rPr>
          <w:rFonts w:ascii="Calibri" w:hAnsi="Calibri" w:cs="Calibri"/>
          <w:i/>
          <w:iCs/>
          <w:sz w:val="22"/>
          <w:szCs w:val="22"/>
          <w:u w:val="single"/>
        </w:rPr>
        <w:t>Certified Nurse Practitioner</w:t>
      </w:r>
      <w:r w:rsidR="00B0394C" w:rsidRPr="00BD36DB">
        <w:rPr>
          <w:rFonts w:ascii="Calibri" w:hAnsi="Calibri" w:cs="Calibri"/>
          <w:i/>
          <w:iCs/>
          <w:sz w:val="22"/>
          <w:szCs w:val="22"/>
          <w:u w:val="single"/>
        </w:rPr>
        <w:t>”.</w:t>
      </w:r>
      <w:r w:rsidRPr="00BD36DB">
        <w:rPr>
          <w:rFonts w:ascii="Calibri" w:hAnsi="Calibri" w:cs="Calibri"/>
          <w:sz w:val="22"/>
          <w:szCs w:val="22"/>
        </w:rPr>
        <w:t xml:space="preserve"> </w:t>
      </w:r>
    </w:p>
    <w:p w14:paraId="26B42677" w14:textId="77777777" w:rsidR="000F4263" w:rsidRPr="00BD36DB" w:rsidRDefault="000F4263" w:rsidP="000F4263">
      <w:pPr>
        <w:pStyle w:val="BodyText"/>
        <w:widowControl w:val="0"/>
        <w:numPr>
          <w:ilvl w:val="0"/>
          <w:numId w:val="10"/>
        </w:numPr>
        <w:pBdr>
          <w:top w:val="nil"/>
          <w:left w:val="nil"/>
          <w:bottom w:val="nil"/>
          <w:right w:val="nil"/>
          <w:between w:val="nil"/>
          <w:bar w:val="nil"/>
        </w:pBdr>
        <w:tabs>
          <w:tab w:val="clear" w:pos="360"/>
        </w:tabs>
        <w:jc w:val="left"/>
        <w:rPr>
          <w:rFonts w:ascii="Calibri" w:hAnsi="Calibri" w:cs="Calibri"/>
          <w:i/>
          <w:iCs/>
          <w:sz w:val="22"/>
          <w:szCs w:val="22"/>
        </w:rPr>
      </w:pPr>
      <w:r w:rsidRPr="00BD36DB">
        <w:rPr>
          <w:rFonts w:ascii="Calibri" w:hAnsi="Calibri" w:cs="Calibri"/>
          <w:i/>
          <w:iCs/>
          <w:spacing w:val="-1"/>
          <w:sz w:val="22"/>
          <w:szCs w:val="22"/>
        </w:rPr>
        <w:t>Certified</w:t>
      </w:r>
      <w:r w:rsidRPr="00BD36DB">
        <w:rPr>
          <w:rFonts w:ascii="Calibri" w:hAnsi="Calibri" w:cs="Calibri"/>
          <w:i/>
          <w:iCs/>
          <w:spacing w:val="-10"/>
          <w:sz w:val="22"/>
          <w:szCs w:val="22"/>
        </w:rPr>
        <w:t xml:space="preserve"> </w:t>
      </w:r>
      <w:r w:rsidRPr="00BD36DB">
        <w:rPr>
          <w:rFonts w:ascii="Calibri" w:hAnsi="Calibri" w:cs="Calibri"/>
          <w:i/>
          <w:iCs/>
          <w:spacing w:val="-1"/>
          <w:sz w:val="22"/>
          <w:szCs w:val="22"/>
        </w:rPr>
        <w:t>Nurse</w:t>
      </w:r>
      <w:r w:rsidRPr="00BD36DB">
        <w:rPr>
          <w:rFonts w:ascii="Calibri" w:hAnsi="Calibri" w:cs="Calibri"/>
          <w:i/>
          <w:iCs/>
          <w:spacing w:val="-10"/>
          <w:sz w:val="22"/>
          <w:szCs w:val="22"/>
        </w:rPr>
        <w:t xml:space="preserve"> </w:t>
      </w:r>
      <w:r w:rsidRPr="00BD36DB">
        <w:rPr>
          <w:rFonts w:ascii="Calibri" w:hAnsi="Calibri" w:cs="Calibri"/>
          <w:i/>
          <w:iCs/>
          <w:spacing w:val="-1"/>
          <w:sz w:val="22"/>
          <w:szCs w:val="22"/>
        </w:rPr>
        <w:t>Practitioner</w:t>
      </w:r>
      <w:r w:rsidRPr="00BD36DB">
        <w:rPr>
          <w:rFonts w:ascii="Calibri" w:hAnsi="Calibri" w:cs="Calibri"/>
          <w:i/>
          <w:iCs/>
          <w:spacing w:val="-9"/>
          <w:sz w:val="22"/>
          <w:szCs w:val="22"/>
        </w:rPr>
        <w:t xml:space="preserve"> </w:t>
      </w:r>
      <w:r w:rsidRPr="00BD36DB">
        <w:rPr>
          <w:rFonts w:ascii="Calibri" w:hAnsi="Calibri" w:cs="Calibri"/>
          <w:i/>
          <w:iCs/>
          <w:spacing w:val="-1"/>
          <w:sz w:val="22"/>
          <w:szCs w:val="22"/>
        </w:rPr>
        <w:t>(CNP):</w:t>
      </w:r>
      <w:r w:rsidRPr="00BD36DB">
        <w:rPr>
          <w:rFonts w:ascii="Calibri" w:hAnsi="Calibri" w:cs="Calibri"/>
          <w:i/>
          <w:iCs/>
          <w:sz w:val="22"/>
          <w:szCs w:val="22"/>
        </w:rPr>
        <w:t xml:space="preserve"> </w:t>
      </w:r>
      <w:r w:rsidRPr="00BD36DB">
        <w:rPr>
          <w:rStyle w:val="PageNumber"/>
          <w:rFonts w:ascii="Calibri" w:hAnsi="Calibri" w:cs="Calibri"/>
          <w:i/>
          <w:iCs/>
          <w:sz w:val="22"/>
          <w:szCs w:val="22"/>
        </w:rPr>
        <w:t>A</w:t>
      </w:r>
      <w:r w:rsidRPr="00BD36DB">
        <w:rPr>
          <w:rFonts w:ascii="Calibri" w:hAnsi="Calibri" w:cs="Calibri"/>
          <w:i/>
          <w:iCs/>
          <w:spacing w:val="-6"/>
          <w:sz w:val="22"/>
          <w:szCs w:val="22"/>
        </w:rPr>
        <w:t xml:space="preserve"> </w:t>
      </w:r>
      <w:r w:rsidRPr="00BD36DB">
        <w:rPr>
          <w:rFonts w:ascii="Calibri" w:hAnsi="Calibri" w:cs="Calibri"/>
          <w:i/>
          <w:iCs/>
          <w:spacing w:val="-1"/>
          <w:sz w:val="22"/>
          <w:szCs w:val="22"/>
        </w:rPr>
        <w:t>CNP</w:t>
      </w:r>
      <w:r w:rsidRPr="00BD36DB">
        <w:rPr>
          <w:rFonts w:ascii="Calibri" w:hAnsi="Calibri" w:cs="Calibri"/>
          <w:i/>
          <w:iCs/>
          <w:spacing w:val="-5"/>
          <w:sz w:val="22"/>
          <w:szCs w:val="22"/>
        </w:rPr>
        <w:t xml:space="preserve"> </w:t>
      </w:r>
      <w:r w:rsidRPr="00BD36DB">
        <w:rPr>
          <w:rFonts w:ascii="Calibri" w:hAnsi="Calibri" w:cs="Calibri"/>
          <w:i/>
          <w:iCs/>
          <w:spacing w:val="-1"/>
          <w:sz w:val="22"/>
          <w:szCs w:val="22"/>
        </w:rPr>
        <w:t>will</w:t>
      </w:r>
      <w:r w:rsidRPr="00BD36DB">
        <w:rPr>
          <w:rFonts w:ascii="Calibri" w:hAnsi="Calibri" w:cs="Calibri"/>
          <w:i/>
          <w:iCs/>
          <w:spacing w:val="-5"/>
          <w:sz w:val="22"/>
          <w:szCs w:val="22"/>
        </w:rPr>
        <w:t xml:space="preserve"> </w:t>
      </w:r>
      <w:r w:rsidRPr="00BD36DB">
        <w:rPr>
          <w:rStyle w:val="PageNumber"/>
          <w:rFonts w:ascii="Calibri" w:hAnsi="Calibri" w:cs="Calibri"/>
          <w:i/>
          <w:iCs/>
          <w:sz w:val="22"/>
          <w:szCs w:val="22"/>
        </w:rPr>
        <w:t>only</w:t>
      </w:r>
      <w:r w:rsidRPr="00BD36DB">
        <w:rPr>
          <w:rFonts w:ascii="Calibri" w:hAnsi="Calibri" w:cs="Calibri"/>
          <w:i/>
          <w:iCs/>
          <w:spacing w:val="-6"/>
          <w:sz w:val="22"/>
          <w:szCs w:val="22"/>
        </w:rPr>
        <w:t xml:space="preserve"> </w:t>
      </w:r>
      <w:r w:rsidRPr="00BD36DB">
        <w:rPr>
          <w:rFonts w:ascii="Calibri" w:hAnsi="Calibri" w:cs="Calibri"/>
          <w:i/>
          <w:iCs/>
          <w:spacing w:val="-1"/>
          <w:sz w:val="22"/>
          <w:szCs w:val="22"/>
        </w:rPr>
        <w:t>practice</w:t>
      </w:r>
      <w:r w:rsidRPr="00BD36DB">
        <w:rPr>
          <w:rFonts w:ascii="Calibri" w:hAnsi="Calibri" w:cs="Calibri"/>
          <w:i/>
          <w:iCs/>
          <w:spacing w:val="-5"/>
          <w:sz w:val="22"/>
          <w:szCs w:val="22"/>
        </w:rPr>
        <w:t xml:space="preserve"> </w:t>
      </w:r>
      <w:r w:rsidRPr="00BD36DB">
        <w:rPr>
          <w:rFonts w:ascii="Calibri" w:hAnsi="Calibri" w:cs="Calibri"/>
          <w:i/>
          <w:iCs/>
          <w:spacing w:val="-1"/>
          <w:sz w:val="22"/>
          <w:szCs w:val="22"/>
        </w:rPr>
        <w:t>in</w:t>
      </w:r>
      <w:r w:rsidRPr="00BD36DB">
        <w:rPr>
          <w:rFonts w:ascii="Calibri" w:hAnsi="Calibri" w:cs="Calibri"/>
          <w:i/>
          <w:iCs/>
          <w:spacing w:val="-3"/>
          <w:sz w:val="22"/>
          <w:szCs w:val="22"/>
        </w:rPr>
        <w:t xml:space="preserve"> </w:t>
      </w:r>
      <w:r w:rsidRPr="00BD36DB">
        <w:rPr>
          <w:rStyle w:val="PageNumber"/>
          <w:rFonts w:ascii="Calibri" w:hAnsi="Calibri" w:cs="Calibri"/>
          <w:i/>
          <w:iCs/>
          <w:sz w:val="22"/>
          <w:szCs w:val="22"/>
        </w:rPr>
        <w:t>the</w:t>
      </w:r>
      <w:r w:rsidRPr="00BD36DB">
        <w:rPr>
          <w:rFonts w:ascii="Calibri" w:hAnsi="Calibri" w:cs="Calibri"/>
          <w:i/>
          <w:iCs/>
          <w:spacing w:val="-6"/>
          <w:sz w:val="22"/>
          <w:szCs w:val="22"/>
        </w:rPr>
        <w:t xml:space="preserve"> </w:t>
      </w:r>
      <w:r w:rsidRPr="00BD36DB">
        <w:rPr>
          <w:rFonts w:ascii="Calibri" w:hAnsi="Calibri" w:cs="Calibri"/>
          <w:b/>
          <w:bCs/>
          <w:i/>
          <w:iCs/>
          <w:spacing w:val="-1"/>
          <w:sz w:val="22"/>
          <w:szCs w:val="22"/>
        </w:rPr>
        <w:t>clinical</w:t>
      </w:r>
      <w:r w:rsidRPr="00BD36DB">
        <w:rPr>
          <w:rFonts w:ascii="Calibri" w:hAnsi="Calibri" w:cs="Calibri"/>
          <w:b/>
          <w:bCs/>
          <w:i/>
          <w:iCs/>
          <w:spacing w:val="-5"/>
          <w:sz w:val="22"/>
          <w:szCs w:val="22"/>
        </w:rPr>
        <w:t xml:space="preserve"> </w:t>
      </w:r>
      <w:r w:rsidRPr="00BD36DB">
        <w:rPr>
          <w:rFonts w:ascii="Calibri" w:hAnsi="Calibri" w:cs="Calibri"/>
          <w:b/>
          <w:bCs/>
          <w:i/>
          <w:iCs/>
          <w:spacing w:val="-1"/>
          <w:sz w:val="22"/>
          <w:szCs w:val="22"/>
        </w:rPr>
        <w:t>category(s)</w:t>
      </w:r>
      <w:r w:rsidRPr="00BD36DB">
        <w:rPr>
          <w:rFonts w:ascii="Calibri" w:hAnsi="Calibri" w:cs="Calibri"/>
          <w:i/>
          <w:iCs/>
          <w:spacing w:val="-5"/>
          <w:sz w:val="22"/>
          <w:szCs w:val="22"/>
        </w:rPr>
        <w:t xml:space="preserve"> </w:t>
      </w:r>
      <w:r w:rsidRPr="00BD36DB">
        <w:rPr>
          <w:rStyle w:val="PageNumber"/>
          <w:rFonts w:ascii="Calibri" w:hAnsi="Calibri" w:cs="Calibri"/>
          <w:i/>
          <w:iCs/>
          <w:sz w:val="22"/>
          <w:szCs w:val="22"/>
        </w:rPr>
        <w:t>for</w:t>
      </w:r>
      <w:r w:rsidRPr="00BD36DB">
        <w:rPr>
          <w:rFonts w:ascii="Calibri" w:hAnsi="Calibri" w:cs="Calibri"/>
          <w:i/>
          <w:iCs/>
          <w:spacing w:val="-4"/>
          <w:sz w:val="22"/>
          <w:szCs w:val="22"/>
        </w:rPr>
        <w:t xml:space="preserve"> </w:t>
      </w:r>
      <w:r w:rsidRPr="00BD36DB">
        <w:rPr>
          <w:rFonts w:ascii="Calibri" w:hAnsi="Calibri" w:cs="Calibri"/>
          <w:i/>
          <w:iCs/>
          <w:spacing w:val="-1"/>
          <w:sz w:val="22"/>
          <w:szCs w:val="22"/>
        </w:rPr>
        <w:t>which</w:t>
      </w:r>
      <w:r w:rsidRPr="00BD36DB">
        <w:rPr>
          <w:rFonts w:ascii="Calibri" w:hAnsi="Calibri" w:cs="Calibri"/>
          <w:i/>
          <w:iCs/>
          <w:spacing w:val="-4"/>
          <w:sz w:val="22"/>
          <w:szCs w:val="22"/>
        </w:rPr>
        <w:t xml:space="preserve"> </w:t>
      </w:r>
      <w:r w:rsidRPr="00BD36DB">
        <w:rPr>
          <w:rFonts w:ascii="Calibri" w:hAnsi="Calibri" w:cs="Calibri"/>
          <w:i/>
          <w:iCs/>
          <w:spacing w:val="-1"/>
          <w:sz w:val="22"/>
          <w:szCs w:val="22"/>
        </w:rPr>
        <w:t>the</w:t>
      </w:r>
      <w:r w:rsidRPr="00BD36DB">
        <w:rPr>
          <w:rFonts w:ascii="Calibri" w:hAnsi="Calibri" w:cs="Calibri"/>
          <w:i/>
          <w:iCs/>
          <w:spacing w:val="-5"/>
          <w:sz w:val="22"/>
          <w:szCs w:val="22"/>
        </w:rPr>
        <w:t xml:space="preserve"> </w:t>
      </w:r>
      <w:r w:rsidRPr="00BD36DB">
        <w:rPr>
          <w:rFonts w:ascii="Calibri" w:hAnsi="Calibri" w:cs="Calibri"/>
          <w:i/>
          <w:iCs/>
          <w:spacing w:val="-1"/>
          <w:sz w:val="22"/>
          <w:szCs w:val="22"/>
        </w:rPr>
        <w:t>CNP</w:t>
      </w:r>
      <w:r w:rsidRPr="00BD36DB">
        <w:rPr>
          <w:rFonts w:ascii="Calibri" w:hAnsi="Calibri" w:cs="Calibri"/>
          <w:i/>
          <w:iCs/>
          <w:spacing w:val="-5"/>
          <w:sz w:val="22"/>
          <w:szCs w:val="22"/>
        </w:rPr>
        <w:t xml:space="preserve"> </w:t>
      </w:r>
      <w:r w:rsidRPr="00BD36DB">
        <w:rPr>
          <w:rStyle w:val="PageNumber"/>
          <w:rFonts w:ascii="Calibri" w:hAnsi="Calibri" w:cs="Calibri"/>
          <w:i/>
          <w:iCs/>
          <w:sz w:val="22"/>
          <w:szCs w:val="22"/>
        </w:rPr>
        <w:t>has</w:t>
      </w:r>
      <w:r w:rsidRPr="00BD36DB">
        <w:rPr>
          <w:rFonts w:ascii="Calibri" w:hAnsi="Calibri" w:cs="Calibri"/>
          <w:i/>
          <w:iCs/>
          <w:spacing w:val="70"/>
          <w:sz w:val="22"/>
          <w:szCs w:val="22"/>
        </w:rPr>
        <w:t xml:space="preserve"> </w:t>
      </w:r>
      <w:r w:rsidRPr="00BD36DB">
        <w:rPr>
          <w:rFonts w:ascii="Calibri" w:hAnsi="Calibri" w:cs="Calibri"/>
          <w:i/>
          <w:iCs/>
          <w:spacing w:val="-1"/>
          <w:sz w:val="22"/>
          <w:szCs w:val="22"/>
        </w:rPr>
        <w:t>attained</w:t>
      </w:r>
      <w:r w:rsidRPr="00BD36DB">
        <w:rPr>
          <w:rFonts w:ascii="Calibri" w:hAnsi="Calibri" w:cs="Calibri"/>
          <w:i/>
          <w:iCs/>
          <w:spacing w:val="-6"/>
          <w:sz w:val="22"/>
          <w:szCs w:val="22"/>
        </w:rPr>
        <w:t xml:space="preserve"> </w:t>
      </w:r>
      <w:r w:rsidRPr="00BD36DB">
        <w:rPr>
          <w:rFonts w:ascii="Calibri" w:hAnsi="Calibri" w:cs="Calibri"/>
          <w:i/>
          <w:iCs/>
          <w:spacing w:val="-1"/>
          <w:sz w:val="22"/>
          <w:szCs w:val="22"/>
        </w:rPr>
        <w:t>and</w:t>
      </w:r>
      <w:r w:rsidRPr="00BD36DB">
        <w:rPr>
          <w:rFonts w:ascii="Calibri" w:hAnsi="Calibri" w:cs="Calibri"/>
          <w:i/>
          <w:iCs/>
          <w:spacing w:val="-7"/>
          <w:sz w:val="22"/>
          <w:szCs w:val="22"/>
        </w:rPr>
        <w:t xml:space="preserve"> </w:t>
      </w:r>
      <w:r w:rsidRPr="00BD36DB">
        <w:rPr>
          <w:rFonts w:ascii="Calibri" w:hAnsi="Calibri" w:cs="Calibri"/>
          <w:i/>
          <w:iCs/>
          <w:spacing w:val="-1"/>
          <w:sz w:val="22"/>
          <w:szCs w:val="22"/>
        </w:rPr>
        <w:t>maintained</w:t>
      </w:r>
      <w:r w:rsidRPr="00BD36DB">
        <w:rPr>
          <w:rFonts w:ascii="Calibri" w:hAnsi="Calibri" w:cs="Calibri"/>
          <w:i/>
          <w:iCs/>
          <w:spacing w:val="-8"/>
          <w:sz w:val="22"/>
          <w:szCs w:val="22"/>
        </w:rPr>
        <w:t xml:space="preserve"> </w:t>
      </w:r>
      <w:r w:rsidRPr="00BD36DB">
        <w:rPr>
          <w:rFonts w:ascii="Calibri" w:hAnsi="Calibri" w:cs="Calibri"/>
          <w:i/>
          <w:iCs/>
          <w:spacing w:val="-1"/>
          <w:sz w:val="22"/>
          <w:szCs w:val="22"/>
        </w:rPr>
        <w:t>certification.</w:t>
      </w:r>
      <w:r w:rsidRPr="00BD36DB">
        <w:rPr>
          <w:rFonts w:ascii="Calibri" w:hAnsi="Calibri" w:cs="Calibri"/>
          <w:i/>
          <w:iCs/>
          <w:spacing w:val="-8"/>
          <w:sz w:val="22"/>
          <w:szCs w:val="22"/>
        </w:rPr>
        <w:t xml:space="preserve"> </w:t>
      </w:r>
      <w:r w:rsidRPr="00BD36DB">
        <w:rPr>
          <w:rStyle w:val="PageNumber"/>
          <w:rFonts w:ascii="Calibri" w:hAnsi="Calibri" w:cs="Calibri"/>
          <w:i/>
          <w:iCs/>
          <w:sz w:val="22"/>
          <w:szCs w:val="22"/>
        </w:rPr>
        <w:t>A</w:t>
      </w:r>
      <w:r w:rsidRPr="00BD36DB">
        <w:rPr>
          <w:rFonts w:ascii="Calibri" w:hAnsi="Calibri" w:cs="Calibri"/>
          <w:i/>
          <w:iCs/>
          <w:spacing w:val="-8"/>
          <w:sz w:val="22"/>
          <w:szCs w:val="22"/>
        </w:rPr>
        <w:t xml:space="preserve"> </w:t>
      </w:r>
      <w:r w:rsidRPr="00BD36DB">
        <w:rPr>
          <w:rStyle w:val="PageNumber"/>
          <w:rFonts w:ascii="Calibri" w:hAnsi="Calibri" w:cs="Calibri"/>
          <w:i/>
          <w:iCs/>
          <w:sz w:val="22"/>
          <w:szCs w:val="22"/>
        </w:rPr>
        <w:t>CNP</w:t>
      </w:r>
      <w:r w:rsidRPr="00BD36DB">
        <w:rPr>
          <w:rFonts w:ascii="Calibri" w:hAnsi="Calibri" w:cs="Calibri"/>
          <w:i/>
          <w:iCs/>
          <w:spacing w:val="-6"/>
          <w:sz w:val="22"/>
          <w:szCs w:val="22"/>
        </w:rPr>
        <w:t xml:space="preserve"> </w:t>
      </w:r>
      <w:r w:rsidRPr="00BD36DB">
        <w:rPr>
          <w:rFonts w:ascii="Calibri" w:hAnsi="Calibri" w:cs="Calibri"/>
          <w:i/>
          <w:iCs/>
          <w:spacing w:val="-1"/>
          <w:sz w:val="22"/>
          <w:szCs w:val="22"/>
        </w:rPr>
        <w:t>may</w:t>
      </w:r>
      <w:r w:rsidRPr="00BD36DB">
        <w:rPr>
          <w:rFonts w:ascii="Calibri" w:hAnsi="Calibri" w:cs="Calibri"/>
          <w:i/>
          <w:iCs/>
          <w:spacing w:val="-8"/>
          <w:sz w:val="22"/>
          <w:szCs w:val="22"/>
        </w:rPr>
        <w:t xml:space="preserve"> </w:t>
      </w:r>
      <w:r w:rsidRPr="00BD36DB">
        <w:rPr>
          <w:rFonts w:ascii="Calibri" w:hAnsi="Calibri" w:cs="Calibri"/>
          <w:i/>
          <w:iCs/>
          <w:spacing w:val="-1"/>
          <w:sz w:val="22"/>
          <w:szCs w:val="22"/>
        </w:rPr>
        <w:t>attain</w:t>
      </w:r>
      <w:r w:rsidRPr="00BD36DB">
        <w:rPr>
          <w:rFonts w:ascii="Calibri" w:hAnsi="Calibri" w:cs="Calibri"/>
          <w:i/>
          <w:iCs/>
          <w:spacing w:val="-5"/>
          <w:sz w:val="22"/>
          <w:szCs w:val="22"/>
        </w:rPr>
        <w:t xml:space="preserve"> </w:t>
      </w:r>
      <w:r w:rsidRPr="00BD36DB">
        <w:rPr>
          <w:rFonts w:ascii="Calibri" w:hAnsi="Calibri" w:cs="Calibri"/>
          <w:i/>
          <w:iCs/>
          <w:spacing w:val="-1"/>
          <w:sz w:val="22"/>
          <w:szCs w:val="22"/>
        </w:rPr>
        <w:t>additional</w:t>
      </w:r>
      <w:r w:rsidRPr="00BD36DB">
        <w:rPr>
          <w:rFonts w:ascii="Calibri" w:hAnsi="Calibri" w:cs="Calibri"/>
          <w:i/>
          <w:iCs/>
          <w:spacing w:val="-7"/>
          <w:sz w:val="22"/>
          <w:szCs w:val="22"/>
        </w:rPr>
        <w:t xml:space="preserve"> </w:t>
      </w:r>
      <w:r w:rsidRPr="00BD36DB">
        <w:rPr>
          <w:rFonts w:ascii="Calibri" w:hAnsi="Calibri" w:cs="Calibri"/>
          <w:i/>
          <w:iCs/>
          <w:spacing w:val="-1"/>
          <w:sz w:val="22"/>
          <w:szCs w:val="22"/>
        </w:rPr>
        <w:t>competencies</w:t>
      </w:r>
      <w:r w:rsidR="00B0394C" w:rsidRPr="00BD36DB">
        <w:rPr>
          <w:rFonts w:ascii="Calibri" w:hAnsi="Calibri" w:cs="Calibri"/>
          <w:i/>
          <w:iCs/>
          <w:spacing w:val="-1"/>
          <w:sz w:val="22"/>
          <w:szCs w:val="22"/>
        </w:rPr>
        <w:t xml:space="preserve"> </w:t>
      </w:r>
      <w:r w:rsidRPr="00BD36DB">
        <w:rPr>
          <w:rFonts w:ascii="Calibri" w:hAnsi="Calibri" w:cs="Calibri"/>
          <w:i/>
          <w:iCs/>
          <w:spacing w:val="-1"/>
          <w:sz w:val="22"/>
          <w:szCs w:val="22"/>
        </w:rPr>
        <w:t>within</w:t>
      </w:r>
      <w:r w:rsidRPr="00BD36DB">
        <w:rPr>
          <w:rFonts w:ascii="Calibri" w:hAnsi="Calibri" w:cs="Calibri"/>
          <w:i/>
          <w:iCs/>
          <w:spacing w:val="-7"/>
          <w:sz w:val="22"/>
          <w:szCs w:val="22"/>
        </w:rPr>
        <w:t xml:space="preserve"> their</w:t>
      </w:r>
      <w:r w:rsidRPr="00BD36DB">
        <w:rPr>
          <w:rFonts w:ascii="Calibri" w:hAnsi="Calibri" w:cs="Calibri"/>
          <w:i/>
          <w:iCs/>
          <w:spacing w:val="-7"/>
          <w:sz w:val="22"/>
          <w:szCs w:val="22"/>
          <w:u w:color="FF0000"/>
        </w:rPr>
        <w:t xml:space="preserve"> </w:t>
      </w:r>
      <w:r w:rsidRPr="00BD36DB">
        <w:rPr>
          <w:rFonts w:ascii="Calibri" w:hAnsi="Calibri" w:cs="Calibri"/>
          <w:b/>
          <w:bCs/>
          <w:i/>
          <w:iCs/>
          <w:spacing w:val="-1"/>
          <w:sz w:val="22"/>
          <w:szCs w:val="22"/>
        </w:rPr>
        <w:t>category(s)</w:t>
      </w:r>
      <w:r w:rsidRPr="00BD36DB">
        <w:rPr>
          <w:rFonts w:ascii="Calibri" w:hAnsi="Calibri" w:cs="Calibri"/>
          <w:i/>
          <w:iCs/>
          <w:spacing w:val="-6"/>
          <w:sz w:val="22"/>
          <w:szCs w:val="22"/>
        </w:rPr>
        <w:t xml:space="preserve"> </w:t>
      </w:r>
      <w:r w:rsidRPr="00BD36DB">
        <w:rPr>
          <w:rFonts w:ascii="Calibri" w:hAnsi="Calibri" w:cs="Calibri"/>
          <w:i/>
          <w:iCs/>
          <w:spacing w:val="-1"/>
          <w:sz w:val="22"/>
          <w:szCs w:val="22"/>
        </w:rPr>
        <w:t>consistent</w:t>
      </w:r>
      <w:r w:rsidRPr="00BD36DB">
        <w:rPr>
          <w:rFonts w:ascii="Calibri" w:hAnsi="Calibri" w:cs="Calibri"/>
          <w:i/>
          <w:iCs/>
          <w:spacing w:val="-7"/>
          <w:sz w:val="22"/>
          <w:szCs w:val="22"/>
        </w:rPr>
        <w:t xml:space="preserve"> </w:t>
      </w:r>
      <w:r w:rsidRPr="00BD36DB">
        <w:rPr>
          <w:rStyle w:val="PageNumber"/>
          <w:rFonts w:ascii="Calibri" w:hAnsi="Calibri" w:cs="Calibri"/>
          <w:i/>
          <w:iCs/>
          <w:sz w:val="22"/>
          <w:szCs w:val="22"/>
        </w:rPr>
        <w:t>with</w:t>
      </w:r>
      <w:r w:rsidRPr="00BD36DB">
        <w:rPr>
          <w:rFonts w:ascii="Calibri" w:hAnsi="Calibri" w:cs="Calibri"/>
          <w:i/>
          <w:iCs/>
          <w:spacing w:val="-7"/>
          <w:sz w:val="22"/>
          <w:szCs w:val="22"/>
        </w:rPr>
        <w:t xml:space="preserve"> </w:t>
      </w:r>
      <w:r w:rsidRPr="00BD36DB">
        <w:rPr>
          <w:rStyle w:val="PageNumber"/>
          <w:rFonts w:ascii="Calibri" w:hAnsi="Calibri" w:cs="Calibri"/>
          <w:i/>
          <w:iCs/>
          <w:sz w:val="22"/>
          <w:szCs w:val="22"/>
        </w:rPr>
        <w:t>the</w:t>
      </w:r>
      <w:r w:rsidRPr="00BD36DB">
        <w:rPr>
          <w:rFonts w:ascii="Calibri" w:hAnsi="Calibri" w:cs="Calibri"/>
          <w:i/>
          <w:iCs/>
          <w:spacing w:val="-6"/>
          <w:sz w:val="22"/>
          <w:szCs w:val="22"/>
        </w:rPr>
        <w:t xml:space="preserve"> </w:t>
      </w:r>
      <w:r w:rsidRPr="00BD36DB">
        <w:rPr>
          <w:rFonts w:ascii="Calibri" w:hAnsi="Calibri" w:cs="Calibri"/>
          <w:i/>
          <w:iCs/>
          <w:spacing w:val="-1"/>
          <w:sz w:val="22"/>
          <w:szCs w:val="22"/>
        </w:rPr>
        <w:t>scope</w:t>
      </w:r>
      <w:r w:rsidRPr="00BD36DB">
        <w:rPr>
          <w:rFonts w:ascii="Calibri" w:hAnsi="Calibri" w:cs="Calibri"/>
          <w:i/>
          <w:iCs/>
          <w:spacing w:val="-7"/>
          <w:sz w:val="22"/>
          <w:szCs w:val="22"/>
        </w:rPr>
        <w:t xml:space="preserve"> </w:t>
      </w:r>
      <w:r w:rsidRPr="00BD36DB">
        <w:rPr>
          <w:rFonts w:ascii="Calibri" w:hAnsi="Calibri" w:cs="Calibri"/>
          <w:i/>
          <w:iCs/>
          <w:spacing w:val="-1"/>
          <w:sz w:val="22"/>
          <w:szCs w:val="22"/>
        </w:rPr>
        <w:t>and</w:t>
      </w:r>
      <w:r w:rsidRPr="00BD36DB">
        <w:rPr>
          <w:rFonts w:ascii="Calibri" w:hAnsi="Calibri" w:cs="Calibri"/>
          <w:i/>
          <w:iCs/>
          <w:spacing w:val="-6"/>
          <w:sz w:val="22"/>
          <w:szCs w:val="22"/>
        </w:rPr>
        <w:t xml:space="preserve"> </w:t>
      </w:r>
      <w:r w:rsidRPr="00BD36DB">
        <w:rPr>
          <w:rFonts w:ascii="Calibri" w:hAnsi="Calibri" w:cs="Calibri"/>
          <w:i/>
          <w:iCs/>
          <w:spacing w:val="-1"/>
          <w:sz w:val="22"/>
          <w:szCs w:val="22"/>
        </w:rPr>
        <w:t>standards</w:t>
      </w:r>
      <w:r w:rsidRPr="00BD36DB">
        <w:rPr>
          <w:rFonts w:ascii="Calibri" w:hAnsi="Calibri" w:cs="Calibri"/>
          <w:i/>
          <w:iCs/>
          <w:spacing w:val="-7"/>
          <w:sz w:val="22"/>
          <w:szCs w:val="22"/>
        </w:rPr>
        <w:t xml:space="preserve"> </w:t>
      </w:r>
      <w:r w:rsidRPr="00BD36DB">
        <w:rPr>
          <w:rStyle w:val="PageNumber"/>
          <w:rFonts w:ascii="Calibri" w:hAnsi="Calibri" w:cs="Calibri"/>
          <w:i/>
          <w:iCs/>
          <w:sz w:val="22"/>
          <w:szCs w:val="22"/>
        </w:rPr>
        <w:t>of</w:t>
      </w:r>
      <w:r w:rsidRPr="00BD36DB">
        <w:rPr>
          <w:rFonts w:ascii="Calibri" w:hAnsi="Calibri" w:cs="Calibri"/>
          <w:i/>
          <w:iCs/>
          <w:spacing w:val="-7"/>
          <w:sz w:val="22"/>
          <w:szCs w:val="22"/>
        </w:rPr>
        <w:t xml:space="preserve"> </w:t>
      </w:r>
      <w:r w:rsidRPr="00BD36DB">
        <w:rPr>
          <w:rFonts w:ascii="Calibri" w:hAnsi="Calibri" w:cs="Calibri"/>
          <w:i/>
          <w:iCs/>
          <w:spacing w:val="-1"/>
          <w:sz w:val="22"/>
          <w:szCs w:val="22"/>
        </w:rPr>
        <w:t>CNP</w:t>
      </w:r>
      <w:r w:rsidRPr="00BD36DB">
        <w:rPr>
          <w:rFonts w:ascii="Calibri" w:hAnsi="Calibri" w:cs="Calibri"/>
          <w:i/>
          <w:iCs/>
          <w:spacing w:val="83"/>
          <w:sz w:val="22"/>
          <w:szCs w:val="22"/>
        </w:rPr>
        <w:t xml:space="preserve"> </w:t>
      </w:r>
      <w:r w:rsidRPr="00BD36DB">
        <w:rPr>
          <w:rFonts w:ascii="Calibri" w:hAnsi="Calibri" w:cs="Calibri"/>
          <w:i/>
          <w:iCs/>
          <w:spacing w:val="-1"/>
          <w:sz w:val="22"/>
          <w:szCs w:val="22"/>
        </w:rPr>
        <w:t>practice.</w:t>
      </w:r>
      <w:r w:rsidRPr="00BD36DB">
        <w:rPr>
          <w:rFonts w:ascii="Calibri" w:hAnsi="Calibri" w:cs="Calibri"/>
          <w:i/>
          <w:iCs/>
          <w:spacing w:val="-1"/>
          <w:sz w:val="22"/>
          <w:szCs w:val="22"/>
          <w:u w:color="0000FF"/>
        </w:rPr>
        <w:t xml:space="preserve"> </w:t>
      </w:r>
      <w:r w:rsidRPr="00BD36DB">
        <w:rPr>
          <w:rFonts w:ascii="Calibri" w:hAnsi="Calibri" w:cs="Calibri"/>
          <w:i/>
          <w:iCs/>
          <w:spacing w:val="-1"/>
          <w:sz w:val="22"/>
          <w:szCs w:val="22"/>
        </w:rPr>
        <w:t>It is the responsibility of each CNP to maintain records of competency-based training and submit evidence to the Board upon request.</w:t>
      </w:r>
    </w:p>
    <w:p w14:paraId="6834689D" w14:textId="77777777" w:rsidR="006A6B68" w:rsidRPr="00BD36DB" w:rsidRDefault="00B0394C" w:rsidP="005340D6">
      <w:pPr>
        <w:pStyle w:val="ListParagraph"/>
        <w:rPr>
          <w:rFonts w:ascii="Calibri" w:hAnsi="Calibri" w:cs="Calibri"/>
          <w:i/>
          <w:iCs/>
          <w:color w:val="auto"/>
        </w:rPr>
      </w:pPr>
      <w:r w:rsidRPr="00BD36DB">
        <w:rPr>
          <w:rFonts w:ascii="Calibri" w:hAnsi="Calibri" w:cs="Calibri"/>
          <w:i/>
          <w:iCs/>
          <w:color w:val="auto"/>
        </w:rPr>
        <w:t>[</w:t>
      </w:r>
      <w:r w:rsidR="000F4263" w:rsidRPr="00BD36DB">
        <w:rPr>
          <w:rFonts w:ascii="Calibri" w:hAnsi="Calibri" w:cs="Calibri"/>
          <w:i/>
          <w:iCs/>
          <w:color w:val="auto"/>
        </w:rPr>
        <w:t>…</w:t>
      </w:r>
      <w:r w:rsidRPr="00BD36DB">
        <w:rPr>
          <w:rFonts w:ascii="Calibri" w:hAnsi="Calibri" w:cs="Calibri"/>
          <w:i/>
          <w:iCs/>
          <w:color w:val="auto"/>
        </w:rPr>
        <w:t>]</w:t>
      </w:r>
    </w:p>
    <w:p w14:paraId="3D9E3084" w14:textId="77777777" w:rsidR="000F4263" w:rsidRPr="00BD36DB" w:rsidRDefault="000F4263" w:rsidP="005340D6">
      <w:pPr>
        <w:pStyle w:val="ListParagraph"/>
        <w:rPr>
          <w:rFonts w:ascii="Calibri" w:hAnsi="Calibri" w:cs="Calibri"/>
          <w:i/>
          <w:iCs/>
          <w:color w:val="2F5496"/>
        </w:rPr>
      </w:pPr>
    </w:p>
    <w:p w14:paraId="78B81DDA" w14:textId="77777777" w:rsidR="000F4263" w:rsidRPr="00BD36DB" w:rsidRDefault="000F4263" w:rsidP="000F4263">
      <w:pPr>
        <w:pStyle w:val="ListParagraph"/>
        <w:ind w:left="0"/>
        <w:rPr>
          <w:rFonts w:ascii="Calibri" w:hAnsi="Calibri" w:cs="Calibri"/>
          <w:b/>
          <w:bCs/>
          <w:color w:val="4472C4"/>
          <w:sz w:val="22"/>
          <w:szCs w:val="22"/>
          <w:u w:val="single"/>
        </w:rPr>
      </w:pPr>
      <w:r w:rsidRPr="00BD36DB">
        <w:rPr>
          <w:rFonts w:ascii="Calibri" w:hAnsi="Calibri" w:cs="Calibri"/>
          <w:b/>
          <w:bCs/>
          <w:color w:val="4472C4"/>
          <w:sz w:val="22"/>
          <w:szCs w:val="22"/>
          <w:u w:val="single"/>
        </w:rPr>
        <w:t>AANP Recommendation:</w:t>
      </w:r>
      <w:r w:rsidRPr="00BD36DB">
        <w:rPr>
          <w:rFonts w:ascii="Calibri" w:hAnsi="Calibri" w:cs="Calibri Light"/>
          <w:sz w:val="22"/>
          <w:szCs w:val="22"/>
        </w:rPr>
        <w:br/>
      </w:r>
      <w:r w:rsidRPr="00BD36DB">
        <w:rPr>
          <w:rFonts w:ascii="Calibri" w:hAnsi="Calibri" w:cs="Calibri Light"/>
          <w:color w:val="auto"/>
          <w:sz w:val="22"/>
          <w:szCs w:val="22"/>
        </w:rPr>
        <w:t>AANP recommends modernizing the term</w:t>
      </w:r>
      <w:r w:rsidR="00B0394C" w:rsidRPr="00BD36DB">
        <w:rPr>
          <w:rFonts w:ascii="Calibri" w:hAnsi="Calibri" w:cs="Calibri Light"/>
          <w:i/>
          <w:iCs/>
          <w:color w:val="auto"/>
          <w:sz w:val="22"/>
          <w:szCs w:val="22"/>
        </w:rPr>
        <w:t xml:space="preserve"> “</w:t>
      </w:r>
      <w:r w:rsidRPr="00BD36DB">
        <w:rPr>
          <w:rFonts w:ascii="Calibri" w:hAnsi="Calibri" w:cs="Calibri Light"/>
          <w:i/>
          <w:iCs/>
          <w:color w:val="auto"/>
          <w:sz w:val="22"/>
          <w:szCs w:val="22"/>
        </w:rPr>
        <w:t>clinical category”</w:t>
      </w:r>
      <w:r w:rsidRPr="00BD36DB">
        <w:rPr>
          <w:rFonts w:ascii="Calibri" w:hAnsi="Calibri" w:cs="Calibri Light"/>
          <w:color w:val="auto"/>
          <w:sz w:val="22"/>
          <w:szCs w:val="22"/>
        </w:rPr>
        <w:t xml:space="preserve"> throughout </w:t>
      </w:r>
      <w:r w:rsidRPr="00BD36DB">
        <w:rPr>
          <w:rFonts w:ascii="Calibri" w:hAnsi="Calibri" w:cs="Calibri Light"/>
          <w:color w:val="auto"/>
          <w:sz w:val="22"/>
          <w:szCs w:val="22"/>
          <w:u w:val="single"/>
        </w:rPr>
        <w:t>244 CMR</w:t>
      </w:r>
      <w:r w:rsidRPr="00BD36DB">
        <w:rPr>
          <w:rFonts w:ascii="Calibri" w:hAnsi="Calibri" w:cs="Calibri Light"/>
          <w:color w:val="auto"/>
          <w:sz w:val="22"/>
          <w:szCs w:val="22"/>
        </w:rPr>
        <w:t xml:space="preserve"> in favor of clinical </w:t>
      </w:r>
      <w:r w:rsidRPr="00BD36DB">
        <w:rPr>
          <w:rFonts w:ascii="Calibri" w:hAnsi="Calibri" w:cs="Calibri Light"/>
          <w:i/>
          <w:iCs/>
          <w:color w:val="auto"/>
          <w:sz w:val="22"/>
          <w:szCs w:val="22"/>
          <w:u w:val="single"/>
        </w:rPr>
        <w:t>“APRN role(s)</w:t>
      </w:r>
      <w:r w:rsidRPr="00BD36DB">
        <w:rPr>
          <w:rFonts w:ascii="Calibri" w:hAnsi="Calibri" w:cs="Calibri Light"/>
          <w:i/>
          <w:iCs/>
          <w:color w:val="auto"/>
          <w:sz w:val="22"/>
          <w:szCs w:val="22"/>
        </w:rPr>
        <w:t>”</w:t>
      </w:r>
      <w:r w:rsidR="00DE0FEB" w:rsidRPr="00BD36DB">
        <w:rPr>
          <w:rFonts w:ascii="Calibri" w:hAnsi="Calibri" w:cs="Calibri Light"/>
          <w:b/>
          <w:bCs/>
          <w:color w:val="auto"/>
          <w:sz w:val="22"/>
          <w:szCs w:val="22"/>
        </w:rPr>
        <w:t xml:space="preserve">. </w:t>
      </w:r>
      <w:r w:rsidR="00867A43" w:rsidRPr="00BD36DB">
        <w:rPr>
          <w:rFonts w:ascii="Calibri" w:hAnsi="Calibri" w:cs="Calibri Light"/>
          <w:b/>
          <w:bCs/>
          <w:color w:val="auto"/>
          <w:sz w:val="22"/>
          <w:szCs w:val="22"/>
          <w:u w:val="single"/>
        </w:rPr>
        <w:br/>
      </w:r>
      <w:r w:rsidR="00DE0FEB" w:rsidRPr="00BD36DB">
        <w:rPr>
          <w:rFonts w:ascii="Calibri" w:hAnsi="Calibri" w:cs="Calibri Light"/>
          <w:color w:val="auto"/>
          <w:sz w:val="22"/>
          <w:szCs w:val="22"/>
        </w:rPr>
        <w:t xml:space="preserve">This </w:t>
      </w:r>
      <w:r w:rsidR="00AE111E" w:rsidRPr="00BD36DB">
        <w:rPr>
          <w:rFonts w:ascii="Calibri" w:hAnsi="Calibri" w:cs="Calibri Light"/>
          <w:color w:val="auto"/>
          <w:sz w:val="22"/>
          <w:szCs w:val="22"/>
        </w:rPr>
        <w:t>terminology would be consistent with the</w:t>
      </w:r>
      <w:r w:rsidR="00AE111E" w:rsidRPr="00BD36DB">
        <w:rPr>
          <w:rFonts w:ascii="Calibri" w:hAnsi="Calibri" w:cs="Calibri Light"/>
          <w:b/>
          <w:bCs/>
          <w:color w:val="auto"/>
          <w:sz w:val="22"/>
          <w:szCs w:val="22"/>
        </w:rPr>
        <w:t xml:space="preserve"> </w:t>
      </w:r>
      <w:r w:rsidRPr="00BD36DB">
        <w:rPr>
          <w:rFonts w:ascii="Calibri" w:hAnsi="Calibri" w:cs="Calibri Light"/>
          <w:color w:val="auto"/>
          <w:sz w:val="22"/>
          <w:szCs w:val="22"/>
        </w:rPr>
        <w:t>national standard</w:t>
      </w:r>
      <w:r w:rsidR="00AE111E" w:rsidRPr="00BD36DB">
        <w:rPr>
          <w:rFonts w:ascii="Calibri" w:hAnsi="Calibri" w:cs="Calibri Light"/>
          <w:color w:val="auto"/>
          <w:sz w:val="22"/>
          <w:szCs w:val="22"/>
        </w:rPr>
        <w:t xml:space="preserve">, align with </w:t>
      </w:r>
      <w:r w:rsidRPr="00BD36DB">
        <w:rPr>
          <w:rFonts w:ascii="Calibri" w:hAnsi="Calibri" w:cs="Calibri Light"/>
          <w:color w:val="auto"/>
          <w:sz w:val="22"/>
          <w:szCs w:val="22"/>
        </w:rPr>
        <w:t xml:space="preserve">the APRN </w:t>
      </w:r>
      <w:r w:rsidR="00AE111E" w:rsidRPr="00BD36DB">
        <w:rPr>
          <w:rFonts w:ascii="Calibri" w:hAnsi="Calibri" w:cs="Calibri Light"/>
          <w:color w:val="auto"/>
          <w:sz w:val="22"/>
          <w:szCs w:val="22"/>
        </w:rPr>
        <w:t>C</w:t>
      </w:r>
      <w:r w:rsidRPr="00BD36DB">
        <w:rPr>
          <w:rFonts w:ascii="Calibri" w:hAnsi="Calibri" w:cs="Calibri Light"/>
          <w:color w:val="auto"/>
          <w:sz w:val="22"/>
          <w:szCs w:val="22"/>
        </w:rPr>
        <w:t xml:space="preserve">onsensus </w:t>
      </w:r>
      <w:r w:rsidR="00AE111E" w:rsidRPr="00BD36DB">
        <w:rPr>
          <w:rFonts w:ascii="Calibri" w:hAnsi="Calibri" w:cs="Calibri Light"/>
          <w:color w:val="auto"/>
          <w:sz w:val="22"/>
          <w:szCs w:val="22"/>
        </w:rPr>
        <w:t>M</w:t>
      </w:r>
      <w:r w:rsidRPr="00BD36DB">
        <w:rPr>
          <w:rFonts w:ascii="Calibri" w:hAnsi="Calibri" w:cs="Calibri Light"/>
          <w:color w:val="auto"/>
          <w:sz w:val="22"/>
          <w:szCs w:val="22"/>
        </w:rPr>
        <w:t>odel</w:t>
      </w:r>
      <w:r w:rsidR="00AE111E" w:rsidRPr="00BD36DB">
        <w:rPr>
          <w:rFonts w:ascii="Calibri" w:hAnsi="Calibri" w:cs="Calibri Light"/>
          <w:color w:val="auto"/>
          <w:sz w:val="22"/>
          <w:szCs w:val="22"/>
        </w:rPr>
        <w:t xml:space="preserve">, and provide greater clarity for APRNs </w:t>
      </w:r>
      <w:r w:rsidRPr="00BD36DB">
        <w:rPr>
          <w:rFonts w:ascii="Calibri" w:hAnsi="Calibri" w:cs="Calibri Light"/>
          <w:color w:val="auto"/>
          <w:sz w:val="22"/>
          <w:szCs w:val="22"/>
        </w:rPr>
        <w:t>relocating from another state or jurisdiction</w:t>
      </w:r>
      <w:r w:rsidR="00AE111E" w:rsidRPr="00BD36DB">
        <w:rPr>
          <w:rFonts w:ascii="Calibri" w:hAnsi="Calibri" w:cs="Calibri Light"/>
          <w:color w:val="auto"/>
          <w:sz w:val="22"/>
          <w:szCs w:val="22"/>
        </w:rPr>
        <w:t xml:space="preserve"> to Massachusetts.</w:t>
      </w:r>
      <w:r w:rsidRPr="00BD36DB">
        <w:rPr>
          <w:rFonts w:ascii="Calibri" w:hAnsi="Calibri" w:cs="Calibri Light"/>
          <w:color w:val="auto"/>
          <w:sz w:val="22"/>
          <w:szCs w:val="22"/>
        </w:rPr>
        <w:br/>
      </w:r>
    </w:p>
    <w:p w14:paraId="4A5E3599" w14:textId="77777777" w:rsidR="000F4263" w:rsidRPr="00BD36DB" w:rsidRDefault="000F4263" w:rsidP="000F4263">
      <w:pPr>
        <w:spacing w:after="160" w:line="259" w:lineRule="auto"/>
        <w:rPr>
          <w:rFonts w:ascii="Calibri" w:hAnsi="Calibri" w:cs="Calibri Light"/>
          <w:b/>
          <w:bCs/>
          <w:color w:val="4472C4"/>
          <w:sz w:val="22"/>
          <w:szCs w:val="22"/>
        </w:rPr>
      </w:pPr>
      <w:r w:rsidRPr="00BD36DB">
        <w:rPr>
          <w:rFonts w:ascii="Calibri" w:hAnsi="Calibri" w:cs="Calibri Light"/>
          <w:b/>
          <w:bCs/>
          <w:color w:val="4472C4"/>
          <w:sz w:val="22"/>
          <w:szCs w:val="22"/>
        </w:rPr>
        <w:t>Suggested Language</w:t>
      </w:r>
      <w:r w:rsidR="00B31852" w:rsidRPr="00BD36DB">
        <w:rPr>
          <w:rFonts w:ascii="Calibri" w:hAnsi="Calibri" w:cs="Calibri Light"/>
          <w:b/>
          <w:bCs/>
          <w:color w:val="4472C4"/>
          <w:sz w:val="22"/>
          <w:szCs w:val="22"/>
        </w:rPr>
        <w:t xml:space="preserve"> Examples:</w:t>
      </w:r>
    </w:p>
    <w:p w14:paraId="1B3AFCBC" w14:textId="77777777" w:rsidR="000F4263" w:rsidRPr="00BD36DB" w:rsidRDefault="000F4263" w:rsidP="000F4263">
      <w:pPr>
        <w:spacing w:after="160" w:line="259" w:lineRule="auto"/>
        <w:ind w:left="2160"/>
        <w:rPr>
          <w:rFonts w:ascii="Calibri" w:hAnsi="Calibri" w:cs="Calibri"/>
          <w:b/>
          <w:bCs/>
          <w:i/>
          <w:iCs/>
          <w:color w:val="4472C4"/>
          <w:sz w:val="22"/>
          <w:szCs w:val="22"/>
          <w:u w:val="single"/>
        </w:rPr>
      </w:pPr>
      <w:r w:rsidRPr="00BD36DB">
        <w:rPr>
          <w:rFonts w:ascii="Calibri" w:hAnsi="Calibri" w:cs="Calibri"/>
          <w:i/>
          <w:iCs/>
          <w:color w:val="4472C4"/>
          <w:sz w:val="22"/>
          <w:szCs w:val="22"/>
          <w:u w:val="single"/>
        </w:rPr>
        <w:t>4.03:</w:t>
      </w:r>
      <w:r w:rsidRPr="00BD36DB">
        <w:rPr>
          <w:rFonts w:ascii="Calibri" w:hAnsi="Calibri" w:cs="Calibri"/>
          <w:i/>
          <w:iCs/>
          <w:color w:val="4472C4"/>
          <w:sz w:val="22"/>
          <w:szCs w:val="22"/>
          <w:u w:val="single"/>
        </w:rPr>
        <w:tab/>
      </w:r>
      <w:r w:rsidRPr="00BD36DB">
        <w:rPr>
          <w:rFonts w:ascii="Calibri" w:hAnsi="Calibri" w:cs="Calibri"/>
          <w:i/>
          <w:iCs/>
          <w:color w:val="4472C4"/>
          <w:spacing w:val="-1"/>
          <w:sz w:val="22"/>
          <w:szCs w:val="22"/>
          <w:u w:val="single"/>
        </w:rPr>
        <w:t>Clinical</w:t>
      </w:r>
      <w:r w:rsidRPr="00BD36DB">
        <w:rPr>
          <w:rFonts w:ascii="Calibri" w:hAnsi="Calibri" w:cs="Calibri"/>
          <w:i/>
          <w:iCs/>
          <w:color w:val="4472C4"/>
          <w:spacing w:val="-5"/>
          <w:sz w:val="22"/>
          <w:szCs w:val="22"/>
          <w:u w:val="single"/>
        </w:rPr>
        <w:t xml:space="preserve"> </w:t>
      </w:r>
      <w:r w:rsidRPr="00BD36DB">
        <w:rPr>
          <w:rFonts w:ascii="Calibri" w:hAnsi="Calibri" w:cs="Calibri"/>
          <w:b/>
          <w:bCs/>
          <w:i/>
          <w:iCs/>
          <w:color w:val="4472C4"/>
          <w:spacing w:val="-1"/>
          <w:sz w:val="22"/>
          <w:szCs w:val="22"/>
          <w:u w:val="single"/>
        </w:rPr>
        <w:t xml:space="preserve">Roles </w:t>
      </w:r>
      <w:r w:rsidRPr="00BD36DB">
        <w:rPr>
          <w:rFonts w:ascii="Calibri" w:hAnsi="Calibri" w:cs="Calibri"/>
          <w:i/>
          <w:iCs/>
          <w:color w:val="4472C4"/>
          <w:spacing w:val="-1"/>
          <w:sz w:val="22"/>
          <w:szCs w:val="22"/>
          <w:u w:val="single"/>
        </w:rPr>
        <w:t>of</w:t>
      </w:r>
      <w:r w:rsidRPr="00BD36DB">
        <w:rPr>
          <w:rFonts w:ascii="Calibri" w:hAnsi="Calibri" w:cs="Calibri"/>
          <w:i/>
          <w:iCs/>
          <w:color w:val="4472C4"/>
          <w:spacing w:val="-5"/>
          <w:sz w:val="22"/>
          <w:szCs w:val="22"/>
          <w:u w:val="single"/>
        </w:rPr>
        <w:t xml:space="preserve"> </w:t>
      </w:r>
      <w:r w:rsidRPr="00BD36DB">
        <w:rPr>
          <w:rFonts w:ascii="Calibri" w:hAnsi="Calibri" w:cs="Calibri"/>
          <w:i/>
          <w:iCs/>
          <w:color w:val="4472C4"/>
          <w:spacing w:val="-1"/>
          <w:sz w:val="22"/>
          <w:szCs w:val="22"/>
          <w:u w:val="single"/>
        </w:rPr>
        <w:t>Advanced</w:t>
      </w:r>
      <w:r w:rsidRPr="00BD36DB">
        <w:rPr>
          <w:rFonts w:ascii="Calibri" w:hAnsi="Calibri" w:cs="Calibri"/>
          <w:i/>
          <w:iCs/>
          <w:color w:val="4472C4"/>
          <w:spacing w:val="-5"/>
          <w:sz w:val="22"/>
          <w:szCs w:val="22"/>
          <w:u w:val="single"/>
        </w:rPr>
        <w:t xml:space="preserve"> </w:t>
      </w:r>
      <w:r w:rsidRPr="00BD36DB">
        <w:rPr>
          <w:rFonts w:ascii="Calibri" w:hAnsi="Calibri" w:cs="Calibri"/>
          <w:i/>
          <w:iCs/>
          <w:color w:val="4472C4"/>
          <w:spacing w:val="-1"/>
          <w:sz w:val="22"/>
          <w:szCs w:val="22"/>
          <w:u w:val="single"/>
        </w:rPr>
        <w:t>Practice</w:t>
      </w:r>
      <w:r w:rsidRPr="00BD36DB">
        <w:rPr>
          <w:rFonts w:ascii="Calibri" w:hAnsi="Calibri" w:cs="Calibri"/>
          <w:i/>
          <w:iCs/>
          <w:color w:val="4472C4"/>
          <w:spacing w:val="-7"/>
          <w:sz w:val="22"/>
          <w:szCs w:val="22"/>
          <w:u w:val="single"/>
        </w:rPr>
        <w:t xml:space="preserve"> </w:t>
      </w:r>
      <w:r w:rsidRPr="00BD36DB">
        <w:rPr>
          <w:rFonts w:ascii="Calibri" w:hAnsi="Calibri" w:cs="Calibri"/>
          <w:i/>
          <w:iCs/>
          <w:color w:val="4472C4"/>
          <w:spacing w:val="-1"/>
          <w:sz w:val="22"/>
          <w:szCs w:val="22"/>
          <w:u w:val="single"/>
        </w:rPr>
        <w:t>Registered</w:t>
      </w:r>
      <w:r w:rsidRPr="00BD36DB">
        <w:rPr>
          <w:rFonts w:ascii="Calibri" w:hAnsi="Calibri" w:cs="Calibri"/>
          <w:i/>
          <w:iCs/>
          <w:color w:val="4472C4"/>
          <w:spacing w:val="-6"/>
          <w:sz w:val="22"/>
          <w:szCs w:val="22"/>
          <w:u w:val="single"/>
        </w:rPr>
        <w:t xml:space="preserve"> </w:t>
      </w:r>
      <w:r w:rsidRPr="00BD36DB">
        <w:rPr>
          <w:rFonts w:ascii="Calibri" w:hAnsi="Calibri" w:cs="Calibri"/>
          <w:i/>
          <w:iCs/>
          <w:color w:val="4472C4"/>
          <w:sz w:val="22"/>
          <w:szCs w:val="22"/>
          <w:u w:val="single"/>
        </w:rPr>
        <w:t xml:space="preserve">Nurses </w:t>
      </w:r>
      <w:r w:rsidRPr="00BD36DB">
        <w:rPr>
          <w:rFonts w:ascii="Calibri" w:hAnsi="Calibri" w:cs="Calibri"/>
          <w:i/>
          <w:iCs/>
          <w:color w:val="4472C4"/>
          <w:sz w:val="22"/>
          <w:szCs w:val="22"/>
          <w:u w:val="single"/>
        </w:rPr>
        <w:br/>
      </w:r>
      <w:r w:rsidRPr="00BD36DB">
        <w:rPr>
          <w:rFonts w:ascii="Calibri" w:hAnsi="Calibri" w:cs="Calibri"/>
          <w:i/>
          <w:iCs/>
          <w:color w:val="4472C4"/>
          <w:sz w:val="22"/>
          <w:szCs w:val="22"/>
        </w:rPr>
        <w:t>Board</w:t>
      </w:r>
      <w:r w:rsidRPr="00BD36DB">
        <w:rPr>
          <w:rFonts w:ascii="Calibri" w:hAnsi="Calibri" w:cs="Calibri"/>
          <w:i/>
          <w:iCs/>
          <w:color w:val="4472C4"/>
          <w:spacing w:val="-7"/>
          <w:sz w:val="22"/>
          <w:szCs w:val="22"/>
        </w:rPr>
        <w:t xml:space="preserve"> </w:t>
      </w:r>
      <w:r w:rsidRPr="00BD36DB">
        <w:rPr>
          <w:rFonts w:ascii="Calibri" w:hAnsi="Calibri" w:cs="Calibri"/>
          <w:i/>
          <w:iCs/>
          <w:color w:val="4472C4"/>
          <w:spacing w:val="-1"/>
          <w:sz w:val="22"/>
          <w:szCs w:val="22"/>
        </w:rPr>
        <w:t>recognized clinical</w:t>
      </w:r>
      <w:r w:rsidRPr="00BD36DB">
        <w:rPr>
          <w:rFonts w:ascii="Calibri" w:hAnsi="Calibri" w:cs="Calibri"/>
          <w:i/>
          <w:iCs/>
          <w:color w:val="4472C4"/>
          <w:spacing w:val="-8"/>
          <w:sz w:val="22"/>
          <w:szCs w:val="22"/>
        </w:rPr>
        <w:t xml:space="preserve"> </w:t>
      </w:r>
      <w:r w:rsidRPr="00BD36DB">
        <w:rPr>
          <w:rFonts w:ascii="Calibri" w:hAnsi="Calibri" w:cs="Calibri"/>
          <w:b/>
          <w:bCs/>
          <w:i/>
          <w:iCs/>
          <w:color w:val="4472C4"/>
          <w:spacing w:val="-1"/>
          <w:sz w:val="22"/>
          <w:szCs w:val="22"/>
          <w:u w:val="single"/>
        </w:rPr>
        <w:t>Roles</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and</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abbreviations</w:t>
      </w:r>
      <w:r w:rsidRPr="00BD36DB">
        <w:rPr>
          <w:rFonts w:ascii="Calibri" w:hAnsi="Calibri" w:cs="Calibri"/>
          <w:i/>
          <w:iCs/>
          <w:color w:val="4472C4"/>
          <w:spacing w:val="-10"/>
          <w:sz w:val="22"/>
          <w:szCs w:val="22"/>
        </w:rPr>
        <w:t xml:space="preserve"> </w:t>
      </w:r>
      <w:r w:rsidRPr="00BD36DB">
        <w:rPr>
          <w:rFonts w:ascii="Calibri" w:hAnsi="Calibri" w:cs="Calibri"/>
          <w:i/>
          <w:iCs/>
          <w:color w:val="4472C4"/>
          <w:spacing w:val="-1"/>
          <w:sz w:val="22"/>
          <w:szCs w:val="22"/>
        </w:rPr>
        <w:t>include:</w:t>
      </w:r>
    </w:p>
    <w:p w14:paraId="40FE7D15" w14:textId="77777777" w:rsidR="000F4263" w:rsidRPr="00BD36DB" w:rsidRDefault="000F4263" w:rsidP="000F4263">
      <w:pPr>
        <w:pStyle w:val="BodyText"/>
        <w:widowControl w:val="0"/>
        <w:numPr>
          <w:ilvl w:val="0"/>
          <w:numId w:val="14"/>
        </w:numPr>
        <w:pBdr>
          <w:top w:val="nil"/>
          <w:left w:val="nil"/>
          <w:bottom w:val="nil"/>
          <w:right w:val="nil"/>
          <w:between w:val="nil"/>
          <w:bar w:val="nil"/>
        </w:pBdr>
        <w:tabs>
          <w:tab w:val="clear" w:pos="360"/>
        </w:tabs>
        <w:jc w:val="left"/>
        <w:rPr>
          <w:rFonts w:ascii="Calibri" w:hAnsi="Calibri" w:cs="Calibri"/>
          <w:i/>
          <w:iCs/>
          <w:color w:val="4472C4"/>
          <w:sz w:val="22"/>
          <w:szCs w:val="22"/>
        </w:rPr>
      </w:pPr>
      <w:r w:rsidRPr="00BD36DB">
        <w:rPr>
          <w:rFonts w:ascii="Calibri" w:hAnsi="Calibri" w:cs="Calibri"/>
          <w:i/>
          <w:iCs/>
          <w:color w:val="4472C4"/>
          <w:spacing w:val="-1"/>
          <w:sz w:val="22"/>
          <w:szCs w:val="22"/>
        </w:rPr>
        <w:t>Certified</w:t>
      </w:r>
      <w:r w:rsidRPr="00BD36DB">
        <w:rPr>
          <w:rFonts w:ascii="Calibri" w:hAnsi="Calibri" w:cs="Calibri"/>
          <w:i/>
          <w:iCs/>
          <w:color w:val="4472C4"/>
          <w:spacing w:val="-10"/>
          <w:sz w:val="22"/>
          <w:szCs w:val="22"/>
        </w:rPr>
        <w:t xml:space="preserve"> </w:t>
      </w:r>
      <w:r w:rsidRPr="00BD36DB">
        <w:rPr>
          <w:rFonts w:ascii="Calibri" w:hAnsi="Calibri" w:cs="Calibri"/>
          <w:i/>
          <w:iCs/>
          <w:color w:val="4472C4"/>
          <w:spacing w:val="-1"/>
          <w:sz w:val="22"/>
          <w:szCs w:val="22"/>
        </w:rPr>
        <w:t>Registered</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Nurse</w:t>
      </w:r>
      <w:r w:rsidRPr="00BD36DB">
        <w:rPr>
          <w:rFonts w:ascii="Calibri" w:hAnsi="Calibri" w:cs="Calibri"/>
          <w:i/>
          <w:iCs/>
          <w:color w:val="4472C4"/>
          <w:spacing w:val="-9"/>
          <w:sz w:val="22"/>
          <w:szCs w:val="22"/>
        </w:rPr>
        <w:t xml:space="preserve"> </w:t>
      </w:r>
      <w:r w:rsidRPr="00BD36DB">
        <w:rPr>
          <w:rFonts w:ascii="Calibri" w:hAnsi="Calibri" w:cs="Calibri"/>
          <w:i/>
          <w:iCs/>
          <w:color w:val="4472C4"/>
          <w:spacing w:val="-1"/>
          <w:sz w:val="22"/>
          <w:szCs w:val="22"/>
        </w:rPr>
        <w:t>Anesthetist</w:t>
      </w:r>
      <w:r w:rsidRPr="00BD36DB">
        <w:rPr>
          <w:rFonts w:ascii="Calibri" w:hAnsi="Calibri" w:cs="Calibri"/>
          <w:i/>
          <w:iCs/>
          <w:color w:val="4472C4"/>
          <w:spacing w:val="-9"/>
          <w:sz w:val="22"/>
          <w:szCs w:val="22"/>
        </w:rPr>
        <w:t xml:space="preserve"> </w:t>
      </w:r>
      <w:r w:rsidRPr="00BD36DB">
        <w:rPr>
          <w:rStyle w:val="PageNumber"/>
          <w:rFonts w:ascii="Calibri" w:hAnsi="Calibri" w:cs="Calibri"/>
          <w:i/>
          <w:iCs/>
          <w:color w:val="4472C4"/>
          <w:sz w:val="22"/>
          <w:szCs w:val="22"/>
        </w:rPr>
        <w:t>(CRNA)</w:t>
      </w:r>
    </w:p>
    <w:p w14:paraId="7E115EB9" w14:textId="77777777" w:rsidR="000F4263" w:rsidRPr="00BD36DB" w:rsidRDefault="000F4263" w:rsidP="000F4263">
      <w:pPr>
        <w:pStyle w:val="BodyText"/>
        <w:widowControl w:val="0"/>
        <w:numPr>
          <w:ilvl w:val="0"/>
          <w:numId w:val="14"/>
        </w:numPr>
        <w:pBdr>
          <w:top w:val="nil"/>
          <w:left w:val="nil"/>
          <w:bottom w:val="nil"/>
          <w:right w:val="nil"/>
          <w:between w:val="nil"/>
          <w:bar w:val="nil"/>
        </w:pBdr>
        <w:tabs>
          <w:tab w:val="clear" w:pos="360"/>
        </w:tabs>
        <w:jc w:val="left"/>
        <w:rPr>
          <w:rFonts w:ascii="Calibri" w:hAnsi="Calibri" w:cs="Calibri"/>
          <w:i/>
          <w:iCs/>
          <w:color w:val="4472C4"/>
          <w:sz w:val="22"/>
          <w:szCs w:val="22"/>
        </w:rPr>
      </w:pPr>
      <w:r w:rsidRPr="00BD36DB">
        <w:rPr>
          <w:rFonts w:ascii="Calibri" w:hAnsi="Calibri" w:cs="Calibri"/>
          <w:i/>
          <w:iCs/>
          <w:color w:val="4472C4"/>
          <w:spacing w:val="-1"/>
          <w:sz w:val="22"/>
          <w:szCs w:val="22"/>
        </w:rPr>
        <w:t>Certified</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Nurse</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Midwife</w:t>
      </w:r>
      <w:r w:rsidRPr="00BD36DB">
        <w:rPr>
          <w:rFonts w:ascii="Calibri" w:hAnsi="Calibri" w:cs="Calibri"/>
          <w:i/>
          <w:iCs/>
          <w:color w:val="4472C4"/>
          <w:spacing w:val="-9"/>
          <w:sz w:val="22"/>
          <w:szCs w:val="22"/>
        </w:rPr>
        <w:t xml:space="preserve"> </w:t>
      </w:r>
      <w:r w:rsidRPr="00BD36DB">
        <w:rPr>
          <w:rFonts w:ascii="Calibri" w:hAnsi="Calibri" w:cs="Calibri"/>
          <w:i/>
          <w:iCs/>
          <w:color w:val="4472C4"/>
          <w:spacing w:val="-1"/>
          <w:sz w:val="22"/>
          <w:szCs w:val="22"/>
        </w:rPr>
        <w:t>(CNM)</w:t>
      </w:r>
    </w:p>
    <w:p w14:paraId="7B6BE613" w14:textId="77777777" w:rsidR="000F4263" w:rsidRPr="00BD36DB" w:rsidRDefault="000F4263" w:rsidP="000F4263">
      <w:pPr>
        <w:pStyle w:val="BodyText"/>
        <w:widowControl w:val="0"/>
        <w:numPr>
          <w:ilvl w:val="0"/>
          <w:numId w:val="14"/>
        </w:numPr>
        <w:pBdr>
          <w:top w:val="nil"/>
          <w:left w:val="nil"/>
          <w:bottom w:val="nil"/>
          <w:right w:val="nil"/>
          <w:between w:val="nil"/>
          <w:bar w:val="nil"/>
        </w:pBdr>
        <w:tabs>
          <w:tab w:val="clear" w:pos="360"/>
        </w:tabs>
        <w:jc w:val="left"/>
        <w:rPr>
          <w:rFonts w:ascii="Calibri" w:hAnsi="Calibri" w:cs="Calibri"/>
          <w:i/>
          <w:iCs/>
          <w:color w:val="4472C4"/>
          <w:sz w:val="22"/>
          <w:szCs w:val="22"/>
        </w:rPr>
      </w:pPr>
      <w:r w:rsidRPr="00BD36DB">
        <w:rPr>
          <w:rFonts w:ascii="Calibri" w:hAnsi="Calibri" w:cs="Calibri"/>
          <w:i/>
          <w:iCs/>
          <w:color w:val="4472C4"/>
          <w:spacing w:val="-1"/>
          <w:sz w:val="22"/>
          <w:szCs w:val="22"/>
        </w:rPr>
        <w:t>Certified</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Nurse</w:t>
      </w:r>
      <w:r w:rsidRPr="00BD36DB">
        <w:rPr>
          <w:rFonts w:ascii="Calibri" w:hAnsi="Calibri" w:cs="Calibri"/>
          <w:i/>
          <w:iCs/>
          <w:color w:val="4472C4"/>
          <w:spacing w:val="-9"/>
          <w:sz w:val="22"/>
          <w:szCs w:val="22"/>
        </w:rPr>
        <w:t xml:space="preserve"> </w:t>
      </w:r>
      <w:r w:rsidRPr="00BD36DB">
        <w:rPr>
          <w:rFonts w:ascii="Calibri" w:hAnsi="Calibri" w:cs="Calibri"/>
          <w:i/>
          <w:iCs/>
          <w:color w:val="4472C4"/>
          <w:spacing w:val="-1"/>
          <w:sz w:val="22"/>
          <w:szCs w:val="22"/>
        </w:rPr>
        <w:t>Practitioner</w:t>
      </w:r>
      <w:r w:rsidRPr="00BD36DB">
        <w:rPr>
          <w:rFonts w:ascii="Calibri" w:hAnsi="Calibri" w:cs="Calibri"/>
          <w:i/>
          <w:iCs/>
          <w:color w:val="4472C4"/>
          <w:spacing w:val="-10"/>
          <w:sz w:val="22"/>
          <w:szCs w:val="22"/>
        </w:rPr>
        <w:t xml:space="preserve"> </w:t>
      </w:r>
      <w:r w:rsidRPr="00BD36DB">
        <w:rPr>
          <w:rFonts w:ascii="Calibri" w:hAnsi="Calibri" w:cs="Calibri"/>
          <w:i/>
          <w:iCs/>
          <w:color w:val="4472C4"/>
          <w:spacing w:val="-1"/>
          <w:sz w:val="22"/>
          <w:szCs w:val="22"/>
        </w:rPr>
        <w:t>(CNP)</w:t>
      </w:r>
    </w:p>
    <w:p w14:paraId="7566654E" w14:textId="77777777" w:rsidR="000F4263" w:rsidRPr="00BD36DB" w:rsidRDefault="000F4263" w:rsidP="000F4263">
      <w:pPr>
        <w:pStyle w:val="BodyText"/>
        <w:widowControl w:val="0"/>
        <w:numPr>
          <w:ilvl w:val="0"/>
          <w:numId w:val="14"/>
        </w:numPr>
        <w:pBdr>
          <w:top w:val="nil"/>
          <w:left w:val="nil"/>
          <w:bottom w:val="nil"/>
          <w:right w:val="nil"/>
          <w:between w:val="nil"/>
          <w:bar w:val="nil"/>
        </w:pBdr>
        <w:tabs>
          <w:tab w:val="clear" w:pos="360"/>
        </w:tabs>
        <w:jc w:val="left"/>
        <w:rPr>
          <w:rFonts w:ascii="Calibri" w:hAnsi="Calibri" w:cs="Calibri"/>
          <w:i/>
          <w:iCs/>
          <w:color w:val="4472C4"/>
          <w:sz w:val="22"/>
          <w:szCs w:val="22"/>
        </w:rPr>
      </w:pPr>
      <w:r w:rsidRPr="00BD36DB">
        <w:rPr>
          <w:rFonts w:ascii="Calibri" w:hAnsi="Calibri" w:cs="Calibri"/>
          <w:i/>
          <w:iCs/>
          <w:color w:val="4472C4"/>
          <w:spacing w:val="-1"/>
          <w:sz w:val="22"/>
          <w:szCs w:val="22"/>
        </w:rPr>
        <w:t>Clinical</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Nurse</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Specialist</w:t>
      </w:r>
      <w:r w:rsidRPr="00BD36DB">
        <w:rPr>
          <w:rFonts w:ascii="Calibri" w:hAnsi="Calibri" w:cs="Calibri"/>
          <w:i/>
          <w:iCs/>
          <w:color w:val="4472C4"/>
          <w:spacing w:val="-8"/>
          <w:sz w:val="22"/>
          <w:szCs w:val="22"/>
        </w:rPr>
        <w:t xml:space="preserve"> </w:t>
      </w:r>
      <w:r w:rsidRPr="00BD36DB">
        <w:rPr>
          <w:rFonts w:ascii="Calibri" w:hAnsi="Calibri" w:cs="Calibri"/>
          <w:i/>
          <w:iCs/>
          <w:color w:val="4472C4"/>
          <w:spacing w:val="-1"/>
          <w:sz w:val="22"/>
          <w:szCs w:val="22"/>
        </w:rPr>
        <w:t>(CNS)</w:t>
      </w:r>
    </w:p>
    <w:p w14:paraId="74494BA8" w14:textId="77777777" w:rsidR="000F4263" w:rsidRPr="00BD36DB" w:rsidRDefault="000F4263" w:rsidP="000F4263">
      <w:pPr>
        <w:pStyle w:val="BodyText"/>
        <w:widowControl w:val="0"/>
        <w:numPr>
          <w:ilvl w:val="0"/>
          <w:numId w:val="14"/>
        </w:numPr>
        <w:pBdr>
          <w:top w:val="nil"/>
          <w:left w:val="nil"/>
          <w:bottom w:val="nil"/>
          <w:right w:val="nil"/>
          <w:between w:val="nil"/>
          <w:bar w:val="nil"/>
        </w:pBdr>
        <w:tabs>
          <w:tab w:val="clear" w:pos="360"/>
        </w:tabs>
        <w:jc w:val="left"/>
        <w:rPr>
          <w:rFonts w:ascii="Calibri" w:hAnsi="Calibri" w:cs="Calibri"/>
          <w:i/>
          <w:iCs/>
          <w:color w:val="4472C4"/>
          <w:sz w:val="22"/>
          <w:szCs w:val="22"/>
        </w:rPr>
      </w:pPr>
      <w:r w:rsidRPr="00BD36DB">
        <w:rPr>
          <w:rFonts w:ascii="Calibri" w:hAnsi="Calibri" w:cs="Calibri"/>
          <w:i/>
          <w:iCs/>
          <w:color w:val="4472C4"/>
          <w:spacing w:val="-1"/>
          <w:sz w:val="22"/>
          <w:szCs w:val="22"/>
          <w:u w:val="single"/>
        </w:rPr>
        <w:t xml:space="preserve">Psychiatric Nurse Mental Health Clinical Specialist (PNMHCS).  </w:t>
      </w:r>
      <w:r w:rsidRPr="00BD36DB">
        <w:rPr>
          <w:rFonts w:ascii="Calibri" w:hAnsi="Calibri" w:cs="Calibri"/>
          <w:i/>
          <w:iCs/>
          <w:color w:val="4472C4"/>
          <w:spacing w:val="-1"/>
          <w:sz w:val="22"/>
          <w:szCs w:val="22"/>
        </w:rPr>
        <w:t>This category corresponds to M.G.L. c. 94C, §§ 1, 7 and 9 and G.L. c. 112, §§ 80E and includes the advanced practice registered nurse clinical</w:t>
      </w:r>
      <w:r w:rsidRPr="00BD36DB">
        <w:rPr>
          <w:rFonts w:ascii="Calibri" w:hAnsi="Calibri" w:cs="Calibri"/>
          <w:i/>
          <w:iCs/>
          <w:color w:val="4472C4"/>
          <w:spacing w:val="-1"/>
          <w:sz w:val="22"/>
          <w:szCs w:val="22"/>
          <w:u w:val="single"/>
        </w:rPr>
        <w:t xml:space="preserve"> </w:t>
      </w:r>
      <w:r w:rsidRPr="00BD36DB">
        <w:rPr>
          <w:rFonts w:ascii="Calibri" w:hAnsi="Calibri" w:cs="Calibri"/>
          <w:b/>
          <w:bCs/>
          <w:i/>
          <w:iCs/>
          <w:color w:val="4472C4"/>
          <w:spacing w:val="-1"/>
          <w:sz w:val="22"/>
          <w:szCs w:val="22"/>
          <w:u w:val="single"/>
        </w:rPr>
        <w:t xml:space="preserve">APRN role </w:t>
      </w:r>
      <w:r w:rsidRPr="00BD36DB">
        <w:rPr>
          <w:rFonts w:ascii="Calibri" w:hAnsi="Calibri" w:cs="Calibri"/>
          <w:i/>
          <w:iCs/>
          <w:color w:val="4472C4"/>
          <w:spacing w:val="-1"/>
          <w:sz w:val="22"/>
          <w:szCs w:val="22"/>
        </w:rPr>
        <w:t>Psychiatric Clinical Nurse Specialist (PCNS).</w:t>
      </w:r>
    </w:p>
    <w:p w14:paraId="3AE862A5" w14:textId="77777777" w:rsidR="00FD32B1" w:rsidRPr="00BD36DB" w:rsidRDefault="00FD32B1" w:rsidP="000F4263">
      <w:pPr>
        <w:pStyle w:val="ListParagraph"/>
        <w:ind w:left="0"/>
        <w:rPr>
          <w:rFonts w:ascii="Calibri" w:hAnsi="Calibri" w:cs="Calibri Light"/>
          <w:b/>
          <w:bCs/>
          <w:color w:val="4472C4"/>
          <w:sz w:val="22"/>
          <w:szCs w:val="22"/>
        </w:rPr>
      </w:pPr>
    </w:p>
    <w:p w14:paraId="001D1C1A" w14:textId="77777777" w:rsidR="00DC2E1F" w:rsidRPr="00BD36DB" w:rsidRDefault="00DC2E1F" w:rsidP="000F4263">
      <w:pPr>
        <w:pStyle w:val="ListParagraph"/>
        <w:ind w:left="0"/>
        <w:rPr>
          <w:rFonts w:ascii="Calibri" w:hAnsi="Calibri" w:cs="Calibri Light"/>
          <w:b/>
          <w:bCs/>
          <w:color w:val="4472C4"/>
          <w:sz w:val="22"/>
          <w:szCs w:val="22"/>
        </w:rPr>
      </w:pPr>
    </w:p>
    <w:p w14:paraId="77CBC1D9" w14:textId="77777777" w:rsidR="00867A43" w:rsidRPr="00BD36DB" w:rsidRDefault="00867A43" w:rsidP="000F4263">
      <w:pPr>
        <w:pStyle w:val="ListParagraph"/>
        <w:ind w:left="0"/>
        <w:rPr>
          <w:rFonts w:ascii="Calibri" w:hAnsi="Calibri" w:cs="Calibri Light"/>
          <w:b/>
          <w:bCs/>
          <w:color w:val="4472C4"/>
          <w:sz w:val="22"/>
          <w:szCs w:val="22"/>
        </w:rPr>
      </w:pPr>
    </w:p>
    <w:p w14:paraId="5ED888B5" w14:textId="77777777" w:rsidR="00867A43" w:rsidRPr="00BD36DB" w:rsidRDefault="00867A43" w:rsidP="000F4263">
      <w:pPr>
        <w:pStyle w:val="ListParagraph"/>
        <w:ind w:left="0"/>
        <w:rPr>
          <w:rFonts w:ascii="Calibri" w:hAnsi="Calibri" w:cs="Calibri Light"/>
          <w:b/>
          <w:bCs/>
          <w:color w:val="4472C4"/>
          <w:sz w:val="22"/>
          <w:szCs w:val="22"/>
        </w:rPr>
      </w:pPr>
    </w:p>
    <w:p w14:paraId="34017F1E" w14:textId="77777777" w:rsidR="00FD32B1" w:rsidRPr="00BD36DB" w:rsidRDefault="00867A43" w:rsidP="00FD32B1">
      <w:pPr>
        <w:pStyle w:val="ListParagraph"/>
        <w:numPr>
          <w:ilvl w:val="0"/>
          <w:numId w:val="3"/>
        </w:numPr>
        <w:rPr>
          <w:rFonts w:ascii="Calibri" w:hAnsi="Calibri" w:cs="Calibri"/>
          <w:b/>
          <w:bCs/>
          <w:sz w:val="22"/>
          <w:szCs w:val="22"/>
        </w:rPr>
      </w:pPr>
      <w:r w:rsidRPr="00BD36DB">
        <w:rPr>
          <w:rFonts w:ascii="Calibri" w:hAnsi="Calibri" w:cs="Calibri"/>
          <w:b/>
          <w:bCs/>
          <w:sz w:val="22"/>
          <w:szCs w:val="22"/>
          <w:u w:val="single"/>
        </w:rPr>
        <w:br w:type="page"/>
      </w:r>
      <w:r w:rsidR="00FD32B1" w:rsidRPr="00BD36DB">
        <w:rPr>
          <w:rFonts w:ascii="Calibri" w:hAnsi="Calibri" w:cs="Calibri"/>
          <w:b/>
          <w:bCs/>
          <w:sz w:val="22"/>
          <w:szCs w:val="22"/>
          <w:u w:val="single"/>
        </w:rPr>
        <w:lastRenderedPageBreak/>
        <w:t xml:space="preserve">Selected Conforming Changes: </w:t>
      </w:r>
      <w:r w:rsidR="00FD32B1" w:rsidRPr="00BD36DB">
        <w:rPr>
          <w:rFonts w:ascii="Calibri" w:hAnsi="Calibri" w:cs="Calibri"/>
          <w:b/>
          <w:bCs/>
          <w:sz w:val="22"/>
          <w:szCs w:val="22"/>
          <w:u w:val="single"/>
        </w:rPr>
        <w:br/>
        <w:t xml:space="preserve">Revisions to Definitions commensurate with above recommendations for 244 CMR 10 </w:t>
      </w:r>
      <w:r w:rsidR="00FD32B1" w:rsidRPr="00BD36DB">
        <w:rPr>
          <w:rFonts w:ascii="Calibri" w:hAnsi="Calibri" w:cs="Calibri"/>
          <w:b/>
          <w:bCs/>
          <w:sz w:val="22"/>
          <w:szCs w:val="22"/>
          <w:u w:val="single"/>
        </w:rPr>
        <w:br/>
      </w:r>
      <w:r w:rsidR="00FD32B1" w:rsidRPr="00BD36DB">
        <w:rPr>
          <w:rFonts w:ascii="Calibri" w:hAnsi="Calibri" w:cs="Calibri"/>
          <w:b/>
          <w:bCs/>
          <w:sz w:val="22"/>
          <w:szCs w:val="22"/>
        </w:rPr>
        <w:t xml:space="preserve">244 CMR 4.0 et. Seq. 10.00 </w:t>
      </w:r>
      <w:r w:rsidR="00FD32B1" w:rsidRPr="00BD36DB">
        <w:rPr>
          <w:rFonts w:ascii="Calibri" w:hAnsi="Calibri" w:cs="Calibri"/>
          <w:b/>
          <w:bCs/>
          <w:i/>
          <w:iCs/>
          <w:sz w:val="22"/>
          <w:szCs w:val="22"/>
        </w:rPr>
        <w:t>Current BON adopted revisions as of June 11, 2021</w:t>
      </w:r>
    </w:p>
    <w:p w14:paraId="387662F0" w14:textId="77777777" w:rsidR="00FD32B1" w:rsidRPr="00BD36DB" w:rsidRDefault="00FD32B1" w:rsidP="00FD32B1">
      <w:pPr>
        <w:pStyle w:val="ListParagraph"/>
        <w:ind w:left="360"/>
        <w:rPr>
          <w:rFonts w:ascii="Calibri" w:hAnsi="Calibri" w:cs="Calibri"/>
          <w:b/>
          <w:bCs/>
          <w:sz w:val="22"/>
          <w:szCs w:val="22"/>
          <w:u w:val="single"/>
        </w:rPr>
      </w:pPr>
    </w:p>
    <w:p w14:paraId="30BE5E24" w14:textId="77777777" w:rsidR="00FD32B1" w:rsidRPr="00BD36DB" w:rsidRDefault="00FD32B1" w:rsidP="00FD32B1">
      <w:pPr>
        <w:pStyle w:val="ListParagraph"/>
        <w:ind w:left="2160"/>
        <w:rPr>
          <w:rFonts w:ascii="Calibri" w:hAnsi="Calibri" w:cs="Calibri"/>
          <w:b/>
          <w:bCs/>
          <w:sz w:val="22"/>
          <w:szCs w:val="22"/>
        </w:rPr>
      </w:pPr>
      <w:r w:rsidRPr="00BD36DB">
        <w:rPr>
          <w:rFonts w:ascii="Calibri" w:hAnsi="Calibri" w:cs="Calibri"/>
          <w:i/>
          <w:iCs/>
          <w:color w:val="FF0000"/>
          <w:sz w:val="22"/>
          <w:szCs w:val="22"/>
        </w:rPr>
        <w:t xml:space="preserve">Code of Massachusetts Regulations </w:t>
      </w:r>
      <w:r w:rsidRPr="00BD36DB">
        <w:rPr>
          <w:rFonts w:ascii="Calibri" w:hAnsi="Calibri" w:cs="Calibri"/>
          <w:i/>
          <w:iCs/>
          <w:color w:val="FF0000"/>
          <w:sz w:val="22"/>
          <w:szCs w:val="22"/>
        </w:rPr>
        <w:br/>
        <w:t>Title 244: Board of Registration in Nursing</w:t>
      </w:r>
    </w:p>
    <w:p w14:paraId="122E5376" w14:textId="77777777" w:rsidR="00FD32B1" w:rsidRPr="00BD36DB" w:rsidRDefault="00FD32B1" w:rsidP="00FD32B1">
      <w:pPr>
        <w:pStyle w:val="ListParagraph"/>
        <w:ind w:left="2160"/>
        <w:rPr>
          <w:rFonts w:ascii="Calibri" w:hAnsi="Calibri" w:cs="Calibri"/>
          <w:i/>
          <w:iCs/>
          <w:color w:val="FF0000"/>
          <w:sz w:val="22"/>
          <w:szCs w:val="22"/>
        </w:rPr>
      </w:pPr>
      <w:r w:rsidRPr="00BD36DB">
        <w:rPr>
          <w:rFonts w:ascii="Calibri" w:hAnsi="Calibri" w:cs="Calibri"/>
          <w:i/>
          <w:iCs/>
          <w:color w:val="FF0000"/>
          <w:sz w:val="22"/>
          <w:szCs w:val="22"/>
        </w:rPr>
        <w:t xml:space="preserve">Chapter 10.00: Definitions and Severability </w:t>
      </w:r>
    </w:p>
    <w:p w14:paraId="16449B2E" w14:textId="77777777" w:rsidR="00FD32B1" w:rsidRPr="00BD36DB" w:rsidRDefault="00FD32B1" w:rsidP="00FD32B1">
      <w:pPr>
        <w:pStyle w:val="ListParagraph"/>
        <w:ind w:left="2160"/>
        <w:rPr>
          <w:rFonts w:ascii="Calibri" w:hAnsi="Calibri" w:cs="Calibri"/>
          <w:i/>
          <w:iCs/>
          <w:color w:val="FF0000"/>
          <w:sz w:val="22"/>
          <w:szCs w:val="22"/>
        </w:rPr>
      </w:pPr>
      <w:r w:rsidRPr="00BD36DB">
        <w:rPr>
          <w:rFonts w:ascii="Calibri" w:hAnsi="Calibri" w:cs="Calibri"/>
          <w:i/>
          <w:iCs/>
          <w:color w:val="FF0000"/>
          <w:sz w:val="22"/>
          <w:szCs w:val="22"/>
        </w:rPr>
        <w:t>244 CMR 10.01</w:t>
      </w:r>
    </w:p>
    <w:p w14:paraId="6101E7DC" w14:textId="77777777" w:rsidR="00FD32B1" w:rsidRPr="00BD36DB" w:rsidRDefault="00FD32B1" w:rsidP="00FD32B1">
      <w:pPr>
        <w:pStyle w:val="ListParagraph"/>
        <w:ind w:left="2160"/>
        <w:rPr>
          <w:rFonts w:ascii="Calibri" w:hAnsi="Calibri" w:cs="Calibri"/>
          <w:b/>
          <w:bCs/>
          <w:sz w:val="22"/>
          <w:szCs w:val="22"/>
        </w:rPr>
      </w:pPr>
      <w:r w:rsidRPr="00BD36DB">
        <w:rPr>
          <w:rFonts w:ascii="Calibri" w:hAnsi="Calibri" w:cs="Calibri"/>
          <w:i/>
          <w:iCs/>
          <w:color w:val="FF0000"/>
          <w:sz w:val="22"/>
          <w:szCs w:val="22"/>
        </w:rPr>
        <w:t>10.01: Definitions</w:t>
      </w:r>
      <w:r w:rsidRPr="00BD36DB">
        <w:rPr>
          <w:rFonts w:ascii="Calibri" w:hAnsi="Calibri" w:cs="Calibri"/>
          <w:i/>
          <w:iCs/>
          <w:color w:val="FF0000"/>
          <w:sz w:val="22"/>
          <w:szCs w:val="22"/>
        </w:rPr>
        <w:br/>
        <w:t>The following definitions apply to all of 244 CMR, unless otherwise specified</w:t>
      </w:r>
      <w:r w:rsidR="00DC2E1F" w:rsidRPr="00BD36DB">
        <w:rPr>
          <w:rFonts w:ascii="Calibri" w:hAnsi="Calibri" w:cs="Calibri"/>
          <w:i/>
          <w:iCs/>
          <w:color w:val="FF0000"/>
          <w:sz w:val="22"/>
          <w:szCs w:val="22"/>
        </w:rPr>
        <w:t>…</w:t>
      </w:r>
    </w:p>
    <w:p w14:paraId="2128CCF3" w14:textId="77777777" w:rsidR="00FD32B1" w:rsidRPr="00BD36DB" w:rsidRDefault="00FD32B1" w:rsidP="00FD32B1">
      <w:pPr>
        <w:pStyle w:val="ListParagraph"/>
        <w:ind w:left="0"/>
        <w:rPr>
          <w:rFonts w:ascii="Calibri" w:hAnsi="Calibri" w:cs="Calibri"/>
          <w:b/>
          <w:bCs/>
          <w:sz w:val="22"/>
          <w:szCs w:val="22"/>
        </w:rPr>
      </w:pPr>
      <w:r w:rsidRPr="00BD36DB">
        <w:rPr>
          <w:rFonts w:ascii="Calibri" w:hAnsi="Calibri" w:cs="Calibri"/>
          <w:b/>
          <w:bCs/>
          <w:sz w:val="22"/>
          <w:szCs w:val="22"/>
        </w:rPr>
        <w:br/>
      </w:r>
      <w:r w:rsidRPr="00BD36DB">
        <w:rPr>
          <w:rFonts w:ascii="Calibri" w:hAnsi="Calibri" w:cs="Calibri"/>
          <w:b/>
          <w:bCs/>
          <w:sz w:val="22"/>
          <w:szCs w:val="22"/>
        </w:rPr>
        <w:br/>
      </w:r>
      <w:r w:rsidRPr="00BD36DB">
        <w:rPr>
          <w:rFonts w:ascii="Calibri" w:hAnsi="Calibri" w:cs="Calibri"/>
          <w:b/>
          <w:bCs/>
          <w:color w:val="4472C4"/>
          <w:sz w:val="22"/>
          <w:szCs w:val="22"/>
          <w:u w:val="single"/>
        </w:rPr>
        <w:t>AANP Recommendation:</w:t>
      </w:r>
    </w:p>
    <w:p w14:paraId="354B3A94" w14:textId="77777777" w:rsidR="00FD32B1" w:rsidRPr="00BD36DB" w:rsidRDefault="00FD32B1" w:rsidP="00FD32B1">
      <w:pPr>
        <w:pStyle w:val="ListParagraph"/>
        <w:ind w:left="0"/>
        <w:rPr>
          <w:rFonts w:ascii="Calibri" w:hAnsi="Calibri" w:cs="Calibri"/>
          <w:sz w:val="22"/>
          <w:szCs w:val="22"/>
        </w:rPr>
      </w:pPr>
      <w:r w:rsidRPr="00BD36DB">
        <w:rPr>
          <w:rFonts w:ascii="Calibri" w:hAnsi="Calibri" w:cs="Calibri"/>
          <w:color w:val="auto"/>
          <w:sz w:val="22"/>
          <w:szCs w:val="22"/>
        </w:rPr>
        <w:t xml:space="preserve">The current proposed definitions in </w:t>
      </w:r>
      <w:r w:rsidRPr="00BD36DB">
        <w:rPr>
          <w:rFonts w:ascii="Calibri" w:hAnsi="Calibri" w:cs="Calibri"/>
          <w:i/>
          <w:iCs/>
          <w:color w:val="auto"/>
          <w:sz w:val="22"/>
          <w:szCs w:val="22"/>
          <w:u w:val="single"/>
        </w:rPr>
        <w:t>244 CMR 10</w:t>
      </w:r>
      <w:r w:rsidRPr="00BD36DB">
        <w:rPr>
          <w:rFonts w:ascii="Calibri" w:hAnsi="Calibri" w:cs="Calibri"/>
          <w:i/>
          <w:iCs/>
          <w:color w:val="auto"/>
          <w:sz w:val="22"/>
          <w:szCs w:val="22"/>
        </w:rPr>
        <w:t xml:space="preserve"> </w:t>
      </w:r>
      <w:r w:rsidRPr="00BD36DB">
        <w:rPr>
          <w:rFonts w:ascii="Calibri" w:hAnsi="Calibri" w:cs="Calibri"/>
          <w:color w:val="auto"/>
          <w:sz w:val="22"/>
          <w:szCs w:val="22"/>
        </w:rPr>
        <w:t xml:space="preserve">may need additional revisions to align new statute and </w:t>
      </w:r>
      <w:r w:rsidR="00B0394C" w:rsidRPr="00BD36DB">
        <w:rPr>
          <w:rFonts w:ascii="Calibri" w:hAnsi="Calibri" w:cs="Calibri"/>
          <w:color w:val="auto"/>
          <w:sz w:val="22"/>
          <w:szCs w:val="22"/>
        </w:rPr>
        <w:t xml:space="preserve">any </w:t>
      </w:r>
      <w:r w:rsidRPr="00BD36DB">
        <w:rPr>
          <w:rFonts w:ascii="Calibri" w:hAnsi="Calibri" w:cs="Calibri"/>
          <w:color w:val="auto"/>
          <w:sz w:val="22"/>
          <w:szCs w:val="22"/>
        </w:rPr>
        <w:t xml:space="preserve">changes to </w:t>
      </w:r>
      <w:r w:rsidRPr="00BD36DB">
        <w:rPr>
          <w:rFonts w:ascii="Calibri" w:hAnsi="Calibri" w:cs="Calibri"/>
          <w:i/>
          <w:iCs/>
          <w:color w:val="auto"/>
          <w:sz w:val="22"/>
          <w:szCs w:val="22"/>
          <w:u w:val="single"/>
        </w:rPr>
        <w:t>244 CMR 4.00</w:t>
      </w:r>
      <w:r w:rsidRPr="00BD36DB">
        <w:rPr>
          <w:rFonts w:ascii="Calibri" w:hAnsi="Calibri" w:cs="Calibri"/>
          <w:color w:val="auto"/>
          <w:sz w:val="22"/>
          <w:szCs w:val="22"/>
          <w:u w:val="single"/>
        </w:rPr>
        <w:t>.</w:t>
      </w:r>
      <w:r w:rsidRPr="00BD36DB">
        <w:rPr>
          <w:rFonts w:ascii="Calibri" w:hAnsi="Calibri" w:cs="Calibri"/>
          <w:color w:val="auto"/>
          <w:sz w:val="22"/>
          <w:szCs w:val="22"/>
        </w:rPr>
        <w:t xml:space="preserve"> </w:t>
      </w:r>
      <w:r w:rsidRPr="00BD36DB">
        <w:rPr>
          <w:rFonts w:ascii="Calibri" w:hAnsi="Calibri" w:cs="Calibri"/>
          <w:sz w:val="22"/>
          <w:szCs w:val="22"/>
        </w:rPr>
        <w:t xml:space="preserve">AANP recommends retaining most of the newly constructed definitions in </w:t>
      </w:r>
      <w:r w:rsidRPr="00BD36DB">
        <w:rPr>
          <w:rFonts w:ascii="Calibri" w:hAnsi="Calibri" w:cs="Calibri"/>
          <w:i/>
          <w:iCs/>
          <w:sz w:val="22"/>
          <w:szCs w:val="22"/>
          <w:u w:val="single"/>
        </w:rPr>
        <w:t>244 CMR 10</w:t>
      </w:r>
      <w:r w:rsidRPr="00BD36DB">
        <w:rPr>
          <w:rFonts w:ascii="Calibri" w:hAnsi="Calibri" w:cs="Calibri"/>
          <w:sz w:val="22"/>
          <w:szCs w:val="22"/>
        </w:rPr>
        <w:t xml:space="preserve"> with minor updates </w:t>
      </w:r>
      <w:bookmarkStart w:id="4" w:name="_Hlk77089576"/>
      <w:r w:rsidRPr="00BD36DB">
        <w:rPr>
          <w:rFonts w:ascii="Calibri" w:hAnsi="Calibri" w:cs="Calibri"/>
          <w:sz w:val="22"/>
          <w:szCs w:val="22"/>
        </w:rPr>
        <w:t xml:space="preserve">to accommodate new statute and align with APRN consensus model language for the profession. </w:t>
      </w:r>
      <w:r w:rsidRPr="00BD36DB">
        <w:rPr>
          <w:rFonts w:ascii="Calibri" w:hAnsi="Calibri" w:cs="Calibri"/>
          <w:sz w:val="22"/>
          <w:szCs w:val="22"/>
        </w:rPr>
        <w:br/>
      </w:r>
    </w:p>
    <w:bookmarkEnd w:id="4"/>
    <w:p w14:paraId="2213115D" w14:textId="77777777" w:rsidR="00FD32B1" w:rsidRPr="00BD36DB" w:rsidRDefault="00FD32B1" w:rsidP="00FD32B1">
      <w:pPr>
        <w:pStyle w:val="ListParagraph"/>
        <w:numPr>
          <w:ilvl w:val="1"/>
          <w:numId w:val="3"/>
        </w:numPr>
        <w:rPr>
          <w:rFonts w:ascii="Calibri" w:hAnsi="Calibri" w:cs="Calibri"/>
          <w:sz w:val="22"/>
          <w:szCs w:val="22"/>
        </w:rPr>
      </w:pPr>
      <w:r w:rsidRPr="00BD36DB">
        <w:rPr>
          <w:rFonts w:ascii="Calibri" w:hAnsi="Calibri" w:cs="Calibri"/>
          <w:sz w:val="22"/>
          <w:szCs w:val="22"/>
        </w:rPr>
        <w:t xml:space="preserve">Elimination of current definition of </w:t>
      </w:r>
      <w:r w:rsidRPr="00BD36DB">
        <w:rPr>
          <w:rFonts w:ascii="Calibri" w:hAnsi="Calibri" w:cs="Calibri"/>
          <w:i/>
          <w:iCs/>
          <w:sz w:val="22"/>
          <w:szCs w:val="22"/>
        </w:rPr>
        <w:t>“supervising physician”</w:t>
      </w:r>
      <w:r w:rsidRPr="00BD36DB">
        <w:rPr>
          <w:rFonts w:ascii="Calibri" w:hAnsi="Calibri" w:cs="Calibri"/>
          <w:sz w:val="22"/>
          <w:szCs w:val="22"/>
        </w:rPr>
        <w:t xml:space="preserve"> and eliminate corresponding references throughout </w:t>
      </w:r>
      <w:r w:rsidRPr="00BD36DB">
        <w:rPr>
          <w:rFonts w:ascii="Calibri" w:hAnsi="Calibri" w:cs="Calibri"/>
          <w:sz w:val="22"/>
          <w:szCs w:val="22"/>
          <w:u w:val="single"/>
        </w:rPr>
        <w:t>244 CMR</w:t>
      </w:r>
      <w:r w:rsidRPr="00BD36DB">
        <w:rPr>
          <w:rFonts w:ascii="Calibri" w:hAnsi="Calibri" w:cs="Calibri"/>
          <w:sz w:val="22"/>
          <w:szCs w:val="22"/>
        </w:rPr>
        <w:t>.</w:t>
      </w:r>
      <w:r w:rsidRPr="00BD36DB">
        <w:rPr>
          <w:rFonts w:ascii="Calibri" w:hAnsi="Calibri" w:cs="Calibri"/>
          <w:sz w:val="22"/>
          <w:szCs w:val="22"/>
        </w:rPr>
        <w:br/>
      </w:r>
    </w:p>
    <w:p w14:paraId="508DEF35" w14:textId="77777777" w:rsidR="00FD32B1" w:rsidRPr="00BD36DB" w:rsidRDefault="00FD32B1" w:rsidP="00FD32B1">
      <w:pPr>
        <w:pStyle w:val="ListParagraph"/>
        <w:numPr>
          <w:ilvl w:val="1"/>
          <w:numId w:val="3"/>
        </w:numPr>
        <w:rPr>
          <w:rFonts w:ascii="Calibri" w:hAnsi="Calibri" w:cs="Calibri"/>
          <w:sz w:val="22"/>
          <w:szCs w:val="22"/>
        </w:rPr>
      </w:pPr>
      <w:r w:rsidRPr="00BD36DB">
        <w:rPr>
          <w:rFonts w:ascii="Calibri" w:hAnsi="Calibri" w:cs="Calibri"/>
          <w:sz w:val="22"/>
          <w:szCs w:val="22"/>
        </w:rPr>
        <w:t xml:space="preserve">Modify existing definition of </w:t>
      </w:r>
      <w:r w:rsidRPr="00BD36DB">
        <w:rPr>
          <w:rFonts w:ascii="Calibri" w:hAnsi="Calibri" w:cs="Calibri"/>
          <w:i/>
          <w:iCs/>
          <w:sz w:val="22"/>
          <w:szCs w:val="22"/>
        </w:rPr>
        <w:t>“guidelines”</w:t>
      </w:r>
      <w:r w:rsidRPr="00BD36DB">
        <w:rPr>
          <w:rFonts w:ascii="Calibri" w:hAnsi="Calibri" w:cs="Calibri"/>
          <w:sz w:val="22"/>
          <w:szCs w:val="22"/>
        </w:rPr>
        <w:t xml:space="preserve"> to strike </w:t>
      </w:r>
      <w:r w:rsidRPr="00BD36DB">
        <w:rPr>
          <w:rFonts w:ascii="Calibri" w:hAnsi="Calibri" w:cs="Calibri"/>
          <w:i/>
          <w:iCs/>
          <w:sz w:val="22"/>
          <w:szCs w:val="22"/>
        </w:rPr>
        <w:t>“physician”</w:t>
      </w:r>
      <w:r w:rsidRPr="00BD36DB">
        <w:rPr>
          <w:rFonts w:ascii="Calibri" w:hAnsi="Calibri" w:cs="Calibri"/>
          <w:sz w:val="22"/>
          <w:szCs w:val="22"/>
        </w:rPr>
        <w:t xml:space="preserve"> and replace with </w:t>
      </w:r>
      <w:r w:rsidRPr="00BD36DB">
        <w:rPr>
          <w:rFonts w:ascii="Calibri" w:hAnsi="Calibri" w:cs="Calibri"/>
          <w:i/>
          <w:iCs/>
          <w:sz w:val="22"/>
          <w:szCs w:val="22"/>
        </w:rPr>
        <w:t>“qualifying healthcare professional</w:t>
      </w:r>
      <w:r w:rsidRPr="00BD36DB">
        <w:rPr>
          <w:rFonts w:ascii="Calibri" w:hAnsi="Calibri" w:cs="Calibri"/>
          <w:sz w:val="22"/>
          <w:szCs w:val="22"/>
        </w:rPr>
        <w:t xml:space="preserve">”, which is further outlined in </w:t>
      </w:r>
      <w:r w:rsidRPr="00BD36DB">
        <w:rPr>
          <w:rFonts w:ascii="Calibri" w:hAnsi="Calibri" w:cs="Calibri"/>
          <w:sz w:val="22"/>
          <w:szCs w:val="22"/>
          <w:u w:val="single"/>
        </w:rPr>
        <w:t>CMR 244 4.07</w:t>
      </w:r>
      <w:r w:rsidRPr="00BD36DB">
        <w:rPr>
          <w:rFonts w:ascii="Calibri" w:hAnsi="Calibri" w:cs="Calibri"/>
          <w:sz w:val="22"/>
          <w:szCs w:val="22"/>
        </w:rPr>
        <w:t>.</w:t>
      </w:r>
      <w:r w:rsidRPr="00BD36DB">
        <w:rPr>
          <w:rFonts w:ascii="Calibri" w:hAnsi="Calibri" w:cs="Calibri"/>
          <w:sz w:val="22"/>
          <w:szCs w:val="22"/>
        </w:rPr>
        <w:br/>
      </w:r>
    </w:p>
    <w:p w14:paraId="701E9699" w14:textId="77777777" w:rsidR="00FD32B1" w:rsidRPr="00BD36DB" w:rsidRDefault="00FD32B1" w:rsidP="00FD32B1">
      <w:pPr>
        <w:pStyle w:val="ListParagraph"/>
        <w:numPr>
          <w:ilvl w:val="1"/>
          <w:numId w:val="3"/>
        </w:numPr>
        <w:rPr>
          <w:rFonts w:ascii="Calibri" w:hAnsi="Calibri" w:cs="Calibri"/>
          <w:sz w:val="22"/>
          <w:szCs w:val="22"/>
        </w:rPr>
      </w:pPr>
      <w:r w:rsidRPr="00BD36DB">
        <w:rPr>
          <w:rFonts w:ascii="Calibri" w:hAnsi="Calibri" w:cs="Calibri"/>
          <w:sz w:val="22"/>
          <w:szCs w:val="22"/>
        </w:rPr>
        <w:t xml:space="preserve">Update definitions of </w:t>
      </w:r>
      <w:r w:rsidRPr="00BD36DB">
        <w:rPr>
          <w:rFonts w:ascii="Calibri" w:hAnsi="Calibri" w:cs="Calibri"/>
          <w:i/>
          <w:iCs/>
          <w:sz w:val="22"/>
          <w:szCs w:val="22"/>
        </w:rPr>
        <w:t>“APRN Practice”</w:t>
      </w:r>
      <w:r w:rsidRPr="00BD36DB">
        <w:rPr>
          <w:rFonts w:ascii="Calibri" w:hAnsi="Calibri" w:cs="Calibri"/>
          <w:sz w:val="22"/>
          <w:szCs w:val="22"/>
        </w:rPr>
        <w:t xml:space="preserve"> and </w:t>
      </w:r>
      <w:r w:rsidRPr="00BD36DB">
        <w:rPr>
          <w:rFonts w:ascii="Calibri" w:hAnsi="Calibri" w:cs="Calibri"/>
          <w:i/>
          <w:iCs/>
          <w:sz w:val="22"/>
          <w:szCs w:val="22"/>
        </w:rPr>
        <w:t>“Board Recognized APRN Certification Organization”</w:t>
      </w:r>
      <w:r w:rsidRPr="00BD36DB">
        <w:rPr>
          <w:rFonts w:ascii="Calibri" w:hAnsi="Calibri" w:cs="Calibri"/>
          <w:sz w:val="22"/>
          <w:szCs w:val="22"/>
        </w:rPr>
        <w:t xml:space="preserve"> to clarify </w:t>
      </w:r>
      <w:r w:rsidR="00B0394C" w:rsidRPr="00BD36DB">
        <w:rPr>
          <w:rFonts w:ascii="Calibri" w:hAnsi="Calibri" w:cs="Calibri"/>
          <w:sz w:val="22"/>
          <w:szCs w:val="22"/>
        </w:rPr>
        <w:t xml:space="preserve">clinical </w:t>
      </w:r>
      <w:r w:rsidRPr="00BD36DB">
        <w:rPr>
          <w:rFonts w:ascii="Calibri" w:hAnsi="Calibri" w:cs="Calibri"/>
          <w:sz w:val="22"/>
          <w:szCs w:val="22"/>
          <w:u w:val="single"/>
        </w:rPr>
        <w:t>“</w:t>
      </w:r>
      <w:r w:rsidRPr="00BD36DB">
        <w:rPr>
          <w:rFonts w:ascii="Calibri" w:hAnsi="Calibri" w:cs="Calibri"/>
          <w:i/>
          <w:iCs/>
          <w:sz w:val="22"/>
          <w:szCs w:val="22"/>
          <w:u w:val="single"/>
        </w:rPr>
        <w:t>APRN role(s)</w:t>
      </w:r>
      <w:r w:rsidRPr="00BD36DB">
        <w:rPr>
          <w:rFonts w:ascii="Calibri" w:hAnsi="Calibri" w:cs="Calibri"/>
          <w:i/>
          <w:iCs/>
          <w:sz w:val="22"/>
          <w:szCs w:val="22"/>
        </w:rPr>
        <w:t xml:space="preserve">” </w:t>
      </w:r>
      <w:r w:rsidRPr="00BD36DB">
        <w:rPr>
          <w:rFonts w:ascii="Calibri" w:hAnsi="Calibri" w:cs="Calibri"/>
          <w:sz w:val="22"/>
          <w:szCs w:val="22"/>
        </w:rPr>
        <w:t>using standardized national terminology recommended by the APRN consensus model.</w:t>
      </w:r>
      <w:r w:rsidRPr="00BD36DB">
        <w:rPr>
          <w:rFonts w:ascii="Calibri" w:hAnsi="Calibri" w:cs="Calibri"/>
          <w:sz w:val="22"/>
          <w:szCs w:val="22"/>
        </w:rPr>
        <w:br/>
      </w:r>
      <w:r w:rsidRPr="00BD36DB">
        <w:rPr>
          <w:rFonts w:ascii="Calibri" w:hAnsi="Calibri" w:cs="Calibri"/>
          <w:sz w:val="22"/>
          <w:szCs w:val="22"/>
        </w:rPr>
        <w:br/>
      </w:r>
    </w:p>
    <w:p w14:paraId="60845D52" w14:textId="77777777" w:rsidR="00966DBA" w:rsidRPr="00BD36DB" w:rsidRDefault="00FD32B1" w:rsidP="00966DBA">
      <w:pPr>
        <w:widowControl/>
        <w:pBdr>
          <w:top w:val="nil"/>
          <w:left w:val="nil"/>
          <w:bottom w:val="nil"/>
          <w:right w:val="nil"/>
          <w:between w:val="nil"/>
        </w:pBdr>
        <w:autoSpaceDE/>
        <w:autoSpaceDN/>
        <w:adjustRightInd/>
        <w:rPr>
          <w:rFonts w:ascii="Calibri" w:hAnsi="Calibri" w:cs="Calibri"/>
          <w:b/>
          <w:bCs/>
          <w:color w:val="4472C4"/>
          <w:sz w:val="22"/>
          <w:szCs w:val="22"/>
        </w:rPr>
      </w:pPr>
      <w:r w:rsidRPr="00BD36DB">
        <w:rPr>
          <w:rFonts w:ascii="Calibri" w:hAnsi="Calibri" w:cs="Calibri"/>
          <w:b/>
          <w:bCs/>
          <w:color w:val="4472C4"/>
          <w:sz w:val="22"/>
          <w:szCs w:val="22"/>
        </w:rPr>
        <w:t>Suggested Language</w:t>
      </w:r>
      <w:r w:rsidR="00966DBA" w:rsidRPr="00BD36DB">
        <w:rPr>
          <w:rFonts w:ascii="Calibri" w:hAnsi="Calibri" w:cs="Calibri"/>
          <w:b/>
          <w:bCs/>
          <w:color w:val="4472C4"/>
          <w:sz w:val="22"/>
          <w:szCs w:val="22"/>
        </w:rPr>
        <w:t>: (Continued on Next Page)</w:t>
      </w:r>
    </w:p>
    <w:p w14:paraId="50FD08CD" w14:textId="77777777" w:rsidR="00966DBA" w:rsidRPr="00BD36DB" w:rsidRDefault="00966DBA" w:rsidP="00966DBA">
      <w:pPr>
        <w:widowControl/>
        <w:pBdr>
          <w:top w:val="nil"/>
          <w:left w:val="nil"/>
          <w:bottom w:val="nil"/>
          <w:right w:val="nil"/>
          <w:between w:val="nil"/>
        </w:pBdr>
        <w:autoSpaceDE/>
        <w:autoSpaceDN/>
        <w:adjustRightInd/>
        <w:rPr>
          <w:rFonts w:ascii="Calibri" w:hAnsi="Calibri" w:cs="Calibri"/>
          <w:b/>
          <w:bCs/>
          <w:color w:val="4472C4"/>
          <w:sz w:val="22"/>
          <w:szCs w:val="22"/>
        </w:rPr>
      </w:pPr>
    </w:p>
    <w:p w14:paraId="16477D89"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r w:rsidRPr="00BD36DB">
        <w:rPr>
          <w:rFonts w:ascii="Calibri" w:hAnsi="Calibri" w:cs="Calibri"/>
          <w:i/>
          <w:iCs/>
          <w:sz w:val="22"/>
          <w:szCs w:val="22"/>
          <w:u w:val="single"/>
        </w:rPr>
        <w:t>APRN Practice</w:t>
      </w:r>
      <w:r w:rsidRPr="00BD36DB">
        <w:rPr>
          <w:rFonts w:ascii="Calibri" w:hAnsi="Calibri" w:cs="Calibri"/>
          <w:i/>
          <w:iCs/>
          <w:sz w:val="22"/>
          <w:szCs w:val="22"/>
        </w:rPr>
        <w:t xml:space="preserve">. Professional nursing activities including, but not limited to: advanced assessment, diagnosis, treatment, referrals, consultations, and other modalities for individuals, groups or communities across the life span for health promotion or health maintenance and for those who are experiencing acute or chronic disease, illness, trauma or other life-altering event in which rehabilitative, and/or palliative interventions are necessary, to the extent that those activities lie within the APRN’s authorized clinical </w:t>
      </w:r>
      <w:r w:rsidRPr="00BD36DB">
        <w:rPr>
          <w:rFonts w:ascii="Calibri" w:hAnsi="Calibri" w:cs="Calibri"/>
          <w:b/>
          <w:bCs/>
          <w:i/>
          <w:iCs/>
          <w:color w:val="2F5496"/>
          <w:sz w:val="22"/>
          <w:szCs w:val="22"/>
          <w:u w:val="single"/>
        </w:rPr>
        <w:t xml:space="preserve">role </w:t>
      </w:r>
      <w:r w:rsidRPr="00BD36DB">
        <w:rPr>
          <w:rFonts w:ascii="Calibri" w:hAnsi="Calibri" w:cs="Calibri"/>
          <w:b/>
          <w:bCs/>
          <w:i/>
          <w:iCs/>
          <w:strike/>
          <w:sz w:val="22"/>
          <w:szCs w:val="22"/>
        </w:rPr>
        <w:t>category</w:t>
      </w:r>
      <w:r w:rsidRPr="00BD36DB">
        <w:rPr>
          <w:rFonts w:ascii="Calibri" w:hAnsi="Calibri" w:cs="Calibri"/>
          <w:b/>
          <w:bCs/>
          <w:i/>
          <w:iCs/>
          <w:sz w:val="22"/>
          <w:szCs w:val="22"/>
        </w:rPr>
        <w:t>,</w:t>
      </w:r>
      <w:r w:rsidRPr="00BD36DB">
        <w:rPr>
          <w:rFonts w:ascii="Calibri" w:hAnsi="Calibri" w:cs="Calibri"/>
          <w:i/>
          <w:iCs/>
          <w:sz w:val="22"/>
          <w:szCs w:val="22"/>
        </w:rPr>
        <w:t xml:space="preserve"> scope of practice competencies, and accepted standards of Advanced Nursing practice.</w:t>
      </w:r>
      <w:r w:rsidRPr="00BD36DB">
        <w:rPr>
          <w:rFonts w:ascii="Calibri" w:hAnsi="Calibri" w:cs="Calibri"/>
          <w:i/>
          <w:iCs/>
          <w:sz w:val="22"/>
          <w:szCs w:val="22"/>
        </w:rPr>
        <w:br/>
      </w:r>
    </w:p>
    <w:p w14:paraId="4FA7BB2C"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r w:rsidRPr="00BD36DB">
        <w:rPr>
          <w:rFonts w:ascii="Calibri" w:hAnsi="Calibri" w:cs="Calibri"/>
          <w:i/>
          <w:iCs/>
          <w:sz w:val="22"/>
          <w:szCs w:val="22"/>
        </w:rPr>
        <w:t> </w:t>
      </w:r>
      <w:bookmarkStart w:id="5" w:name="co_anchor_I37959AB5CF4011EB83EF94BC678DE"/>
      <w:bookmarkStart w:id="6" w:name="co_anchor_I37959AB8CF4011EB83EF94BC678DE"/>
      <w:bookmarkEnd w:id="5"/>
      <w:bookmarkEnd w:id="6"/>
      <w:r w:rsidRPr="00BD36DB">
        <w:rPr>
          <w:rFonts w:ascii="Calibri" w:hAnsi="Calibri" w:cs="Calibri"/>
          <w:i/>
          <w:iCs/>
          <w:sz w:val="22"/>
          <w:szCs w:val="22"/>
        </w:rPr>
        <w:t>[…]</w:t>
      </w:r>
      <w:r w:rsidRPr="00BD36DB">
        <w:rPr>
          <w:rFonts w:ascii="Calibri" w:hAnsi="Calibri" w:cs="Calibri"/>
          <w:i/>
          <w:iCs/>
          <w:sz w:val="22"/>
          <w:szCs w:val="22"/>
        </w:rPr>
        <w:br/>
      </w:r>
    </w:p>
    <w:p w14:paraId="70C46EFB" w14:textId="77777777" w:rsidR="00966DBA" w:rsidRPr="00BD36DB" w:rsidRDefault="00966DBA" w:rsidP="00966DBA">
      <w:pPr>
        <w:widowControl/>
        <w:pBdr>
          <w:top w:val="nil"/>
          <w:left w:val="nil"/>
          <w:bottom w:val="nil"/>
          <w:right w:val="nil"/>
          <w:between w:val="nil"/>
        </w:pBdr>
        <w:autoSpaceDE/>
        <w:autoSpaceDN/>
        <w:adjustRightInd/>
        <w:rPr>
          <w:rFonts w:ascii="Calibri" w:hAnsi="Calibri" w:cs="Calibri"/>
          <w:b/>
          <w:bCs/>
          <w:color w:val="4472C4"/>
          <w:sz w:val="22"/>
          <w:szCs w:val="22"/>
          <w:u w:val="single"/>
        </w:rPr>
      </w:pPr>
      <w:r w:rsidRPr="00BD36DB">
        <w:rPr>
          <w:rFonts w:ascii="Calibri" w:hAnsi="Calibri" w:cs="Calibri"/>
          <w:sz w:val="22"/>
          <w:szCs w:val="22"/>
        </w:rPr>
        <w:br w:type="page"/>
      </w:r>
      <w:r w:rsidRPr="00BD36DB">
        <w:rPr>
          <w:rFonts w:ascii="Calibri" w:hAnsi="Calibri" w:cs="Calibri"/>
          <w:b/>
          <w:bCs/>
          <w:color w:val="4472C4"/>
          <w:sz w:val="22"/>
          <w:szCs w:val="22"/>
          <w:u w:val="single"/>
        </w:rPr>
        <w:lastRenderedPageBreak/>
        <w:t>Suggested Language, 244 CMR 10.00, Continued:</w:t>
      </w:r>
    </w:p>
    <w:p w14:paraId="3AE297E2"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sz w:val="22"/>
          <w:szCs w:val="22"/>
        </w:rPr>
      </w:pPr>
    </w:p>
    <w:p w14:paraId="21E986F4"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r w:rsidRPr="00BD36DB">
        <w:rPr>
          <w:rFonts w:ascii="Calibri" w:hAnsi="Calibri" w:cs="Calibri"/>
          <w:i/>
          <w:iCs/>
          <w:sz w:val="22"/>
          <w:szCs w:val="22"/>
        </w:rPr>
        <w:t>Board-recognized APRN Certifying Organization. A certifying organization for APRN practice which employs the following characteristics and criteria:</w:t>
      </w:r>
      <w:bookmarkStart w:id="7" w:name="co_anchor_I37959AB9CF4011EB83EF94BC678DE"/>
      <w:bookmarkEnd w:id="7"/>
    </w:p>
    <w:p w14:paraId="16EB0DEB"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bookmarkStart w:id="8" w:name="co_pp_8b3b0000958a4_1"/>
      <w:bookmarkEnd w:id="8"/>
      <w:r w:rsidRPr="00BD36DB">
        <w:rPr>
          <w:rFonts w:ascii="Calibri" w:hAnsi="Calibri" w:cs="Calibri"/>
          <w:i/>
          <w:iCs/>
          <w:sz w:val="22"/>
          <w:szCs w:val="22"/>
        </w:rPr>
        <w:t>(a) is national in the scope of its credentialing;</w:t>
      </w:r>
      <w:bookmarkStart w:id="9" w:name="co_anchor_I37959ABACF4011EB83EF94BC678DE"/>
      <w:bookmarkEnd w:id="9"/>
    </w:p>
    <w:p w14:paraId="5281AA97"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bookmarkStart w:id="10" w:name="co_pp_a83b000018c76_1"/>
      <w:bookmarkEnd w:id="10"/>
      <w:r w:rsidRPr="00BD36DB">
        <w:rPr>
          <w:rFonts w:ascii="Calibri" w:hAnsi="Calibri" w:cs="Calibri"/>
          <w:i/>
          <w:iCs/>
          <w:sz w:val="22"/>
          <w:szCs w:val="22"/>
        </w:rPr>
        <w:t>(b) establishes and maintains conditions for writing the certification examination consistent with acceptable national standards;</w:t>
      </w:r>
      <w:bookmarkStart w:id="11" w:name="co_anchor_I37959ABBCF4011EB83EF94BC678DE"/>
      <w:bookmarkEnd w:id="11"/>
    </w:p>
    <w:p w14:paraId="537A41DD"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b/>
          <w:bCs/>
          <w:i/>
          <w:iCs/>
          <w:sz w:val="22"/>
          <w:szCs w:val="22"/>
        </w:rPr>
      </w:pPr>
      <w:bookmarkStart w:id="12" w:name="co_pp_4b24000003ba5_1"/>
      <w:bookmarkEnd w:id="12"/>
      <w:r w:rsidRPr="00BD36DB">
        <w:rPr>
          <w:rFonts w:ascii="Calibri" w:hAnsi="Calibri" w:cs="Calibri"/>
          <w:i/>
          <w:iCs/>
          <w:sz w:val="22"/>
          <w:szCs w:val="22"/>
        </w:rPr>
        <w:t xml:space="preserve">(c) establishes and maintains educational requirements consistent with the requirements of the </w:t>
      </w:r>
      <w:r w:rsidRPr="00BD36DB">
        <w:rPr>
          <w:rFonts w:ascii="Calibri" w:hAnsi="Calibri" w:cs="Calibri"/>
          <w:b/>
          <w:bCs/>
          <w:i/>
          <w:iCs/>
          <w:sz w:val="22"/>
          <w:szCs w:val="22"/>
        </w:rPr>
        <w:t xml:space="preserve">APRN clinical </w:t>
      </w:r>
      <w:r w:rsidRPr="00BD36DB">
        <w:rPr>
          <w:rFonts w:ascii="Calibri" w:hAnsi="Calibri" w:cs="Calibri"/>
          <w:b/>
          <w:bCs/>
          <w:i/>
          <w:iCs/>
          <w:color w:val="2F5496"/>
          <w:sz w:val="22"/>
          <w:szCs w:val="22"/>
        </w:rPr>
        <w:t>role</w:t>
      </w:r>
      <w:r w:rsidRPr="00BD36DB">
        <w:rPr>
          <w:rFonts w:ascii="Calibri" w:hAnsi="Calibri" w:cs="Calibri"/>
          <w:b/>
          <w:bCs/>
          <w:i/>
          <w:iCs/>
          <w:sz w:val="22"/>
          <w:szCs w:val="22"/>
        </w:rPr>
        <w:t xml:space="preserve"> </w:t>
      </w:r>
      <w:r w:rsidRPr="00BD36DB">
        <w:rPr>
          <w:rFonts w:ascii="Calibri" w:hAnsi="Calibri" w:cs="Calibri"/>
          <w:b/>
          <w:bCs/>
          <w:i/>
          <w:iCs/>
          <w:strike/>
          <w:sz w:val="22"/>
          <w:szCs w:val="22"/>
        </w:rPr>
        <w:t>category</w:t>
      </w:r>
      <w:r w:rsidRPr="00BD36DB">
        <w:rPr>
          <w:rFonts w:ascii="Calibri" w:hAnsi="Calibri" w:cs="Calibri"/>
          <w:b/>
          <w:bCs/>
          <w:i/>
          <w:iCs/>
          <w:sz w:val="22"/>
          <w:szCs w:val="22"/>
        </w:rPr>
        <w:t xml:space="preserve"> of practice;</w:t>
      </w:r>
      <w:bookmarkStart w:id="13" w:name="co_anchor_I37959ABCCF4011EB83EF94BC678DE"/>
      <w:bookmarkEnd w:id="13"/>
    </w:p>
    <w:p w14:paraId="143DA16A" w14:textId="77777777" w:rsidR="00966DBA" w:rsidRPr="00BD36DB" w:rsidRDefault="00966DBA" w:rsidP="00966DBA">
      <w:pPr>
        <w:widowControl/>
        <w:pBdr>
          <w:top w:val="nil"/>
          <w:left w:val="nil"/>
          <w:bottom w:val="nil"/>
          <w:right w:val="nil"/>
          <w:between w:val="nil"/>
        </w:pBdr>
        <w:autoSpaceDE/>
        <w:autoSpaceDN/>
        <w:adjustRightInd/>
        <w:ind w:left="360" w:firstLine="720"/>
        <w:rPr>
          <w:rFonts w:ascii="Calibri" w:hAnsi="Calibri" w:cs="Calibri"/>
          <w:i/>
          <w:iCs/>
          <w:sz w:val="22"/>
          <w:szCs w:val="22"/>
        </w:rPr>
      </w:pPr>
      <w:bookmarkStart w:id="14" w:name="co_pp_5ba1000067d06_1"/>
      <w:bookmarkEnd w:id="14"/>
      <w:r w:rsidRPr="00BD36DB">
        <w:rPr>
          <w:rFonts w:ascii="Calibri" w:hAnsi="Calibri" w:cs="Calibri"/>
          <w:i/>
          <w:iCs/>
          <w:sz w:val="22"/>
          <w:szCs w:val="22"/>
        </w:rPr>
        <w:t>(d) establishes and maintains standard methodologies national in scope such as incumbent job analysis studies;</w:t>
      </w:r>
      <w:bookmarkStart w:id="15" w:name="co_anchor_I37959ABDCF4011EB83EF94BC678DE"/>
      <w:bookmarkEnd w:id="15"/>
    </w:p>
    <w:p w14:paraId="1B662917"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bookmarkStart w:id="16" w:name="co_pp_7fdd00001ca15_1"/>
      <w:bookmarkEnd w:id="16"/>
      <w:r w:rsidRPr="00BD36DB">
        <w:rPr>
          <w:rFonts w:ascii="Calibri" w:hAnsi="Calibri" w:cs="Calibri"/>
          <w:i/>
          <w:iCs/>
          <w:sz w:val="22"/>
          <w:szCs w:val="22"/>
        </w:rPr>
        <w:t xml:space="preserve">(e) designs and administers a certification examination that represents entry-level practice in </w:t>
      </w:r>
      <w:r w:rsidRPr="00BD36DB">
        <w:rPr>
          <w:rFonts w:ascii="Calibri" w:hAnsi="Calibri" w:cs="Calibri"/>
          <w:b/>
          <w:bCs/>
          <w:i/>
          <w:iCs/>
          <w:sz w:val="22"/>
          <w:szCs w:val="22"/>
        </w:rPr>
        <w:t xml:space="preserve">the APRN clinical </w:t>
      </w:r>
      <w:r w:rsidRPr="00BD36DB">
        <w:rPr>
          <w:rFonts w:ascii="Calibri" w:hAnsi="Calibri" w:cs="Calibri"/>
          <w:b/>
          <w:bCs/>
          <w:i/>
          <w:iCs/>
          <w:color w:val="2F5496"/>
          <w:sz w:val="22"/>
          <w:szCs w:val="22"/>
        </w:rPr>
        <w:t>role</w:t>
      </w:r>
      <w:r w:rsidRPr="00BD36DB">
        <w:rPr>
          <w:rFonts w:ascii="Calibri" w:hAnsi="Calibri" w:cs="Calibri"/>
          <w:b/>
          <w:bCs/>
          <w:i/>
          <w:iCs/>
          <w:sz w:val="22"/>
          <w:szCs w:val="22"/>
        </w:rPr>
        <w:t xml:space="preserve"> </w:t>
      </w:r>
      <w:r w:rsidRPr="00BD36DB">
        <w:rPr>
          <w:rFonts w:ascii="Calibri" w:hAnsi="Calibri" w:cs="Calibri"/>
          <w:b/>
          <w:bCs/>
          <w:i/>
          <w:iCs/>
          <w:strike/>
          <w:sz w:val="22"/>
          <w:szCs w:val="22"/>
        </w:rPr>
        <w:t>category</w:t>
      </w:r>
      <w:r w:rsidRPr="00BD36DB">
        <w:rPr>
          <w:rFonts w:ascii="Calibri" w:hAnsi="Calibri" w:cs="Calibri"/>
          <w:i/>
          <w:iCs/>
          <w:sz w:val="22"/>
          <w:szCs w:val="22"/>
        </w:rPr>
        <w:t xml:space="preserve"> and represents the knowledge, skills and abilities essential for the delivery of safe and effective advanced practice nursing care;</w:t>
      </w:r>
      <w:r w:rsidRPr="00BD36DB">
        <w:rPr>
          <w:rFonts w:ascii="Calibri" w:hAnsi="Calibri" w:cs="Calibri"/>
          <w:i/>
          <w:iCs/>
          <w:sz w:val="22"/>
          <w:szCs w:val="22"/>
        </w:rPr>
        <w:br/>
      </w:r>
    </w:p>
    <w:p w14:paraId="39431911"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r w:rsidRPr="00BD36DB">
        <w:rPr>
          <w:rFonts w:ascii="Calibri" w:hAnsi="Calibri" w:cs="Calibri"/>
          <w:i/>
          <w:iCs/>
          <w:sz w:val="22"/>
          <w:szCs w:val="22"/>
        </w:rPr>
        <w:t>[</w:t>
      </w:r>
      <w:bookmarkStart w:id="17" w:name="co_anchor_I37959ABECF4011EB83EF94BC678DE"/>
      <w:bookmarkEnd w:id="17"/>
      <w:r w:rsidRPr="00BD36DB">
        <w:rPr>
          <w:rFonts w:ascii="Calibri" w:hAnsi="Calibri" w:cs="Calibri"/>
          <w:i/>
          <w:iCs/>
          <w:sz w:val="22"/>
          <w:szCs w:val="22"/>
        </w:rPr>
        <w:t>…]</w:t>
      </w:r>
    </w:p>
    <w:p w14:paraId="5E25867A"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r w:rsidRPr="00BD36DB">
        <w:rPr>
          <w:rFonts w:ascii="Calibri" w:hAnsi="Calibri" w:cs="Calibri"/>
          <w:i/>
          <w:iCs/>
          <w:sz w:val="22"/>
          <w:szCs w:val="22"/>
        </w:rPr>
        <w:t> </w:t>
      </w:r>
      <w:bookmarkStart w:id="18" w:name="co_anchor_I37959ADFCF4011EB83EF94BC678DE"/>
      <w:bookmarkEnd w:id="18"/>
    </w:p>
    <w:p w14:paraId="60A4E656" w14:textId="77777777" w:rsidR="00966DBA"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r w:rsidRPr="00BD36DB">
        <w:rPr>
          <w:rFonts w:ascii="Calibri" w:hAnsi="Calibri" w:cs="Calibri"/>
          <w:i/>
          <w:iCs/>
          <w:sz w:val="22"/>
          <w:szCs w:val="22"/>
        </w:rPr>
        <w:t>Guidelines, as used in 244 CMR 4.00: Advanced Practice Registered Nursing, means written instructions and procedures describing the methods that an APRN with prescriptive practice is to follow when managing medications and that specifies those instances in which referral to or consultation with a</w:t>
      </w:r>
      <w:r w:rsidRPr="00BD36DB">
        <w:rPr>
          <w:rFonts w:ascii="Calibri" w:hAnsi="Calibri" w:cs="Calibri"/>
          <w:b/>
          <w:bCs/>
          <w:i/>
          <w:iCs/>
          <w:strike/>
          <w:sz w:val="22"/>
          <w:szCs w:val="22"/>
        </w:rPr>
        <w:t xml:space="preserve"> </w:t>
      </w:r>
      <w:r w:rsidRPr="00BD36DB">
        <w:rPr>
          <w:rFonts w:ascii="Calibri" w:hAnsi="Calibri" w:cs="Calibri"/>
          <w:b/>
          <w:bCs/>
          <w:i/>
          <w:iCs/>
          <w:strike/>
          <w:color w:val="000000"/>
          <w:sz w:val="22"/>
          <w:szCs w:val="22"/>
        </w:rPr>
        <w:t>physician</w:t>
      </w:r>
      <w:r w:rsidRPr="00BD36DB">
        <w:rPr>
          <w:rFonts w:ascii="Calibri" w:hAnsi="Calibri" w:cs="Calibri"/>
          <w:b/>
          <w:bCs/>
          <w:i/>
          <w:iCs/>
          <w:strike/>
          <w:color w:val="2F5496"/>
          <w:sz w:val="22"/>
          <w:szCs w:val="22"/>
        </w:rPr>
        <w:t xml:space="preserve"> </w:t>
      </w:r>
      <w:r w:rsidRPr="00BD36DB">
        <w:rPr>
          <w:rFonts w:ascii="Calibri" w:hAnsi="Calibri" w:cs="Calibri"/>
          <w:b/>
          <w:bCs/>
          <w:i/>
          <w:iCs/>
          <w:color w:val="2F5496"/>
          <w:sz w:val="22"/>
          <w:szCs w:val="22"/>
          <w:u w:val="single"/>
        </w:rPr>
        <w:t xml:space="preserve">a </w:t>
      </w:r>
      <w:r w:rsidRPr="00BD36DB">
        <w:rPr>
          <w:rFonts w:ascii="Calibri" w:hAnsi="Calibri" w:cs="Calibri"/>
          <w:b/>
          <w:bCs/>
          <w:i/>
          <w:iCs/>
          <w:color w:val="4472C4"/>
          <w:spacing w:val="-7"/>
          <w:sz w:val="22"/>
          <w:szCs w:val="22"/>
          <w:u w:val="single" w:color="4472C4"/>
        </w:rPr>
        <w:t>qualifying health care provider</w:t>
      </w:r>
      <w:r w:rsidRPr="00BD36DB">
        <w:rPr>
          <w:rFonts w:ascii="Calibri" w:hAnsi="Calibri" w:cs="Calibri"/>
          <w:i/>
          <w:iCs/>
          <w:sz w:val="22"/>
          <w:szCs w:val="22"/>
          <w:u w:val="single"/>
        </w:rPr>
        <w:t xml:space="preserve"> </w:t>
      </w:r>
      <w:r w:rsidRPr="00BD36DB">
        <w:rPr>
          <w:rFonts w:ascii="Calibri" w:hAnsi="Calibri" w:cs="Calibri"/>
          <w:i/>
          <w:iCs/>
          <w:sz w:val="22"/>
          <w:szCs w:val="22"/>
        </w:rPr>
        <w:t>is required for appropriate medication management. When appropriate, guidelines shall also address procedures for the ordering of tests and therapeutics.</w:t>
      </w:r>
    </w:p>
    <w:p w14:paraId="3125604A" w14:textId="77777777" w:rsidR="00FD32B1" w:rsidRPr="00BD36DB" w:rsidRDefault="00966DBA" w:rsidP="00966DBA">
      <w:pPr>
        <w:widowControl/>
        <w:pBdr>
          <w:top w:val="nil"/>
          <w:left w:val="nil"/>
          <w:bottom w:val="nil"/>
          <w:right w:val="nil"/>
          <w:between w:val="nil"/>
        </w:pBdr>
        <w:autoSpaceDE/>
        <w:autoSpaceDN/>
        <w:adjustRightInd/>
        <w:ind w:left="1080"/>
        <w:rPr>
          <w:rFonts w:ascii="Calibri" w:hAnsi="Calibri" w:cs="Calibri"/>
          <w:i/>
          <w:iCs/>
          <w:sz w:val="22"/>
          <w:szCs w:val="22"/>
        </w:rPr>
      </w:pPr>
      <w:bookmarkStart w:id="19" w:name="co_anchor_I37959B10CF4011EB83EF94BC678DE"/>
      <w:bookmarkEnd w:id="19"/>
      <w:r w:rsidRPr="00BD36DB">
        <w:rPr>
          <w:rFonts w:ascii="Calibri" w:hAnsi="Calibri" w:cs="Calibri"/>
          <w:i/>
          <w:iCs/>
          <w:sz w:val="22"/>
          <w:szCs w:val="22"/>
        </w:rPr>
        <w:t>[…]</w:t>
      </w:r>
      <w:r w:rsidRPr="00BD36DB">
        <w:rPr>
          <w:rFonts w:ascii="Calibri" w:hAnsi="Calibri" w:cs="Calibri"/>
          <w:i/>
          <w:iCs/>
          <w:sz w:val="22"/>
          <w:szCs w:val="22"/>
        </w:rPr>
        <w:br/>
      </w:r>
    </w:p>
    <w:p w14:paraId="01EBB1B5" w14:textId="77777777" w:rsidR="00966DBA" w:rsidRPr="00BD36DB" w:rsidRDefault="00FD32B1" w:rsidP="00966DBA">
      <w:pPr>
        <w:widowControl/>
        <w:pBdr>
          <w:top w:val="nil"/>
          <w:left w:val="nil"/>
          <w:bottom w:val="nil"/>
          <w:right w:val="nil"/>
          <w:between w:val="nil"/>
        </w:pBdr>
        <w:autoSpaceDE/>
        <w:autoSpaceDN/>
        <w:adjustRightInd/>
        <w:ind w:left="720"/>
        <w:rPr>
          <w:rFonts w:ascii="Calibri" w:hAnsi="Calibri" w:cs="Calibri"/>
          <w:i/>
          <w:iCs/>
          <w:strike/>
          <w:color w:val="4472C4"/>
          <w:sz w:val="22"/>
          <w:szCs w:val="22"/>
        </w:rPr>
      </w:pPr>
      <w:r w:rsidRPr="00BD36DB">
        <w:rPr>
          <w:rFonts w:ascii="Calibri" w:hAnsi="Calibri" w:cs="Calibri"/>
          <w:i/>
          <w:iCs/>
          <w:strike/>
          <w:sz w:val="22"/>
          <w:szCs w:val="22"/>
        </w:rPr>
        <w:t>Supervising Physician.</w:t>
      </w:r>
      <w:r w:rsidRPr="00BD36DB">
        <w:rPr>
          <w:rFonts w:ascii="Calibri" w:hAnsi="Calibri" w:cs="Calibri"/>
          <w:i/>
          <w:iCs/>
          <w:strike/>
          <w:color w:val="4472C4"/>
          <w:sz w:val="22"/>
          <w:szCs w:val="22"/>
        </w:rPr>
        <w:t xml:space="preserve"> </w:t>
      </w:r>
    </w:p>
    <w:p w14:paraId="4A0D106B" w14:textId="77777777" w:rsidR="00FD32B1" w:rsidRPr="00BD36DB" w:rsidRDefault="00FD32B1" w:rsidP="00DC2E1F">
      <w:pPr>
        <w:widowControl/>
        <w:pBdr>
          <w:top w:val="nil"/>
          <w:left w:val="nil"/>
          <w:bottom w:val="nil"/>
          <w:right w:val="nil"/>
          <w:between w:val="nil"/>
        </w:pBdr>
        <w:autoSpaceDE/>
        <w:autoSpaceDN/>
        <w:adjustRightInd/>
        <w:ind w:left="720"/>
        <w:rPr>
          <w:rFonts w:ascii="Calibri" w:hAnsi="Calibri" w:cs="Calibri"/>
          <w:i/>
          <w:iCs/>
          <w:strike/>
          <w:color w:val="4472C4"/>
          <w:sz w:val="22"/>
          <w:szCs w:val="22"/>
        </w:rPr>
      </w:pPr>
      <w:r w:rsidRPr="00BD36DB">
        <w:rPr>
          <w:rFonts w:ascii="Calibri" w:hAnsi="Calibri" w:cs="Calibri"/>
          <w:i/>
          <w:iCs/>
          <w:strike/>
          <w:color w:val="4472C4"/>
          <w:sz w:val="22"/>
          <w:szCs w:val="22"/>
        </w:rPr>
        <w:t>A physician holding an unrestricted full license in Massachusetts who:</w:t>
      </w:r>
      <w:bookmarkStart w:id="20" w:name="co_anchor_I37959B11CF4011EB83EF94BC678DE"/>
      <w:bookmarkStart w:id="21" w:name="co_pp_8b3b0000958a4_1_1"/>
      <w:bookmarkEnd w:id="20"/>
      <w:bookmarkEnd w:id="21"/>
      <w:r w:rsidR="00966DBA" w:rsidRPr="00BD36DB">
        <w:rPr>
          <w:rFonts w:ascii="Calibri" w:hAnsi="Calibri" w:cs="Calibri"/>
          <w:i/>
          <w:iCs/>
          <w:strike/>
          <w:color w:val="4472C4"/>
          <w:sz w:val="22"/>
          <w:szCs w:val="22"/>
        </w:rPr>
        <w:br/>
      </w:r>
      <w:r w:rsidRPr="00BD36DB">
        <w:rPr>
          <w:rFonts w:ascii="Calibri" w:hAnsi="Calibri" w:cs="Calibri"/>
          <w:i/>
          <w:iCs/>
          <w:strike/>
          <w:color w:val="4472C4"/>
          <w:sz w:val="22"/>
          <w:szCs w:val="22"/>
        </w:rPr>
        <w:t>(a) has completed training in the United States approved by the Accreditation Council for Graduate Medical Education (ACGME) or in Canada approved by the Royal College of Physicians and Surgeons in Canada (RCPSC) in a specialty area appropriately related to the APRN’s area of practice, is Board-certified in a specialty area appropriately related to the APRN’s area of practice, or has hospital admitting privileges in a specialty area appropriately related to the APRN’s area of practice. Notwithstanding the above, a physician who collaborates with a certified Psychiatric Clinical Nurse Specialist must have completed training in psychiatry approved by the ACGME or the RCPSC, or be Board-certified in psychiatry; </w:t>
      </w:r>
      <w:bookmarkStart w:id="22" w:name="co_anchor_I37959B12CF4011EB83EF94BC678DE"/>
      <w:bookmarkEnd w:id="22"/>
    </w:p>
    <w:p w14:paraId="723BC465" w14:textId="77777777" w:rsidR="00FD32B1" w:rsidRPr="00BD36DB" w:rsidRDefault="00FD32B1" w:rsidP="00DC2E1F">
      <w:pPr>
        <w:widowControl/>
        <w:pBdr>
          <w:top w:val="nil"/>
          <w:left w:val="nil"/>
          <w:bottom w:val="nil"/>
          <w:right w:val="nil"/>
          <w:between w:val="nil"/>
        </w:pBdr>
        <w:autoSpaceDE/>
        <w:autoSpaceDN/>
        <w:adjustRightInd/>
        <w:ind w:left="720"/>
        <w:rPr>
          <w:rFonts w:ascii="Calibri" w:hAnsi="Calibri" w:cs="Calibri"/>
          <w:i/>
          <w:iCs/>
          <w:strike/>
          <w:color w:val="4472C4"/>
          <w:sz w:val="22"/>
          <w:szCs w:val="22"/>
        </w:rPr>
      </w:pPr>
      <w:bookmarkStart w:id="23" w:name="co_pp_a83b000018c76_1_1"/>
      <w:bookmarkEnd w:id="23"/>
      <w:r w:rsidRPr="00BD36DB">
        <w:rPr>
          <w:rFonts w:ascii="Calibri" w:hAnsi="Calibri" w:cs="Calibri"/>
          <w:i/>
          <w:iCs/>
          <w:strike/>
          <w:color w:val="4472C4"/>
          <w:sz w:val="22"/>
          <w:szCs w:val="22"/>
        </w:rPr>
        <w:t>(b) holds valid registration(s) to issue written or oral prescriptions or medication orders for controlled substances from the Massachusetts Department of Public Health and the U.S. Drug Enforcement Administration; </w:t>
      </w:r>
      <w:bookmarkStart w:id="24" w:name="co_anchor_I37959B13CF4011EB83EF94BC678DE"/>
      <w:bookmarkEnd w:id="24"/>
    </w:p>
    <w:p w14:paraId="79EA3A45" w14:textId="77777777" w:rsidR="00FD32B1" w:rsidRPr="00BD36DB" w:rsidRDefault="00FD32B1" w:rsidP="00DC2E1F">
      <w:pPr>
        <w:widowControl/>
        <w:pBdr>
          <w:top w:val="nil"/>
          <w:left w:val="nil"/>
          <w:bottom w:val="nil"/>
          <w:right w:val="nil"/>
          <w:between w:val="nil"/>
        </w:pBdr>
        <w:autoSpaceDE/>
        <w:autoSpaceDN/>
        <w:adjustRightInd/>
        <w:ind w:left="720"/>
        <w:rPr>
          <w:rFonts w:ascii="Calibri" w:hAnsi="Calibri" w:cs="Calibri"/>
          <w:i/>
          <w:iCs/>
          <w:strike/>
          <w:color w:val="4472C4"/>
          <w:sz w:val="22"/>
          <w:szCs w:val="22"/>
        </w:rPr>
      </w:pPr>
      <w:bookmarkStart w:id="25" w:name="co_pp_4b24000003ba5_0_1"/>
      <w:bookmarkEnd w:id="25"/>
      <w:r w:rsidRPr="00BD36DB">
        <w:rPr>
          <w:rFonts w:ascii="Calibri" w:hAnsi="Calibri" w:cs="Calibri"/>
          <w:i/>
          <w:iCs/>
          <w:strike/>
          <w:color w:val="4472C4"/>
          <w:sz w:val="22"/>
          <w:szCs w:val="22"/>
        </w:rPr>
        <w:t xml:space="preserve">(c) provides supervision to a certified nurse practitioner, a certified psychiatric clinical nurse specialist, or certified registered nurse anesthetist, as provided for in the appropriate law or regulations of the Board of Registration in Nursing at </w:t>
      </w:r>
      <w:hyperlink r:id="rId10" w:history="1">
        <w:r w:rsidRPr="00BD36DB">
          <w:rPr>
            <w:rFonts w:ascii="Calibri" w:hAnsi="Calibri" w:cs="Calibri"/>
            <w:i/>
            <w:iCs/>
            <w:strike/>
            <w:color w:val="4472C4"/>
            <w:sz w:val="22"/>
            <w:szCs w:val="22"/>
          </w:rPr>
          <w:t>244 CMR 4.07</w:t>
        </w:r>
      </w:hyperlink>
      <w:r w:rsidRPr="00BD36DB">
        <w:rPr>
          <w:rFonts w:ascii="Calibri" w:hAnsi="Calibri" w:cs="Calibri"/>
          <w:i/>
          <w:iCs/>
          <w:strike/>
          <w:color w:val="4472C4"/>
          <w:sz w:val="22"/>
          <w:szCs w:val="22"/>
        </w:rPr>
        <w:t xml:space="preserve">: APRN Eligible to Engage in Prescriptive Practice and the regulations of the Board of Registration in Medicine at </w:t>
      </w:r>
      <w:hyperlink r:id="rId11" w:history="1">
        <w:r w:rsidRPr="00BD36DB">
          <w:rPr>
            <w:rFonts w:ascii="Calibri" w:hAnsi="Calibri" w:cs="Calibri"/>
            <w:i/>
            <w:iCs/>
            <w:strike/>
            <w:color w:val="4472C4"/>
            <w:sz w:val="22"/>
            <w:szCs w:val="22"/>
          </w:rPr>
          <w:t>243 CMR 2.10</w:t>
        </w:r>
      </w:hyperlink>
      <w:r w:rsidRPr="00BD36DB">
        <w:rPr>
          <w:rFonts w:ascii="Calibri" w:hAnsi="Calibri" w:cs="Calibri"/>
          <w:i/>
          <w:iCs/>
          <w:strike/>
          <w:color w:val="4472C4"/>
          <w:sz w:val="22"/>
          <w:szCs w:val="22"/>
        </w:rPr>
        <w:t>: Advanced Practice Nurse (APN) Eligible to Engage in Prescriptive Practice; </w:t>
      </w:r>
      <w:bookmarkStart w:id="26" w:name="co_anchor_I37959B14CF4011EB83EF94BC678DE"/>
      <w:bookmarkEnd w:id="26"/>
    </w:p>
    <w:p w14:paraId="29CA5258" w14:textId="77777777" w:rsidR="00FD32B1" w:rsidRPr="00BD36DB" w:rsidRDefault="00FD32B1" w:rsidP="00966DBA">
      <w:pPr>
        <w:widowControl/>
        <w:pBdr>
          <w:top w:val="nil"/>
          <w:left w:val="nil"/>
          <w:bottom w:val="nil"/>
          <w:right w:val="nil"/>
          <w:between w:val="nil"/>
        </w:pBdr>
        <w:autoSpaceDE/>
        <w:autoSpaceDN/>
        <w:adjustRightInd/>
        <w:ind w:left="720"/>
        <w:rPr>
          <w:rFonts w:ascii="Calibri" w:hAnsi="Calibri" w:cs="Calibri"/>
          <w:i/>
          <w:iCs/>
          <w:strike/>
          <w:color w:val="4472C4"/>
          <w:sz w:val="22"/>
          <w:szCs w:val="22"/>
        </w:rPr>
      </w:pPr>
      <w:bookmarkStart w:id="27" w:name="co_pp_5ba1000067d06_0_1"/>
      <w:bookmarkEnd w:id="27"/>
      <w:r w:rsidRPr="00BD36DB">
        <w:rPr>
          <w:rFonts w:ascii="Calibri" w:hAnsi="Calibri" w:cs="Calibri"/>
          <w:i/>
          <w:iCs/>
          <w:strike/>
          <w:color w:val="4472C4"/>
          <w:sz w:val="22"/>
          <w:szCs w:val="22"/>
        </w:rPr>
        <w:t>(d) signs mutually developed and agreed upon prescriptive practice guidelines with the APRN, and</w:t>
      </w:r>
    </w:p>
    <w:p w14:paraId="51C5B563" w14:textId="77777777" w:rsidR="00FD32B1" w:rsidRPr="00BD36DB" w:rsidRDefault="00FD32B1" w:rsidP="00966DBA">
      <w:pPr>
        <w:widowControl/>
        <w:pBdr>
          <w:top w:val="nil"/>
          <w:left w:val="nil"/>
          <w:bottom w:val="nil"/>
          <w:right w:val="nil"/>
          <w:between w:val="nil"/>
        </w:pBdr>
        <w:autoSpaceDE/>
        <w:autoSpaceDN/>
        <w:adjustRightInd/>
        <w:ind w:left="2520"/>
        <w:rPr>
          <w:rFonts w:ascii="Calibri" w:hAnsi="Calibri" w:cs="Calibri"/>
          <w:i/>
          <w:iCs/>
          <w:strike/>
          <w:color w:val="4472C4"/>
          <w:sz w:val="22"/>
          <w:szCs w:val="22"/>
        </w:rPr>
      </w:pPr>
      <w:r w:rsidRPr="00BD36DB">
        <w:rPr>
          <w:rFonts w:ascii="Calibri" w:hAnsi="Calibri" w:cs="Calibri"/>
          <w:i/>
          <w:iCs/>
          <w:strike/>
          <w:color w:val="4472C4"/>
          <w:sz w:val="22"/>
          <w:szCs w:val="22"/>
        </w:rPr>
        <w:t> </w:t>
      </w:r>
      <w:bookmarkStart w:id="28" w:name="co_anchor_I37959B15CF4011EB83EF94BC678DE"/>
      <w:bookmarkEnd w:id="28"/>
    </w:p>
    <w:p w14:paraId="28CC7261" w14:textId="77777777" w:rsidR="00FD32B1" w:rsidRPr="00BD36DB" w:rsidRDefault="00FD32B1" w:rsidP="00966DBA">
      <w:pPr>
        <w:widowControl/>
        <w:pBdr>
          <w:top w:val="nil"/>
          <w:left w:val="nil"/>
          <w:bottom w:val="nil"/>
          <w:right w:val="nil"/>
          <w:between w:val="nil"/>
        </w:pBdr>
        <w:autoSpaceDE/>
        <w:autoSpaceDN/>
        <w:adjustRightInd/>
        <w:ind w:left="720"/>
        <w:rPr>
          <w:rFonts w:ascii="Calibri" w:hAnsi="Calibri" w:cs="Calibri"/>
          <w:strike/>
          <w:color w:val="4472C4"/>
          <w:sz w:val="22"/>
          <w:szCs w:val="22"/>
        </w:rPr>
      </w:pPr>
      <w:bookmarkStart w:id="29" w:name="co_pp_7fdd00001ca15_0_1"/>
      <w:bookmarkEnd w:id="29"/>
      <w:r w:rsidRPr="00BD36DB">
        <w:rPr>
          <w:rFonts w:ascii="Calibri" w:hAnsi="Calibri" w:cs="Calibri"/>
          <w:i/>
          <w:iCs/>
          <w:strike/>
          <w:color w:val="4472C4"/>
          <w:sz w:val="22"/>
          <w:szCs w:val="22"/>
        </w:rPr>
        <w:t>(e) reviews the prescriptive practice of a certified nurse practitioner, certified psychiatric clinical nurse specialist or certified registered nurse anesthetist as described in the guidelines</w:t>
      </w:r>
      <w:r w:rsidRPr="00BD36DB">
        <w:rPr>
          <w:rFonts w:ascii="Calibri" w:hAnsi="Calibri" w:cs="Calibri"/>
          <w:strike/>
          <w:color w:val="4472C4"/>
          <w:sz w:val="22"/>
          <w:szCs w:val="22"/>
        </w:rPr>
        <w:t>.</w:t>
      </w:r>
    </w:p>
    <w:p w14:paraId="464CBDCB" w14:textId="77777777" w:rsidR="00FD32B1" w:rsidRPr="00BD36DB" w:rsidRDefault="00FD32B1" w:rsidP="00DC2E1F">
      <w:pPr>
        <w:widowControl/>
        <w:pBdr>
          <w:top w:val="nil"/>
          <w:left w:val="nil"/>
          <w:bottom w:val="nil"/>
          <w:right w:val="nil"/>
          <w:between w:val="nil"/>
        </w:pBdr>
        <w:autoSpaceDE/>
        <w:autoSpaceDN/>
        <w:adjustRightInd/>
        <w:ind w:left="2520"/>
        <w:rPr>
          <w:rFonts w:ascii="Calibri" w:hAnsi="Calibri" w:cs="Calibri"/>
          <w:sz w:val="22"/>
          <w:szCs w:val="22"/>
        </w:rPr>
      </w:pPr>
      <w:r w:rsidRPr="00BD36DB">
        <w:rPr>
          <w:rFonts w:ascii="Calibri" w:hAnsi="Calibri" w:cs="Calibri"/>
          <w:sz w:val="22"/>
          <w:szCs w:val="22"/>
        </w:rPr>
        <w:t> </w:t>
      </w:r>
      <w:bookmarkStart w:id="30" w:name="co_anchor_I37959B16CF4011EB83EF94BC678DE"/>
      <w:bookmarkEnd w:id="30"/>
    </w:p>
    <w:p w14:paraId="0919E453" w14:textId="77777777" w:rsidR="00FD32B1" w:rsidRPr="00BD36DB" w:rsidRDefault="00FD32B1" w:rsidP="00966DBA">
      <w:pPr>
        <w:pStyle w:val="BodyText"/>
        <w:ind w:left="1440"/>
        <w:rPr>
          <w:rFonts w:ascii="Calibri" w:hAnsi="Calibri" w:cs="Calibri"/>
          <w:b/>
          <w:bCs/>
          <w:sz w:val="20"/>
        </w:rPr>
      </w:pPr>
    </w:p>
    <w:p w14:paraId="4158F3E2" w14:textId="77777777" w:rsidR="000F4263" w:rsidRPr="00BD36DB" w:rsidRDefault="000F4263" w:rsidP="00966DBA">
      <w:pPr>
        <w:pStyle w:val="ListParagraph"/>
        <w:ind w:left="1080"/>
        <w:rPr>
          <w:rFonts w:ascii="Calibri" w:hAnsi="Calibri" w:cs="Calibri"/>
          <w:b/>
          <w:bCs/>
          <w:color w:val="4472C4"/>
        </w:rPr>
      </w:pPr>
    </w:p>
    <w:sectPr w:rsidR="000F4263" w:rsidRPr="00BD36DB" w:rsidSect="00171BDA">
      <w:headerReference w:type="default" r:id="rId12"/>
      <w:footerReference w:type="default" r:id="rId13"/>
      <w:pgSz w:w="12240" w:h="15840"/>
      <w:pgMar w:top="720" w:right="720" w:bottom="720" w:left="720" w:header="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D7F3F" w14:textId="77777777" w:rsidR="007329C1" w:rsidRDefault="007329C1" w:rsidP="00937A1A">
      <w:r>
        <w:separator/>
      </w:r>
    </w:p>
  </w:endnote>
  <w:endnote w:type="continuationSeparator" w:id="0">
    <w:p w14:paraId="6BC276C9" w14:textId="77777777" w:rsidR="007329C1" w:rsidRDefault="007329C1" w:rsidP="0093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olmen-Bold">
    <w:altName w:val="Calibri"/>
    <w:charset w:val="00"/>
    <w:family w:val="auto"/>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9106D" w14:textId="77777777" w:rsidR="00E31305" w:rsidRPr="00E751DF" w:rsidRDefault="00E31305" w:rsidP="00E31305">
    <w:pPr>
      <w:pStyle w:val="Footer"/>
      <w:jc w:val="center"/>
      <w:rPr>
        <w:rFonts w:ascii="Calibri" w:hAnsi="Calibri" w:cs="Calibri"/>
        <w:sz w:val="20"/>
        <w:szCs w:val="20"/>
      </w:rPr>
    </w:pPr>
    <w:r>
      <w:rPr>
        <w:noProof/>
      </w:rPr>
      <w:pict w14:anchorId="4025C0B9">
        <v:shapetype id="_x0000_t32" coordsize="21600,21600" o:spt="32" o:oned="t" path="m,l21600,21600e" filled="f">
          <v:path arrowok="t" fillok="f" o:connecttype="none"/>
          <o:lock v:ext="edit" shapetype="t"/>
        </v:shapetype>
        <v:shape id="_x0000_s2064" type="#_x0000_t32" style="position:absolute;left:0;text-align:left;margin-left:-36pt;margin-top:6.5pt;width:611.25pt;height:.75pt;flip:y;z-index:251659776" o:connectortype="straight" strokecolor="#4472c4" strokeweight="3pt">
          <v:shadow type="perspective" color="#1f3763" opacity=".5" offset="1pt" offset2="-1pt"/>
        </v:shape>
      </w:pict>
    </w:r>
    <w:r w:rsidRPr="00E31305">
      <w:rPr>
        <w:rFonts w:ascii="Calibri Light" w:hAnsi="Calibri Light" w:cs="Calibri Light"/>
        <w:sz w:val="20"/>
        <w:szCs w:val="20"/>
      </w:rPr>
      <w:tab/>
    </w:r>
    <w:r w:rsidRPr="00E31305">
      <w:rPr>
        <w:rFonts w:ascii="Calibri Light" w:hAnsi="Calibri Light" w:cs="Calibri Light"/>
        <w:sz w:val="20"/>
        <w:szCs w:val="20"/>
      </w:rPr>
      <w:tab/>
    </w:r>
    <w:r>
      <w:rPr>
        <w:noProof/>
      </w:rPr>
      <w:pict w14:anchorId="035F5B71">
        <v:line id="_x0000_s2063" style="position:absolute;left:0;text-align:left;z-index:251658752;visibility:visible;mso-position-horizontal-relative:text;mso-position-vertical-relative:text" from="44.25pt,741.85pt" to="656.25pt,7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" strokecolor="#005595" strokeweight="7pt">
          <v:stroke joinstyle="miter"/>
        </v:line>
      </w:pict>
    </w:r>
    <w:r>
      <w:rPr>
        <w:noProof/>
      </w:rPr>
      <w:pict w14:anchorId="7C43B68B">
        <v:line id="_x0000_s2062" style="position:absolute;left:0;text-align:left;z-index:251657728;visibility:visible;mso-position-horizontal-relative:text;mso-position-vertical-relative:text" from="-2.25pt,731.35pt" to="609.75pt,7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" strokecolor="#005595" strokeweight="7pt">
          <v:stroke joinstyle="miter"/>
        </v:line>
      </w:pict>
    </w:r>
    <w:r>
      <w:rPr>
        <w:noProof/>
      </w:rPr>
      <w:pict w14:anchorId="4CBEF10D">
        <v:line id="Straight Connector 2" o:spid="_x0000_s2060" style="position:absolute;left:0;text-align:left;z-index:251655680;visibility:visible;mso-position-horizontal-relative:text;mso-position-vertical-relative:text" from="0,741.1pt" to="612pt,7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" strokecolor="#005595" strokeweight="7pt">
          <v:stroke joinstyle="miter"/>
        </v:line>
      </w:pict>
    </w:r>
  </w:p>
  <w:p w14:paraId="03C80E20" w14:textId="77777777" w:rsidR="00E31305" w:rsidRPr="00E31305" w:rsidRDefault="00E31305" w:rsidP="00E31305">
    <w:pPr>
      <w:pStyle w:val="Footer"/>
      <w:jc w:val="center"/>
      <w:rPr>
        <w:rFonts w:ascii="Holmen-Bold" w:hAnsi="Holmen-Bold"/>
        <w:color w:val="005595"/>
        <w:sz w:val="20"/>
        <w:szCs w:val="20"/>
      </w:rPr>
    </w:pPr>
    <w:r w:rsidRPr="00E31305">
      <w:rPr>
        <w:noProof/>
        <w:sz w:val="20"/>
        <w:szCs w:val="20"/>
      </w:rPr>
      <w:pict w14:anchorId="5432519E">
        <v:line id="_x0000_s2061" style="position:absolute;left:0;text-align:left;z-index:251656704;visibility:visible" from="-2.25pt,731.35pt" to="609.75pt,7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" strokecolor="#005595" strokeweight="7pt">
          <v:stroke joinstyle="miter"/>
        </v:line>
      </w:pict>
    </w:r>
    <w:bookmarkStart w:id="31" w:name="_Hlk531010915"/>
    <w:bookmarkStart w:id="32" w:name="_Hlk531010916"/>
    <w:r w:rsidRPr="00E31305">
      <w:rPr>
        <w:rFonts w:ascii="Holmen-Bold" w:hAnsi="Holmen-Bold"/>
        <w:color w:val="005595"/>
        <w:sz w:val="20"/>
        <w:szCs w:val="20"/>
      </w:rPr>
      <w:t>Administration: PO Box 12846 • Austin, TX  78711 • Email: admin@aanp.org • Website: aanp.org</w:t>
    </w:r>
  </w:p>
  <w:p w14:paraId="2CD2A417" w14:textId="77777777" w:rsidR="00EC5967" w:rsidRPr="005D52CD" w:rsidRDefault="00E31305" w:rsidP="005D52CD">
    <w:pPr>
      <w:pStyle w:val="Footer"/>
      <w:spacing w:line="276" w:lineRule="auto"/>
      <w:jc w:val="center"/>
      <w:rPr>
        <w:color w:val="005595"/>
        <w:sz w:val="20"/>
        <w:szCs w:val="20"/>
      </w:rPr>
    </w:pPr>
    <w:r w:rsidRPr="00E31305">
      <w:rPr>
        <w:rFonts w:ascii="Holmen-Bold" w:hAnsi="Holmen-Bold"/>
        <w:color w:val="005595"/>
        <w:sz w:val="20"/>
        <w:szCs w:val="20"/>
      </w:rPr>
      <w:t>Government Affairs: 1400 Crystal Drive Suite 540 • Arlington, VA  22314 • Email: statepolicy@aanp.org</w:t>
    </w:r>
    <w:bookmarkEnd w:id="31"/>
    <w:bookmarkEnd w:id="32"/>
    <w:r w:rsidRPr="00E31305">
      <w:rPr>
        <w:rFonts w:ascii="Calibri Light" w:hAnsi="Calibri Light" w:cs="Calibri Light"/>
        <w:sz w:val="20"/>
        <w:szCs w:val="20"/>
      </w:rPr>
      <w:tab/>
    </w:r>
    <w:r w:rsidRPr="00E31305">
      <w:rPr>
        <w:rFonts w:ascii="Calibri Light" w:hAnsi="Calibri Light" w:cs="Calibri Light"/>
        <w:sz w:val="20"/>
        <w:szCs w:val="20"/>
      </w:rPr>
      <w:tab/>
    </w:r>
    <w:r w:rsidRPr="00E31305">
      <w:rPr>
        <w:rFonts w:ascii="Calibri Light" w:hAnsi="Calibri Light" w:cs="Calibri Light"/>
        <w:sz w:val="20"/>
        <w:szCs w:val="20"/>
      </w:rPr>
      <w:fldChar w:fldCharType="begin"/>
    </w:r>
    <w:r w:rsidRPr="00E31305">
      <w:rPr>
        <w:rFonts w:ascii="Calibri Light" w:hAnsi="Calibri Light" w:cs="Calibri Light"/>
        <w:sz w:val="20"/>
        <w:szCs w:val="20"/>
      </w:rPr>
      <w:instrText xml:space="preserve"> PAGE   \* MERGEFORMAT </w:instrText>
    </w:r>
    <w:r w:rsidRPr="00E31305">
      <w:rPr>
        <w:rFonts w:ascii="Calibri Light" w:hAnsi="Calibri Light" w:cs="Calibri Light"/>
        <w:sz w:val="20"/>
        <w:szCs w:val="20"/>
      </w:rPr>
      <w:fldChar w:fldCharType="separate"/>
    </w:r>
    <w:r w:rsidRPr="00E31305">
      <w:rPr>
        <w:rFonts w:ascii="Calibri Light" w:hAnsi="Calibri Light" w:cs="Calibri Light"/>
        <w:noProof/>
        <w:sz w:val="20"/>
        <w:szCs w:val="20"/>
      </w:rPr>
      <w:t>2</w:t>
    </w:r>
    <w:r w:rsidRPr="00E31305">
      <w:rPr>
        <w:rFonts w:ascii="Calibri Light" w:hAnsi="Calibri Light" w:cs="Calibri Light"/>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28C1" w14:textId="77777777" w:rsidR="007329C1" w:rsidRDefault="007329C1" w:rsidP="00937A1A">
      <w:r>
        <w:separator/>
      </w:r>
    </w:p>
  </w:footnote>
  <w:footnote w:type="continuationSeparator" w:id="0">
    <w:p w14:paraId="56CE2FB0" w14:textId="77777777" w:rsidR="007329C1" w:rsidRDefault="007329C1" w:rsidP="00937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F4C91" w14:textId="77777777" w:rsidR="00F56718" w:rsidRDefault="00171BDA" w:rsidP="00F56718">
    <w:pPr>
      <w:pStyle w:val="Header"/>
      <w:ind w:left="-1080"/>
    </w:pPr>
    <w:r w:rsidRPr="002E61D7">
      <w:rPr>
        <w:noProof/>
      </w:rPr>
      <w:pict w14:anchorId="6AD31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30.35pt;height:85.6pt;visibility:visible">
          <v:imagedata r:id="rId1" o:title=""/>
        </v:shape>
      </w:pict>
    </w:r>
  </w:p>
  <w:p w14:paraId="2CE91EC2" w14:textId="77777777" w:rsidR="00965D8D" w:rsidRDefault="00965D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56A11"/>
    <w:multiLevelType w:val="hybridMultilevel"/>
    <w:tmpl w:val="2DF0BC7C"/>
    <w:lvl w:ilvl="0" w:tplc="E688A436">
      <w:start w:val="1"/>
      <w:numFmt w:val="decimal"/>
      <w:lvlText w:val="%1."/>
      <w:lvlJc w:val="left"/>
      <w:pPr>
        <w:ind w:left="1799" w:hanging="360"/>
      </w:pPr>
      <w:rPr>
        <w:rFonts w:cs="Times New Roman" w:hint="default"/>
        <w:b/>
      </w:rPr>
    </w:lvl>
    <w:lvl w:ilvl="1" w:tplc="04090019" w:tentative="1">
      <w:start w:val="1"/>
      <w:numFmt w:val="lowerLetter"/>
      <w:lvlText w:val="%2."/>
      <w:lvlJc w:val="left"/>
      <w:pPr>
        <w:ind w:left="2519" w:hanging="360"/>
      </w:pPr>
      <w:rPr>
        <w:rFonts w:cs="Times New Roman"/>
      </w:rPr>
    </w:lvl>
    <w:lvl w:ilvl="2" w:tplc="0409001B" w:tentative="1">
      <w:start w:val="1"/>
      <w:numFmt w:val="lowerRoman"/>
      <w:lvlText w:val="%3."/>
      <w:lvlJc w:val="right"/>
      <w:pPr>
        <w:ind w:left="3239" w:hanging="180"/>
      </w:pPr>
      <w:rPr>
        <w:rFonts w:cs="Times New Roman"/>
      </w:rPr>
    </w:lvl>
    <w:lvl w:ilvl="3" w:tplc="0409000F" w:tentative="1">
      <w:start w:val="1"/>
      <w:numFmt w:val="decimal"/>
      <w:lvlText w:val="%4."/>
      <w:lvlJc w:val="left"/>
      <w:pPr>
        <w:ind w:left="3959" w:hanging="360"/>
      </w:pPr>
      <w:rPr>
        <w:rFonts w:cs="Times New Roman"/>
      </w:rPr>
    </w:lvl>
    <w:lvl w:ilvl="4" w:tplc="04090019" w:tentative="1">
      <w:start w:val="1"/>
      <w:numFmt w:val="lowerLetter"/>
      <w:lvlText w:val="%5."/>
      <w:lvlJc w:val="left"/>
      <w:pPr>
        <w:ind w:left="4679" w:hanging="360"/>
      </w:pPr>
      <w:rPr>
        <w:rFonts w:cs="Times New Roman"/>
      </w:rPr>
    </w:lvl>
    <w:lvl w:ilvl="5" w:tplc="0409001B" w:tentative="1">
      <w:start w:val="1"/>
      <w:numFmt w:val="lowerRoman"/>
      <w:lvlText w:val="%6."/>
      <w:lvlJc w:val="right"/>
      <w:pPr>
        <w:ind w:left="5399" w:hanging="180"/>
      </w:pPr>
      <w:rPr>
        <w:rFonts w:cs="Times New Roman"/>
      </w:rPr>
    </w:lvl>
    <w:lvl w:ilvl="6" w:tplc="0409000F" w:tentative="1">
      <w:start w:val="1"/>
      <w:numFmt w:val="decimal"/>
      <w:lvlText w:val="%7."/>
      <w:lvlJc w:val="left"/>
      <w:pPr>
        <w:ind w:left="6119" w:hanging="360"/>
      </w:pPr>
      <w:rPr>
        <w:rFonts w:cs="Times New Roman"/>
      </w:rPr>
    </w:lvl>
    <w:lvl w:ilvl="7" w:tplc="04090019" w:tentative="1">
      <w:start w:val="1"/>
      <w:numFmt w:val="lowerLetter"/>
      <w:lvlText w:val="%8."/>
      <w:lvlJc w:val="left"/>
      <w:pPr>
        <w:ind w:left="6839" w:hanging="360"/>
      </w:pPr>
      <w:rPr>
        <w:rFonts w:cs="Times New Roman"/>
      </w:rPr>
    </w:lvl>
    <w:lvl w:ilvl="8" w:tplc="0409001B" w:tentative="1">
      <w:start w:val="1"/>
      <w:numFmt w:val="lowerRoman"/>
      <w:lvlText w:val="%9."/>
      <w:lvlJc w:val="right"/>
      <w:pPr>
        <w:ind w:left="7559" w:hanging="180"/>
      </w:pPr>
      <w:rPr>
        <w:rFonts w:cs="Times New Roman"/>
      </w:rPr>
    </w:lvl>
  </w:abstractNum>
  <w:abstractNum w:abstractNumId="1" w15:restartNumberingAfterBreak="0">
    <w:nsid w:val="19783CF0"/>
    <w:multiLevelType w:val="hybridMultilevel"/>
    <w:tmpl w:val="E2EAA586"/>
    <w:styleLink w:val="ImportedStyle3"/>
    <w:lvl w:ilvl="0" w:tplc="A93C0ACA">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5F2EF9E2">
      <w:start w:val="1"/>
      <w:numFmt w:val="decimal"/>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45E7460">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FD8D5BA">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77E371C">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39C7030">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723AEC">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5B433F4">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4E4BB4">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FB0DC5"/>
    <w:multiLevelType w:val="hybridMultilevel"/>
    <w:tmpl w:val="E2EAA586"/>
    <w:numStyleLink w:val="ImportedStyle3"/>
  </w:abstractNum>
  <w:abstractNum w:abstractNumId="3" w15:restartNumberingAfterBreak="0">
    <w:nsid w:val="20300147"/>
    <w:multiLevelType w:val="hybridMultilevel"/>
    <w:tmpl w:val="EA4632FA"/>
    <w:lvl w:ilvl="0" w:tplc="F3B88F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0268B5"/>
    <w:multiLevelType w:val="hybridMultilevel"/>
    <w:tmpl w:val="90E65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909A9"/>
    <w:multiLevelType w:val="hybridMultilevel"/>
    <w:tmpl w:val="D316A912"/>
    <w:lvl w:ilvl="0" w:tplc="0D224692">
      <w:numFmt w:val="bullet"/>
      <w:lvlText w:val=""/>
      <w:lvlJc w:val="left"/>
      <w:pPr>
        <w:ind w:left="720" w:hanging="360"/>
      </w:pPr>
      <w:rPr>
        <w:rFonts w:ascii="Symbol" w:eastAsia="Times New Roman" w:hAnsi="Symbol" w:cs="Lao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C2C41"/>
    <w:multiLevelType w:val="hybridMultilevel"/>
    <w:tmpl w:val="AAF022E0"/>
    <w:numStyleLink w:val="ImportedStyle5"/>
  </w:abstractNum>
  <w:abstractNum w:abstractNumId="7" w15:restartNumberingAfterBreak="0">
    <w:nsid w:val="3B335888"/>
    <w:multiLevelType w:val="hybridMultilevel"/>
    <w:tmpl w:val="801EA270"/>
    <w:lvl w:ilvl="0" w:tplc="BC049A4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057062"/>
    <w:multiLevelType w:val="hybridMultilevel"/>
    <w:tmpl w:val="3F2E273C"/>
    <w:styleLink w:val="ImportedStyle6"/>
    <w:lvl w:ilvl="0" w:tplc="9BE06442">
      <w:start w:val="1"/>
      <w:numFmt w:val="decimal"/>
      <w:lvlText w:val="(%1)"/>
      <w:lvlJc w:val="left"/>
      <w:pPr>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 w:ilvl="1" w:tplc="C20CECCE">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412A59DC">
      <w:start w:val="1"/>
      <w:numFmt w:val="decimal"/>
      <w:lvlText w:val="%3."/>
      <w:lvlJc w:val="left"/>
      <w:pPr>
        <w:tabs>
          <w:tab w:val="num" w:pos="2915"/>
        </w:tabs>
        <w:ind w:left="219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A056AA">
      <w:start w:val="1"/>
      <w:numFmt w:val="decimal"/>
      <w:lvlText w:val="%4."/>
      <w:lvlJc w:val="left"/>
      <w:pPr>
        <w:tabs>
          <w:tab w:val="num" w:pos="3905"/>
        </w:tabs>
        <w:ind w:left="318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7D88E90">
      <w:start w:val="1"/>
      <w:numFmt w:val="decimal"/>
      <w:lvlText w:val="%5."/>
      <w:lvlJc w:val="left"/>
      <w:pPr>
        <w:tabs>
          <w:tab w:val="num" w:pos="4895"/>
        </w:tabs>
        <w:ind w:left="417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6BCE3BA">
      <w:start w:val="1"/>
      <w:numFmt w:val="decimal"/>
      <w:lvlText w:val="%6."/>
      <w:lvlJc w:val="left"/>
      <w:pPr>
        <w:tabs>
          <w:tab w:val="num" w:pos="5885"/>
        </w:tabs>
        <w:ind w:left="516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1A8C4DE">
      <w:start w:val="1"/>
      <w:numFmt w:val="decimal"/>
      <w:lvlText w:val="%7."/>
      <w:lvlJc w:val="left"/>
      <w:pPr>
        <w:tabs>
          <w:tab w:val="num" w:pos="6875"/>
        </w:tabs>
        <w:ind w:left="615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44284FE">
      <w:start w:val="1"/>
      <w:numFmt w:val="decimal"/>
      <w:lvlText w:val="%8."/>
      <w:lvlJc w:val="left"/>
      <w:pPr>
        <w:tabs>
          <w:tab w:val="num" w:pos="7865"/>
        </w:tabs>
        <w:ind w:left="714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DD8E6FA">
      <w:start w:val="1"/>
      <w:numFmt w:val="decimal"/>
      <w:lvlText w:val="%9."/>
      <w:lvlJc w:val="left"/>
      <w:pPr>
        <w:tabs>
          <w:tab w:val="num" w:pos="8855"/>
        </w:tabs>
        <w:ind w:left="8135" w:firstLine="50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E862AC2"/>
    <w:multiLevelType w:val="hybridMultilevel"/>
    <w:tmpl w:val="E2EAA586"/>
    <w:lvl w:ilvl="0" w:tplc="A32A26D2">
      <w:start w:val="1"/>
      <w:numFmt w:val="decimal"/>
      <w:lvlText w:val="(%1)"/>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ACA20B8">
      <w:start w:val="1"/>
      <w:numFmt w:val="decimal"/>
      <w:lvlText w:val="(%2)"/>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1827EDA">
      <w:start w:val="1"/>
      <w:numFmt w:val="decimal"/>
      <w:lvlText w:val="(%3)"/>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E80BA76">
      <w:start w:val="1"/>
      <w:numFmt w:val="decimal"/>
      <w:lvlText w:val="(%4)"/>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04042E">
      <w:start w:val="1"/>
      <w:numFmt w:val="decimal"/>
      <w:lvlText w:val="(%5)"/>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2E6CA36">
      <w:start w:val="1"/>
      <w:numFmt w:val="decimal"/>
      <w:lvlText w:val="(%6)"/>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F563ABC">
      <w:start w:val="1"/>
      <w:numFmt w:val="decimal"/>
      <w:lvlText w:val="(%7)"/>
      <w:lvlJc w:val="left"/>
      <w:pPr>
        <w:tabs>
          <w:tab w:val="num" w:pos="7920"/>
        </w:tabs>
        <w:ind w:left="72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D1A6AA6">
      <w:start w:val="1"/>
      <w:numFmt w:val="decimal"/>
      <w:lvlText w:val="(%8)"/>
      <w:lvlJc w:val="left"/>
      <w:pPr>
        <w:tabs>
          <w:tab w:val="num" w:pos="8640"/>
        </w:tabs>
        <w:ind w:left="79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0AA608">
      <w:start w:val="1"/>
      <w:numFmt w:val="decimal"/>
      <w:lvlText w:val="(%9)"/>
      <w:lvlJc w:val="left"/>
      <w:pPr>
        <w:tabs>
          <w:tab w:val="num" w:pos="9360"/>
        </w:tabs>
        <w:ind w:left="86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9251A3D"/>
    <w:multiLevelType w:val="hybridMultilevel"/>
    <w:tmpl w:val="AAF022E0"/>
    <w:styleLink w:val="ImportedStyle5"/>
    <w:lvl w:ilvl="0" w:tplc="3F4E11EA">
      <w:start w:val="1"/>
      <w:numFmt w:val="decimal"/>
      <w:lvlText w:val="(%1)"/>
      <w:lvlJc w:val="left"/>
      <w:pPr>
        <w:tabs>
          <w:tab w:val="num" w:pos="1440"/>
        </w:tabs>
        <w:ind w:left="720" w:firstLine="0"/>
      </w:pPr>
      <w:rPr>
        <w:rFonts w:ascii="Calibri Light" w:eastAsia="Times New Roman" w:hAnsi="Calibri Light" w:cs="Calibri Light"/>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9B06C5B6">
      <w:start w:val="1"/>
      <w:numFmt w:val="lowerLetter"/>
      <w:lvlText w:val="(%2)"/>
      <w:lvlJc w:val="left"/>
      <w:pPr>
        <w:tabs>
          <w:tab w:val="num" w:pos="2160"/>
        </w:tabs>
        <w:ind w:left="14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2" w:tplc="81E47E8E">
      <w:start w:val="1"/>
      <w:numFmt w:val="lowerLetter"/>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3" w:tplc="91EEFA72">
      <w:start w:val="1"/>
      <w:numFmt w:val="lowerLetter"/>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4" w:tplc="B2C0E3E8">
      <w:start w:val="1"/>
      <w:numFmt w:val="lowerLetter"/>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5" w:tplc="EE5E463C">
      <w:start w:val="1"/>
      <w:numFmt w:val="lowerLetter"/>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6" w:tplc="B8A05F72">
      <w:start w:val="1"/>
      <w:numFmt w:val="lowerLetter"/>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7" w:tplc="2CE824A0">
      <w:start w:val="1"/>
      <w:numFmt w:val="lowerLetter"/>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8" w:tplc="5EDC8B70">
      <w:start w:val="1"/>
      <w:numFmt w:val="lowerLetter"/>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abstractNum>
  <w:abstractNum w:abstractNumId="11" w15:restartNumberingAfterBreak="0">
    <w:nsid w:val="701D57EA"/>
    <w:multiLevelType w:val="hybridMultilevel"/>
    <w:tmpl w:val="F2961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35F5E00"/>
    <w:multiLevelType w:val="hybridMultilevel"/>
    <w:tmpl w:val="91307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705BA0"/>
    <w:multiLevelType w:val="hybridMultilevel"/>
    <w:tmpl w:val="BACA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711833"/>
    <w:multiLevelType w:val="hybridMultilevel"/>
    <w:tmpl w:val="3F2E273C"/>
    <w:numStyleLink w:val="ImportedStyle6"/>
  </w:abstractNum>
  <w:abstractNum w:abstractNumId="15" w15:restartNumberingAfterBreak="0">
    <w:nsid w:val="7B1E6F42"/>
    <w:multiLevelType w:val="hybridMultilevel"/>
    <w:tmpl w:val="202C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5"/>
  </w:num>
  <w:num w:numId="6">
    <w:abstractNumId w:val="11"/>
  </w:num>
  <w:num w:numId="7">
    <w:abstractNumId w:val="8"/>
  </w:num>
  <w:num w:numId="8">
    <w:abstractNumId w:val="14"/>
    <w:lvlOverride w:ilvl="0">
      <w:lvl w:ilvl="0" w:tplc="FA66E5D4">
        <w:start w:val="1"/>
        <w:numFmt w:val="decimal"/>
        <w:lvlText w:val="(%1)"/>
        <w:lvlJc w:val="left"/>
        <w:pPr>
          <w:tabs>
            <w:tab w:val="num" w:pos="1440"/>
          </w:tabs>
          <w:ind w:left="7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B438706E">
        <w:start w:val="1"/>
        <w:numFmt w:val="lowerLetter"/>
        <w:lvlText w:val="(%2)"/>
        <w:lvlJc w:val="left"/>
        <w:pPr>
          <w:tabs>
            <w:tab w:val="num" w:pos="1415"/>
          </w:tabs>
          <w:ind w:left="695" w:firstLine="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9"/>
          <w:szCs w:val="19"/>
          <w:highlight w:val="none"/>
          <w:vertAlign w:val="baseline"/>
        </w:rPr>
      </w:lvl>
    </w:lvlOverride>
    <w:lvlOverride w:ilvl="2">
      <w:lvl w:ilvl="2" w:tplc="AD960794">
        <w:start w:val="1"/>
        <w:numFmt w:val="decimal"/>
        <w:lvlText w:val="%3."/>
        <w:lvlJc w:val="left"/>
        <w:pPr>
          <w:tabs>
            <w:tab w:val="num" w:pos="2880"/>
          </w:tabs>
          <w:ind w:left="21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EBE7044">
        <w:start w:val="1"/>
        <w:numFmt w:val="decimal"/>
        <w:lvlText w:val="%4."/>
        <w:lvlJc w:val="left"/>
        <w:pPr>
          <w:tabs>
            <w:tab w:val="num" w:pos="3600"/>
          </w:tabs>
          <w:ind w:left="28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3263F60">
        <w:start w:val="1"/>
        <w:numFmt w:val="decimal"/>
        <w:lvlText w:val="%5."/>
        <w:lvlJc w:val="left"/>
        <w:pPr>
          <w:tabs>
            <w:tab w:val="num" w:pos="4320"/>
          </w:tabs>
          <w:ind w:left="360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9F4104A">
        <w:start w:val="1"/>
        <w:numFmt w:val="decimal"/>
        <w:lvlText w:val="%6."/>
        <w:lvlJc w:val="left"/>
        <w:pPr>
          <w:tabs>
            <w:tab w:val="num" w:pos="5040"/>
          </w:tabs>
          <w:ind w:left="432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FBC5F4C">
        <w:start w:val="1"/>
        <w:numFmt w:val="decimal"/>
        <w:lvlText w:val="%7."/>
        <w:lvlJc w:val="left"/>
        <w:pPr>
          <w:tabs>
            <w:tab w:val="num" w:pos="5760"/>
          </w:tabs>
          <w:ind w:left="50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A3C89B6">
        <w:start w:val="1"/>
        <w:numFmt w:val="decimal"/>
        <w:lvlText w:val="%8."/>
        <w:lvlJc w:val="left"/>
        <w:pPr>
          <w:tabs>
            <w:tab w:val="num" w:pos="6480"/>
          </w:tabs>
          <w:ind w:left="576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EAAE656">
        <w:start w:val="1"/>
        <w:numFmt w:val="decimal"/>
        <w:lvlText w:val="%9."/>
        <w:lvlJc w:val="left"/>
        <w:pPr>
          <w:tabs>
            <w:tab w:val="num" w:pos="7200"/>
          </w:tabs>
          <w:ind w:left="648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10"/>
  </w:num>
  <w:num w:numId="10">
    <w:abstractNumId w:val="6"/>
  </w:num>
  <w:num w:numId="11">
    <w:abstractNumId w:val="1"/>
  </w:num>
  <w:num w:numId="12">
    <w:abstractNumId w:val="2"/>
  </w:num>
  <w:num w:numId="13">
    <w:abstractNumId w:val="13"/>
  </w:num>
  <w:num w:numId="14">
    <w:abstractNumId w:val="9"/>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LiwDZSLi3ZskloNaeli9A5ImEu24pYBh5MNURffkFxefK7/Fn7f68sFNnSv6B9boRFsXXFOw/j2dwt9N0xD9Qg==" w:salt="WS2oassO0mbPQmyc2Lj1P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o:shapelayout v:ext="edit">
      <o:idmap v:ext="edit" data="2"/>
      <o:rules v:ext="edit">
        <o:r id="V:Rule1" type="connector" idref="#_x0000_s2064"/>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5966"/>
    <w:rsid w:val="00032CFF"/>
    <w:rsid w:val="0004348D"/>
    <w:rsid w:val="00061A94"/>
    <w:rsid w:val="00080C02"/>
    <w:rsid w:val="0008411A"/>
    <w:rsid w:val="00091840"/>
    <w:rsid w:val="000D194E"/>
    <w:rsid w:val="000E7284"/>
    <w:rsid w:val="000F4263"/>
    <w:rsid w:val="000F6A43"/>
    <w:rsid w:val="0012340C"/>
    <w:rsid w:val="00125AED"/>
    <w:rsid w:val="00126445"/>
    <w:rsid w:val="0013675C"/>
    <w:rsid w:val="00154217"/>
    <w:rsid w:val="00157A90"/>
    <w:rsid w:val="001620D3"/>
    <w:rsid w:val="00171BDA"/>
    <w:rsid w:val="00172E48"/>
    <w:rsid w:val="00177722"/>
    <w:rsid w:val="00183D66"/>
    <w:rsid w:val="0018708B"/>
    <w:rsid w:val="001A0110"/>
    <w:rsid w:val="001E3E33"/>
    <w:rsid w:val="001E4310"/>
    <w:rsid w:val="001F016F"/>
    <w:rsid w:val="001F62E6"/>
    <w:rsid w:val="001F6FED"/>
    <w:rsid w:val="00202498"/>
    <w:rsid w:val="002140F2"/>
    <w:rsid w:val="00225412"/>
    <w:rsid w:val="00236FDC"/>
    <w:rsid w:val="0024369C"/>
    <w:rsid w:val="00255D0C"/>
    <w:rsid w:val="00277DDC"/>
    <w:rsid w:val="002F5966"/>
    <w:rsid w:val="00331841"/>
    <w:rsid w:val="003840C5"/>
    <w:rsid w:val="003B1BC8"/>
    <w:rsid w:val="00400594"/>
    <w:rsid w:val="00412B56"/>
    <w:rsid w:val="00442B11"/>
    <w:rsid w:val="00486221"/>
    <w:rsid w:val="004949E2"/>
    <w:rsid w:val="004B65B7"/>
    <w:rsid w:val="005340D6"/>
    <w:rsid w:val="00566AD1"/>
    <w:rsid w:val="00573937"/>
    <w:rsid w:val="00581FC7"/>
    <w:rsid w:val="005D52CD"/>
    <w:rsid w:val="0063605E"/>
    <w:rsid w:val="00664BDD"/>
    <w:rsid w:val="00674DFD"/>
    <w:rsid w:val="00676A7E"/>
    <w:rsid w:val="006841A7"/>
    <w:rsid w:val="006A6B68"/>
    <w:rsid w:val="006B7F93"/>
    <w:rsid w:val="006C37EB"/>
    <w:rsid w:val="00711B23"/>
    <w:rsid w:val="007224CA"/>
    <w:rsid w:val="007329C1"/>
    <w:rsid w:val="00740880"/>
    <w:rsid w:val="00784932"/>
    <w:rsid w:val="007C3335"/>
    <w:rsid w:val="007D10D3"/>
    <w:rsid w:val="007E7E26"/>
    <w:rsid w:val="00867A43"/>
    <w:rsid w:val="008A1119"/>
    <w:rsid w:val="008B37EB"/>
    <w:rsid w:val="008B43F9"/>
    <w:rsid w:val="008F440B"/>
    <w:rsid w:val="00913FC3"/>
    <w:rsid w:val="00916061"/>
    <w:rsid w:val="00916B9C"/>
    <w:rsid w:val="00937A1A"/>
    <w:rsid w:val="00965D8D"/>
    <w:rsid w:val="00966DBA"/>
    <w:rsid w:val="0098467E"/>
    <w:rsid w:val="009A2347"/>
    <w:rsid w:val="009C1D81"/>
    <w:rsid w:val="009D5600"/>
    <w:rsid w:val="00A371E7"/>
    <w:rsid w:val="00AB09C9"/>
    <w:rsid w:val="00AD3B5F"/>
    <w:rsid w:val="00AD3B72"/>
    <w:rsid w:val="00AE111E"/>
    <w:rsid w:val="00AF7E0C"/>
    <w:rsid w:val="00B0394C"/>
    <w:rsid w:val="00B13FB4"/>
    <w:rsid w:val="00B206B9"/>
    <w:rsid w:val="00B232B2"/>
    <w:rsid w:val="00B31852"/>
    <w:rsid w:val="00B36BC0"/>
    <w:rsid w:val="00B45C1E"/>
    <w:rsid w:val="00B56C25"/>
    <w:rsid w:val="00B63F44"/>
    <w:rsid w:val="00B80EE6"/>
    <w:rsid w:val="00B878A2"/>
    <w:rsid w:val="00BA17A1"/>
    <w:rsid w:val="00BC7365"/>
    <w:rsid w:val="00BD36DB"/>
    <w:rsid w:val="00BE2C8B"/>
    <w:rsid w:val="00BF3004"/>
    <w:rsid w:val="00C10E5E"/>
    <w:rsid w:val="00C21BEE"/>
    <w:rsid w:val="00C276A8"/>
    <w:rsid w:val="00C46373"/>
    <w:rsid w:val="00C65E64"/>
    <w:rsid w:val="00C87985"/>
    <w:rsid w:val="00CA203E"/>
    <w:rsid w:val="00CF2F87"/>
    <w:rsid w:val="00D0464E"/>
    <w:rsid w:val="00D65825"/>
    <w:rsid w:val="00D85CEF"/>
    <w:rsid w:val="00DC2E1F"/>
    <w:rsid w:val="00DE0FEB"/>
    <w:rsid w:val="00DE1760"/>
    <w:rsid w:val="00E1510A"/>
    <w:rsid w:val="00E15E28"/>
    <w:rsid w:val="00E22CE9"/>
    <w:rsid w:val="00E31305"/>
    <w:rsid w:val="00E33EC7"/>
    <w:rsid w:val="00E43536"/>
    <w:rsid w:val="00E50D7F"/>
    <w:rsid w:val="00E656D5"/>
    <w:rsid w:val="00E751C1"/>
    <w:rsid w:val="00E751DF"/>
    <w:rsid w:val="00EC4A93"/>
    <w:rsid w:val="00EC50AB"/>
    <w:rsid w:val="00EC5967"/>
    <w:rsid w:val="00EE6A58"/>
    <w:rsid w:val="00EF2625"/>
    <w:rsid w:val="00F2211C"/>
    <w:rsid w:val="00F56718"/>
    <w:rsid w:val="00F60ECF"/>
    <w:rsid w:val="00FC1C64"/>
    <w:rsid w:val="00FD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6C45687"/>
  <w15:chartTrackingRefBased/>
  <w15:docId w15:val="{B89A0D27-E82A-43C7-BC16-5D3635EB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605E"/>
    <w:pPr>
      <w:widowControl w:val="0"/>
      <w:autoSpaceDE w:val="0"/>
      <w:autoSpaceDN w:val="0"/>
      <w:adjustRightInd w:val="0"/>
    </w:pPr>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63605E"/>
  </w:style>
  <w:style w:type="character" w:customStyle="1" w:styleId="Hypertext">
    <w:name w:val="Hypertext"/>
    <w:rsid w:val="0063605E"/>
    <w:rPr>
      <w:color w:val="0000FF"/>
      <w:u w:val="single"/>
    </w:rPr>
  </w:style>
  <w:style w:type="character" w:styleId="Hyperlink">
    <w:name w:val="Hyperlink"/>
    <w:semiHidden/>
    <w:rsid w:val="00D65825"/>
    <w:rPr>
      <w:color w:val="0000FF"/>
      <w:u w:val="single"/>
    </w:rPr>
  </w:style>
  <w:style w:type="table" w:styleId="TableGrid">
    <w:name w:val="Table Grid"/>
    <w:basedOn w:val="TableNormal"/>
    <w:rsid w:val="00B45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8411A"/>
    <w:rPr>
      <w:color w:val="605E5C"/>
      <w:shd w:val="clear" w:color="auto" w:fill="E1DFDD"/>
    </w:rPr>
  </w:style>
  <w:style w:type="character" w:styleId="CommentReference">
    <w:name w:val="annotation reference"/>
    <w:rsid w:val="001F016F"/>
    <w:rPr>
      <w:sz w:val="16"/>
      <w:szCs w:val="16"/>
    </w:rPr>
  </w:style>
  <w:style w:type="paragraph" w:styleId="CommentText">
    <w:name w:val="annotation text"/>
    <w:basedOn w:val="Normal"/>
    <w:link w:val="CommentTextChar"/>
    <w:rsid w:val="001F016F"/>
    <w:rPr>
      <w:sz w:val="20"/>
      <w:szCs w:val="20"/>
    </w:rPr>
  </w:style>
  <w:style w:type="character" w:customStyle="1" w:styleId="CommentTextChar">
    <w:name w:val="Comment Text Char"/>
    <w:link w:val="CommentText"/>
    <w:rsid w:val="001F016F"/>
    <w:rPr>
      <w:rFonts w:ascii="Arial" w:hAnsi="Arial"/>
    </w:rPr>
  </w:style>
  <w:style w:type="paragraph" w:styleId="CommentSubject">
    <w:name w:val="annotation subject"/>
    <w:basedOn w:val="CommentText"/>
    <w:next w:val="CommentText"/>
    <w:link w:val="CommentSubjectChar"/>
    <w:rsid w:val="001F016F"/>
    <w:rPr>
      <w:b/>
      <w:bCs/>
    </w:rPr>
  </w:style>
  <w:style w:type="character" w:customStyle="1" w:styleId="CommentSubjectChar">
    <w:name w:val="Comment Subject Char"/>
    <w:link w:val="CommentSubject"/>
    <w:rsid w:val="001F016F"/>
    <w:rPr>
      <w:rFonts w:ascii="Arial" w:hAnsi="Arial"/>
      <w:b/>
      <w:bCs/>
    </w:rPr>
  </w:style>
  <w:style w:type="paragraph" w:styleId="BalloonText">
    <w:name w:val="Balloon Text"/>
    <w:basedOn w:val="Normal"/>
    <w:link w:val="BalloonTextChar"/>
    <w:rsid w:val="001F016F"/>
    <w:rPr>
      <w:rFonts w:ascii="Segoe UI" w:hAnsi="Segoe UI" w:cs="Segoe UI"/>
      <w:sz w:val="18"/>
      <w:szCs w:val="18"/>
    </w:rPr>
  </w:style>
  <w:style w:type="character" w:customStyle="1" w:styleId="BalloonTextChar">
    <w:name w:val="Balloon Text Char"/>
    <w:link w:val="BalloonText"/>
    <w:rsid w:val="001F016F"/>
    <w:rPr>
      <w:rFonts w:ascii="Segoe UI" w:hAnsi="Segoe UI" w:cs="Segoe UI"/>
      <w:sz w:val="18"/>
      <w:szCs w:val="18"/>
    </w:rPr>
  </w:style>
  <w:style w:type="paragraph" w:styleId="Header">
    <w:name w:val="header"/>
    <w:basedOn w:val="Normal"/>
    <w:link w:val="HeaderChar"/>
    <w:uiPriority w:val="99"/>
    <w:rsid w:val="00937A1A"/>
    <w:pPr>
      <w:tabs>
        <w:tab w:val="center" w:pos="4680"/>
        <w:tab w:val="right" w:pos="9360"/>
      </w:tabs>
    </w:pPr>
  </w:style>
  <w:style w:type="character" w:customStyle="1" w:styleId="HeaderChar">
    <w:name w:val="Header Char"/>
    <w:link w:val="Header"/>
    <w:uiPriority w:val="99"/>
    <w:rsid w:val="00937A1A"/>
    <w:rPr>
      <w:rFonts w:ascii="Arial" w:hAnsi="Arial"/>
      <w:sz w:val="24"/>
      <w:szCs w:val="24"/>
    </w:rPr>
  </w:style>
  <w:style w:type="paragraph" w:styleId="Footer">
    <w:name w:val="footer"/>
    <w:basedOn w:val="Normal"/>
    <w:link w:val="FooterChar"/>
    <w:uiPriority w:val="99"/>
    <w:rsid w:val="00937A1A"/>
    <w:pPr>
      <w:tabs>
        <w:tab w:val="center" w:pos="4680"/>
        <w:tab w:val="right" w:pos="9360"/>
      </w:tabs>
    </w:pPr>
  </w:style>
  <w:style w:type="character" w:customStyle="1" w:styleId="FooterChar">
    <w:name w:val="Footer Char"/>
    <w:link w:val="Footer"/>
    <w:uiPriority w:val="99"/>
    <w:rsid w:val="00937A1A"/>
    <w:rPr>
      <w:rFonts w:ascii="Arial" w:hAnsi="Arial"/>
      <w:sz w:val="24"/>
      <w:szCs w:val="24"/>
    </w:rPr>
  </w:style>
  <w:style w:type="paragraph" w:styleId="BodyText">
    <w:name w:val="Body Text"/>
    <w:basedOn w:val="Normal"/>
    <w:link w:val="BodyTextChar"/>
    <w:rsid w:val="00B206B9"/>
    <w:pPr>
      <w:widowControl/>
      <w:tabs>
        <w:tab w:val="left" w:pos="360"/>
      </w:tabs>
      <w:autoSpaceDE/>
      <w:autoSpaceDN/>
      <w:adjustRightInd/>
      <w:jc w:val="both"/>
    </w:pPr>
    <w:rPr>
      <w:rFonts w:ascii="Times New Roman" w:hAnsi="Times New Roman"/>
      <w:szCs w:val="20"/>
    </w:rPr>
  </w:style>
  <w:style w:type="character" w:customStyle="1" w:styleId="BodyTextChar">
    <w:name w:val="Body Text Char"/>
    <w:link w:val="BodyText"/>
    <w:rsid w:val="00B206B9"/>
    <w:rPr>
      <w:sz w:val="24"/>
    </w:rPr>
  </w:style>
  <w:style w:type="paragraph" w:customStyle="1" w:styleId="Body">
    <w:name w:val="Body"/>
    <w:rsid w:val="00F60ECF"/>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paragraph" w:styleId="ListParagraph">
    <w:name w:val="List Paragraph"/>
    <w:basedOn w:val="Normal"/>
    <w:uiPriority w:val="34"/>
    <w:qFormat/>
    <w:rsid w:val="00F60ECF"/>
    <w:pPr>
      <w:widowControl/>
      <w:pBdr>
        <w:top w:val="nil"/>
        <w:left w:val="nil"/>
        <w:bottom w:val="nil"/>
        <w:right w:val="nil"/>
        <w:between w:val="nil"/>
      </w:pBdr>
      <w:autoSpaceDE/>
      <w:autoSpaceDN/>
      <w:adjustRightInd/>
      <w:ind w:left="720"/>
      <w:contextualSpacing/>
    </w:pPr>
    <w:rPr>
      <w:rFonts w:ascii="Times New Roman" w:hAnsi="Times New Roman"/>
      <w:color w:val="000000"/>
      <w:sz w:val="20"/>
      <w:szCs w:val="20"/>
    </w:rPr>
  </w:style>
  <w:style w:type="numbering" w:customStyle="1" w:styleId="ImportedStyle6">
    <w:name w:val="Imported Style 6"/>
    <w:rsid w:val="00E43536"/>
    <w:pPr>
      <w:numPr>
        <w:numId w:val="7"/>
      </w:numPr>
    </w:pPr>
  </w:style>
  <w:style w:type="character" w:styleId="PageNumber">
    <w:name w:val="page number"/>
    <w:rsid w:val="000F4263"/>
  </w:style>
  <w:style w:type="numbering" w:customStyle="1" w:styleId="ImportedStyle5">
    <w:name w:val="Imported Style 5"/>
    <w:rsid w:val="000F4263"/>
    <w:pPr>
      <w:numPr>
        <w:numId w:val="9"/>
      </w:numPr>
    </w:pPr>
  </w:style>
  <w:style w:type="numbering" w:customStyle="1" w:styleId="ImportedStyle3">
    <w:name w:val="Imported Style 3"/>
    <w:rsid w:val="000F426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0778">
      <w:bodyDiv w:val="1"/>
      <w:marLeft w:val="0"/>
      <w:marRight w:val="0"/>
      <w:marTop w:val="0"/>
      <w:marBottom w:val="0"/>
      <w:divBdr>
        <w:top w:val="none" w:sz="0" w:space="0" w:color="auto"/>
        <w:left w:val="none" w:sz="0" w:space="0" w:color="auto"/>
        <w:bottom w:val="none" w:sz="0" w:space="0" w:color="auto"/>
        <w:right w:val="none" w:sz="0" w:space="0" w:color="auto"/>
      </w:divBdr>
    </w:div>
    <w:div w:id="171645277">
      <w:bodyDiv w:val="1"/>
      <w:marLeft w:val="0"/>
      <w:marRight w:val="0"/>
      <w:marTop w:val="0"/>
      <w:marBottom w:val="0"/>
      <w:divBdr>
        <w:top w:val="none" w:sz="0" w:space="0" w:color="auto"/>
        <w:left w:val="none" w:sz="0" w:space="0" w:color="auto"/>
        <w:bottom w:val="none" w:sz="0" w:space="0" w:color="auto"/>
        <w:right w:val="none" w:sz="0" w:space="0" w:color="auto"/>
      </w:divBdr>
    </w:div>
    <w:div w:id="274793854">
      <w:bodyDiv w:val="1"/>
      <w:marLeft w:val="0"/>
      <w:marRight w:val="0"/>
      <w:marTop w:val="0"/>
      <w:marBottom w:val="0"/>
      <w:divBdr>
        <w:top w:val="none" w:sz="0" w:space="0" w:color="auto"/>
        <w:left w:val="none" w:sz="0" w:space="0" w:color="auto"/>
        <w:bottom w:val="none" w:sz="0" w:space="0" w:color="auto"/>
        <w:right w:val="none" w:sz="0" w:space="0" w:color="auto"/>
      </w:divBdr>
    </w:div>
    <w:div w:id="351492664">
      <w:bodyDiv w:val="1"/>
      <w:marLeft w:val="0"/>
      <w:marRight w:val="0"/>
      <w:marTop w:val="0"/>
      <w:marBottom w:val="0"/>
      <w:divBdr>
        <w:top w:val="none" w:sz="0" w:space="0" w:color="auto"/>
        <w:left w:val="none" w:sz="0" w:space="0" w:color="auto"/>
        <w:bottom w:val="none" w:sz="0" w:space="0" w:color="auto"/>
        <w:right w:val="none" w:sz="0" w:space="0" w:color="auto"/>
      </w:divBdr>
    </w:div>
    <w:div w:id="361908539">
      <w:bodyDiv w:val="1"/>
      <w:marLeft w:val="0"/>
      <w:marRight w:val="0"/>
      <w:marTop w:val="0"/>
      <w:marBottom w:val="0"/>
      <w:divBdr>
        <w:top w:val="none" w:sz="0" w:space="0" w:color="auto"/>
        <w:left w:val="none" w:sz="0" w:space="0" w:color="auto"/>
        <w:bottom w:val="none" w:sz="0" w:space="0" w:color="auto"/>
        <w:right w:val="none" w:sz="0" w:space="0" w:color="auto"/>
      </w:divBdr>
    </w:div>
    <w:div w:id="488327738">
      <w:bodyDiv w:val="1"/>
      <w:marLeft w:val="0"/>
      <w:marRight w:val="0"/>
      <w:marTop w:val="0"/>
      <w:marBottom w:val="0"/>
      <w:divBdr>
        <w:top w:val="none" w:sz="0" w:space="0" w:color="auto"/>
        <w:left w:val="none" w:sz="0" w:space="0" w:color="auto"/>
        <w:bottom w:val="none" w:sz="0" w:space="0" w:color="auto"/>
        <w:right w:val="none" w:sz="0" w:space="0" w:color="auto"/>
      </w:divBdr>
    </w:div>
    <w:div w:id="530919205">
      <w:bodyDiv w:val="1"/>
      <w:marLeft w:val="0"/>
      <w:marRight w:val="0"/>
      <w:marTop w:val="0"/>
      <w:marBottom w:val="0"/>
      <w:divBdr>
        <w:top w:val="none" w:sz="0" w:space="0" w:color="auto"/>
        <w:left w:val="none" w:sz="0" w:space="0" w:color="auto"/>
        <w:bottom w:val="none" w:sz="0" w:space="0" w:color="auto"/>
        <w:right w:val="none" w:sz="0" w:space="0" w:color="auto"/>
      </w:divBdr>
    </w:div>
    <w:div w:id="597521813">
      <w:bodyDiv w:val="1"/>
      <w:marLeft w:val="0"/>
      <w:marRight w:val="0"/>
      <w:marTop w:val="0"/>
      <w:marBottom w:val="0"/>
      <w:divBdr>
        <w:top w:val="none" w:sz="0" w:space="0" w:color="auto"/>
        <w:left w:val="none" w:sz="0" w:space="0" w:color="auto"/>
        <w:bottom w:val="none" w:sz="0" w:space="0" w:color="auto"/>
        <w:right w:val="none" w:sz="0" w:space="0" w:color="auto"/>
      </w:divBdr>
    </w:div>
    <w:div w:id="640766209">
      <w:bodyDiv w:val="1"/>
      <w:marLeft w:val="0"/>
      <w:marRight w:val="0"/>
      <w:marTop w:val="0"/>
      <w:marBottom w:val="0"/>
      <w:divBdr>
        <w:top w:val="none" w:sz="0" w:space="0" w:color="auto"/>
        <w:left w:val="none" w:sz="0" w:space="0" w:color="auto"/>
        <w:bottom w:val="none" w:sz="0" w:space="0" w:color="auto"/>
        <w:right w:val="none" w:sz="0" w:space="0" w:color="auto"/>
      </w:divBdr>
    </w:div>
    <w:div w:id="699741349">
      <w:bodyDiv w:val="1"/>
      <w:marLeft w:val="0"/>
      <w:marRight w:val="0"/>
      <w:marTop w:val="0"/>
      <w:marBottom w:val="0"/>
      <w:divBdr>
        <w:top w:val="none" w:sz="0" w:space="0" w:color="auto"/>
        <w:left w:val="none" w:sz="0" w:space="0" w:color="auto"/>
        <w:bottom w:val="none" w:sz="0" w:space="0" w:color="auto"/>
        <w:right w:val="none" w:sz="0" w:space="0" w:color="auto"/>
      </w:divBdr>
    </w:div>
    <w:div w:id="761414850">
      <w:bodyDiv w:val="1"/>
      <w:marLeft w:val="0"/>
      <w:marRight w:val="0"/>
      <w:marTop w:val="0"/>
      <w:marBottom w:val="0"/>
      <w:divBdr>
        <w:top w:val="none" w:sz="0" w:space="0" w:color="auto"/>
        <w:left w:val="none" w:sz="0" w:space="0" w:color="auto"/>
        <w:bottom w:val="none" w:sz="0" w:space="0" w:color="auto"/>
        <w:right w:val="none" w:sz="0" w:space="0" w:color="auto"/>
      </w:divBdr>
    </w:div>
    <w:div w:id="941496634">
      <w:bodyDiv w:val="1"/>
      <w:marLeft w:val="0"/>
      <w:marRight w:val="0"/>
      <w:marTop w:val="0"/>
      <w:marBottom w:val="0"/>
      <w:divBdr>
        <w:top w:val="none" w:sz="0" w:space="0" w:color="auto"/>
        <w:left w:val="none" w:sz="0" w:space="0" w:color="auto"/>
        <w:bottom w:val="none" w:sz="0" w:space="0" w:color="auto"/>
        <w:right w:val="none" w:sz="0" w:space="0" w:color="auto"/>
      </w:divBdr>
    </w:div>
    <w:div w:id="972756753">
      <w:bodyDiv w:val="1"/>
      <w:marLeft w:val="0"/>
      <w:marRight w:val="0"/>
      <w:marTop w:val="0"/>
      <w:marBottom w:val="0"/>
      <w:divBdr>
        <w:top w:val="none" w:sz="0" w:space="0" w:color="auto"/>
        <w:left w:val="none" w:sz="0" w:space="0" w:color="auto"/>
        <w:bottom w:val="none" w:sz="0" w:space="0" w:color="auto"/>
        <w:right w:val="none" w:sz="0" w:space="0" w:color="auto"/>
      </w:divBdr>
    </w:div>
    <w:div w:id="1130437386">
      <w:bodyDiv w:val="1"/>
      <w:marLeft w:val="0"/>
      <w:marRight w:val="0"/>
      <w:marTop w:val="0"/>
      <w:marBottom w:val="0"/>
      <w:divBdr>
        <w:top w:val="none" w:sz="0" w:space="0" w:color="auto"/>
        <w:left w:val="none" w:sz="0" w:space="0" w:color="auto"/>
        <w:bottom w:val="none" w:sz="0" w:space="0" w:color="auto"/>
        <w:right w:val="none" w:sz="0" w:space="0" w:color="auto"/>
      </w:divBdr>
    </w:div>
    <w:div w:id="1193879821">
      <w:bodyDiv w:val="1"/>
      <w:marLeft w:val="0"/>
      <w:marRight w:val="0"/>
      <w:marTop w:val="0"/>
      <w:marBottom w:val="0"/>
      <w:divBdr>
        <w:top w:val="none" w:sz="0" w:space="0" w:color="auto"/>
        <w:left w:val="none" w:sz="0" w:space="0" w:color="auto"/>
        <w:bottom w:val="none" w:sz="0" w:space="0" w:color="auto"/>
        <w:right w:val="none" w:sz="0" w:space="0" w:color="auto"/>
      </w:divBdr>
    </w:div>
    <w:div w:id="1383141745">
      <w:bodyDiv w:val="1"/>
      <w:marLeft w:val="0"/>
      <w:marRight w:val="0"/>
      <w:marTop w:val="0"/>
      <w:marBottom w:val="0"/>
      <w:divBdr>
        <w:top w:val="none" w:sz="0" w:space="0" w:color="auto"/>
        <w:left w:val="none" w:sz="0" w:space="0" w:color="auto"/>
        <w:bottom w:val="none" w:sz="0" w:space="0" w:color="auto"/>
        <w:right w:val="none" w:sz="0" w:space="0" w:color="auto"/>
      </w:divBdr>
    </w:div>
    <w:div w:id="1404569097">
      <w:bodyDiv w:val="1"/>
      <w:marLeft w:val="0"/>
      <w:marRight w:val="0"/>
      <w:marTop w:val="0"/>
      <w:marBottom w:val="0"/>
      <w:divBdr>
        <w:top w:val="none" w:sz="0" w:space="0" w:color="auto"/>
        <w:left w:val="none" w:sz="0" w:space="0" w:color="auto"/>
        <w:bottom w:val="none" w:sz="0" w:space="0" w:color="auto"/>
        <w:right w:val="none" w:sz="0" w:space="0" w:color="auto"/>
      </w:divBdr>
    </w:div>
    <w:div w:id="1428423497">
      <w:bodyDiv w:val="1"/>
      <w:marLeft w:val="0"/>
      <w:marRight w:val="0"/>
      <w:marTop w:val="0"/>
      <w:marBottom w:val="0"/>
      <w:divBdr>
        <w:top w:val="none" w:sz="0" w:space="0" w:color="auto"/>
        <w:left w:val="none" w:sz="0" w:space="0" w:color="auto"/>
        <w:bottom w:val="none" w:sz="0" w:space="0" w:color="auto"/>
        <w:right w:val="none" w:sz="0" w:space="0" w:color="auto"/>
      </w:divBdr>
    </w:div>
    <w:div w:id="1432699309">
      <w:bodyDiv w:val="1"/>
      <w:marLeft w:val="0"/>
      <w:marRight w:val="0"/>
      <w:marTop w:val="0"/>
      <w:marBottom w:val="0"/>
      <w:divBdr>
        <w:top w:val="none" w:sz="0" w:space="0" w:color="auto"/>
        <w:left w:val="none" w:sz="0" w:space="0" w:color="auto"/>
        <w:bottom w:val="none" w:sz="0" w:space="0" w:color="auto"/>
        <w:right w:val="none" w:sz="0" w:space="0" w:color="auto"/>
      </w:divBdr>
    </w:div>
    <w:div w:id="1480463414">
      <w:bodyDiv w:val="1"/>
      <w:marLeft w:val="0"/>
      <w:marRight w:val="0"/>
      <w:marTop w:val="0"/>
      <w:marBottom w:val="0"/>
      <w:divBdr>
        <w:top w:val="none" w:sz="0" w:space="0" w:color="auto"/>
        <w:left w:val="none" w:sz="0" w:space="0" w:color="auto"/>
        <w:bottom w:val="none" w:sz="0" w:space="0" w:color="auto"/>
        <w:right w:val="none" w:sz="0" w:space="0" w:color="auto"/>
      </w:divBdr>
    </w:div>
    <w:div w:id="1546412010">
      <w:bodyDiv w:val="1"/>
      <w:marLeft w:val="0"/>
      <w:marRight w:val="0"/>
      <w:marTop w:val="0"/>
      <w:marBottom w:val="0"/>
      <w:divBdr>
        <w:top w:val="none" w:sz="0" w:space="0" w:color="auto"/>
        <w:left w:val="none" w:sz="0" w:space="0" w:color="auto"/>
        <w:bottom w:val="none" w:sz="0" w:space="0" w:color="auto"/>
        <w:right w:val="none" w:sz="0" w:space="0" w:color="auto"/>
      </w:divBdr>
    </w:div>
    <w:div w:id="1731348445">
      <w:bodyDiv w:val="1"/>
      <w:marLeft w:val="0"/>
      <w:marRight w:val="0"/>
      <w:marTop w:val="0"/>
      <w:marBottom w:val="0"/>
      <w:divBdr>
        <w:top w:val="none" w:sz="0" w:space="0" w:color="auto"/>
        <w:left w:val="none" w:sz="0" w:space="0" w:color="auto"/>
        <w:bottom w:val="none" w:sz="0" w:space="0" w:color="auto"/>
        <w:right w:val="none" w:sz="0" w:space="0" w:color="auto"/>
      </w:divBdr>
    </w:div>
    <w:div w:id="1769034358">
      <w:bodyDiv w:val="1"/>
      <w:marLeft w:val="0"/>
      <w:marRight w:val="0"/>
      <w:marTop w:val="0"/>
      <w:marBottom w:val="0"/>
      <w:divBdr>
        <w:top w:val="none" w:sz="0" w:space="0" w:color="auto"/>
        <w:left w:val="none" w:sz="0" w:space="0" w:color="auto"/>
        <w:bottom w:val="none" w:sz="0" w:space="0" w:color="auto"/>
        <w:right w:val="none" w:sz="0" w:space="0" w:color="auto"/>
      </w:divBdr>
    </w:div>
    <w:div w:id="1816408720">
      <w:bodyDiv w:val="1"/>
      <w:marLeft w:val="0"/>
      <w:marRight w:val="0"/>
      <w:marTop w:val="0"/>
      <w:marBottom w:val="0"/>
      <w:divBdr>
        <w:top w:val="none" w:sz="0" w:space="0" w:color="auto"/>
        <w:left w:val="none" w:sz="0" w:space="0" w:color="auto"/>
        <w:bottom w:val="none" w:sz="0" w:space="0" w:color="auto"/>
        <w:right w:val="none" w:sz="0" w:space="0" w:color="auto"/>
      </w:divBdr>
    </w:div>
    <w:div w:id="1818916880">
      <w:bodyDiv w:val="1"/>
      <w:marLeft w:val="0"/>
      <w:marRight w:val="0"/>
      <w:marTop w:val="0"/>
      <w:marBottom w:val="0"/>
      <w:divBdr>
        <w:top w:val="none" w:sz="0" w:space="0" w:color="auto"/>
        <w:left w:val="none" w:sz="0" w:space="0" w:color="auto"/>
        <w:bottom w:val="none" w:sz="0" w:space="0" w:color="auto"/>
        <w:right w:val="none" w:sz="0" w:space="0" w:color="auto"/>
      </w:divBdr>
    </w:div>
    <w:div w:id="21195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ew@aanp.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malegislature.gov/Bills/191/S298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estlaw.com/Link/Document/FullText?findType=L&amp;pubNum=1012167&amp;cite=243MADC2.10&amp;originatingDoc=I3EBF73D0D54B11EBA8B3C0112FDA2153&amp;refType=VP&amp;originationContext=document&amp;vr=3.0&amp;rs=cblt1.0&amp;transitionType=DocumentItem&amp;contextData=(sc.Categor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estlaw.com/Link/Document/FullText?findType=L&amp;pubNum=1012167&amp;cite=244MADC4.07&amp;originatingDoc=I3EBF73D0D54B11EBA8B3C0112FDA2153&amp;refType=VP&amp;originationContext=document&amp;vr=3.0&amp;rs=cblt1.0&amp;transitionType=DocumentItem&amp;contextData=(sc.Category)"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2576</Words>
  <Characters>14686</Characters>
  <Application>Microsoft Office Word</Application>
  <DocSecurity>8</DocSecurity>
  <Lines>122</Lines>
  <Paragraphs>34</Paragraphs>
  <ScaleCrop>false</ScaleCrop>
  <HeadingPairs>
    <vt:vector size="2" baseType="variant">
      <vt:variant>
        <vt:lpstr>Title</vt:lpstr>
      </vt:variant>
      <vt:variant>
        <vt:i4>1</vt:i4>
      </vt:variant>
    </vt:vector>
  </HeadingPairs>
  <TitlesOfParts>
    <vt:vector size="1" baseType="lpstr">
      <vt:lpstr>SAMPLE COMMENT LETTER FOR PROPOSED STATE REGULATIONS</vt:lpstr>
    </vt:vector>
  </TitlesOfParts>
  <Company>ORNL</Company>
  <LinksUpToDate>false</LinksUpToDate>
  <CharactersWithSpaces>17228</CharactersWithSpaces>
  <SharedDoc>false</SharedDoc>
  <HLinks>
    <vt:vector size="24" baseType="variant">
      <vt:variant>
        <vt:i4>1507417</vt:i4>
      </vt:variant>
      <vt:variant>
        <vt:i4>9</vt:i4>
      </vt:variant>
      <vt:variant>
        <vt:i4>0</vt:i4>
      </vt:variant>
      <vt:variant>
        <vt:i4>5</vt:i4>
      </vt:variant>
      <vt:variant>
        <vt:lpwstr>http://www.westlaw.com/Link/Document/FullText?findType=L&amp;pubNum=1012167&amp;cite=243MADC2.10&amp;originatingDoc=I3EBF73D0D54B11EBA8B3C0112FDA2153&amp;refType=VP&amp;originationContext=document&amp;vr=3.0&amp;rs=cblt1.0&amp;transitionType=DocumentItem&amp;contextData=(sc.Category)</vt:lpwstr>
      </vt:variant>
      <vt:variant>
        <vt:lpwstr/>
      </vt:variant>
      <vt:variant>
        <vt:i4>1507422</vt:i4>
      </vt:variant>
      <vt:variant>
        <vt:i4>6</vt:i4>
      </vt:variant>
      <vt:variant>
        <vt:i4>0</vt:i4>
      </vt:variant>
      <vt:variant>
        <vt:i4>5</vt:i4>
      </vt:variant>
      <vt:variant>
        <vt:lpwstr>http://www.westlaw.com/Link/Document/FullText?findType=L&amp;pubNum=1012167&amp;cite=244MADC4.07&amp;originatingDoc=I3EBF73D0D54B11EBA8B3C0112FDA2153&amp;refType=VP&amp;originationContext=document&amp;vr=3.0&amp;rs=cblt1.0&amp;transitionType=DocumentItem&amp;contextData=(sc.Category)</vt:lpwstr>
      </vt:variant>
      <vt:variant>
        <vt:lpwstr/>
      </vt:variant>
      <vt:variant>
        <vt:i4>5177442</vt:i4>
      </vt:variant>
      <vt:variant>
        <vt:i4>3</vt:i4>
      </vt:variant>
      <vt:variant>
        <vt:i4>0</vt:i4>
      </vt:variant>
      <vt:variant>
        <vt:i4>5</vt:i4>
      </vt:variant>
      <vt:variant>
        <vt:lpwstr>mailto:ashew@aanp.org</vt:lpwstr>
      </vt:variant>
      <vt:variant>
        <vt:lpwstr/>
      </vt:variant>
      <vt:variant>
        <vt:i4>5111810</vt:i4>
      </vt:variant>
      <vt:variant>
        <vt:i4>0</vt:i4>
      </vt:variant>
      <vt:variant>
        <vt:i4>0</vt:i4>
      </vt:variant>
      <vt:variant>
        <vt:i4>5</vt:i4>
      </vt:variant>
      <vt:variant>
        <vt:lpwstr>https://malegislature.gov/Bills/191/S2984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COMMENT LETTER FOR PROPOSED STATE REGULATIONS</dc:title>
  <dc:subject/>
  <dc:creator>CATONGM2</dc:creator>
  <cp:keywords/>
  <cp:lastModifiedBy>Anderson, William (DPH)</cp:lastModifiedBy>
  <cp:revision>2</cp:revision>
  <dcterms:created xsi:type="dcterms:W3CDTF">2021-07-23T17:28:00Z</dcterms:created>
  <dcterms:modified xsi:type="dcterms:W3CDTF">2021-07-23T17:28:00Z</dcterms:modified>
</cp:coreProperties>
</file>