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32F4C" w14:textId="77777777" w:rsidR="002630E4" w:rsidRDefault="002630E4" w:rsidP="002630E4">
      <w:pPr>
        <w:jc w:val="both"/>
      </w:pPr>
      <w:bookmarkStart w:id="0" w:name="_GoBack"/>
      <w:bookmarkEnd w:id="0"/>
      <w:r>
        <w:t>June 27, 2018</w:t>
      </w:r>
    </w:p>
    <w:p w14:paraId="678A552B" w14:textId="77777777" w:rsidR="002630E4" w:rsidRDefault="002630E4" w:rsidP="002630E4">
      <w:pPr>
        <w:jc w:val="both"/>
      </w:pPr>
    </w:p>
    <w:p w14:paraId="40F2354D" w14:textId="77777777" w:rsidR="002630E4" w:rsidRDefault="002630E4" w:rsidP="002630E4">
      <w:pPr>
        <w:jc w:val="both"/>
      </w:pPr>
      <w:r>
        <w:t>Office of the General Counsel</w:t>
      </w:r>
    </w:p>
    <w:p w14:paraId="26F3AD48" w14:textId="77777777" w:rsidR="002630E4" w:rsidRDefault="002630E4" w:rsidP="002630E4">
      <w:pPr>
        <w:jc w:val="both"/>
      </w:pPr>
      <w:r w:rsidRPr="00E16294">
        <w:t>Department of P</w:t>
      </w:r>
      <w:r>
        <w:t>ublic Health</w:t>
      </w:r>
    </w:p>
    <w:p w14:paraId="6D4B629E" w14:textId="6FC3AA7C" w:rsidR="002630E4" w:rsidRDefault="002630E4" w:rsidP="002630E4">
      <w:pPr>
        <w:jc w:val="both"/>
      </w:pPr>
      <w:r>
        <w:t>250 Washington Street</w:t>
      </w:r>
    </w:p>
    <w:p w14:paraId="001341D6" w14:textId="77777777" w:rsidR="002630E4" w:rsidRDefault="002630E4" w:rsidP="002630E4">
      <w:pPr>
        <w:jc w:val="both"/>
      </w:pPr>
      <w:r w:rsidRPr="00E16294">
        <w:t>Boston, MA 02108</w:t>
      </w:r>
    </w:p>
    <w:p w14:paraId="7DD15AB9" w14:textId="77777777" w:rsidR="002630E4" w:rsidRDefault="002630E4" w:rsidP="002630E4">
      <w:pPr>
        <w:jc w:val="both"/>
      </w:pPr>
    </w:p>
    <w:p w14:paraId="63925CF3" w14:textId="77777777" w:rsidR="002630E4" w:rsidRPr="003A16E1" w:rsidRDefault="002630E4" w:rsidP="002630E4">
      <w:pPr>
        <w:jc w:val="both"/>
        <w:rPr>
          <w:b/>
        </w:rPr>
      </w:pPr>
    </w:p>
    <w:p w14:paraId="0104B391" w14:textId="77777777" w:rsidR="002630E4" w:rsidRPr="003A16E1" w:rsidRDefault="002630E4" w:rsidP="002630E4">
      <w:pPr>
        <w:jc w:val="both"/>
        <w:rPr>
          <w:b/>
        </w:rPr>
      </w:pPr>
      <w:r w:rsidRPr="003A16E1">
        <w:rPr>
          <w:b/>
        </w:rPr>
        <w:t>RE: Proposed Amendment to 801</w:t>
      </w:r>
      <w:r w:rsidRPr="003A16E1">
        <w:rPr>
          <w:b/>
          <w:spacing w:val="12"/>
        </w:rPr>
        <w:t xml:space="preserve"> </w:t>
      </w:r>
      <w:r w:rsidRPr="003A16E1">
        <w:rPr>
          <w:b/>
        </w:rPr>
        <w:t>CMR</w:t>
      </w:r>
      <w:r w:rsidRPr="003A16E1">
        <w:rPr>
          <w:b/>
          <w:spacing w:val="10"/>
        </w:rPr>
        <w:t xml:space="preserve"> </w:t>
      </w:r>
      <w:r w:rsidRPr="003A16E1">
        <w:rPr>
          <w:b/>
        </w:rPr>
        <w:t>4.02(105)</w:t>
      </w:r>
    </w:p>
    <w:p w14:paraId="2C697A9F" w14:textId="77777777" w:rsidR="002630E4" w:rsidRDefault="002630E4" w:rsidP="002630E4">
      <w:pPr>
        <w:jc w:val="both"/>
      </w:pPr>
    </w:p>
    <w:p w14:paraId="65920166" w14:textId="77777777" w:rsidR="002630E4" w:rsidRDefault="002630E4" w:rsidP="002630E4">
      <w:pPr>
        <w:jc w:val="both"/>
      </w:pPr>
      <w:r>
        <w:t>To Whom It May Concern:</w:t>
      </w:r>
    </w:p>
    <w:p w14:paraId="2D4C9104" w14:textId="77777777" w:rsidR="002630E4" w:rsidRDefault="002630E4" w:rsidP="002630E4">
      <w:pPr>
        <w:jc w:val="both"/>
      </w:pPr>
    </w:p>
    <w:p w14:paraId="6D641846" w14:textId="77777777" w:rsidR="002630E4" w:rsidRDefault="002630E4" w:rsidP="002630E4">
      <w:pPr>
        <w:jc w:val="both"/>
      </w:pPr>
      <w:r>
        <w:t xml:space="preserve">Please accept this testimony relative to the proposed amendment to </w:t>
      </w:r>
      <w:r w:rsidRPr="003A16E1">
        <w:rPr>
          <w:b/>
        </w:rPr>
        <w:t>801 CMR 4.02(105)</w:t>
      </w:r>
      <w:r>
        <w:t xml:space="preserve"> on behalf of American Medical Response (AMR), a national ambulance services provider with a strong longtime presence in Massachusetts. The amendment proposes a fee structure for the Department’s Mobile Integrated Health Care program pursuant to </w:t>
      </w:r>
      <w:r w:rsidRPr="003A16E1">
        <w:rPr>
          <w:b/>
        </w:rPr>
        <w:t xml:space="preserve">105 CMR 173.000: </w:t>
      </w:r>
      <w:r w:rsidRPr="003A16E1">
        <w:rPr>
          <w:b/>
          <w:i/>
        </w:rPr>
        <w:t>Mobile Integrated Health Care and Community EMS Programs</w:t>
      </w:r>
      <w:r>
        <w:t xml:space="preserve">.  One-time application fees would be set at $1,000 or $2,000, while biennial initial approval and renewal fees would be set at $30,000 or $40,000. </w:t>
      </w:r>
    </w:p>
    <w:p w14:paraId="34041CC2" w14:textId="77777777" w:rsidR="002630E4" w:rsidRDefault="002630E4" w:rsidP="002630E4">
      <w:pPr>
        <w:jc w:val="both"/>
      </w:pPr>
    </w:p>
    <w:p w14:paraId="1CD00489" w14:textId="77777777" w:rsidR="002630E4" w:rsidRDefault="002630E4" w:rsidP="002630E4">
      <w:pPr>
        <w:jc w:val="both"/>
      </w:pPr>
      <w:r w:rsidRPr="000A326A">
        <w:t xml:space="preserve">First, we would like to thank the Baker Administration and the Department of </w:t>
      </w:r>
      <w:r>
        <w:t>Public Health for their efforts to establish a Mobile Integrated Health Care (MIH) program in Massachusetts.  We at AMR at excited at the prospect of a robust MIH program in the Commonwealth.  This is an approach that AMR has successfully implemented in other states</w:t>
      </w:r>
      <w:r w:rsidRPr="000A326A">
        <w:t>,</w:t>
      </w:r>
      <w:r>
        <w:t xml:space="preserve"> and we are looking forward to the prospect of hospitals, health care organizations, and ambulance service providers coordinating on a similar program here.  We are deeply concerned, however, at how costly these fees, particularly the biennial renewal fees, will be for applicants. These fees may deter applicants, discourage innovation, and hamstring what should be a flourishing MIH program in this state.  </w:t>
      </w:r>
    </w:p>
    <w:p w14:paraId="734ACF3D" w14:textId="77777777" w:rsidR="002630E4" w:rsidRDefault="002630E4" w:rsidP="002630E4">
      <w:pPr>
        <w:jc w:val="both"/>
      </w:pPr>
    </w:p>
    <w:p w14:paraId="17FD3E57" w14:textId="77777777" w:rsidR="002630E4" w:rsidRDefault="002630E4" w:rsidP="002630E4">
      <w:pPr>
        <w:jc w:val="both"/>
      </w:pPr>
      <w:r>
        <w:t>For a provider, there are serious costs associated with developing and implementing MIH.  At the same time, reimbursement mechanisms are still unclear. In this climate of uncertainty, that $40,000 fee might well discourage potential applicants.  We would also like to point out that this fee structure strikes us as out of step with other states, where modest application fees are common, but high renewal fees are almost unknown.</w:t>
      </w:r>
    </w:p>
    <w:p w14:paraId="694D47B9" w14:textId="77777777" w:rsidR="002630E4" w:rsidRDefault="002630E4" w:rsidP="002630E4">
      <w:pPr>
        <w:jc w:val="both"/>
      </w:pPr>
    </w:p>
    <w:p w14:paraId="54C58648" w14:textId="77777777" w:rsidR="002630E4" w:rsidRDefault="002630E4" w:rsidP="002630E4">
      <w:pPr>
        <w:jc w:val="both"/>
      </w:pPr>
      <w:r>
        <w:t xml:space="preserve">We would suggest that the department reconsider its rate structure.  One avenue to explore may be a sliding scale rate structure that takes into account factors like the number of patients expected to be served by the applicant.  We would encourage the </w:t>
      </w:r>
      <w:r>
        <w:lastRenderedPageBreak/>
        <w:t xml:space="preserve">department to keep financial barriers to entry low, so that there can be many successful applicants, and the potential for substantial systems-wide savings.  </w:t>
      </w:r>
    </w:p>
    <w:p w14:paraId="2E66E684" w14:textId="77777777" w:rsidR="002630E4" w:rsidRDefault="002630E4" w:rsidP="002630E4">
      <w:pPr>
        <w:jc w:val="both"/>
      </w:pPr>
      <w:r>
        <w:t xml:space="preserve">Again, our thanks to the department for their extended work on this issue.  </w:t>
      </w:r>
    </w:p>
    <w:p w14:paraId="4BF4EDE7" w14:textId="77777777" w:rsidR="002630E4" w:rsidRDefault="002630E4" w:rsidP="002630E4">
      <w:pPr>
        <w:jc w:val="both"/>
      </w:pPr>
    </w:p>
    <w:p w14:paraId="38BD5E96" w14:textId="3CA61EB6" w:rsidR="002630E4" w:rsidRDefault="002630E4" w:rsidP="002630E4">
      <w:pPr>
        <w:jc w:val="both"/>
      </w:pPr>
      <w:r>
        <w:t xml:space="preserve">Please feel free to reach out with any questions.  </w:t>
      </w:r>
    </w:p>
    <w:p w14:paraId="53E25F95" w14:textId="77777777" w:rsidR="002630E4" w:rsidRDefault="002630E4" w:rsidP="002630E4">
      <w:pPr>
        <w:jc w:val="both"/>
      </w:pPr>
    </w:p>
    <w:p w14:paraId="2E79AEB9" w14:textId="77777777" w:rsidR="002630E4" w:rsidRDefault="002630E4" w:rsidP="002630E4">
      <w:pPr>
        <w:jc w:val="both"/>
      </w:pPr>
      <w:r>
        <w:t>Sincerely,</w:t>
      </w:r>
    </w:p>
    <w:p w14:paraId="0D30AFA6" w14:textId="77777777" w:rsidR="002630E4" w:rsidRDefault="002630E4" w:rsidP="002630E4">
      <w:pPr>
        <w:jc w:val="both"/>
      </w:pPr>
    </w:p>
    <w:p w14:paraId="1FCF2EE0" w14:textId="16C9D103" w:rsidR="002630E4" w:rsidRPr="00186754" w:rsidRDefault="00186754" w:rsidP="002630E4">
      <w:pPr>
        <w:jc w:val="both"/>
        <w:rPr>
          <w:rFonts w:ascii="Brush Script MT" w:hAnsi="Brush Script MT"/>
          <w:sz w:val="56"/>
        </w:rPr>
      </w:pPr>
      <w:r w:rsidRPr="00186754">
        <w:rPr>
          <w:rFonts w:ascii="Brush Script MT" w:hAnsi="Brush Script MT"/>
          <w:sz w:val="56"/>
        </w:rPr>
        <w:t>Alfred Della Valle</w:t>
      </w:r>
    </w:p>
    <w:p w14:paraId="6A460A5C" w14:textId="77777777" w:rsidR="002630E4" w:rsidRDefault="002630E4" w:rsidP="002630E4">
      <w:pPr>
        <w:jc w:val="both"/>
      </w:pPr>
    </w:p>
    <w:p w14:paraId="068F1369" w14:textId="77777777" w:rsidR="002630E4" w:rsidRDefault="002630E4" w:rsidP="002630E4">
      <w:pPr>
        <w:jc w:val="both"/>
      </w:pPr>
      <w:r>
        <w:t>Fred Dellavalle</w:t>
      </w:r>
    </w:p>
    <w:p w14:paraId="09396276" w14:textId="0C451C46" w:rsidR="002630E4" w:rsidRDefault="002630E4" w:rsidP="002630E4">
      <w:pPr>
        <w:jc w:val="both"/>
      </w:pPr>
      <w:r>
        <w:t>East Region Vice President of Government Relations</w:t>
      </w:r>
    </w:p>
    <w:sectPr w:rsidR="002630E4" w:rsidSect="009B70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72"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A1979" w14:textId="77777777" w:rsidR="00DC2B8E" w:rsidRDefault="00DC2B8E" w:rsidP="002F43C7">
      <w:r>
        <w:separator/>
      </w:r>
    </w:p>
  </w:endnote>
  <w:endnote w:type="continuationSeparator" w:id="0">
    <w:p w14:paraId="50E3D796" w14:textId="77777777" w:rsidR="00DC2B8E" w:rsidRDefault="00DC2B8E" w:rsidP="002F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6A89" w14:textId="77777777" w:rsidR="00A830B3" w:rsidRDefault="00A830B3" w:rsidP="00954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8112B" w14:textId="77777777" w:rsidR="00A830B3" w:rsidRDefault="00A830B3" w:rsidP="008C0E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CBC1" w14:textId="1F4807DE" w:rsidR="00A830B3" w:rsidRDefault="00A830B3" w:rsidP="008C0EF1">
    <w:pPr>
      <w:pStyle w:val="Footer"/>
      <w:tabs>
        <w:tab w:val="left" w:pos="-1440"/>
      </w:tabs>
      <w:ind w:left="-1440" w:right="360"/>
    </w:pPr>
    <w:r>
      <w:rPr>
        <w:noProof/>
      </w:rPr>
      <w:drawing>
        <wp:inline distT="0" distB="0" distL="0" distR="0" wp14:anchorId="09EBD376" wp14:editId="29629D5A">
          <wp:extent cx="7772724" cy="915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 bottom bar with color1.jpg"/>
                  <pic:cNvPicPr/>
                </pic:nvPicPr>
                <pic:blipFill>
                  <a:blip r:embed="rId1">
                    <a:extLst>
                      <a:ext uri="{28A0092B-C50C-407E-A947-70E740481C1C}">
                        <a14:useLocalDpi xmlns:a14="http://schemas.microsoft.com/office/drawing/2010/main" val="0"/>
                      </a:ext>
                    </a:extLst>
                  </a:blip>
                  <a:stretch>
                    <a:fillRect/>
                  </a:stretch>
                </pic:blipFill>
                <pic:spPr>
                  <a:xfrm>
                    <a:off x="0" y="0"/>
                    <a:ext cx="7772724" cy="915874"/>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43B3" w14:textId="77777777" w:rsidR="00A830B3" w:rsidRDefault="00A830B3" w:rsidP="008E7581">
    <w:pPr>
      <w:pStyle w:val="Footer"/>
      <w:ind w:left="-1440"/>
    </w:pPr>
    <w:r>
      <w:rPr>
        <w:noProof/>
      </w:rPr>
      <mc:AlternateContent>
        <mc:Choice Requires="wps">
          <w:drawing>
            <wp:anchor distT="0" distB="0" distL="114300" distR="114300" simplePos="0" relativeHeight="251659264" behindDoc="0" locked="0" layoutInCell="1" allowOverlap="1" wp14:anchorId="5C2A7E85" wp14:editId="09D866AD">
              <wp:simplePos x="0" y="0"/>
              <wp:positionH relativeFrom="column">
                <wp:posOffset>2476500</wp:posOffset>
              </wp:positionH>
              <wp:positionV relativeFrom="paragraph">
                <wp:posOffset>8255</wp:posOffset>
              </wp:positionV>
              <wp:extent cx="40005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A05DA" w14:textId="63564A31" w:rsidR="00A830B3" w:rsidRPr="004720DD" w:rsidRDefault="00A830B3" w:rsidP="00FA4534">
                          <w:pPr>
                            <w:spacing w:line="276" w:lineRule="auto"/>
                            <w:jc w:val="right"/>
                            <w:rPr>
                              <w:rFonts w:ascii="Arial" w:hAnsi="Arial"/>
                              <w:b/>
                              <w:color w:val="58595B"/>
                              <w:sz w:val="17"/>
                              <w:szCs w:val="17"/>
                            </w:rPr>
                          </w:pPr>
                          <w:r w:rsidRPr="004720DD">
                            <w:rPr>
                              <w:rFonts w:ascii="Arial" w:hAnsi="Arial"/>
                              <w:b/>
                              <w:color w:val="58595B"/>
                              <w:sz w:val="17"/>
                              <w:szCs w:val="17"/>
                            </w:rPr>
                            <w:t xml:space="preserve">A </w:t>
                          </w:r>
                          <w:r w:rsidR="00304BA9">
                            <w:rPr>
                              <w:rFonts w:ascii="Arial" w:hAnsi="Arial"/>
                              <w:b/>
                              <w:color w:val="58595B"/>
                              <w:sz w:val="17"/>
                              <w:szCs w:val="17"/>
                            </w:rPr>
                            <w:t>Global</w:t>
                          </w:r>
                          <w:r w:rsidRPr="004720DD">
                            <w:rPr>
                              <w:rFonts w:ascii="Arial" w:hAnsi="Arial"/>
                              <w:b/>
                              <w:color w:val="58595B"/>
                              <w:sz w:val="17"/>
                              <w:szCs w:val="17"/>
                            </w:rPr>
                            <w:t xml:space="preserve"> </w:t>
                          </w:r>
                          <w:r w:rsidR="00304BA9">
                            <w:rPr>
                              <w:rFonts w:ascii="Arial" w:hAnsi="Arial"/>
                              <w:b/>
                              <w:color w:val="58595B"/>
                              <w:sz w:val="17"/>
                              <w:szCs w:val="17"/>
                            </w:rPr>
                            <w:t>Medical Response</w:t>
                          </w:r>
                          <w:r w:rsidRPr="004720DD">
                            <w:rPr>
                              <w:rFonts w:ascii="Arial" w:hAnsi="Arial"/>
                              <w:b/>
                              <w:color w:val="58595B"/>
                              <w:sz w:val="17"/>
                              <w:szCs w:val="17"/>
                            </w:rPr>
                            <w:t xml:space="preserve"> Company</w:t>
                          </w:r>
                        </w:p>
                        <w:p w14:paraId="70FF68FD" w14:textId="6A24ED55" w:rsidR="00A830B3" w:rsidRPr="004720DD" w:rsidRDefault="000A38C3" w:rsidP="00FA4534">
                          <w:pPr>
                            <w:pStyle w:val="BasicParagraph"/>
                            <w:spacing w:line="276" w:lineRule="auto"/>
                            <w:jc w:val="right"/>
                            <w:rPr>
                              <w:rFonts w:ascii="ArialMT" w:hAnsi="ArialMT" w:cs="ArialMT"/>
                              <w:color w:val="58595B"/>
                              <w:sz w:val="16"/>
                              <w:szCs w:val="16"/>
                            </w:rPr>
                          </w:pPr>
                          <w:r>
                            <w:rPr>
                              <w:rFonts w:ascii="ArialMT" w:hAnsi="ArialMT" w:cs="ArialMT"/>
                              <w:color w:val="58595B"/>
                              <w:sz w:val="16"/>
                              <w:szCs w:val="16"/>
                            </w:rPr>
                            <w:t>55</w:t>
                          </w:r>
                          <w:r w:rsidR="00A830B3" w:rsidRPr="004720DD">
                            <w:rPr>
                              <w:rFonts w:ascii="ArialMT" w:hAnsi="ArialMT" w:cs="ArialMT"/>
                              <w:color w:val="58595B"/>
                              <w:sz w:val="16"/>
                              <w:szCs w:val="16"/>
                            </w:rPr>
                            <w:t xml:space="preserve"> </w:t>
                          </w:r>
                          <w:r>
                            <w:rPr>
                              <w:rFonts w:ascii="ArialMT" w:hAnsi="ArialMT" w:cs="ArialMT"/>
                              <w:color w:val="58595B"/>
                              <w:sz w:val="16"/>
                              <w:szCs w:val="16"/>
                            </w:rPr>
                            <w:t xml:space="preserve">Church </w:t>
                          </w:r>
                          <w:r w:rsidR="00A830B3" w:rsidRPr="004720DD">
                            <w:rPr>
                              <w:rFonts w:ascii="ArialMT" w:hAnsi="ArialMT" w:cs="ArialMT"/>
                              <w:color w:val="58595B"/>
                              <w:sz w:val="16"/>
                              <w:szCs w:val="16"/>
                            </w:rPr>
                            <w:t>St</w:t>
                          </w:r>
                          <w:r>
                            <w:rPr>
                              <w:rFonts w:ascii="ArialMT" w:hAnsi="ArialMT" w:cs="ArialMT"/>
                              <w:color w:val="58595B"/>
                              <w:sz w:val="16"/>
                              <w:szCs w:val="16"/>
                            </w:rPr>
                            <w:t>reet</w:t>
                          </w:r>
                          <w:r w:rsidR="00A830B3" w:rsidRPr="004720DD">
                            <w:rPr>
                              <w:rFonts w:ascii="ArialMT" w:hAnsi="ArialMT" w:cs="ArialMT"/>
                              <w:color w:val="58595B"/>
                              <w:sz w:val="16"/>
                              <w:szCs w:val="16"/>
                            </w:rPr>
                            <w:t xml:space="preserve"> | Suite </w:t>
                          </w:r>
                          <w:r>
                            <w:rPr>
                              <w:rFonts w:ascii="ArialMT" w:hAnsi="ArialMT" w:cs="ArialMT"/>
                              <w:color w:val="58595B"/>
                              <w:sz w:val="16"/>
                              <w:szCs w:val="16"/>
                            </w:rPr>
                            <w:t>600 | New Haven</w:t>
                          </w:r>
                          <w:r w:rsidR="00A830B3" w:rsidRPr="004720DD">
                            <w:rPr>
                              <w:rFonts w:ascii="ArialMT" w:hAnsi="ArialMT" w:cs="ArialMT"/>
                              <w:color w:val="58595B"/>
                              <w:sz w:val="16"/>
                              <w:szCs w:val="16"/>
                            </w:rPr>
                            <w:t>, C</w:t>
                          </w:r>
                          <w:r>
                            <w:rPr>
                              <w:rFonts w:ascii="ArialMT" w:hAnsi="ArialMT" w:cs="ArialMT"/>
                              <w:color w:val="58595B"/>
                              <w:sz w:val="16"/>
                              <w:szCs w:val="16"/>
                            </w:rPr>
                            <w:t xml:space="preserve">T </w:t>
                          </w:r>
                          <w:r w:rsidR="00A830B3" w:rsidRPr="004720DD">
                            <w:rPr>
                              <w:rFonts w:ascii="ArialMT" w:hAnsi="ArialMT" w:cs="ArialMT"/>
                              <w:color w:val="58595B"/>
                              <w:sz w:val="16"/>
                              <w:szCs w:val="16"/>
                            </w:rPr>
                            <w:t>0</w:t>
                          </w:r>
                          <w:r>
                            <w:rPr>
                              <w:rFonts w:ascii="ArialMT" w:hAnsi="ArialMT" w:cs="ArialMT"/>
                              <w:color w:val="58595B"/>
                              <w:sz w:val="16"/>
                              <w:szCs w:val="16"/>
                            </w:rPr>
                            <w:t>65</w:t>
                          </w:r>
                          <w:r w:rsidR="00A830B3" w:rsidRPr="004720DD">
                            <w:rPr>
                              <w:rFonts w:ascii="ArialMT" w:hAnsi="ArialMT" w:cs="ArialMT"/>
                              <w:color w:val="58595B"/>
                              <w:sz w:val="16"/>
                              <w:szCs w:val="16"/>
                            </w:rPr>
                            <w:t>1</w:t>
                          </w:r>
                          <w:r>
                            <w:rPr>
                              <w:rFonts w:ascii="ArialMT" w:hAnsi="ArialMT" w:cs="ArialMT"/>
                              <w:color w:val="58595B"/>
                              <w:sz w:val="16"/>
                              <w:szCs w:val="16"/>
                            </w:rPr>
                            <w:t>0</w:t>
                          </w:r>
                        </w:p>
                        <w:p w14:paraId="116BA83A" w14:textId="77777777" w:rsidR="00A830B3" w:rsidRPr="004720DD" w:rsidRDefault="00A830B3" w:rsidP="00FA4534">
                          <w:pPr>
                            <w:spacing w:line="276" w:lineRule="auto"/>
                            <w:jc w:val="right"/>
                            <w:rPr>
                              <w:rFonts w:ascii="Arial" w:hAnsi="Arial"/>
                              <w:b/>
                              <w:color w:val="58595B"/>
                              <w:sz w:val="20"/>
                              <w:szCs w:val="20"/>
                            </w:rPr>
                          </w:pPr>
                        </w:p>
                        <w:p w14:paraId="6A21655A" w14:textId="77777777" w:rsidR="00A830B3" w:rsidRPr="004720DD" w:rsidRDefault="00A830B3" w:rsidP="00FA4534">
                          <w:pPr>
                            <w:spacing w:line="276" w:lineRule="auto"/>
                            <w:jc w:val="right"/>
                            <w:rPr>
                              <w:rFonts w:ascii="Arial" w:hAnsi="Arial"/>
                              <w:b/>
                              <w:color w:val="58595B"/>
                              <w:sz w:val="20"/>
                              <w:szCs w:val="20"/>
                            </w:rPr>
                          </w:pPr>
                        </w:p>
                        <w:p w14:paraId="1E3A14F3" w14:textId="77777777" w:rsidR="00A830B3" w:rsidRPr="004720DD" w:rsidRDefault="00A830B3" w:rsidP="00FA4534">
                          <w:pPr>
                            <w:rPr>
                              <w:color w:val="58595B"/>
                            </w:rPr>
                          </w:pPr>
                        </w:p>
                        <w:p w14:paraId="35426D4B" w14:textId="77777777" w:rsidR="00A830B3" w:rsidRPr="004720DD" w:rsidRDefault="00A830B3" w:rsidP="00FA4534">
                          <w:pPr>
                            <w:rPr>
                              <w:color w:val="58595B"/>
                            </w:rPr>
                          </w:pPr>
                        </w:p>
                        <w:p w14:paraId="6888897F" w14:textId="70EFC287" w:rsidR="00A830B3" w:rsidRPr="004720DD" w:rsidRDefault="00A830B3">
                          <w:pPr>
                            <w:rPr>
                              <w:color w:val="58595B"/>
                            </w:rPr>
                          </w:pPr>
                          <w:r w:rsidRPr="004720DD">
                            <w:rPr>
                              <w:color w:val="58595B"/>
                            </w:rPr>
                            <w:softHyphen/>
                          </w:r>
                          <w:r w:rsidRPr="004720DD">
                            <w:rPr>
                              <w:color w:val="58595B"/>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95pt;margin-top:.65pt;width:3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w9qwIAAKo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" filled="f" stroked="f">
              <v:textbox>
                <w:txbxContent>
                  <w:p w14:paraId="743A05DA" w14:textId="63564A31" w:rsidR="00A830B3" w:rsidRPr="004720DD" w:rsidRDefault="00A830B3" w:rsidP="00FA4534">
                    <w:pPr>
                      <w:spacing w:line="276" w:lineRule="auto"/>
                      <w:jc w:val="right"/>
                      <w:rPr>
                        <w:rFonts w:ascii="Arial" w:hAnsi="Arial"/>
                        <w:b/>
                        <w:color w:val="58595B"/>
                        <w:sz w:val="17"/>
                        <w:szCs w:val="17"/>
                      </w:rPr>
                    </w:pPr>
                    <w:r w:rsidRPr="004720DD">
                      <w:rPr>
                        <w:rFonts w:ascii="Arial" w:hAnsi="Arial"/>
                        <w:b/>
                        <w:color w:val="58595B"/>
                        <w:sz w:val="17"/>
                        <w:szCs w:val="17"/>
                      </w:rPr>
                      <w:t xml:space="preserve">A </w:t>
                    </w:r>
                    <w:r w:rsidR="00304BA9">
                      <w:rPr>
                        <w:rFonts w:ascii="Arial" w:hAnsi="Arial"/>
                        <w:b/>
                        <w:color w:val="58595B"/>
                        <w:sz w:val="17"/>
                        <w:szCs w:val="17"/>
                      </w:rPr>
                      <w:t>Global</w:t>
                    </w:r>
                    <w:r w:rsidRPr="004720DD">
                      <w:rPr>
                        <w:rFonts w:ascii="Arial" w:hAnsi="Arial"/>
                        <w:b/>
                        <w:color w:val="58595B"/>
                        <w:sz w:val="17"/>
                        <w:szCs w:val="17"/>
                      </w:rPr>
                      <w:t xml:space="preserve"> </w:t>
                    </w:r>
                    <w:r w:rsidR="00304BA9">
                      <w:rPr>
                        <w:rFonts w:ascii="Arial" w:hAnsi="Arial"/>
                        <w:b/>
                        <w:color w:val="58595B"/>
                        <w:sz w:val="17"/>
                        <w:szCs w:val="17"/>
                      </w:rPr>
                      <w:t>Medical Response</w:t>
                    </w:r>
                    <w:r w:rsidRPr="004720DD">
                      <w:rPr>
                        <w:rFonts w:ascii="Arial" w:hAnsi="Arial"/>
                        <w:b/>
                        <w:color w:val="58595B"/>
                        <w:sz w:val="17"/>
                        <w:szCs w:val="17"/>
                      </w:rPr>
                      <w:t xml:space="preserve"> Company</w:t>
                    </w:r>
                  </w:p>
                  <w:p w14:paraId="70FF68FD" w14:textId="6A24ED55" w:rsidR="00A830B3" w:rsidRPr="004720DD" w:rsidRDefault="000A38C3" w:rsidP="00FA4534">
                    <w:pPr>
                      <w:pStyle w:val="BasicParagraph"/>
                      <w:spacing w:line="276" w:lineRule="auto"/>
                      <w:jc w:val="right"/>
                      <w:rPr>
                        <w:rFonts w:ascii="ArialMT" w:hAnsi="ArialMT" w:cs="ArialMT"/>
                        <w:color w:val="58595B"/>
                        <w:sz w:val="16"/>
                        <w:szCs w:val="16"/>
                      </w:rPr>
                    </w:pPr>
                    <w:r>
                      <w:rPr>
                        <w:rFonts w:ascii="ArialMT" w:hAnsi="ArialMT" w:cs="ArialMT"/>
                        <w:color w:val="58595B"/>
                        <w:sz w:val="16"/>
                        <w:szCs w:val="16"/>
                      </w:rPr>
                      <w:t>55</w:t>
                    </w:r>
                    <w:r w:rsidR="00A830B3" w:rsidRPr="004720DD">
                      <w:rPr>
                        <w:rFonts w:ascii="ArialMT" w:hAnsi="ArialMT" w:cs="ArialMT"/>
                        <w:color w:val="58595B"/>
                        <w:sz w:val="16"/>
                        <w:szCs w:val="16"/>
                      </w:rPr>
                      <w:t xml:space="preserve"> </w:t>
                    </w:r>
                    <w:r>
                      <w:rPr>
                        <w:rFonts w:ascii="ArialMT" w:hAnsi="ArialMT" w:cs="ArialMT"/>
                        <w:color w:val="58595B"/>
                        <w:sz w:val="16"/>
                        <w:szCs w:val="16"/>
                      </w:rPr>
                      <w:t xml:space="preserve">Church </w:t>
                    </w:r>
                    <w:r w:rsidR="00A830B3" w:rsidRPr="004720DD">
                      <w:rPr>
                        <w:rFonts w:ascii="ArialMT" w:hAnsi="ArialMT" w:cs="ArialMT"/>
                        <w:color w:val="58595B"/>
                        <w:sz w:val="16"/>
                        <w:szCs w:val="16"/>
                      </w:rPr>
                      <w:t>St</w:t>
                    </w:r>
                    <w:r>
                      <w:rPr>
                        <w:rFonts w:ascii="ArialMT" w:hAnsi="ArialMT" w:cs="ArialMT"/>
                        <w:color w:val="58595B"/>
                        <w:sz w:val="16"/>
                        <w:szCs w:val="16"/>
                      </w:rPr>
                      <w:t>reet</w:t>
                    </w:r>
                    <w:r w:rsidR="00A830B3" w:rsidRPr="004720DD">
                      <w:rPr>
                        <w:rFonts w:ascii="ArialMT" w:hAnsi="ArialMT" w:cs="ArialMT"/>
                        <w:color w:val="58595B"/>
                        <w:sz w:val="16"/>
                        <w:szCs w:val="16"/>
                      </w:rPr>
                      <w:t xml:space="preserve"> | Suite </w:t>
                    </w:r>
                    <w:r>
                      <w:rPr>
                        <w:rFonts w:ascii="ArialMT" w:hAnsi="ArialMT" w:cs="ArialMT"/>
                        <w:color w:val="58595B"/>
                        <w:sz w:val="16"/>
                        <w:szCs w:val="16"/>
                      </w:rPr>
                      <w:t>600 | New Haven</w:t>
                    </w:r>
                    <w:r w:rsidR="00A830B3" w:rsidRPr="004720DD">
                      <w:rPr>
                        <w:rFonts w:ascii="ArialMT" w:hAnsi="ArialMT" w:cs="ArialMT"/>
                        <w:color w:val="58595B"/>
                        <w:sz w:val="16"/>
                        <w:szCs w:val="16"/>
                      </w:rPr>
                      <w:t>, C</w:t>
                    </w:r>
                    <w:r>
                      <w:rPr>
                        <w:rFonts w:ascii="ArialMT" w:hAnsi="ArialMT" w:cs="ArialMT"/>
                        <w:color w:val="58595B"/>
                        <w:sz w:val="16"/>
                        <w:szCs w:val="16"/>
                      </w:rPr>
                      <w:t xml:space="preserve">T </w:t>
                    </w:r>
                    <w:r w:rsidR="00A830B3" w:rsidRPr="004720DD">
                      <w:rPr>
                        <w:rFonts w:ascii="ArialMT" w:hAnsi="ArialMT" w:cs="ArialMT"/>
                        <w:color w:val="58595B"/>
                        <w:sz w:val="16"/>
                        <w:szCs w:val="16"/>
                      </w:rPr>
                      <w:t>0</w:t>
                    </w:r>
                    <w:r>
                      <w:rPr>
                        <w:rFonts w:ascii="ArialMT" w:hAnsi="ArialMT" w:cs="ArialMT"/>
                        <w:color w:val="58595B"/>
                        <w:sz w:val="16"/>
                        <w:szCs w:val="16"/>
                      </w:rPr>
                      <w:t>65</w:t>
                    </w:r>
                    <w:r w:rsidR="00A830B3" w:rsidRPr="004720DD">
                      <w:rPr>
                        <w:rFonts w:ascii="ArialMT" w:hAnsi="ArialMT" w:cs="ArialMT"/>
                        <w:color w:val="58595B"/>
                        <w:sz w:val="16"/>
                        <w:szCs w:val="16"/>
                      </w:rPr>
                      <w:t>1</w:t>
                    </w:r>
                    <w:r>
                      <w:rPr>
                        <w:rFonts w:ascii="ArialMT" w:hAnsi="ArialMT" w:cs="ArialMT"/>
                        <w:color w:val="58595B"/>
                        <w:sz w:val="16"/>
                        <w:szCs w:val="16"/>
                      </w:rPr>
                      <w:t>0</w:t>
                    </w:r>
                  </w:p>
                  <w:p w14:paraId="116BA83A" w14:textId="77777777" w:rsidR="00A830B3" w:rsidRPr="004720DD" w:rsidRDefault="00A830B3" w:rsidP="00FA4534">
                    <w:pPr>
                      <w:spacing w:line="276" w:lineRule="auto"/>
                      <w:jc w:val="right"/>
                      <w:rPr>
                        <w:rFonts w:ascii="Arial" w:hAnsi="Arial"/>
                        <w:b/>
                        <w:color w:val="58595B"/>
                        <w:sz w:val="20"/>
                        <w:szCs w:val="20"/>
                      </w:rPr>
                    </w:pPr>
                  </w:p>
                  <w:p w14:paraId="6A21655A" w14:textId="77777777" w:rsidR="00A830B3" w:rsidRPr="004720DD" w:rsidRDefault="00A830B3" w:rsidP="00FA4534">
                    <w:pPr>
                      <w:spacing w:line="276" w:lineRule="auto"/>
                      <w:jc w:val="right"/>
                      <w:rPr>
                        <w:rFonts w:ascii="Arial" w:hAnsi="Arial"/>
                        <w:b/>
                        <w:color w:val="58595B"/>
                        <w:sz w:val="20"/>
                        <w:szCs w:val="20"/>
                      </w:rPr>
                    </w:pPr>
                  </w:p>
                  <w:p w14:paraId="1E3A14F3" w14:textId="77777777" w:rsidR="00A830B3" w:rsidRPr="004720DD" w:rsidRDefault="00A830B3" w:rsidP="00FA4534">
                    <w:pPr>
                      <w:rPr>
                        <w:color w:val="58595B"/>
                      </w:rPr>
                    </w:pPr>
                  </w:p>
                  <w:p w14:paraId="35426D4B" w14:textId="77777777" w:rsidR="00A830B3" w:rsidRPr="004720DD" w:rsidRDefault="00A830B3" w:rsidP="00FA4534">
                    <w:pPr>
                      <w:rPr>
                        <w:color w:val="58595B"/>
                      </w:rPr>
                    </w:pPr>
                  </w:p>
                  <w:p w14:paraId="6888897F" w14:textId="70EFC287" w:rsidR="00A830B3" w:rsidRPr="004720DD" w:rsidRDefault="00A830B3">
                    <w:pPr>
                      <w:rPr>
                        <w:color w:val="58595B"/>
                      </w:rPr>
                    </w:pPr>
                    <w:r w:rsidRPr="004720DD">
                      <w:rPr>
                        <w:color w:val="58595B"/>
                      </w:rPr>
                      <w:softHyphen/>
                    </w:r>
                    <w:r w:rsidRPr="004720DD">
                      <w:rPr>
                        <w:color w:val="58595B"/>
                      </w:rPr>
                      <w:softHyphen/>
                    </w:r>
                  </w:p>
                </w:txbxContent>
              </v:textbox>
            </v:shape>
          </w:pict>
        </mc:Fallback>
      </mc:AlternateContent>
    </w:r>
    <w:r>
      <w:rPr>
        <w:noProof/>
      </w:rPr>
      <w:drawing>
        <wp:inline distT="0" distB="0" distL="0" distR="0" wp14:anchorId="14B4C7AF" wp14:editId="756B806D">
          <wp:extent cx="7831778" cy="922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 bottom bar with color1.jpg"/>
                  <pic:cNvPicPr/>
                </pic:nvPicPr>
                <pic:blipFill>
                  <a:blip r:embed="rId1">
                    <a:extLst>
                      <a:ext uri="{28A0092B-C50C-407E-A947-70E740481C1C}">
                        <a14:useLocalDpi xmlns:a14="http://schemas.microsoft.com/office/drawing/2010/main" val="0"/>
                      </a:ext>
                    </a:extLst>
                  </a:blip>
                  <a:stretch>
                    <a:fillRect/>
                  </a:stretch>
                </pic:blipFill>
                <pic:spPr>
                  <a:xfrm>
                    <a:off x="0" y="0"/>
                    <a:ext cx="7831778" cy="9228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7762" w14:textId="77777777" w:rsidR="00DC2B8E" w:rsidRDefault="00DC2B8E" w:rsidP="002F43C7">
      <w:r>
        <w:separator/>
      </w:r>
    </w:p>
  </w:footnote>
  <w:footnote w:type="continuationSeparator" w:id="0">
    <w:p w14:paraId="5EE39D97" w14:textId="77777777" w:rsidR="00DC2B8E" w:rsidRDefault="00DC2B8E" w:rsidP="002F43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788E" w14:textId="77777777" w:rsidR="00A830B3" w:rsidRDefault="00DC2B8E">
    <w:pPr>
      <w:pStyle w:val="Header"/>
    </w:pPr>
    <w:sdt>
      <w:sdtPr>
        <w:id w:val="171999623"/>
        <w:placeholder>
          <w:docPart w:val="24CBB978BFCAA64A8B1C295DACD78AAA"/>
        </w:placeholder>
        <w:temporary/>
        <w:showingPlcHdr/>
      </w:sdtPr>
      <w:sdtEndPr/>
      <w:sdtContent>
        <w:r w:rsidR="00A830B3">
          <w:t>[Type text]</w:t>
        </w:r>
      </w:sdtContent>
    </w:sdt>
    <w:r w:rsidR="00A830B3">
      <w:ptab w:relativeTo="margin" w:alignment="center" w:leader="none"/>
    </w:r>
    <w:sdt>
      <w:sdtPr>
        <w:id w:val="171999624"/>
        <w:placeholder>
          <w:docPart w:val="4F26C76C19D4A944B9C707C5E592C201"/>
        </w:placeholder>
        <w:temporary/>
        <w:showingPlcHdr/>
      </w:sdtPr>
      <w:sdtEndPr/>
      <w:sdtContent>
        <w:r w:rsidR="00A830B3">
          <w:t>[Type text]</w:t>
        </w:r>
      </w:sdtContent>
    </w:sdt>
    <w:r w:rsidR="00A830B3">
      <w:ptab w:relativeTo="margin" w:alignment="right" w:leader="none"/>
    </w:r>
    <w:sdt>
      <w:sdtPr>
        <w:id w:val="171999625"/>
        <w:placeholder>
          <w:docPart w:val="A962CF4A6F5D6949A9A1F4A55CD38294"/>
        </w:placeholder>
        <w:temporary/>
        <w:showingPlcHdr/>
      </w:sdtPr>
      <w:sdtEndPr/>
      <w:sdtContent>
        <w:r w:rsidR="00A830B3">
          <w:t>[Type text]</w:t>
        </w:r>
      </w:sdtContent>
    </w:sdt>
  </w:p>
  <w:p w14:paraId="1177AD37" w14:textId="77777777" w:rsidR="00A830B3" w:rsidRDefault="00A830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83047" w14:textId="3A3B8892" w:rsidR="00A830B3" w:rsidRDefault="00F85BFA" w:rsidP="002F43C7">
    <w:pPr>
      <w:pStyle w:val="Header"/>
      <w:ind w:left="-1440"/>
    </w:pPr>
    <w:r>
      <w:rPr>
        <w:noProof/>
      </w:rPr>
      <mc:AlternateContent>
        <mc:Choice Requires="wps">
          <w:drawing>
            <wp:anchor distT="0" distB="0" distL="114300" distR="114300" simplePos="0" relativeHeight="251662336" behindDoc="0" locked="0" layoutInCell="1" allowOverlap="1" wp14:anchorId="466FFEF3" wp14:editId="406BBBFB">
              <wp:simplePos x="0" y="0"/>
              <wp:positionH relativeFrom="column">
                <wp:posOffset>5905500</wp:posOffset>
              </wp:positionH>
              <wp:positionV relativeFrom="paragraph">
                <wp:posOffset>370205</wp:posOffset>
              </wp:positionV>
              <wp:extent cx="5715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748FA" w14:textId="77777777" w:rsidR="00A830B3" w:rsidRPr="00A02E92" w:rsidRDefault="00A830B3" w:rsidP="008C0EF1">
                          <w:pPr>
                            <w:pStyle w:val="Footer"/>
                            <w:jc w:val="right"/>
                            <w:rPr>
                              <w:rStyle w:val="PageNumber"/>
                              <w:rFonts w:ascii="Arial" w:hAnsi="Arial"/>
                              <w:color w:val="58595B"/>
                              <w:sz w:val="15"/>
                              <w:szCs w:val="15"/>
                            </w:rPr>
                          </w:pPr>
                          <w:r w:rsidRPr="00A02E92">
                            <w:rPr>
                              <w:rStyle w:val="PageNumber"/>
                              <w:rFonts w:ascii="Arial" w:hAnsi="Arial"/>
                              <w:color w:val="58595B"/>
                              <w:sz w:val="15"/>
                              <w:szCs w:val="15"/>
                            </w:rPr>
                            <w:fldChar w:fldCharType="begin"/>
                          </w:r>
                          <w:r w:rsidRPr="00A02E92">
                            <w:rPr>
                              <w:rStyle w:val="PageNumber"/>
                              <w:rFonts w:ascii="Arial" w:hAnsi="Arial"/>
                              <w:color w:val="58595B"/>
                              <w:sz w:val="15"/>
                              <w:szCs w:val="15"/>
                            </w:rPr>
                            <w:instrText xml:space="preserve">PAGE  </w:instrText>
                          </w:r>
                          <w:r w:rsidRPr="00A02E92">
                            <w:rPr>
                              <w:rStyle w:val="PageNumber"/>
                              <w:rFonts w:ascii="Arial" w:hAnsi="Arial"/>
                              <w:color w:val="58595B"/>
                              <w:sz w:val="15"/>
                              <w:szCs w:val="15"/>
                            </w:rPr>
                            <w:fldChar w:fldCharType="separate"/>
                          </w:r>
                          <w:r w:rsidR="008661F5">
                            <w:rPr>
                              <w:rStyle w:val="PageNumber"/>
                              <w:rFonts w:ascii="Arial" w:hAnsi="Arial"/>
                              <w:noProof/>
                              <w:color w:val="58595B"/>
                              <w:sz w:val="15"/>
                              <w:szCs w:val="15"/>
                            </w:rPr>
                            <w:t>2</w:t>
                          </w:r>
                          <w:r w:rsidRPr="00A02E92">
                            <w:rPr>
                              <w:rStyle w:val="PageNumber"/>
                              <w:rFonts w:ascii="Arial" w:hAnsi="Arial"/>
                              <w:color w:val="58595B"/>
                              <w:sz w:val="15"/>
                              <w:szCs w:val="15"/>
                            </w:rPr>
                            <w:fldChar w:fldCharType="end"/>
                          </w:r>
                        </w:p>
                        <w:p w14:paraId="238775AA" w14:textId="77777777" w:rsidR="00A830B3" w:rsidRPr="00A02E92" w:rsidRDefault="00A830B3">
                          <w:pPr>
                            <w:rPr>
                              <w:color w:val="58595B"/>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65pt;margin-top:29.15pt;width:4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2UqAIAAKI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" filled="f" stroked="f">
              <v:textbox>
                <w:txbxContent>
                  <w:p w14:paraId="250748FA" w14:textId="77777777" w:rsidR="00A830B3" w:rsidRPr="00A02E92" w:rsidRDefault="00A830B3" w:rsidP="008C0EF1">
                    <w:pPr>
                      <w:pStyle w:val="Footer"/>
                      <w:jc w:val="right"/>
                      <w:rPr>
                        <w:rStyle w:val="PageNumber"/>
                        <w:rFonts w:ascii="Arial" w:hAnsi="Arial"/>
                        <w:color w:val="58595B"/>
                        <w:sz w:val="15"/>
                        <w:szCs w:val="15"/>
                      </w:rPr>
                    </w:pPr>
                    <w:r w:rsidRPr="00A02E92">
                      <w:rPr>
                        <w:rStyle w:val="PageNumber"/>
                        <w:rFonts w:ascii="Arial" w:hAnsi="Arial"/>
                        <w:color w:val="58595B"/>
                        <w:sz w:val="15"/>
                        <w:szCs w:val="15"/>
                      </w:rPr>
                      <w:fldChar w:fldCharType="begin"/>
                    </w:r>
                    <w:r w:rsidRPr="00A02E92">
                      <w:rPr>
                        <w:rStyle w:val="PageNumber"/>
                        <w:rFonts w:ascii="Arial" w:hAnsi="Arial"/>
                        <w:color w:val="58595B"/>
                        <w:sz w:val="15"/>
                        <w:szCs w:val="15"/>
                      </w:rPr>
                      <w:instrText xml:space="preserve">PAGE  </w:instrText>
                    </w:r>
                    <w:r w:rsidRPr="00A02E92">
                      <w:rPr>
                        <w:rStyle w:val="PageNumber"/>
                        <w:rFonts w:ascii="Arial" w:hAnsi="Arial"/>
                        <w:color w:val="58595B"/>
                        <w:sz w:val="15"/>
                        <w:szCs w:val="15"/>
                      </w:rPr>
                      <w:fldChar w:fldCharType="separate"/>
                    </w:r>
                    <w:r w:rsidR="00186754">
                      <w:rPr>
                        <w:rStyle w:val="PageNumber"/>
                        <w:rFonts w:ascii="Arial" w:hAnsi="Arial"/>
                        <w:noProof/>
                        <w:color w:val="58595B"/>
                        <w:sz w:val="15"/>
                        <w:szCs w:val="15"/>
                      </w:rPr>
                      <w:t>2</w:t>
                    </w:r>
                    <w:r w:rsidRPr="00A02E92">
                      <w:rPr>
                        <w:rStyle w:val="PageNumber"/>
                        <w:rFonts w:ascii="Arial" w:hAnsi="Arial"/>
                        <w:color w:val="58595B"/>
                        <w:sz w:val="15"/>
                        <w:szCs w:val="15"/>
                      </w:rPr>
                      <w:fldChar w:fldCharType="end"/>
                    </w:r>
                  </w:p>
                  <w:p w14:paraId="238775AA" w14:textId="77777777" w:rsidR="00A830B3" w:rsidRPr="00A02E92" w:rsidRDefault="00A830B3">
                    <w:pPr>
                      <w:rPr>
                        <w:color w:val="58595B"/>
                        <w:sz w:val="15"/>
                        <w:szCs w:val="15"/>
                      </w:rPr>
                    </w:pPr>
                  </w:p>
                </w:txbxContent>
              </v:textbox>
            </v:shape>
          </w:pict>
        </mc:Fallback>
      </mc:AlternateContent>
    </w:r>
    <w:r w:rsidR="005F3558">
      <w:rPr>
        <w:noProof/>
      </w:rPr>
      <mc:AlternateContent>
        <mc:Choice Requires="wps">
          <w:drawing>
            <wp:anchor distT="0" distB="0" distL="114300" distR="114300" simplePos="0" relativeHeight="251660288" behindDoc="0" locked="0" layoutInCell="1" allowOverlap="1" wp14:anchorId="4B0A8C7E" wp14:editId="18F314A5">
              <wp:simplePos x="0" y="0"/>
              <wp:positionH relativeFrom="column">
                <wp:posOffset>4781550</wp:posOffset>
              </wp:positionH>
              <wp:positionV relativeFrom="paragraph">
                <wp:posOffset>368300</wp:posOffset>
              </wp:positionV>
              <wp:extent cx="1219200" cy="3683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219200" cy="36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8F6FE" w14:textId="679F1BF5" w:rsidR="00A830B3" w:rsidRPr="004720DD" w:rsidRDefault="00893F1F" w:rsidP="008C0EF1">
                          <w:pPr>
                            <w:jc w:val="right"/>
                            <w:rPr>
                              <w:rFonts w:ascii="Arial" w:hAnsi="Arial"/>
                              <w:color w:val="58595B"/>
                              <w:sz w:val="15"/>
                              <w:szCs w:val="15"/>
                            </w:rPr>
                          </w:pPr>
                          <w:r w:rsidRPr="004720DD">
                            <w:rPr>
                              <w:rFonts w:ascii="Arial" w:hAnsi="Arial"/>
                              <w:color w:val="58595B"/>
                              <w:sz w:val="15"/>
                              <w:szCs w:val="15"/>
                            </w:rPr>
                            <w:softHyphen/>
                          </w:r>
                          <w:r w:rsidRPr="004720DD">
                            <w:rPr>
                              <w:rFonts w:ascii="Arial" w:hAnsi="Arial"/>
                              <w:color w:val="58595B"/>
                              <w:sz w:val="15"/>
                              <w:szCs w:val="15"/>
                            </w:rPr>
                            <w:softHyphen/>
                          </w:r>
                          <w:r w:rsidR="00A830B3" w:rsidRPr="004720DD">
                            <w:rPr>
                              <w:rFonts w:ascii="Arial" w:hAnsi="Arial"/>
                              <w:color w:val="58595B"/>
                              <w:sz w:val="15"/>
                              <w:szCs w:val="15"/>
                            </w:rPr>
                            <w:t>AMR</w:t>
                          </w:r>
                        </w:p>
                        <w:p w14:paraId="48F8517A" w14:textId="77777777" w:rsidR="00A830B3" w:rsidRPr="009111CA" w:rsidRDefault="00A830B3" w:rsidP="008C0EF1">
                          <w:pPr>
                            <w:jc w:val="right"/>
                            <w:rPr>
                              <w:rFonts w:ascii="Arial" w:hAnsi="Arial"/>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76.5pt;margin-top:29pt;width:9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" filled="f" stroked="f">
              <v:textbox>
                <w:txbxContent>
                  <w:p w14:paraId="4E08F6FE" w14:textId="679F1BF5" w:rsidR="00A830B3" w:rsidRPr="004720DD" w:rsidRDefault="00893F1F" w:rsidP="008C0EF1">
                    <w:pPr>
                      <w:jc w:val="right"/>
                      <w:rPr>
                        <w:rFonts w:ascii="Arial" w:hAnsi="Arial"/>
                        <w:color w:val="58595B"/>
                        <w:sz w:val="15"/>
                        <w:szCs w:val="15"/>
                      </w:rPr>
                    </w:pPr>
                    <w:r w:rsidRPr="004720DD">
                      <w:rPr>
                        <w:rFonts w:ascii="Arial" w:hAnsi="Arial"/>
                        <w:color w:val="58595B"/>
                        <w:sz w:val="15"/>
                        <w:szCs w:val="15"/>
                      </w:rPr>
                      <w:softHyphen/>
                    </w:r>
                    <w:r w:rsidRPr="004720DD">
                      <w:rPr>
                        <w:rFonts w:ascii="Arial" w:hAnsi="Arial"/>
                        <w:color w:val="58595B"/>
                        <w:sz w:val="15"/>
                        <w:szCs w:val="15"/>
                      </w:rPr>
                      <w:softHyphen/>
                    </w:r>
                    <w:r w:rsidR="00A830B3" w:rsidRPr="004720DD">
                      <w:rPr>
                        <w:rFonts w:ascii="Arial" w:hAnsi="Arial"/>
                        <w:color w:val="58595B"/>
                        <w:sz w:val="15"/>
                        <w:szCs w:val="15"/>
                      </w:rPr>
                      <w:t>AMR</w:t>
                    </w:r>
                  </w:p>
                  <w:p w14:paraId="48F8517A" w14:textId="77777777" w:rsidR="00A830B3" w:rsidRPr="009111CA" w:rsidRDefault="00A830B3" w:rsidP="008C0EF1">
                    <w:pPr>
                      <w:jc w:val="right"/>
                      <w:rPr>
                        <w:rFonts w:ascii="Arial" w:hAnsi="Arial"/>
                        <w:sz w:val="15"/>
                        <w:szCs w:val="15"/>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755A" w14:textId="77777777" w:rsidR="00A830B3" w:rsidRDefault="00A830B3" w:rsidP="008E7581">
    <w:pPr>
      <w:pStyle w:val="Header"/>
      <w:ind w:left="-1440"/>
    </w:pPr>
    <w:r>
      <w:rPr>
        <w:noProof/>
      </w:rPr>
      <w:drawing>
        <wp:inline distT="0" distB="0" distL="0" distR="0" wp14:anchorId="47326293" wp14:editId="6EEE8DD0">
          <wp:extent cx="7772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 bar on top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773569" cy="1829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s>
  <w:rsids>
    <w:rsidRoot w:val="002F43C7"/>
    <w:rsid w:val="000A38C3"/>
    <w:rsid w:val="000B7CE3"/>
    <w:rsid w:val="00160FAE"/>
    <w:rsid w:val="00186754"/>
    <w:rsid w:val="002630E4"/>
    <w:rsid w:val="002E0D56"/>
    <w:rsid w:val="002E6719"/>
    <w:rsid w:val="002F43C7"/>
    <w:rsid w:val="00304BA9"/>
    <w:rsid w:val="003B048B"/>
    <w:rsid w:val="004720DD"/>
    <w:rsid w:val="005F3558"/>
    <w:rsid w:val="006D7845"/>
    <w:rsid w:val="00742A9B"/>
    <w:rsid w:val="00787E9F"/>
    <w:rsid w:val="007F5EBF"/>
    <w:rsid w:val="008661F5"/>
    <w:rsid w:val="00893F1F"/>
    <w:rsid w:val="008956B9"/>
    <w:rsid w:val="008C0EF1"/>
    <w:rsid w:val="008E7581"/>
    <w:rsid w:val="009111CA"/>
    <w:rsid w:val="009542CC"/>
    <w:rsid w:val="00976228"/>
    <w:rsid w:val="009B7017"/>
    <w:rsid w:val="00A02E92"/>
    <w:rsid w:val="00A112A4"/>
    <w:rsid w:val="00A830B3"/>
    <w:rsid w:val="00A90152"/>
    <w:rsid w:val="00AC1A31"/>
    <w:rsid w:val="00CA4516"/>
    <w:rsid w:val="00D032D5"/>
    <w:rsid w:val="00DC2B8E"/>
    <w:rsid w:val="00E0315B"/>
    <w:rsid w:val="00E22B9E"/>
    <w:rsid w:val="00F02C81"/>
    <w:rsid w:val="00F85BFA"/>
    <w:rsid w:val="00FA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E4A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C7"/>
    <w:pPr>
      <w:tabs>
        <w:tab w:val="center" w:pos="4320"/>
        <w:tab w:val="right" w:pos="8640"/>
      </w:tabs>
    </w:pPr>
  </w:style>
  <w:style w:type="character" w:customStyle="1" w:styleId="HeaderChar">
    <w:name w:val="Header Char"/>
    <w:basedOn w:val="DefaultParagraphFont"/>
    <w:link w:val="Header"/>
    <w:uiPriority w:val="99"/>
    <w:rsid w:val="002F43C7"/>
  </w:style>
  <w:style w:type="paragraph" w:styleId="Footer">
    <w:name w:val="footer"/>
    <w:basedOn w:val="Normal"/>
    <w:link w:val="FooterChar"/>
    <w:uiPriority w:val="99"/>
    <w:unhideWhenUsed/>
    <w:rsid w:val="002F43C7"/>
    <w:pPr>
      <w:tabs>
        <w:tab w:val="center" w:pos="4320"/>
        <w:tab w:val="right" w:pos="8640"/>
      </w:tabs>
    </w:pPr>
  </w:style>
  <w:style w:type="character" w:customStyle="1" w:styleId="FooterChar">
    <w:name w:val="Footer Char"/>
    <w:basedOn w:val="DefaultParagraphFont"/>
    <w:link w:val="Footer"/>
    <w:uiPriority w:val="99"/>
    <w:rsid w:val="002F43C7"/>
  </w:style>
  <w:style w:type="paragraph" w:styleId="BalloonText">
    <w:name w:val="Balloon Text"/>
    <w:basedOn w:val="Normal"/>
    <w:link w:val="BalloonTextChar"/>
    <w:uiPriority w:val="99"/>
    <w:semiHidden/>
    <w:unhideWhenUsed/>
    <w:rsid w:val="002F4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3C7"/>
    <w:rPr>
      <w:rFonts w:ascii="Lucida Grande" w:hAnsi="Lucida Grande" w:cs="Lucida Grande"/>
      <w:sz w:val="18"/>
      <w:szCs w:val="18"/>
    </w:rPr>
  </w:style>
  <w:style w:type="paragraph" w:customStyle="1" w:styleId="BasicParagraph">
    <w:name w:val="[Basic Paragraph]"/>
    <w:basedOn w:val="Normal"/>
    <w:uiPriority w:val="99"/>
    <w:rsid w:val="008E75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8C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CBB978BFCAA64A8B1C295DACD78AAA"/>
        <w:category>
          <w:name w:val="General"/>
          <w:gallery w:val="placeholder"/>
        </w:category>
        <w:types>
          <w:type w:val="bbPlcHdr"/>
        </w:types>
        <w:behaviors>
          <w:behavior w:val="content"/>
        </w:behaviors>
        <w:guid w:val="{B32E522F-0881-DA49-B8EB-1AF90344DC60}"/>
      </w:docPartPr>
      <w:docPartBody>
        <w:p w:rsidR="0046143F" w:rsidRDefault="0046143F" w:rsidP="0046143F">
          <w:pPr>
            <w:pStyle w:val="24CBB978BFCAA64A8B1C295DACD78AAA"/>
          </w:pPr>
          <w:r>
            <w:t>[Type text]</w:t>
          </w:r>
        </w:p>
      </w:docPartBody>
    </w:docPart>
    <w:docPart>
      <w:docPartPr>
        <w:name w:val="4F26C76C19D4A944B9C707C5E592C201"/>
        <w:category>
          <w:name w:val="General"/>
          <w:gallery w:val="placeholder"/>
        </w:category>
        <w:types>
          <w:type w:val="bbPlcHdr"/>
        </w:types>
        <w:behaviors>
          <w:behavior w:val="content"/>
        </w:behaviors>
        <w:guid w:val="{44A73CCE-C3B5-F744-A014-2EAC05A5733C}"/>
      </w:docPartPr>
      <w:docPartBody>
        <w:p w:rsidR="0046143F" w:rsidRDefault="0046143F" w:rsidP="0046143F">
          <w:pPr>
            <w:pStyle w:val="4F26C76C19D4A944B9C707C5E592C201"/>
          </w:pPr>
          <w:r>
            <w:t>[Type text]</w:t>
          </w:r>
        </w:p>
      </w:docPartBody>
    </w:docPart>
    <w:docPart>
      <w:docPartPr>
        <w:name w:val="A962CF4A6F5D6949A9A1F4A55CD38294"/>
        <w:category>
          <w:name w:val="General"/>
          <w:gallery w:val="placeholder"/>
        </w:category>
        <w:types>
          <w:type w:val="bbPlcHdr"/>
        </w:types>
        <w:behaviors>
          <w:behavior w:val="content"/>
        </w:behaviors>
        <w:guid w:val="{00E9541F-75D2-D844-98AF-6FE3F7C2BCAC}"/>
      </w:docPartPr>
      <w:docPartBody>
        <w:p w:rsidR="0046143F" w:rsidRDefault="0046143F" w:rsidP="0046143F">
          <w:pPr>
            <w:pStyle w:val="A962CF4A6F5D6949A9A1F4A55CD382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rialMT">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3F"/>
    <w:rsid w:val="001851F4"/>
    <w:rsid w:val="00311BB8"/>
    <w:rsid w:val="0046143F"/>
    <w:rsid w:val="004C5FFA"/>
    <w:rsid w:val="00830F0B"/>
    <w:rsid w:val="009F13F1"/>
    <w:rsid w:val="00A702BB"/>
    <w:rsid w:val="00B0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BB978BFCAA64A8B1C295DACD78AAA">
    <w:name w:val="24CBB978BFCAA64A8B1C295DACD78AAA"/>
    <w:rsid w:val="0046143F"/>
  </w:style>
  <w:style w:type="paragraph" w:customStyle="1" w:styleId="4F26C76C19D4A944B9C707C5E592C201">
    <w:name w:val="4F26C76C19D4A944B9C707C5E592C201"/>
    <w:rsid w:val="0046143F"/>
  </w:style>
  <w:style w:type="paragraph" w:customStyle="1" w:styleId="A962CF4A6F5D6949A9A1F4A55CD38294">
    <w:name w:val="A962CF4A6F5D6949A9A1F4A55CD38294"/>
    <w:rsid w:val="0046143F"/>
  </w:style>
  <w:style w:type="paragraph" w:customStyle="1" w:styleId="25FBD17036192F4E9F91C5407F159E1F">
    <w:name w:val="25FBD17036192F4E9F91C5407F159E1F"/>
    <w:rsid w:val="0046143F"/>
  </w:style>
  <w:style w:type="paragraph" w:customStyle="1" w:styleId="41025D24FC18E54C990BB1256163355A">
    <w:name w:val="41025D24FC18E54C990BB1256163355A"/>
    <w:rsid w:val="0046143F"/>
  </w:style>
  <w:style w:type="paragraph" w:customStyle="1" w:styleId="631BCB373B3EA348826FB46C69801105">
    <w:name w:val="631BCB373B3EA348826FB46C69801105"/>
    <w:rsid w:val="00461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Default Theme">
  <a:themeElements>
    <a:clrScheme name="AMR USE">
      <a:dk1>
        <a:srgbClr val="0B4995"/>
      </a:dk1>
      <a:lt1>
        <a:srgbClr val="FFFFFF"/>
      </a:lt1>
      <a:dk2>
        <a:srgbClr val="333333"/>
      </a:dk2>
      <a:lt2>
        <a:srgbClr val="858585"/>
      </a:lt2>
      <a:accent1>
        <a:srgbClr val="0B4995"/>
      </a:accent1>
      <a:accent2>
        <a:srgbClr val="CB1E40"/>
      </a:accent2>
      <a:accent3>
        <a:srgbClr val="333333"/>
      </a:accent3>
      <a:accent4>
        <a:srgbClr val="A4A4A4"/>
      </a:accent4>
      <a:accent5>
        <a:srgbClr val="C9C9C9"/>
      </a:accent5>
      <a:accent6>
        <a:srgbClr val="E9E9E9"/>
      </a:accent6>
      <a:hlink>
        <a:srgbClr val="0B4995"/>
      </a:hlink>
      <a:folHlink>
        <a:srgbClr val="CB1E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F530-3FD4-B642-A12B-E1DFA165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R&amp;R Partners, Inc</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Peterson</dc:creator>
  <cp:lastModifiedBy>Tierney Flaherty</cp:lastModifiedBy>
  <cp:revision>2</cp:revision>
  <cp:lastPrinted>2014-12-17T21:11:00Z</cp:lastPrinted>
  <dcterms:created xsi:type="dcterms:W3CDTF">2018-06-29T19:00:00Z</dcterms:created>
  <dcterms:modified xsi:type="dcterms:W3CDTF">2018-06-29T19:00:00Z</dcterms:modified>
</cp:coreProperties>
</file>