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59ED" w14:textId="5C5FDBEC" w:rsidR="00EC7558" w:rsidRPr="00EC7558" w:rsidRDefault="006220A8" w:rsidP="00EC7558">
      <w:pPr>
        <w:spacing w:line="259" w:lineRule="auto"/>
        <w:jc w:val="right"/>
        <w:rPr>
          <w:rFonts w:ascii="Times New Roman" w:hAnsi="Times New Roman"/>
        </w:rPr>
      </w:pPr>
      <w:r>
        <w:rPr>
          <w:rFonts w:ascii="Times New Roman" w:hAnsi="Times New Roman"/>
        </w:rPr>
        <w:t>March</w:t>
      </w:r>
      <w:r w:rsidR="00EC7558" w:rsidRPr="00EC7558">
        <w:rPr>
          <w:rFonts w:ascii="Times New Roman" w:hAnsi="Times New Roman"/>
        </w:rPr>
        <w:t xml:space="preserve"> </w:t>
      </w:r>
      <w:r>
        <w:rPr>
          <w:rFonts w:ascii="Times New Roman" w:hAnsi="Times New Roman"/>
        </w:rPr>
        <w:t>26</w:t>
      </w:r>
      <w:r w:rsidR="00EC7558" w:rsidRPr="00EC7558">
        <w:rPr>
          <w:rFonts w:ascii="Times New Roman" w:hAnsi="Times New Roman"/>
        </w:rPr>
        <w:t>, 202</w:t>
      </w:r>
      <w:r w:rsidR="00170215">
        <w:rPr>
          <w:rFonts w:ascii="Times New Roman" w:hAnsi="Times New Roman"/>
        </w:rPr>
        <w:t>5</w:t>
      </w:r>
      <w:r w:rsidR="000E0B4D">
        <w:rPr>
          <w:rFonts w:ascii="Times New Roman" w:hAnsi="Times New Roman"/>
        </w:rPr>
        <w:t xml:space="preserve"> </w:t>
      </w:r>
    </w:p>
    <w:p w14:paraId="62BF17B6" w14:textId="45AECB3B" w:rsidR="0948C418" w:rsidRDefault="0948C418" w:rsidP="0948C418">
      <w:pPr>
        <w:spacing w:line="259" w:lineRule="auto"/>
        <w:rPr>
          <w:rFonts w:ascii="Times New Roman" w:hAnsi="Times New Roman"/>
        </w:rPr>
      </w:pPr>
    </w:p>
    <w:p w14:paraId="5180420B" w14:textId="77777777" w:rsidR="009643B3" w:rsidRDefault="009643B3" w:rsidP="00EC7558">
      <w:pPr>
        <w:spacing w:line="259" w:lineRule="auto"/>
        <w:rPr>
          <w:rFonts w:ascii="Times New Roman" w:hAnsi="Times New Roman"/>
        </w:rPr>
      </w:pPr>
      <w:r>
        <w:rPr>
          <w:rFonts w:ascii="Times New Roman" w:hAnsi="Times New Roman"/>
        </w:rPr>
        <w:t>William Anderson</w:t>
      </w:r>
    </w:p>
    <w:p w14:paraId="5B7FAB07" w14:textId="77777777" w:rsidR="009643B3" w:rsidRDefault="009643B3" w:rsidP="00EC7558">
      <w:pPr>
        <w:spacing w:line="259" w:lineRule="auto"/>
        <w:rPr>
          <w:rFonts w:ascii="Times New Roman" w:hAnsi="Times New Roman"/>
        </w:rPr>
      </w:pPr>
      <w:r>
        <w:rPr>
          <w:rFonts w:ascii="Times New Roman" w:hAnsi="Times New Roman"/>
        </w:rPr>
        <w:t>Office of General Counsel</w:t>
      </w:r>
    </w:p>
    <w:p w14:paraId="00D91964" w14:textId="77777777" w:rsidR="009643B3" w:rsidRDefault="009643B3" w:rsidP="00EC7558">
      <w:pPr>
        <w:spacing w:line="259" w:lineRule="auto"/>
        <w:rPr>
          <w:rFonts w:ascii="Times New Roman" w:hAnsi="Times New Roman"/>
        </w:rPr>
      </w:pPr>
      <w:r>
        <w:rPr>
          <w:rFonts w:ascii="Times New Roman" w:hAnsi="Times New Roman"/>
        </w:rPr>
        <w:t xml:space="preserve">Department of Public Health </w:t>
      </w:r>
    </w:p>
    <w:p w14:paraId="625F6652" w14:textId="77777777" w:rsidR="009643B3" w:rsidRDefault="009643B3" w:rsidP="00EC7558">
      <w:pPr>
        <w:spacing w:line="259" w:lineRule="auto"/>
        <w:rPr>
          <w:rFonts w:ascii="Times New Roman" w:hAnsi="Times New Roman"/>
        </w:rPr>
      </w:pPr>
      <w:r>
        <w:rPr>
          <w:rFonts w:ascii="Times New Roman" w:hAnsi="Times New Roman"/>
        </w:rPr>
        <w:t>250 Washington Street</w:t>
      </w:r>
    </w:p>
    <w:p w14:paraId="66A11971" w14:textId="4B26374F" w:rsidR="00EC7558" w:rsidRPr="00EC7558" w:rsidRDefault="29759656" w:rsidP="00EC7558">
      <w:pPr>
        <w:spacing w:line="259" w:lineRule="auto"/>
      </w:pPr>
      <w:r w:rsidRPr="0948C418">
        <w:rPr>
          <w:rFonts w:ascii="Times New Roman" w:hAnsi="Times New Roman"/>
        </w:rPr>
        <w:t xml:space="preserve">Boston, MA </w:t>
      </w:r>
      <w:r w:rsidR="0D23788D" w:rsidRPr="0948C418">
        <w:rPr>
          <w:rFonts w:ascii="Times New Roman" w:hAnsi="Times New Roman"/>
        </w:rPr>
        <w:t>02108</w:t>
      </w:r>
    </w:p>
    <w:p w14:paraId="36EFB3C1" w14:textId="4901A2DB" w:rsidR="00EC7558" w:rsidRPr="00EC7558" w:rsidRDefault="00EC7558" w:rsidP="00EC7558">
      <w:pPr>
        <w:spacing w:line="259" w:lineRule="auto"/>
        <w:rPr>
          <w:rFonts w:ascii="Times New Roman" w:hAnsi="Times New Roman"/>
        </w:rPr>
      </w:pPr>
      <w:r w:rsidRPr="0948C418">
        <w:rPr>
          <w:rFonts w:ascii="Times New Roman" w:hAnsi="Times New Roman"/>
        </w:rPr>
        <w:t> </w:t>
      </w:r>
    </w:p>
    <w:p w14:paraId="68BFA879" w14:textId="316ECDFD" w:rsidR="00EC7558" w:rsidRDefault="00EC7558" w:rsidP="0948C418">
      <w:pPr>
        <w:spacing w:line="259" w:lineRule="auto"/>
        <w:rPr>
          <w:rFonts w:ascii="Times New Roman" w:hAnsi="Times New Roman"/>
          <w:b/>
          <w:bCs/>
        </w:rPr>
      </w:pPr>
      <w:r w:rsidRPr="0948C418">
        <w:rPr>
          <w:rFonts w:ascii="Times New Roman" w:hAnsi="Times New Roman"/>
          <w:b/>
          <w:bCs/>
        </w:rPr>
        <w:t xml:space="preserve">RE: </w:t>
      </w:r>
      <w:r w:rsidR="23476913" w:rsidRPr="0948C418">
        <w:rPr>
          <w:rFonts w:ascii="Times New Roman" w:hAnsi="Times New Roman"/>
          <w:b/>
          <w:bCs/>
        </w:rPr>
        <w:t xml:space="preserve">ARRT </w:t>
      </w:r>
      <w:r w:rsidR="713578B4" w:rsidRPr="0948C418">
        <w:rPr>
          <w:rFonts w:ascii="Times New Roman" w:hAnsi="Times New Roman"/>
          <w:b/>
          <w:bCs/>
        </w:rPr>
        <w:t>Support</w:t>
      </w:r>
      <w:r w:rsidR="29BFCB86" w:rsidRPr="0948C418">
        <w:rPr>
          <w:rFonts w:ascii="Times New Roman" w:hAnsi="Times New Roman"/>
          <w:b/>
          <w:bCs/>
        </w:rPr>
        <w:t>s</w:t>
      </w:r>
      <w:r w:rsidR="713578B4" w:rsidRPr="0948C418">
        <w:rPr>
          <w:rFonts w:ascii="Times New Roman" w:hAnsi="Times New Roman"/>
          <w:b/>
          <w:bCs/>
        </w:rPr>
        <w:t xml:space="preserve"> </w:t>
      </w:r>
      <w:r w:rsidR="2905DA51" w:rsidRPr="0948C418">
        <w:rPr>
          <w:rFonts w:ascii="Times New Roman" w:hAnsi="Times New Roman"/>
          <w:b/>
          <w:bCs/>
        </w:rPr>
        <w:t xml:space="preserve">Proposed Massachusetts </w:t>
      </w:r>
      <w:r w:rsidR="6DE152FD" w:rsidRPr="0948C418">
        <w:rPr>
          <w:rFonts w:ascii="Times New Roman" w:hAnsi="Times New Roman"/>
          <w:b/>
          <w:bCs/>
        </w:rPr>
        <w:t>Rulemaking Creating ‘Limited Scope of Practice in Radiography’ provided</w:t>
      </w:r>
      <w:r w:rsidR="209ADF1E" w:rsidRPr="0948C418">
        <w:rPr>
          <w:rFonts w:ascii="Times New Roman" w:hAnsi="Times New Roman"/>
          <w:b/>
          <w:bCs/>
        </w:rPr>
        <w:t xml:space="preserve"> an Exam</w:t>
      </w:r>
      <w:r w:rsidR="64A24ECA" w:rsidRPr="0948C418">
        <w:rPr>
          <w:rFonts w:ascii="Times New Roman" w:hAnsi="Times New Roman"/>
          <w:b/>
          <w:bCs/>
        </w:rPr>
        <w:t xml:space="preserve"> and Passing Score</w:t>
      </w:r>
      <w:r w:rsidR="209ADF1E" w:rsidRPr="0948C418">
        <w:rPr>
          <w:rFonts w:ascii="Times New Roman" w:hAnsi="Times New Roman"/>
          <w:b/>
          <w:bCs/>
        </w:rPr>
        <w:t xml:space="preserve"> Requirement is Incorporated </w:t>
      </w:r>
    </w:p>
    <w:p w14:paraId="39878430" w14:textId="77777777" w:rsidR="00C01089" w:rsidRDefault="00C01089" w:rsidP="0948C418">
      <w:pPr>
        <w:spacing w:line="259" w:lineRule="auto"/>
        <w:rPr>
          <w:rFonts w:ascii="Times New Roman" w:hAnsi="Times New Roman"/>
          <w:b/>
          <w:bCs/>
        </w:rPr>
      </w:pPr>
    </w:p>
    <w:p w14:paraId="1A5810D4" w14:textId="6160E2AF" w:rsidR="00EC7558" w:rsidRPr="00EC7558" w:rsidRDefault="00EC7558" w:rsidP="00EC7558">
      <w:pPr>
        <w:spacing w:line="259" w:lineRule="auto"/>
        <w:rPr>
          <w:rFonts w:ascii="Times New Roman" w:hAnsi="Times New Roman"/>
        </w:rPr>
      </w:pPr>
      <w:r w:rsidRPr="00EC7558">
        <w:rPr>
          <w:rFonts w:ascii="Times New Roman" w:hAnsi="Times New Roman"/>
        </w:rPr>
        <w:t>Dear</w:t>
      </w:r>
      <w:r w:rsidR="00E36D99">
        <w:rPr>
          <w:rFonts w:ascii="Times New Roman" w:hAnsi="Times New Roman"/>
        </w:rPr>
        <w:t xml:space="preserve"> </w:t>
      </w:r>
      <w:r w:rsidR="00184A48">
        <w:rPr>
          <w:rFonts w:ascii="Times New Roman" w:hAnsi="Times New Roman"/>
        </w:rPr>
        <w:t xml:space="preserve">Mr. Anderson Esq., </w:t>
      </w:r>
    </w:p>
    <w:p w14:paraId="3F8A5441" w14:textId="77777777" w:rsidR="00EC7558" w:rsidRPr="00EC7558" w:rsidRDefault="00EC7558" w:rsidP="00EC7558">
      <w:pPr>
        <w:spacing w:line="259" w:lineRule="auto"/>
        <w:rPr>
          <w:rFonts w:ascii="Times New Roman" w:hAnsi="Times New Roman"/>
        </w:rPr>
      </w:pPr>
      <w:r w:rsidRPr="00EC7558">
        <w:rPr>
          <w:rFonts w:ascii="Times New Roman" w:hAnsi="Times New Roman"/>
        </w:rPr>
        <w:t> </w:t>
      </w:r>
    </w:p>
    <w:p w14:paraId="15A0726A" w14:textId="51BE9A0E" w:rsidR="008E6852" w:rsidRPr="00EC7558" w:rsidRDefault="37150871" w:rsidP="008E6852">
      <w:pPr>
        <w:spacing w:line="259" w:lineRule="auto"/>
        <w:rPr>
          <w:rFonts w:ascii="Times New Roman" w:hAnsi="Times New Roman"/>
        </w:rPr>
      </w:pPr>
      <w:r w:rsidRPr="0948C418">
        <w:rPr>
          <w:rFonts w:ascii="Times New Roman" w:hAnsi="Times New Roman"/>
        </w:rPr>
        <w:t xml:space="preserve"> The American Registry of Radiologic Technologists (“ARRT”)</w:t>
      </w:r>
      <w:r w:rsidR="71146CCA" w:rsidRPr="0948C418">
        <w:rPr>
          <w:rFonts w:ascii="Times New Roman" w:hAnsi="Times New Roman"/>
        </w:rPr>
        <w:t xml:space="preserve"> is a national, voluntary certification organization that develops and administers standards to assess the qualifications of individuals in medical imaging and radiation therapy. It was founded in 1922 and is incorporated as a not-for-profit under the Internal Revenue Code Section 501(C)(6). ARRT currently certifies and registers more than 350,000 individuals nationwide as Registered Technologists in 15 disciplines, including Radiologic Technology and Radiation Therapy. ARRT also administers examinations for Limited </w:t>
      </w:r>
      <w:r w:rsidR="3FE2DB83" w:rsidRPr="0948C418">
        <w:rPr>
          <w:rFonts w:ascii="Times New Roman" w:hAnsi="Times New Roman"/>
        </w:rPr>
        <w:t>Scope of Practice in Radiography</w:t>
      </w:r>
      <w:r w:rsidR="71146CCA" w:rsidRPr="0948C418">
        <w:rPr>
          <w:rFonts w:ascii="Times New Roman" w:hAnsi="Times New Roman"/>
        </w:rPr>
        <w:t xml:space="preserve"> in individual states. </w:t>
      </w:r>
    </w:p>
    <w:p w14:paraId="5B4151F4" w14:textId="77777777" w:rsidR="008E6852" w:rsidRDefault="008E6852" w:rsidP="00EC7558">
      <w:pPr>
        <w:spacing w:line="259" w:lineRule="auto"/>
        <w:rPr>
          <w:rFonts w:ascii="Times New Roman" w:hAnsi="Times New Roman"/>
        </w:rPr>
      </w:pPr>
    </w:p>
    <w:p w14:paraId="1D3FAC32" w14:textId="24DA02BD" w:rsidR="00BD4334" w:rsidRDefault="00EC7558" w:rsidP="00BD4334">
      <w:pPr>
        <w:spacing w:line="259" w:lineRule="auto"/>
        <w:rPr>
          <w:rFonts w:ascii="Times New Roman" w:hAnsi="Times New Roman"/>
        </w:rPr>
      </w:pPr>
      <w:r w:rsidRPr="0948C418">
        <w:rPr>
          <w:rFonts w:ascii="Times New Roman" w:hAnsi="Times New Roman"/>
        </w:rPr>
        <w:t xml:space="preserve"> </w:t>
      </w:r>
      <w:r w:rsidR="16D8C8FB" w:rsidRPr="0948C418">
        <w:rPr>
          <w:rFonts w:ascii="Times New Roman" w:hAnsi="Times New Roman"/>
        </w:rPr>
        <w:t xml:space="preserve">ARRT </w:t>
      </w:r>
      <w:r w:rsidRPr="0948C418">
        <w:rPr>
          <w:rFonts w:ascii="Times New Roman" w:hAnsi="Times New Roman"/>
        </w:rPr>
        <w:t xml:space="preserve">is pleased to have the opportunity to </w:t>
      </w:r>
      <w:r w:rsidR="5B302253" w:rsidRPr="0948C418">
        <w:rPr>
          <w:rFonts w:ascii="Times New Roman" w:hAnsi="Times New Roman"/>
        </w:rPr>
        <w:t xml:space="preserve">review </w:t>
      </w:r>
      <w:r w:rsidR="283106A3" w:rsidRPr="0948C418">
        <w:rPr>
          <w:rFonts w:ascii="Times New Roman" w:hAnsi="Times New Roman"/>
        </w:rPr>
        <w:t xml:space="preserve">regulations </w:t>
      </w:r>
      <w:r w:rsidR="4CF6144D" w:rsidRPr="0948C418">
        <w:rPr>
          <w:rFonts w:ascii="Times New Roman" w:hAnsi="Times New Roman"/>
        </w:rPr>
        <w:t>w</w:t>
      </w:r>
      <w:r w:rsidR="283106A3" w:rsidRPr="0948C418">
        <w:rPr>
          <w:rFonts w:ascii="Times New Roman" w:hAnsi="Times New Roman"/>
        </w:rPr>
        <w:t xml:space="preserve">hich </w:t>
      </w:r>
      <w:r w:rsidRPr="0948C418">
        <w:rPr>
          <w:rFonts w:ascii="Times New Roman" w:hAnsi="Times New Roman"/>
        </w:rPr>
        <w:t>propose</w:t>
      </w:r>
      <w:r w:rsidR="4CF6144D" w:rsidRPr="0948C418">
        <w:rPr>
          <w:rFonts w:ascii="Times New Roman" w:hAnsi="Times New Roman"/>
        </w:rPr>
        <w:t>s</w:t>
      </w:r>
      <w:r w:rsidRPr="0948C418">
        <w:rPr>
          <w:rFonts w:ascii="Times New Roman" w:hAnsi="Times New Roman"/>
        </w:rPr>
        <w:t xml:space="preserve"> language updates that support the creation of a Limited</w:t>
      </w:r>
      <w:r w:rsidR="283106A3" w:rsidRPr="0948C418">
        <w:rPr>
          <w:rFonts w:ascii="Times New Roman" w:hAnsi="Times New Roman"/>
        </w:rPr>
        <w:t xml:space="preserve"> Scope of Practice in Radiography</w:t>
      </w:r>
      <w:r w:rsidR="634B5A3B" w:rsidRPr="0948C418">
        <w:rPr>
          <w:rFonts w:ascii="Times New Roman" w:hAnsi="Times New Roman"/>
        </w:rPr>
        <w:t>, as referenced</w:t>
      </w:r>
      <w:r w:rsidR="3FA919BA" w:rsidRPr="0948C418">
        <w:rPr>
          <w:rFonts w:ascii="Times New Roman" w:hAnsi="Times New Roman"/>
        </w:rPr>
        <w:t xml:space="preserve"> as new language</w:t>
      </w:r>
      <w:r w:rsidR="634B5A3B" w:rsidRPr="0948C418">
        <w:rPr>
          <w:rFonts w:ascii="Times New Roman" w:hAnsi="Times New Roman"/>
        </w:rPr>
        <w:t xml:space="preserve"> in </w:t>
      </w:r>
      <w:r w:rsidR="3FA919BA" w:rsidRPr="0948C418">
        <w:rPr>
          <w:rFonts w:ascii="Times New Roman" w:hAnsi="Times New Roman"/>
        </w:rPr>
        <w:t>105 CMR 125.003 definitions</w:t>
      </w:r>
      <w:r w:rsidR="29A00E39" w:rsidRPr="0948C418">
        <w:rPr>
          <w:rFonts w:ascii="Times New Roman" w:hAnsi="Times New Roman"/>
        </w:rPr>
        <w:t>,</w:t>
      </w:r>
      <w:r w:rsidR="634B5A3B" w:rsidRPr="0948C418">
        <w:rPr>
          <w:rFonts w:ascii="Times New Roman" w:hAnsi="Times New Roman"/>
        </w:rPr>
        <w:t xml:space="preserve"> </w:t>
      </w:r>
      <w:r w:rsidR="4CA6A40F" w:rsidRPr="0948C418">
        <w:rPr>
          <w:rFonts w:ascii="Times New Roman" w:hAnsi="Times New Roman"/>
        </w:rPr>
        <w:t xml:space="preserve">also known as </w:t>
      </w:r>
      <w:r w:rsidR="634B5A3B" w:rsidRPr="0948C418">
        <w:rPr>
          <w:rFonts w:ascii="Times New Roman" w:hAnsi="Times New Roman"/>
        </w:rPr>
        <w:t>Limited X-ray Machine Operators</w:t>
      </w:r>
      <w:r w:rsidR="3BDF1F12" w:rsidRPr="0948C418">
        <w:rPr>
          <w:rFonts w:ascii="Times New Roman" w:hAnsi="Times New Roman"/>
        </w:rPr>
        <w:t xml:space="preserve"> (“LXMO”)</w:t>
      </w:r>
      <w:r w:rsidR="75380C99" w:rsidRPr="0948C418">
        <w:rPr>
          <w:rFonts w:ascii="Times New Roman" w:hAnsi="Times New Roman"/>
        </w:rPr>
        <w:t>,</w:t>
      </w:r>
      <w:r w:rsidR="29A00E39" w:rsidRPr="0948C418">
        <w:rPr>
          <w:rFonts w:ascii="Times New Roman" w:hAnsi="Times New Roman"/>
        </w:rPr>
        <w:t xml:space="preserve"> as</w:t>
      </w:r>
      <w:r w:rsidR="4E4DD8F9" w:rsidRPr="0948C418">
        <w:rPr>
          <w:rFonts w:ascii="Times New Roman" w:hAnsi="Times New Roman"/>
        </w:rPr>
        <w:t xml:space="preserve"> is </w:t>
      </w:r>
      <w:r w:rsidR="60E6CF57" w:rsidRPr="0948C418">
        <w:rPr>
          <w:rFonts w:ascii="Times New Roman" w:hAnsi="Times New Roman"/>
        </w:rPr>
        <w:t xml:space="preserve">consistent with our </w:t>
      </w:r>
      <w:r w:rsidR="4E4DD8F9" w:rsidRPr="0948C418">
        <w:rPr>
          <w:rFonts w:ascii="Times New Roman" w:hAnsi="Times New Roman"/>
        </w:rPr>
        <w:t>industry standard</w:t>
      </w:r>
      <w:r w:rsidRPr="0948C418">
        <w:rPr>
          <w:rFonts w:ascii="Times New Roman" w:hAnsi="Times New Roman"/>
        </w:rPr>
        <w:t>. </w:t>
      </w:r>
      <w:r w:rsidR="358AC060" w:rsidRPr="0948C418">
        <w:rPr>
          <w:rFonts w:ascii="Times New Roman" w:hAnsi="Times New Roman"/>
        </w:rPr>
        <w:t xml:space="preserve">We are generally supportive of this change </w:t>
      </w:r>
      <w:r w:rsidR="1BEC03E6" w:rsidRPr="0948C418">
        <w:rPr>
          <w:rFonts w:ascii="Times New Roman" w:hAnsi="Times New Roman"/>
        </w:rPr>
        <w:t>provide</w:t>
      </w:r>
      <w:r w:rsidR="735A4041" w:rsidRPr="0948C418">
        <w:rPr>
          <w:rFonts w:ascii="Times New Roman" w:hAnsi="Times New Roman"/>
        </w:rPr>
        <w:t>d</w:t>
      </w:r>
      <w:r w:rsidR="1BEC03E6" w:rsidRPr="0948C418">
        <w:rPr>
          <w:rFonts w:ascii="Times New Roman" w:hAnsi="Times New Roman"/>
        </w:rPr>
        <w:t xml:space="preserve"> clarifying language can be added requiring </w:t>
      </w:r>
      <w:r w:rsidR="090F0DB7" w:rsidRPr="0948C418">
        <w:rPr>
          <w:rFonts w:ascii="Times New Roman" w:hAnsi="Times New Roman"/>
        </w:rPr>
        <w:t xml:space="preserve">the addition of  </w:t>
      </w:r>
      <w:r w:rsidR="160E26D2" w:rsidRPr="7BF0166E">
        <w:rPr>
          <w:rFonts w:ascii="Times New Roman" w:hAnsi="Times New Roman"/>
        </w:rPr>
        <w:t>successfully</w:t>
      </w:r>
      <w:r w:rsidR="0CD9631D" w:rsidRPr="7BF0166E">
        <w:rPr>
          <w:rFonts w:ascii="Times New Roman" w:hAnsi="Times New Roman"/>
        </w:rPr>
        <w:t xml:space="preserve"> </w:t>
      </w:r>
      <w:r w:rsidR="090F0DB7" w:rsidRPr="0948C418">
        <w:rPr>
          <w:rFonts w:ascii="Times New Roman" w:hAnsi="Times New Roman"/>
        </w:rPr>
        <w:t xml:space="preserve">passing </w:t>
      </w:r>
      <w:r w:rsidR="59E076B2" w:rsidRPr="7BF0166E">
        <w:rPr>
          <w:rFonts w:ascii="Times New Roman" w:hAnsi="Times New Roman"/>
        </w:rPr>
        <w:t xml:space="preserve">an </w:t>
      </w:r>
      <w:r w:rsidR="1BEC03E6" w:rsidRPr="0948C418">
        <w:rPr>
          <w:rFonts w:ascii="Times New Roman" w:hAnsi="Times New Roman"/>
        </w:rPr>
        <w:t xml:space="preserve">examination </w:t>
      </w:r>
      <w:r w:rsidR="09FFD821" w:rsidRPr="7BF0166E">
        <w:rPr>
          <w:rFonts w:ascii="Times New Roman" w:hAnsi="Times New Roman"/>
        </w:rPr>
        <w:t>approved by the Department</w:t>
      </w:r>
      <w:r w:rsidR="1D433D5D" w:rsidRPr="7BF0166E">
        <w:rPr>
          <w:rFonts w:ascii="Times New Roman" w:hAnsi="Times New Roman"/>
        </w:rPr>
        <w:t>.</w:t>
      </w:r>
      <w:r w:rsidR="589F30CF" w:rsidRPr="0948C418">
        <w:rPr>
          <w:rFonts w:ascii="Times New Roman" w:hAnsi="Times New Roman"/>
        </w:rPr>
        <w:t xml:space="preserve"> </w:t>
      </w:r>
      <w:r w:rsidR="6D34CFBC" w:rsidRPr="0948C418">
        <w:rPr>
          <w:rFonts w:ascii="Times New Roman" w:hAnsi="Times New Roman"/>
        </w:rPr>
        <w:t>ARRT suggests the addition of</w:t>
      </w:r>
      <w:r w:rsidR="589F30CF" w:rsidRPr="0948C418">
        <w:rPr>
          <w:rFonts w:ascii="Times New Roman" w:hAnsi="Times New Roman"/>
        </w:rPr>
        <w:t xml:space="preserve"> the following</w:t>
      </w:r>
      <w:r w:rsidR="7D053085" w:rsidRPr="0948C418">
        <w:rPr>
          <w:rFonts w:ascii="Times New Roman" w:hAnsi="Times New Roman"/>
        </w:rPr>
        <w:t>.</w:t>
      </w:r>
    </w:p>
    <w:p w14:paraId="7E1D6EA2" w14:textId="1A475E1A" w:rsidR="00EC7558" w:rsidRDefault="00EC7558" w:rsidP="0948C418">
      <w:pPr>
        <w:spacing w:line="259" w:lineRule="auto"/>
        <w:rPr>
          <w:rFonts w:ascii="Times New Roman" w:hAnsi="Times New Roman"/>
        </w:rPr>
      </w:pPr>
      <w:r w:rsidRPr="0948C418">
        <w:rPr>
          <w:rFonts w:ascii="Times New Roman" w:hAnsi="Times New Roman"/>
        </w:rPr>
        <w:t> </w:t>
      </w:r>
    </w:p>
    <w:p w14:paraId="484915C8" w14:textId="2D63FC1A" w:rsidR="009136F8" w:rsidRDefault="009136F8" w:rsidP="0948C418">
      <w:pPr>
        <w:spacing w:line="259" w:lineRule="auto"/>
        <w:rPr>
          <w:rFonts w:ascii="Times New Roman" w:hAnsi="Times New Roman"/>
          <w:b/>
          <w:bCs/>
        </w:rPr>
      </w:pPr>
      <w:r w:rsidRPr="0948C418">
        <w:rPr>
          <w:rFonts w:ascii="Times New Roman" w:hAnsi="Times New Roman"/>
          <w:b/>
          <w:bCs/>
        </w:rPr>
        <w:t xml:space="preserve">ARRT Proposed Addition to the </w:t>
      </w:r>
      <w:r w:rsidR="34F37670" w:rsidRPr="0948C418">
        <w:rPr>
          <w:rFonts w:ascii="Times New Roman" w:hAnsi="Times New Roman"/>
          <w:b/>
          <w:bCs/>
        </w:rPr>
        <w:t xml:space="preserve">New Language in 105 CMR 125.005- </w:t>
      </w:r>
      <w:r w:rsidR="1932BEC1" w:rsidRPr="0948C418">
        <w:rPr>
          <w:rFonts w:ascii="Times New Roman" w:hAnsi="Times New Roman"/>
          <w:b/>
          <w:bCs/>
        </w:rPr>
        <w:t>‘</w:t>
      </w:r>
      <w:r w:rsidR="34F37670" w:rsidRPr="0948C418">
        <w:rPr>
          <w:rFonts w:ascii="Times New Roman" w:hAnsi="Times New Roman"/>
          <w:b/>
          <w:bCs/>
        </w:rPr>
        <w:t>Qualifications and Application for Radiologic Technologist License</w:t>
      </w:r>
      <w:r w:rsidR="2039D7E1" w:rsidRPr="0948C418">
        <w:rPr>
          <w:rFonts w:ascii="Times New Roman" w:hAnsi="Times New Roman"/>
          <w:b/>
          <w:bCs/>
        </w:rPr>
        <w:t>’</w:t>
      </w:r>
      <w:r w:rsidR="16D99406" w:rsidRPr="0948C418">
        <w:rPr>
          <w:rFonts w:ascii="Times New Roman" w:hAnsi="Times New Roman"/>
          <w:b/>
          <w:bCs/>
        </w:rPr>
        <w:t>:</w:t>
      </w:r>
    </w:p>
    <w:p w14:paraId="3588E323" w14:textId="77777777" w:rsidR="009136F8" w:rsidRDefault="009136F8" w:rsidP="00EC7558">
      <w:pPr>
        <w:spacing w:line="259" w:lineRule="auto"/>
        <w:rPr>
          <w:rFonts w:ascii="Times New Roman" w:hAnsi="Times New Roman"/>
        </w:rPr>
      </w:pPr>
    </w:p>
    <w:p w14:paraId="0CF26948" w14:textId="277E7AC3" w:rsidR="009136F8" w:rsidRPr="00EC7558" w:rsidRDefault="009136F8" w:rsidP="00EC7558">
      <w:pPr>
        <w:spacing w:line="259" w:lineRule="auto"/>
        <w:rPr>
          <w:rFonts w:ascii="Times New Roman" w:hAnsi="Times New Roman"/>
        </w:rPr>
      </w:pPr>
      <w:r w:rsidRPr="0948C418">
        <w:rPr>
          <w:rFonts w:ascii="Times New Roman" w:hAnsi="Times New Roman"/>
          <w:color w:val="0070C0"/>
        </w:rPr>
        <w:t>(B)</w:t>
      </w:r>
      <w:r w:rsidRPr="0948C418">
        <w:rPr>
          <w:rFonts w:ascii="Times New Roman" w:hAnsi="Times New Roman"/>
          <w:b/>
          <w:bCs/>
          <w:color w:val="0070C0"/>
        </w:rPr>
        <w:t xml:space="preserve"> An applicant for a Limited Scope of Practice in Radiography may apply to practice in up to two of the following procedure specialties: chest, extremities, skull/sinuses, spine, or podiatric radiography, by submitting appropriate course of study in these procedure specialties to the Department</w:t>
      </w:r>
      <w:r w:rsidR="00D90FED" w:rsidRPr="0948C418">
        <w:rPr>
          <w:rFonts w:ascii="Times New Roman" w:hAnsi="Times New Roman"/>
          <w:b/>
          <w:bCs/>
          <w:color w:val="0070C0"/>
        </w:rPr>
        <w:t xml:space="preserve"> </w:t>
      </w:r>
      <w:r w:rsidR="00D90FED" w:rsidRPr="0948C418">
        <w:rPr>
          <w:rFonts w:ascii="Times New Roman" w:hAnsi="Times New Roman"/>
          <w:b/>
          <w:bCs/>
          <w:color w:val="0070C0"/>
          <w:highlight w:val="yellow"/>
        </w:rPr>
        <w:t>and by achieving a passing score</w:t>
      </w:r>
      <w:r w:rsidR="00D95FA6" w:rsidRPr="0948C418">
        <w:rPr>
          <w:rFonts w:ascii="Times New Roman" w:hAnsi="Times New Roman"/>
          <w:b/>
          <w:bCs/>
          <w:color w:val="0070C0"/>
          <w:highlight w:val="yellow"/>
        </w:rPr>
        <w:t xml:space="preserve"> set by the Commonwealth of Massachusetts</w:t>
      </w:r>
      <w:r w:rsidR="00D90FED" w:rsidRPr="0948C418">
        <w:rPr>
          <w:rFonts w:ascii="Times New Roman" w:hAnsi="Times New Roman"/>
          <w:b/>
          <w:bCs/>
          <w:color w:val="0070C0"/>
          <w:highlight w:val="yellow"/>
        </w:rPr>
        <w:t xml:space="preserve"> on the </w:t>
      </w:r>
      <w:r w:rsidR="00E51570" w:rsidRPr="0948C418">
        <w:rPr>
          <w:rFonts w:ascii="Times New Roman" w:hAnsi="Times New Roman"/>
          <w:b/>
          <w:bCs/>
          <w:color w:val="0070C0"/>
          <w:highlight w:val="yellow"/>
        </w:rPr>
        <w:t>Limited Scope of Practice in Radiography Examination administered by ARRT or other national or international certifying board approved by the Department.</w:t>
      </w:r>
      <w:r w:rsidR="00E51570" w:rsidRPr="0948C418">
        <w:rPr>
          <w:rFonts w:ascii="Times New Roman" w:hAnsi="Times New Roman"/>
          <w:b/>
          <w:bCs/>
          <w:color w:val="0070C0"/>
        </w:rPr>
        <w:t xml:space="preserve"> </w:t>
      </w:r>
    </w:p>
    <w:p w14:paraId="174331B1" w14:textId="6775DAFC" w:rsidR="75893F7E" w:rsidRDefault="75893F7E" w:rsidP="0948C418">
      <w:pPr>
        <w:spacing w:line="259" w:lineRule="auto"/>
        <w:rPr>
          <w:rFonts w:ascii="Times New Roman" w:hAnsi="Times New Roman"/>
          <w:b/>
          <w:bCs/>
        </w:rPr>
      </w:pPr>
      <w:r w:rsidRPr="0948C418">
        <w:rPr>
          <w:rFonts w:ascii="Times New Roman" w:hAnsi="Times New Roman"/>
          <w:b/>
          <w:bCs/>
        </w:rPr>
        <w:lastRenderedPageBreak/>
        <w:t>ARRT Proposed Clarification to 105 CMR 125.002</w:t>
      </w:r>
      <w:r w:rsidR="4ECE8F3E" w:rsidRPr="0948C418">
        <w:rPr>
          <w:rFonts w:ascii="Times New Roman" w:hAnsi="Times New Roman"/>
          <w:b/>
          <w:bCs/>
        </w:rPr>
        <w:t>-.004</w:t>
      </w:r>
      <w:r w:rsidR="0F9A9EA9" w:rsidRPr="0948C418">
        <w:rPr>
          <w:rFonts w:ascii="Times New Roman" w:hAnsi="Times New Roman"/>
          <w:b/>
          <w:bCs/>
        </w:rPr>
        <w:t>- ‘General Provisions’ and ‘Scope of Practice</w:t>
      </w:r>
      <w:r w:rsidR="1C8B8595" w:rsidRPr="0948C418">
        <w:rPr>
          <w:rFonts w:ascii="Times New Roman" w:hAnsi="Times New Roman"/>
          <w:b/>
          <w:bCs/>
        </w:rPr>
        <w:t>'</w:t>
      </w:r>
      <w:r w:rsidRPr="0948C418">
        <w:rPr>
          <w:rFonts w:ascii="Times New Roman" w:hAnsi="Times New Roman"/>
          <w:b/>
          <w:bCs/>
        </w:rPr>
        <w:t>:</w:t>
      </w:r>
    </w:p>
    <w:p w14:paraId="2CE3568E" w14:textId="2EFBE208" w:rsidR="0948C418" w:rsidRDefault="0948C418" w:rsidP="0948C418">
      <w:pPr>
        <w:spacing w:line="259" w:lineRule="auto"/>
        <w:rPr>
          <w:rFonts w:ascii="Times New Roman" w:hAnsi="Times New Roman"/>
          <w:b/>
          <w:bCs/>
          <w:color w:val="0070C0"/>
        </w:rPr>
      </w:pPr>
    </w:p>
    <w:p w14:paraId="098D4A30" w14:textId="13BFBA89" w:rsidR="5452A432" w:rsidRDefault="001815AA" w:rsidP="0948C418">
      <w:pPr>
        <w:spacing w:line="259" w:lineRule="auto"/>
        <w:rPr>
          <w:rFonts w:ascii="Times New Roman" w:hAnsi="Times New Roman"/>
        </w:rPr>
      </w:pPr>
      <w:r>
        <w:rPr>
          <w:rFonts w:ascii="Times New Roman" w:hAnsi="Times New Roman"/>
        </w:rPr>
        <w:t>T</w:t>
      </w:r>
      <w:r w:rsidR="65448A9C" w:rsidRPr="0948C418">
        <w:rPr>
          <w:rFonts w:ascii="Times New Roman" w:hAnsi="Times New Roman"/>
        </w:rPr>
        <w:t xml:space="preserve">here is not a </w:t>
      </w:r>
      <w:r w:rsidR="5AB34FC8" w:rsidRPr="7BF0166E">
        <w:rPr>
          <w:rFonts w:ascii="Times New Roman" w:hAnsi="Times New Roman"/>
        </w:rPr>
        <w:t xml:space="preserve">national </w:t>
      </w:r>
      <w:r w:rsidR="65448A9C" w:rsidRPr="0948C418">
        <w:rPr>
          <w:rFonts w:ascii="Times New Roman" w:hAnsi="Times New Roman"/>
        </w:rPr>
        <w:t xml:space="preserve">certifying agency for LXMO </w:t>
      </w:r>
      <w:bookmarkStart w:id="0" w:name="_Int_efCc9MqM"/>
      <w:r w:rsidR="65448A9C" w:rsidRPr="0948C418">
        <w:rPr>
          <w:rFonts w:ascii="Times New Roman" w:hAnsi="Times New Roman"/>
        </w:rPr>
        <w:t>at this time</w:t>
      </w:r>
      <w:bookmarkEnd w:id="0"/>
      <w:r w:rsidR="65448A9C" w:rsidRPr="0948C418">
        <w:rPr>
          <w:rFonts w:ascii="Times New Roman" w:hAnsi="Times New Roman"/>
        </w:rPr>
        <w:t xml:space="preserve">, there is only </w:t>
      </w:r>
      <w:r w:rsidR="081A0F1B" w:rsidRPr="0948C418">
        <w:rPr>
          <w:rFonts w:ascii="Times New Roman" w:hAnsi="Times New Roman"/>
        </w:rPr>
        <w:t>state licensure in the states that have chosen to do so</w:t>
      </w:r>
      <w:r>
        <w:rPr>
          <w:rFonts w:ascii="Times New Roman" w:hAnsi="Times New Roman"/>
        </w:rPr>
        <w:t xml:space="preserve"> (125.002</w:t>
      </w:r>
      <w:r w:rsidR="0042752C">
        <w:rPr>
          <w:rFonts w:ascii="Times New Roman" w:hAnsi="Times New Roman"/>
        </w:rPr>
        <w:t>). Therefore, in</w:t>
      </w:r>
      <w:r w:rsidR="081A0F1B" w:rsidRPr="0948C418">
        <w:rPr>
          <w:rFonts w:ascii="Times New Roman" w:hAnsi="Times New Roman"/>
        </w:rPr>
        <w:t xml:space="preserve"> </w:t>
      </w:r>
      <w:r w:rsidR="03866EC0" w:rsidRPr="0948C418">
        <w:rPr>
          <w:rFonts w:ascii="Times New Roman" w:hAnsi="Times New Roman"/>
        </w:rPr>
        <w:t>‘</w:t>
      </w:r>
      <w:r w:rsidR="081A0F1B" w:rsidRPr="0948C418">
        <w:rPr>
          <w:rFonts w:ascii="Times New Roman" w:hAnsi="Times New Roman"/>
        </w:rPr>
        <w:t>Scope of Practice</w:t>
      </w:r>
      <w:r w:rsidR="68B7558D" w:rsidRPr="0948C418">
        <w:rPr>
          <w:rFonts w:ascii="Times New Roman" w:hAnsi="Times New Roman"/>
        </w:rPr>
        <w:t>’</w:t>
      </w:r>
      <w:r w:rsidR="081A0F1B" w:rsidRPr="0948C418">
        <w:rPr>
          <w:rFonts w:ascii="Times New Roman" w:hAnsi="Times New Roman"/>
        </w:rPr>
        <w:t xml:space="preserve"> as part of the licensure</w:t>
      </w:r>
      <w:r w:rsidR="5C8CBACB" w:rsidRPr="0948C418">
        <w:rPr>
          <w:rFonts w:ascii="Times New Roman" w:hAnsi="Times New Roman"/>
        </w:rPr>
        <w:t xml:space="preserve"> in</w:t>
      </w:r>
      <w:r w:rsidR="081A0F1B" w:rsidRPr="0948C418">
        <w:rPr>
          <w:rFonts w:ascii="Times New Roman" w:hAnsi="Times New Roman"/>
        </w:rPr>
        <w:t xml:space="preserve"> name being issued could lead to confusion when there </w:t>
      </w:r>
      <w:r w:rsidR="1F1F7216" w:rsidRPr="0948C418">
        <w:rPr>
          <w:rFonts w:ascii="Times New Roman" w:hAnsi="Times New Roman"/>
        </w:rPr>
        <w:t>is</w:t>
      </w:r>
      <w:r w:rsidR="28FF41EE" w:rsidRPr="0948C418">
        <w:rPr>
          <w:rFonts w:ascii="Times New Roman" w:hAnsi="Times New Roman"/>
        </w:rPr>
        <w:t xml:space="preserve"> scope of practice standards outside of licensure</w:t>
      </w:r>
      <w:r w:rsidR="0042752C">
        <w:rPr>
          <w:rFonts w:ascii="Times New Roman" w:hAnsi="Times New Roman"/>
        </w:rPr>
        <w:t xml:space="preserve"> (125.004).</w:t>
      </w:r>
    </w:p>
    <w:p w14:paraId="52C84492" w14:textId="77777777" w:rsidR="00EC7558" w:rsidRPr="00EC7558" w:rsidRDefault="00EC7558" w:rsidP="00EC7558">
      <w:pPr>
        <w:spacing w:line="259" w:lineRule="auto"/>
        <w:rPr>
          <w:rFonts w:ascii="Times New Roman" w:hAnsi="Times New Roman"/>
        </w:rPr>
      </w:pPr>
      <w:r w:rsidRPr="00EC7558">
        <w:rPr>
          <w:rFonts w:ascii="Times New Roman" w:hAnsi="Times New Roman"/>
        </w:rPr>
        <w:t> </w:t>
      </w:r>
    </w:p>
    <w:p w14:paraId="67FB81D5" w14:textId="4DCA3E93" w:rsidR="00EC7558" w:rsidRPr="00EC7558" w:rsidRDefault="00EC7558" w:rsidP="0948C418">
      <w:pPr>
        <w:spacing w:line="259" w:lineRule="auto"/>
        <w:rPr>
          <w:rFonts w:ascii="Times New Roman" w:hAnsi="Times New Roman"/>
        </w:rPr>
      </w:pPr>
      <w:r w:rsidRPr="0948C418">
        <w:rPr>
          <w:rFonts w:ascii="Times New Roman" w:hAnsi="Times New Roman"/>
        </w:rPr>
        <w:t xml:space="preserve">ARRT supports that any healthcare professional who performs medical imaging procedures, including </w:t>
      </w:r>
      <w:r w:rsidR="2A4E5621" w:rsidRPr="0948C418">
        <w:rPr>
          <w:rFonts w:ascii="Times New Roman" w:hAnsi="Times New Roman"/>
        </w:rPr>
        <w:t>L</w:t>
      </w:r>
      <w:r w:rsidRPr="0948C418">
        <w:rPr>
          <w:rFonts w:ascii="Times New Roman" w:hAnsi="Times New Roman"/>
        </w:rPr>
        <w:t xml:space="preserve">imited </w:t>
      </w:r>
      <w:r w:rsidR="248795A7" w:rsidRPr="0948C418">
        <w:rPr>
          <w:rFonts w:ascii="Times New Roman" w:hAnsi="Times New Roman"/>
        </w:rPr>
        <w:t>S</w:t>
      </w:r>
      <w:r w:rsidRPr="0948C418">
        <w:rPr>
          <w:rFonts w:ascii="Times New Roman" w:hAnsi="Times New Roman"/>
        </w:rPr>
        <w:t xml:space="preserve">cope </w:t>
      </w:r>
      <w:r w:rsidR="160F17B9" w:rsidRPr="0948C418">
        <w:rPr>
          <w:rFonts w:ascii="Times New Roman" w:hAnsi="Times New Roman"/>
        </w:rPr>
        <w:t>of Practice of R</w:t>
      </w:r>
      <w:r w:rsidRPr="0948C418">
        <w:rPr>
          <w:rFonts w:ascii="Times New Roman" w:hAnsi="Times New Roman"/>
        </w:rPr>
        <w:t>adiography, should be educationally prepared and clinically competent to ensure that patients are receiving safe, high</w:t>
      </w:r>
      <w:r w:rsidR="5E3A4D67" w:rsidRPr="0948C418">
        <w:rPr>
          <w:rFonts w:ascii="Times New Roman" w:hAnsi="Times New Roman"/>
        </w:rPr>
        <w:t>-</w:t>
      </w:r>
      <w:r w:rsidRPr="0948C418">
        <w:rPr>
          <w:rFonts w:ascii="Times New Roman" w:hAnsi="Times New Roman"/>
        </w:rPr>
        <w:t xml:space="preserve">quality medical imaging that minimizes dose to ionizing radiation. ARRT is in support of the proposed </w:t>
      </w:r>
      <w:r w:rsidR="00B01637" w:rsidRPr="0948C418">
        <w:rPr>
          <w:rFonts w:ascii="Times New Roman" w:hAnsi="Times New Roman"/>
        </w:rPr>
        <w:t>regulation</w:t>
      </w:r>
      <w:r w:rsidRPr="0948C418">
        <w:rPr>
          <w:rFonts w:ascii="Times New Roman" w:hAnsi="Times New Roman"/>
        </w:rPr>
        <w:t xml:space="preserve"> that recognizes those who perform Limited</w:t>
      </w:r>
      <w:r w:rsidR="00F3599C" w:rsidRPr="0948C418">
        <w:rPr>
          <w:rFonts w:ascii="Times New Roman" w:hAnsi="Times New Roman"/>
        </w:rPr>
        <w:t xml:space="preserve"> </w:t>
      </w:r>
      <w:r w:rsidR="43C9474F" w:rsidRPr="0948C418">
        <w:rPr>
          <w:rFonts w:ascii="Times New Roman" w:hAnsi="Times New Roman"/>
        </w:rPr>
        <w:t>Scope of Practice in Radiography</w:t>
      </w:r>
      <w:r w:rsidRPr="0948C418">
        <w:rPr>
          <w:rFonts w:ascii="Times New Roman" w:hAnsi="Times New Roman"/>
        </w:rPr>
        <w:t xml:space="preserve"> </w:t>
      </w:r>
      <w:r w:rsidR="2DC96D8D" w:rsidRPr="7BF0166E">
        <w:rPr>
          <w:rFonts w:ascii="Times New Roman" w:hAnsi="Times New Roman"/>
        </w:rPr>
        <w:t>procedures</w:t>
      </w:r>
      <w:r w:rsidRPr="0948C418">
        <w:rPr>
          <w:rFonts w:ascii="Times New Roman" w:hAnsi="Times New Roman"/>
        </w:rPr>
        <w:t xml:space="preserve"> in your state. </w:t>
      </w:r>
      <w:r w:rsidR="00F6211F" w:rsidRPr="0948C418">
        <w:rPr>
          <w:rFonts w:ascii="Times New Roman" w:hAnsi="Times New Roman"/>
        </w:rPr>
        <w:t>However, u</w:t>
      </w:r>
      <w:r w:rsidRPr="0948C418">
        <w:rPr>
          <w:rFonts w:ascii="Times New Roman" w:hAnsi="Times New Roman"/>
        </w:rPr>
        <w:t>pdating th</w:t>
      </w:r>
      <w:r w:rsidR="00F6211F" w:rsidRPr="0948C418">
        <w:rPr>
          <w:rFonts w:ascii="Times New Roman" w:hAnsi="Times New Roman"/>
        </w:rPr>
        <w:t>e</w:t>
      </w:r>
      <w:r w:rsidRPr="0948C418">
        <w:rPr>
          <w:rFonts w:ascii="Times New Roman" w:hAnsi="Times New Roman"/>
        </w:rPr>
        <w:t xml:space="preserve"> language</w:t>
      </w:r>
      <w:r w:rsidR="00F6211F" w:rsidRPr="0948C418">
        <w:rPr>
          <w:rFonts w:ascii="Times New Roman" w:hAnsi="Times New Roman"/>
        </w:rPr>
        <w:t xml:space="preserve"> to include an examination </w:t>
      </w:r>
      <w:r w:rsidR="00F24E8D" w:rsidRPr="0948C418">
        <w:rPr>
          <w:rFonts w:ascii="Times New Roman" w:hAnsi="Times New Roman"/>
        </w:rPr>
        <w:t>requirement and a passing score</w:t>
      </w:r>
      <w:r w:rsidRPr="0948C418">
        <w:rPr>
          <w:rFonts w:ascii="Times New Roman" w:hAnsi="Times New Roman"/>
        </w:rPr>
        <w:t xml:space="preserve"> is an important step in supporting healthcare professionals who have completed appropriate training and assessment of knowledge to perform </w:t>
      </w:r>
      <w:r w:rsidR="00612678" w:rsidRPr="0948C418">
        <w:rPr>
          <w:rFonts w:ascii="Times New Roman" w:hAnsi="Times New Roman"/>
        </w:rPr>
        <w:t>Limited X-ray Machine Operators</w:t>
      </w:r>
      <w:r w:rsidRPr="0948C418">
        <w:rPr>
          <w:rFonts w:ascii="Times New Roman" w:hAnsi="Times New Roman"/>
        </w:rPr>
        <w:t xml:space="preserve"> </w:t>
      </w:r>
      <w:r w:rsidR="009C040C" w:rsidRPr="0948C418">
        <w:rPr>
          <w:rFonts w:ascii="Times New Roman" w:hAnsi="Times New Roman"/>
        </w:rPr>
        <w:t>clinical procedures</w:t>
      </w:r>
      <w:r w:rsidRPr="0948C418">
        <w:rPr>
          <w:rFonts w:ascii="Times New Roman" w:hAnsi="Times New Roman"/>
        </w:rPr>
        <w:t>.  </w:t>
      </w:r>
      <w:r w:rsidR="2717EC0F" w:rsidRPr="0948C418">
        <w:rPr>
          <w:rFonts w:ascii="Times New Roman" w:hAnsi="Times New Roman"/>
        </w:rPr>
        <w:t xml:space="preserve">Finally, </w:t>
      </w:r>
      <w:r w:rsidR="602447C7" w:rsidRPr="0948C418">
        <w:rPr>
          <w:rFonts w:ascii="Times New Roman" w:hAnsi="Times New Roman"/>
        </w:rPr>
        <w:t>clarification in both ‘General Provisions</w:t>
      </w:r>
      <w:r w:rsidR="6A87D01D" w:rsidRPr="0948C418">
        <w:rPr>
          <w:rFonts w:ascii="Times New Roman" w:hAnsi="Times New Roman"/>
        </w:rPr>
        <w:t>’</w:t>
      </w:r>
      <w:r w:rsidR="602447C7" w:rsidRPr="0948C418">
        <w:rPr>
          <w:rFonts w:ascii="Times New Roman" w:hAnsi="Times New Roman"/>
        </w:rPr>
        <w:t xml:space="preserve"> and </w:t>
      </w:r>
      <w:r w:rsidR="6B2B9159" w:rsidRPr="0948C418">
        <w:rPr>
          <w:rFonts w:ascii="Times New Roman" w:hAnsi="Times New Roman"/>
        </w:rPr>
        <w:t>‘</w:t>
      </w:r>
      <w:r w:rsidR="602447C7" w:rsidRPr="0948C418">
        <w:rPr>
          <w:rFonts w:ascii="Times New Roman" w:hAnsi="Times New Roman"/>
        </w:rPr>
        <w:t>Scope of Practice</w:t>
      </w:r>
      <w:r w:rsidR="65340F53" w:rsidRPr="0948C418">
        <w:rPr>
          <w:rFonts w:ascii="Times New Roman" w:hAnsi="Times New Roman"/>
        </w:rPr>
        <w:t>’</w:t>
      </w:r>
      <w:r w:rsidR="602447C7" w:rsidRPr="0948C418">
        <w:rPr>
          <w:rFonts w:ascii="Times New Roman" w:hAnsi="Times New Roman"/>
        </w:rPr>
        <w:t xml:space="preserve"> to promote transparency and accuracy</w:t>
      </w:r>
      <w:r w:rsidR="577B4B3B" w:rsidRPr="0948C418">
        <w:rPr>
          <w:rFonts w:ascii="Times New Roman" w:hAnsi="Times New Roman"/>
        </w:rPr>
        <w:t>, as previously mentioned,</w:t>
      </w:r>
      <w:r w:rsidR="602447C7" w:rsidRPr="0948C418">
        <w:rPr>
          <w:rFonts w:ascii="Times New Roman" w:hAnsi="Times New Roman"/>
        </w:rPr>
        <w:t xml:space="preserve"> is also recommended. </w:t>
      </w:r>
    </w:p>
    <w:p w14:paraId="36B0BEB1" w14:textId="77777777" w:rsidR="00EC7558" w:rsidRPr="00EC7558" w:rsidRDefault="00EC7558" w:rsidP="0948C418">
      <w:pPr>
        <w:spacing w:line="259" w:lineRule="auto"/>
        <w:rPr>
          <w:rFonts w:ascii="Times New Roman" w:hAnsi="Times New Roman"/>
        </w:rPr>
      </w:pPr>
      <w:r w:rsidRPr="0948C418">
        <w:rPr>
          <w:rFonts w:ascii="Times New Roman" w:hAnsi="Times New Roman"/>
        </w:rPr>
        <w:t> </w:t>
      </w:r>
    </w:p>
    <w:p w14:paraId="0644B877" w14:textId="4FDBB6FF" w:rsidR="006E5455" w:rsidRPr="0095678C" w:rsidRDefault="00EC7558" w:rsidP="0095163B">
      <w:pPr>
        <w:spacing w:line="259" w:lineRule="auto"/>
        <w:rPr>
          <w:rFonts w:ascii="Times New Roman" w:hAnsi="Times New Roman"/>
        </w:rPr>
      </w:pPr>
      <w:r w:rsidRPr="00EC7558">
        <w:rPr>
          <w:rFonts w:ascii="Times New Roman" w:hAnsi="Times New Roman"/>
        </w:rPr>
        <w:t>We thank you for your support and look forward to a positive outcome. </w:t>
      </w:r>
      <w:r w:rsidR="006E5455" w:rsidRPr="0095678C">
        <w:rPr>
          <w:rFonts w:ascii="Times New Roman" w:hAnsi="Times New Roman"/>
        </w:rPr>
        <w:t>Please do not hesitate to contact me at (651) 687-0048, ext. 3121</w:t>
      </w:r>
      <w:r w:rsidR="22564834" w:rsidRPr="0095678C">
        <w:rPr>
          <w:rFonts w:ascii="Times New Roman" w:hAnsi="Times New Roman"/>
        </w:rPr>
        <w:t>,</w:t>
      </w:r>
      <w:r w:rsidR="006E5455" w:rsidRPr="0095678C">
        <w:rPr>
          <w:rFonts w:ascii="Times New Roman" w:hAnsi="Times New Roman"/>
        </w:rPr>
        <w:t xml:space="preserve"> if I can provide further information.</w:t>
      </w:r>
    </w:p>
    <w:p w14:paraId="1565529F" w14:textId="77777777" w:rsidR="006E5455" w:rsidRPr="0095678C" w:rsidRDefault="006E5455" w:rsidP="006F7382">
      <w:pPr>
        <w:rPr>
          <w:rFonts w:ascii="Times New Roman" w:hAnsi="Times New Roman"/>
        </w:rPr>
      </w:pPr>
    </w:p>
    <w:p w14:paraId="6B1F69BD" w14:textId="77777777" w:rsidR="006E5455" w:rsidRPr="0095678C" w:rsidRDefault="006E5455" w:rsidP="006F7382">
      <w:pPr>
        <w:rPr>
          <w:rFonts w:ascii="Times New Roman" w:hAnsi="Times New Roman"/>
        </w:rPr>
      </w:pPr>
      <w:r w:rsidRPr="0095678C">
        <w:rPr>
          <w:rFonts w:ascii="Times New Roman" w:hAnsi="Times New Roman"/>
        </w:rPr>
        <w:t>Sincerely,</w:t>
      </w:r>
    </w:p>
    <w:p w14:paraId="6D05CBF7" w14:textId="1EC15E94" w:rsidR="006E5455" w:rsidRPr="0095678C" w:rsidRDefault="002B644B" w:rsidP="002B644B">
      <w:pPr>
        <w:pStyle w:val="NormalWeb"/>
      </w:pPr>
      <w:r>
        <w:rPr>
          <w:noProof/>
        </w:rPr>
        <w:drawing>
          <wp:inline distT="0" distB="0" distL="0" distR="0" wp14:anchorId="05056498" wp14:editId="574FFFF1">
            <wp:extent cx="1733550" cy="665903"/>
            <wp:effectExtent l="0" t="0" r="0" b="1270"/>
            <wp:docPr id="985322488"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22488" name="Picture 1" descr="A close-up of a signatu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1055" cy="672627"/>
                    </a:xfrm>
                    <a:prstGeom prst="rect">
                      <a:avLst/>
                    </a:prstGeom>
                    <a:noFill/>
                    <a:ln>
                      <a:noFill/>
                    </a:ln>
                  </pic:spPr>
                </pic:pic>
              </a:graphicData>
            </a:graphic>
          </wp:inline>
        </w:drawing>
      </w:r>
    </w:p>
    <w:p w14:paraId="126EB00E" w14:textId="77777777" w:rsidR="006E5455" w:rsidRPr="0095678C" w:rsidRDefault="50F78056" w:rsidP="006F7382">
      <w:pPr>
        <w:rPr>
          <w:rFonts w:ascii="Times New Roman" w:hAnsi="Times New Roman"/>
        </w:rPr>
      </w:pPr>
      <w:r w:rsidRPr="0948C418">
        <w:rPr>
          <w:rFonts w:ascii="Times New Roman" w:hAnsi="Times New Roman"/>
        </w:rPr>
        <w:t>Liana Watson, DM, R.T.(R)(M)(S)(BS)(ARRT), RDMS, RVT, FASRT, CAE</w:t>
      </w:r>
    </w:p>
    <w:p w14:paraId="0CF6AA89" w14:textId="6E0DB146" w:rsidR="006E5455" w:rsidRPr="0095678C" w:rsidRDefault="006E5455" w:rsidP="00D44131">
      <w:pPr>
        <w:rPr>
          <w:rFonts w:ascii="Times New Roman" w:hAnsi="Times New Roman"/>
        </w:rPr>
      </w:pPr>
      <w:r w:rsidRPr="0095678C">
        <w:rPr>
          <w:rFonts w:ascii="Times New Roman" w:hAnsi="Times New Roman"/>
        </w:rPr>
        <w:t>C</w:t>
      </w:r>
      <w:r w:rsidR="00D44131" w:rsidRPr="0095678C">
        <w:rPr>
          <w:rFonts w:ascii="Times New Roman" w:hAnsi="Times New Roman"/>
        </w:rPr>
        <w:t>E</w:t>
      </w:r>
      <w:r w:rsidR="001C49E9" w:rsidRPr="0095678C">
        <w:rPr>
          <w:rFonts w:ascii="Times New Roman" w:hAnsi="Times New Roman"/>
        </w:rPr>
        <w:t>O</w:t>
      </w:r>
    </w:p>
    <w:p w14:paraId="15BD1E3E" w14:textId="77777777" w:rsidR="003458AC" w:rsidRPr="0095678C" w:rsidRDefault="003458AC" w:rsidP="00D44131">
      <w:pPr>
        <w:rPr>
          <w:rFonts w:ascii="Times New Roman" w:hAnsi="Times New Roman"/>
        </w:rPr>
      </w:pPr>
    </w:p>
    <w:p w14:paraId="0AD29801" w14:textId="6E0B505B" w:rsidR="003458AC" w:rsidRPr="0095678C" w:rsidRDefault="003458AC" w:rsidP="00D44131">
      <w:pPr>
        <w:rPr>
          <w:rFonts w:ascii="Times New Roman" w:hAnsi="Times New Roman"/>
        </w:rPr>
      </w:pPr>
    </w:p>
    <w:sectPr w:rsidR="003458AC" w:rsidRPr="0095678C" w:rsidSect="003F0DB4">
      <w:headerReference w:type="default" r:id="rId12"/>
      <w:pgSz w:w="12240" w:h="15840"/>
      <w:pgMar w:top="260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8812" w14:textId="77777777" w:rsidR="00637E41" w:rsidRDefault="00637E41">
      <w:r>
        <w:separator/>
      </w:r>
    </w:p>
  </w:endnote>
  <w:endnote w:type="continuationSeparator" w:id="0">
    <w:p w14:paraId="62C17B2D" w14:textId="77777777" w:rsidR="00637E41" w:rsidRDefault="00637E41">
      <w:r>
        <w:continuationSeparator/>
      </w:r>
    </w:p>
  </w:endnote>
  <w:endnote w:type="continuationNotice" w:id="1">
    <w:p w14:paraId="00BFE203" w14:textId="77777777" w:rsidR="00637E41" w:rsidRDefault="00637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CAA9" w14:textId="77777777" w:rsidR="00637E41" w:rsidRDefault="00637E41">
      <w:r>
        <w:separator/>
      </w:r>
    </w:p>
  </w:footnote>
  <w:footnote w:type="continuationSeparator" w:id="0">
    <w:p w14:paraId="11F5B820" w14:textId="77777777" w:rsidR="00637E41" w:rsidRDefault="00637E41">
      <w:r>
        <w:continuationSeparator/>
      </w:r>
    </w:p>
  </w:footnote>
  <w:footnote w:type="continuationNotice" w:id="1">
    <w:p w14:paraId="564FF7FE" w14:textId="77777777" w:rsidR="00637E41" w:rsidRDefault="00637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F6FD" w14:textId="77777777" w:rsidR="00F91595" w:rsidRDefault="00AB5263">
    <w:pPr>
      <w:pStyle w:val="Header"/>
    </w:pPr>
    <w:r>
      <w:rPr>
        <w:noProof/>
      </w:rPr>
      <w:drawing>
        <wp:anchor distT="0" distB="0" distL="114300" distR="114300" simplePos="0" relativeHeight="251658240" behindDoc="1" locked="0" layoutInCell="1" allowOverlap="1" wp14:anchorId="3084FFDB" wp14:editId="7958464D">
          <wp:simplePos x="0" y="0"/>
          <wp:positionH relativeFrom="column">
            <wp:posOffset>-1143000</wp:posOffset>
          </wp:positionH>
          <wp:positionV relativeFrom="paragraph">
            <wp:posOffset>-457200</wp:posOffset>
          </wp:positionV>
          <wp:extent cx="7767320" cy="10058400"/>
          <wp:effectExtent l="0" t="0" r="5080" b="0"/>
          <wp:wrapNone/>
          <wp:docPr id="2" name="Picture 2" descr="12ARRT015_eletterhe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ARRT015_eletterhe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05840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AEIzJIpOC1ye96" int2:id="F8XTMOIU">
      <int2:state int2:value="Rejected" int2:type="AugLoop_Text_Critique"/>
    </int2:textHash>
    <int2:textHash int2:hashCode="HiuigdluVnDXxj" int2:id="dkMSoJNg">
      <int2:state int2:value="Rejected" int2:type="AugLoop_Text_Critique"/>
    </int2:textHash>
    <int2:textHash int2:hashCode="GZDN5rKcynFBjJ" int2:id="sTKaF0tJ">
      <int2:state int2:value="Rejected" int2:type="AugLoop_Text_Critique"/>
    </int2:textHash>
    <int2:bookmark int2:bookmarkName="_Int_efCc9MqM" int2:invalidationBookmarkName="" int2:hashCode="G/WzxjWenoOHdm" int2:id="FWaB1AG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D2F06"/>
    <w:multiLevelType w:val="multilevel"/>
    <w:tmpl w:val="4F028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D5C5F93"/>
    <w:multiLevelType w:val="hybridMultilevel"/>
    <w:tmpl w:val="848A1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803C9C"/>
    <w:multiLevelType w:val="multilevel"/>
    <w:tmpl w:val="E1C02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DB05881"/>
    <w:multiLevelType w:val="multilevel"/>
    <w:tmpl w:val="27264BDE"/>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414E04C4"/>
    <w:multiLevelType w:val="multilevel"/>
    <w:tmpl w:val="2C0085F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7190633A"/>
    <w:multiLevelType w:val="hybridMultilevel"/>
    <w:tmpl w:val="D4A097BC"/>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num w:numId="1" w16cid:durableId="1043017015">
    <w:abstractNumId w:val="5"/>
  </w:num>
  <w:num w:numId="2" w16cid:durableId="456489699">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458252">
    <w:abstractNumId w:val="3"/>
    <w:lvlOverride w:ilvl="0">
      <w:lvl w:ilvl="0">
        <w:start w:val="1"/>
        <w:numFmt w:val="decimal"/>
        <w:lvlText w:val=""/>
        <w:lvlJc w:val="left"/>
        <w:pPr>
          <w:ind w:left="0" w:firstLine="0"/>
        </w:pPr>
      </w:lvl>
    </w:lvlOverride>
    <w:lvlOverride w:ilvl="1">
      <w:lvl w:ilvl="1">
        <w:start w:val="1"/>
        <w:numFmt w:val="decimal"/>
        <w:lvlText w:val="%2."/>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4" w16cid:durableId="2010014887">
    <w:abstractNumId w:val="1"/>
  </w:num>
  <w:num w:numId="5" w16cid:durableId="443967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017098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3264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xNjE1tTS1NDY0NTFS0lEKTi0uzszPAykwqQUAEk9UfiwAAAA="/>
  </w:docVars>
  <w:rsids>
    <w:rsidRoot w:val="00DD57A0"/>
    <w:rsid w:val="000016C2"/>
    <w:rsid w:val="000064A1"/>
    <w:rsid w:val="0000740D"/>
    <w:rsid w:val="000125A2"/>
    <w:rsid w:val="00017583"/>
    <w:rsid w:val="000440A0"/>
    <w:rsid w:val="00054254"/>
    <w:rsid w:val="00054377"/>
    <w:rsid w:val="00055613"/>
    <w:rsid w:val="00056609"/>
    <w:rsid w:val="00057E73"/>
    <w:rsid w:val="00070DB7"/>
    <w:rsid w:val="00071C10"/>
    <w:rsid w:val="00071CE6"/>
    <w:rsid w:val="00072A00"/>
    <w:rsid w:val="000836DA"/>
    <w:rsid w:val="000839B9"/>
    <w:rsid w:val="00093527"/>
    <w:rsid w:val="0009637D"/>
    <w:rsid w:val="000A1B1E"/>
    <w:rsid w:val="000A2F07"/>
    <w:rsid w:val="000B235C"/>
    <w:rsid w:val="000B281F"/>
    <w:rsid w:val="000B5D37"/>
    <w:rsid w:val="000E0B4D"/>
    <w:rsid w:val="000E30A1"/>
    <w:rsid w:val="000F24B6"/>
    <w:rsid w:val="00103BC7"/>
    <w:rsid w:val="00143157"/>
    <w:rsid w:val="001579F3"/>
    <w:rsid w:val="00170215"/>
    <w:rsid w:val="00175ACA"/>
    <w:rsid w:val="001815AA"/>
    <w:rsid w:val="00184A48"/>
    <w:rsid w:val="0018675A"/>
    <w:rsid w:val="001942FE"/>
    <w:rsid w:val="001A47C3"/>
    <w:rsid w:val="001A6835"/>
    <w:rsid w:val="001A6B82"/>
    <w:rsid w:val="001C49E9"/>
    <w:rsid w:val="001C4D1F"/>
    <w:rsid w:val="001D364D"/>
    <w:rsid w:val="001E2013"/>
    <w:rsid w:val="001E7475"/>
    <w:rsid w:val="00200C74"/>
    <w:rsid w:val="00202D5A"/>
    <w:rsid w:val="00203A80"/>
    <w:rsid w:val="002051FE"/>
    <w:rsid w:val="00211BC4"/>
    <w:rsid w:val="002123D2"/>
    <w:rsid w:val="00233841"/>
    <w:rsid w:val="00240331"/>
    <w:rsid w:val="00240826"/>
    <w:rsid w:val="002557B5"/>
    <w:rsid w:val="002568B3"/>
    <w:rsid w:val="002646D0"/>
    <w:rsid w:val="0027376A"/>
    <w:rsid w:val="00275CF1"/>
    <w:rsid w:val="00275ED7"/>
    <w:rsid w:val="0027687E"/>
    <w:rsid w:val="00277913"/>
    <w:rsid w:val="00277DF7"/>
    <w:rsid w:val="002844E3"/>
    <w:rsid w:val="002872DE"/>
    <w:rsid w:val="00291762"/>
    <w:rsid w:val="00296B99"/>
    <w:rsid w:val="002971B0"/>
    <w:rsid w:val="002A3085"/>
    <w:rsid w:val="002A33C2"/>
    <w:rsid w:val="002A72A6"/>
    <w:rsid w:val="002A7583"/>
    <w:rsid w:val="002B415E"/>
    <w:rsid w:val="002B47E6"/>
    <w:rsid w:val="002B644B"/>
    <w:rsid w:val="002C09BC"/>
    <w:rsid w:val="002C28AB"/>
    <w:rsid w:val="002C32E8"/>
    <w:rsid w:val="002D3FC3"/>
    <w:rsid w:val="002E0351"/>
    <w:rsid w:val="002E531C"/>
    <w:rsid w:val="002E77F7"/>
    <w:rsid w:val="002F068B"/>
    <w:rsid w:val="002F072B"/>
    <w:rsid w:val="002F25AB"/>
    <w:rsid w:val="00313E58"/>
    <w:rsid w:val="003163BA"/>
    <w:rsid w:val="00316AAB"/>
    <w:rsid w:val="00320A0A"/>
    <w:rsid w:val="00330546"/>
    <w:rsid w:val="00340276"/>
    <w:rsid w:val="003458AC"/>
    <w:rsid w:val="0035372C"/>
    <w:rsid w:val="003604B3"/>
    <w:rsid w:val="00366CA1"/>
    <w:rsid w:val="003702A3"/>
    <w:rsid w:val="003708CB"/>
    <w:rsid w:val="003721E3"/>
    <w:rsid w:val="0037346A"/>
    <w:rsid w:val="00380FB6"/>
    <w:rsid w:val="0039042E"/>
    <w:rsid w:val="0039358A"/>
    <w:rsid w:val="003A48F6"/>
    <w:rsid w:val="003A7B09"/>
    <w:rsid w:val="003E166E"/>
    <w:rsid w:val="003E50FA"/>
    <w:rsid w:val="003E7431"/>
    <w:rsid w:val="003E7795"/>
    <w:rsid w:val="003F0DB4"/>
    <w:rsid w:val="003F2121"/>
    <w:rsid w:val="003F397C"/>
    <w:rsid w:val="003F3A9A"/>
    <w:rsid w:val="00410D8B"/>
    <w:rsid w:val="00415A3D"/>
    <w:rsid w:val="004170A3"/>
    <w:rsid w:val="004212FC"/>
    <w:rsid w:val="0042752C"/>
    <w:rsid w:val="0043448A"/>
    <w:rsid w:val="00435C9D"/>
    <w:rsid w:val="00450861"/>
    <w:rsid w:val="00450A2A"/>
    <w:rsid w:val="0045244F"/>
    <w:rsid w:val="00457C4F"/>
    <w:rsid w:val="0046036E"/>
    <w:rsid w:val="00462712"/>
    <w:rsid w:val="00471E94"/>
    <w:rsid w:val="00472138"/>
    <w:rsid w:val="004765E6"/>
    <w:rsid w:val="0047778C"/>
    <w:rsid w:val="004934B7"/>
    <w:rsid w:val="004A559F"/>
    <w:rsid w:val="004B0009"/>
    <w:rsid w:val="004B028A"/>
    <w:rsid w:val="004B51E7"/>
    <w:rsid w:val="004B583E"/>
    <w:rsid w:val="004C3426"/>
    <w:rsid w:val="004D293D"/>
    <w:rsid w:val="004E0F50"/>
    <w:rsid w:val="004E2207"/>
    <w:rsid w:val="004F7178"/>
    <w:rsid w:val="0050280F"/>
    <w:rsid w:val="005028B7"/>
    <w:rsid w:val="005047FE"/>
    <w:rsid w:val="00527856"/>
    <w:rsid w:val="005304FF"/>
    <w:rsid w:val="00531626"/>
    <w:rsid w:val="005337F5"/>
    <w:rsid w:val="00534472"/>
    <w:rsid w:val="00535610"/>
    <w:rsid w:val="00537162"/>
    <w:rsid w:val="00540FFD"/>
    <w:rsid w:val="0056350D"/>
    <w:rsid w:val="00572783"/>
    <w:rsid w:val="00575A17"/>
    <w:rsid w:val="0058196E"/>
    <w:rsid w:val="00595D79"/>
    <w:rsid w:val="005A07AA"/>
    <w:rsid w:val="005A25AB"/>
    <w:rsid w:val="005A36BD"/>
    <w:rsid w:val="005B19B6"/>
    <w:rsid w:val="005B57B0"/>
    <w:rsid w:val="005C071D"/>
    <w:rsid w:val="005C087A"/>
    <w:rsid w:val="005C3333"/>
    <w:rsid w:val="005C7D99"/>
    <w:rsid w:val="005D0D27"/>
    <w:rsid w:val="005D5607"/>
    <w:rsid w:val="005E2D8F"/>
    <w:rsid w:val="005E3BB7"/>
    <w:rsid w:val="005E443C"/>
    <w:rsid w:val="005F591F"/>
    <w:rsid w:val="00601E55"/>
    <w:rsid w:val="006078D8"/>
    <w:rsid w:val="00612678"/>
    <w:rsid w:val="00615926"/>
    <w:rsid w:val="00616823"/>
    <w:rsid w:val="006214EF"/>
    <w:rsid w:val="006220A8"/>
    <w:rsid w:val="00637E41"/>
    <w:rsid w:val="00640E7C"/>
    <w:rsid w:val="00641839"/>
    <w:rsid w:val="00647ACF"/>
    <w:rsid w:val="006512AB"/>
    <w:rsid w:val="00663F6C"/>
    <w:rsid w:val="006712B1"/>
    <w:rsid w:val="0069712F"/>
    <w:rsid w:val="006A0441"/>
    <w:rsid w:val="006B14E7"/>
    <w:rsid w:val="006B707F"/>
    <w:rsid w:val="006C68E0"/>
    <w:rsid w:val="006D1303"/>
    <w:rsid w:val="006D1DA2"/>
    <w:rsid w:val="006D4833"/>
    <w:rsid w:val="006E5455"/>
    <w:rsid w:val="006F1A88"/>
    <w:rsid w:val="006F1F16"/>
    <w:rsid w:val="006F29E2"/>
    <w:rsid w:val="006F39F6"/>
    <w:rsid w:val="006F7382"/>
    <w:rsid w:val="00701CAA"/>
    <w:rsid w:val="00702E6F"/>
    <w:rsid w:val="00703CA7"/>
    <w:rsid w:val="00711685"/>
    <w:rsid w:val="00713FD0"/>
    <w:rsid w:val="00720F02"/>
    <w:rsid w:val="007256BF"/>
    <w:rsid w:val="00725D83"/>
    <w:rsid w:val="00741A6C"/>
    <w:rsid w:val="00745EAE"/>
    <w:rsid w:val="007460FF"/>
    <w:rsid w:val="00753BD5"/>
    <w:rsid w:val="007565C9"/>
    <w:rsid w:val="00763286"/>
    <w:rsid w:val="0077112F"/>
    <w:rsid w:val="007737F1"/>
    <w:rsid w:val="00776389"/>
    <w:rsid w:val="007812E8"/>
    <w:rsid w:val="00784331"/>
    <w:rsid w:val="007867A5"/>
    <w:rsid w:val="00792D91"/>
    <w:rsid w:val="00792EDF"/>
    <w:rsid w:val="007A1D9C"/>
    <w:rsid w:val="007A2DD4"/>
    <w:rsid w:val="007A2ED1"/>
    <w:rsid w:val="007B645E"/>
    <w:rsid w:val="007B7CEF"/>
    <w:rsid w:val="007C12A7"/>
    <w:rsid w:val="007C79F4"/>
    <w:rsid w:val="007E2C03"/>
    <w:rsid w:val="007E4A5B"/>
    <w:rsid w:val="007F46E6"/>
    <w:rsid w:val="007F5334"/>
    <w:rsid w:val="007F5882"/>
    <w:rsid w:val="00807609"/>
    <w:rsid w:val="00816AD3"/>
    <w:rsid w:val="00820A15"/>
    <w:rsid w:val="00833929"/>
    <w:rsid w:val="008345B6"/>
    <w:rsid w:val="008360C7"/>
    <w:rsid w:val="00840E3C"/>
    <w:rsid w:val="00841934"/>
    <w:rsid w:val="00843B81"/>
    <w:rsid w:val="0085373F"/>
    <w:rsid w:val="00857320"/>
    <w:rsid w:val="00870253"/>
    <w:rsid w:val="00874B68"/>
    <w:rsid w:val="008759AB"/>
    <w:rsid w:val="008810B0"/>
    <w:rsid w:val="00884B9B"/>
    <w:rsid w:val="008A5D8D"/>
    <w:rsid w:val="008C3DB9"/>
    <w:rsid w:val="008D6DD4"/>
    <w:rsid w:val="008E6852"/>
    <w:rsid w:val="00903C48"/>
    <w:rsid w:val="00905F60"/>
    <w:rsid w:val="009070B4"/>
    <w:rsid w:val="00912901"/>
    <w:rsid w:val="009136F8"/>
    <w:rsid w:val="00915D01"/>
    <w:rsid w:val="009208E1"/>
    <w:rsid w:val="00937A49"/>
    <w:rsid w:val="0095163B"/>
    <w:rsid w:val="009544BE"/>
    <w:rsid w:val="0095678C"/>
    <w:rsid w:val="00962D62"/>
    <w:rsid w:val="009643B3"/>
    <w:rsid w:val="00965351"/>
    <w:rsid w:val="009801D0"/>
    <w:rsid w:val="00994EA1"/>
    <w:rsid w:val="009A000E"/>
    <w:rsid w:val="009A45F0"/>
    <w:rsid w:val="009C040C"/>
    <w:rsid w:val="009C4E88"/>
    <w:rsid w:val="009C4EBC"/>
    <w:rsid w:val="009C6020"/>
    <w:rsid w:val="009D2A02"/>
    <w:rsid w:val="009D4738"/>
    <w:rsid w:val="009D73A2"/>
    <w:rsid w:val="009E4110"/>
    <w:rsid w:val="009E4679"/>
    <w:rsid w:val="009E57C8"/>
    <w:rsid w:val="009F72AF"/>
    <w:rsid w:val="00A11EAD"/>
    <w:rsid w:val="00A152F4"/>
    <w:rsid w:val="00A269F0"/>
    <w:rsid w:val="00A333E0"/>
    <w:rsid w:val="00A51AE2"/>
    <w:rsid w:val="00A5243E"/>
    <w:rsid w:val="00A61275"/>
    <w:rsid w:val="00A628F2"/>
    <w:rsid w:val="00A63889"/>
    <w:rsid w:val="00A63E8C"/>
    <w:rsid w:val="00A714B2"/>
    <w:rsid w:val="00A73D02"/>
    <w:rsid w:val="00A8083E"/>
    <w:rsid w:val="00A9707A"/>
    <w:rsid w:val="00AA555E"/>
    <w:rsid w:val="00AA6846"/>
    <w:rsid w:val="00AB13EC"/>
    <w:rsid w:val="00AB2BAC"/>
    <w:rsid w:val="00AB5263"/>
    <w:rsid w:val="00AD57A9"/>
    <w:rsid w:val="00AE455B"/>
    <w:rsid w:val="00AF2365"/>
    <w:rsid w:val="00AF59F3"/>
    <w:rsid w:val="00AF6E45"/>
    <w:rsid w:val="00B01637"/>
    <w:rsid w:val="00B165EE"/>
    <w:rsid w:val="00B175AC"/>
    <w:rsid w:val="00B20F94"/>
    <w:rsid w:val="00B308A2"/>
    <w:rsid w:val="00B33A1F"/>
    <w:rsid w:val="00B37D5B"/>
    <w:rsid w:val="00B414B0"/>
    <w:rsid w:val="00B503EA"/>
    <w:rsid w:val="00B72828"/>
    <w:rsid w:val="00B80F3D"/>
    <w:rsid w:val="00B83925"/>
    <w:rsid w:val="00B85227"/>
    <w:rsid w:val="00B855B8"/>
    <w:rsid w:val="00B90E3E"/>
    <w:rsid w:val="00B91C13"/>
    <w:rsid w:val="00B95D55"/>
    <w:rsid w:val="00BA0B81"/>
    <w:rsid w:val="00BA1B1D"/>
    <w:rsid w:val="00BD4334"/>
    <w:rsid w:val="00BE484A"/>
    <w:rsid w:val="00BE49DD"/>
    <w:rsid w:val="00BE6BE2"/>
    <w:rsid w:val="00BF67E0"/>
    <w:rsid w:val="00C01089"/>
    <w:rsid w:val="00C10B66"/>
    <w:rsid w:val="00C1364A"/>
    <w:rsid w:val="00C22CAB"/>
    <w:rsid w:val="00C2587C"/>
    <w:rsid w:val="00C26A04"/>
    <w:rsid w:val="00C369A7"/>
    <w:rsid w:val="00C51B45"/>
    <w:rsid w:val="00C536E6"/>
    <w:rsid w:val="00C65BC4"/>
    <w:rsid w:val="00C6694C"/>
    <w:rsid w:val="00C77A44"/>
    <w:rsid w:val="00C86AA3"/>
    <w:rsid w:val="00C90F5C"/>
    <w:rsid w:val="00CA0A74"/>
    <w:rsid w:val="00CB20B5"/>
    <w:rsid w:val="00CB2633"/>
    <w:rsid w:val="00CB6969"/>
    <w:rsid w:val="00CB75F3"/>
    <w:rsid w:val="00CC6ABD"/>
    <w:rsid w:val="00CD4FE3"/>
    <w:rsid w:val="00CE66AE"/>
    <w:rsid w:val="00CF56C8"/>
    <w:rsid w:val="00D002F9"/>
    <w:rsid w:val="00D0323A"/>
    <w:rsid w:val="00D107AD"/>
    <w:rsid w:val="00D11CEF"/>
    <w:rsid w:val="00D163C8"/>
    <w:rsid w:val="00D21C2D"/>
    <w:rsid w:val="00D40BC4"/>
    <w:rsid w:val="00D44131"/>
    <w:rsid w:val="00D4465C"/>
    <w:rsid w:val="00D47CE8"/>
    <w:rsid w:val="00D52C44"/>
    <w:rsid w:val="00D54A77"/>
    <w:rsid w:val="00D565A7"/>
    <w:rsid w:val="00D5792E"/>
    <w:rsid w:val="00D62571"/>
    <w:rsid w:val="00D64544"/>
    <w:rsid w:val="00D84920"/>
    <w:rsid w:val="00D84D1E"/>
    <w:rsid w:val="00D90F8E"/>
    <w:rsid w:val="00D90FED"/>
    <w:rsid w:val="00D956CE"/>
    <w:rsid w:val="00D95F01"/>
    <w:rsid w:val="00D95FA6"/>
    <w:rsid w:val="00DB1D6D"/>
    <w:rsid w:val="00DB247D"/>
    <w:rsid w:val="00DB4811"/>
    <w:rsid w:val="00DD2D18"/>
    <w:rsid w:val="00DD35D6"/>
    <w:rsid w:val="00DD57A0"/>
    <w:rsid w:val="00DE2FD4"/>
    <w:rsid w:val="00DF46EC"/>
    <w:rsid w:val="00DF534E"/>
    <w:rsid w:val="00E00C76"/>
    <w:rsid w:val="00E07DFF"/>
    <w:rsid w:val="00E1384A"/>
    <w:rsid w:val="00E147E3"/>
    <w:rsid w:val="00E36D99"/>
    <w:rsid w:val="00E43492"/>
    <w:rsid w:val="00E447D2"/>
    <w:rsid w:val="00E4748C"/>
    <w:rsid w:val="00E51570"/>
    <w:rsid w:val="00E55C57"/>
    <w:rsid w:val="00E56B0E"/>
    <w:rsid w:val="00E60B2B"/>
    <w:rsid w:val="00E62D70"/>
    <w:rsid w:val="00E649C1"/>
    <w:rsid w:val="00E67034"/>
    <w:rsid w:val="00E73137"/>
    <w:rsid w:val="00E771CB"/>
    <w:rsid w:val="00E8075E"/>
    <w:rsid w:val="00E81BBF"/>
    <w:rsid w:val="00E83D5F"/>
    <w:rsid w:val="00E84023"/>
    <w:rsid w:val="00EA303E"/>
    <w:rsid w:val="00EA3E3A"/>
    <w:rsid w:val="00EB2236"/>
    <w:rsid w:val="00EB6C77"/>
    <w:rsid w:val="00EB6FDF"/>
    <w:rsid w:val="00EB7F33"/>
    <w:rsid w:val="00EC0058"/>
    <w:rsid w:val="00EC7558"/>
    <w:rsid w:val="00ED2FC0"/>
    <w:rsid w:val="00ED471F"/>
    <w:rsid w:val="00EF179A"/>
    <w:rsid w:val="00EF385B"/>
    <w:rsid w:val="00F0135D"/>
    <w:rsid w:val="00F0347C"/>
    <w:rsid w:val="00F126DD"/>
    <w:rsid w:val="00F12DE9"/>
    <w:rsid w:val="00F1537A"/>
    <w:rsid w:val="00F178E9"/>
    <w:rsid w:val="00F2144B"/>
    <w:rsid w:val="00F21518"/>
    <w:rsid w:val="00F2433E"/>
    <w:rsid w:val="00F24745"/>
    <w:rsid w:val="00F24E8D"/>
    <w:rsid w:val="00F261C6"/>
    <w:rsid w:val="00F2640E"/>
    <w:rsid w:val="00F35078"/>
    <w:rsid w:val="00F3599C"/>
    <w:rsid w:val="00F41DA3"/>
    <w:rsid w:val="00F44656"/>
    <w:rsid w:val="00F60C89"/>
    <w:rsid w:val="00F6211F"/>
    <w:rsid w:val="00F639D4"/>
    <w:rsid w:val="00F665F5"/>
    <w:rsid w:val="00F67147"/>
    <w:rsid w:val="00F85541"/>
    <w:rsid w:val="00F90BED"/>
    <w:rsid w:val="00F91595"/>
    <w:rsid w:val="00F931C6"/>
    <w:rsid w:val="00F95530"/>
    <w:rsid w:val="00F955A4"/>
    <w:rsid w:val="00FB1FD6"/>
    <w:rsid w:val="00FB65F2"/>
    <w:rsid w:val="00FB7140"/>
    <w:rsid w:val="00FC5C42"/>
    <w:rsid w:val="00FC789D"/>
    <w:rsid w:val="00FD3922"/>
    <w:rsid w:val="00FE2E9E"/>
    <w:rsid w:val="00FE61CE"/>
    <w:rsid w:val="00FE7B62"/>
    <w:rsid w:val="00FF7924"/>
    <w:rsid w:val="02F502E2"/>
    <w:rsid w:val="03866EC0"/>
    <w:rsid w:val="04D372F4"/>
    <w:rsid w:val="05E17966"/>
    <w:rsid w:val="081A0F1B"/>
    <w:rsid w:val="084849EF"/>
    <w:rsid w:val="086487F0"/>
    <w:rsid w:val="08AB5EFE"/>
    <w:rsid w:val="090F0DB7"/>
    <w:rsid w:val="0948C418"/>
    <w:rsid w:val="09FFD821"/>
    <w:rsid w:val="0ACEAF65"/>
    <w:rsid w:val="0CD9631D"/>
    <w:rsid w:val="0D002819"/>
    <w:rsid w:val="0D23788D"/>
    <w:rsid w:val="0D6059C7"/>
    <w:rsid w:val="0E095A27"/>
    <w:rsid w:val="0F439659"/>
    <w:rsid w:val="0F9A9EA9"/>
    <w:rsid w:val="12B29705"/>
    <w:rsid w:val="1305E058"/>
    <w:rsid w:val="13E4E9AE"/>
    <w:rsid w:val="1443530F"/>
    <w:rsid w:val="1459D6C4"/>
    <w:rsid w:val="15EB55FA"/>
    <w:rsid w:val="160E26D2"/>
    <w:rsid w:val="160F17B9"/>
    <w:rsid w:val="163E461E"/>
    <w:rsid w:val="16D8C8FB"/>
    <w:rsid w:val="16D99406"/>
    <w:rsid w:val="1801C72E"/>
    <w:rsid w:val="1932BEC1"/>
    <w:rsid w:val="19370410"/>
    <w:rsid w:val="1BEC03E6"/>
    <w:rsid w:val="1C8B8595"/>
    <w:rsid w:val="1D433D5D"/>
    <w:rsid w:val="1F1F7216"/>
    <w:rsid w:val="1FB4F22A"/>
    <w:rsid w:val="2039D7E1"/>
    <w:rsid w:val="204E05DF"/>
    <w:rsid w:val="209ADF1E"/>
    <w:rsid w:val="21E3A2F9"/>
    <w:rsid w:val="22564834"/>
    <w:rsid w:val="23476913"/>
    <w:rsid w:val="23CF55EB"/>
    <w:rsid w:val="248795A7"/>
    <w:rsid w:val="2717EC0F"/>
    <w:rsid w:val="275FDDB7"/>
    <w:rsid w:val="279F3179"/>
    <w:rsid w:val="283106A3"/>
    <w:rsid w:val="28B516DF"/>
    <w:rsid w:val="28C65383"/>
    <w:rsid w:val="28FF41EE"/>
    <w:rsid w:val="2905DA51"/>
    <w:rsid w:val="29759656"/>
    <w:rsid w:val="29A00E39"/>
    <w:rsid w:val="29BFCB86"/>
    <w:rsid w:val="29C0AF1C"/>
    <w:rsid w:val="29EC3506"/>
    <w:rsid w:val="2A4E5621"/>
    <w:rsid w:val="2B150AE1"/>
    <w:rsid w:val="2C06380D"/>
    <w:rsid w:val="2CA5144F"/>
    <w:rsid w:val="2CB77F8D"/>
    <w:rsid w:val="2DC96D8D"/>
    <w:rsid w:val="302DD30B"/>
    <w:rsid w:val="317F8A86"/>
    <w:rsid w:val="3348DFCA"/>
    <w:rsid w:val="33C20995"/>
    <w:rsid w:val="34F37670"/>
    <w:rsid w:val="351B5608"/>
    <w:rsid w:val="358AC060"/>
    <w:rsid w:val="359BAF66"/>
    <w:rsid w:val="366C1A72"/>
    <w:rsid w:val="37150871"/>
    <w:rsid w:val="38C4FA72"/>
    <w:rsid w:val="38F49A2E"/>
    <w:rsid w:val="3BDF1F12"/>
    <w:rsid w:val="3FA919BA"/>
    <w:rsid w:val="3FAD3BFC"/>
    <w:rsid w:val="3FE2DB83"/>
    <w:rsid w:val="41438943"/>
    <w:rsid w:val="41D1CBCC"/>
    <w:rsid w:val="4264F091"/>
    <w:rsid w:val="42AA9754"/>
    <w:rsid w:val="42FE64AD"/>
    <w:rsid w:val="43C9474F"/>
    <w:rsid w:val="445D2BE3"/>
    <w:rsid w:val="447EFBBF"/>
    <w:rsid w:val="4486CD3E"/>
    <w:rsid w:val="45A5A780"/>
    <w:rsid w:val="462D278A"/>
    <w:rsid w:val="4667553E"/>
    <w:rsid w:val="46EA75D8"/>
    <w:rsid w:val="472C425A"/>
    <w:rsid w:val="4747E69F"/>
    <w:rsid w:val="474E9BFD"/>
    <w:rsid w:val="48F9A15F"/>
    <w:rsid w:val="4B9FDAF5"/>
    <w:rsid w:val="4C21FDB6"/>
    <w:rsid w:val="4CA6A40F"/>
    <w:rsid w:val="4CBB8EEF"/>
    <w:rsid w:val="4CCA97F4"/>
    <w:rsid w:val="4CF6144D"/>
    <w:rsid w:val="4E4DD8F9"/>
    <w:rsid w:val="4EB9C64A"/>
    <w:rsid w:val="4ECE8F3E"/>
    <w:rsid w:val="50F78056"/>
    <w:rsid w:val="5213DA44"/>
    <w:rsid w:val="5452A432"/>
    <w:rsid w:val="573B6F9A"/>
    <w:rsid w:val="575E419F"/>
    <w:rsid w:val="577B4B3B"/>
    <w:rsid w:val="589F30CF"/>
    <w:rsid w:val="58AB7AB3"/>
    <w:rsid w:val="59E076B2"/>
    <w:rsid w:val="5AB34FC8"/>
    <w:rsid w:val="5B302253"/>
    <w:rsid w:val="5B853ACC"/>
    <w:rsid w:val="5BF9F46D"/>
    <w:rsid w:val="5C043375"/>
    <w:rsid w:val="5C8CBACB"/>
    <w:rsid w:val="5DC9170C"/>
    <w:rsid w:val="5DE12235"/>
    <w:rsid w:val="5E3A4D67"/>
    <w:rsid w:val="5F8034C7"/>
    <w:rsid w:val="602447C7"/>
    <w:rsid w:val="60E6CF57"/>
    <w:rsid w:val="61C788EB"/>
    <w:rsid w:val="634B5A3B"/>
    <w:rsid w:val="64A24ECA"/>
    <w:rsid w:val="65340F53"/>
    <w:rsid w:val="65448A9C"/>
    <w:rsid w:val="658242B6"/>
    <w:rsid w:val="68B7558D"/>
    <w:rsid w:val="693D66E8"/>
    <w:rsid w:val="6A6BC61A"/>
    <w:rsid w:val="6A87D01D"/>
    <w:rsid w:val="6AF5649C"/>
    <w:rsid w:val="6B2B9159"/>
    <w:rsid w:val="6BFF4097"/>
    <w:rsid w:val="6C7A107A"/>
    <w:rsid w:val="6D00DEBA"/>
    <w:rsid w:val="6D033FB5"/>
    <w:rsid w:val="6D34CFBC"/>
    <w:rsid w:val="6DE152FD"/>
    <w:rsid w:val="6E28015D"/>
    <w:rsid w:val="6E2E96FA"/>
    <w:rsid w:val="6F32531E"/>
    <w:rsid w:val="6FB87604"/>
    <w:rsid w:val="6FCE30F0"/>
    <w:rsid w:val="704EEC37"/>
    <w:rsid w:val="71146CCA"/>
    <w:rsid w:val="713578B4"/>
    <w:rsid w:val="71C3F68E"/>
    <w:rsid w:val="735A4041"/>
    <w:rsid w:val="74A3B3C1"/>
    <w:rsid w:val="75380C99"/>
    <w:rsid w:val="75893F7E"/>
    <w:rsid w:val="7689EB33"/>
    <w:rsid w:val="76F7CC6D"/>
    <w:rsid w:val="78E998D8"/>
    <w:rsid w:val="78FC94FB"/>
    <w:rsid w:val="7AF502D4"/>
    <w:rsid w:val="7BEEAD87"/>
    <w:rsid w:val="7BF0166E"/>
    <w:rsid w:val="7C93B423"/>
    <w:rsid w:val="7CFCED87"/>
    <w:rsid w:val="7D053085"/>
    <w:rsid w:val="7DC29A1B"/>
    <w:rsid w:val="7F18A41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70BCEB"/>
  <w15:docId w15:val="{00B6083B-4E1E-4E2D-B8A6-AD6E6835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7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57A0"/>
    <w:pPr>
      <w:tabs>
        <w:tab w:val="center" w:pos="4320"/>
        <w:tab w:val="right" w:pos="8640"/>
      </w:tabs>
    </w:pPr>
  </w:style>
  <w:style w:type="character" w:customStyle="1" w:styleId="HeaderChar">
    <w:name w:val="Header Char"/>
    <w:basedOn w:val="DefaultParagraphFont"/>
    <w:link w:val="Header"/>
    <w:uiPriority w:val="99"/>
    <w:semiHidden/>
    <w:rsid w:val="00DD57A0"/>
  </w:style>
  <w:style w:type="paragraph" w:styleId="Footer">
    <w:name w:val="footer"/>
    <w:basedOn w:val="Normal"/>
    <w:link w:val="FooterChar"/>
    <w:uiPriority w:val="99"/>
    <w:semiHidden/>
    <w:unhideWhenUsed/>
    <w:rsid w:val="00DD57A0"/>
    <w:pPr>
      <w:tabs>
        <w:tab w:val="center" w:pos="4320"/>
        <w:tab w:val="right" w:pos="8640"/>
      </w:tabs>
    </w:pPr>
  </w:style>
  <w:style w:type="character" w:customStyle="1" w:styleId="FooterChar">
    <w:name w:val="Footer Char"/>
    <w:basedOn w:val="DefaultParagraphFont"/>
    <w:link w:val="Footer"/>
    <w:uiPriority w:val="99"/>
    <w:semiHidden/>
    <w:rsid w:val="00DD57A0"/>
  </w:style>
  <w:style w:type="paragraph" w:styleId="ListParagraph">
    <w:name w:val="List Paragraph"/>
    <w:basedOn w:val="Normal"/>
    <w:uiPriority w:val="34"/>
    <w:qFormat/>
    <w:rsid w:val="00B72828"/>
    <w:pPr>
      <w:spacing w:after="80"/>
      <w:ind w:left="720" w:right="187"/>
      <w:contextualSpacing/>
    </w:pPr>
    <w:rPr>
      <w:rFonts w:ascii="Constantia" w:eastAsiaTheme="minorHAnsi" w:hAnsi="Constantia" w:cstheme="majorBidi"/>
      <w:color w:val="000000" w:themeColor="text1"/>
      <w14:ligatures w14:val="standardContextual"/>
    </w:rPr>
  </w:style>
  <w:style w:type="character" w:customStyle="1" w:styleId="normaltextrun">
    <w:name w:val="normaltextrun"/>
    <w:basedOn w:val="DefaultParagraphFont"/>
    <w:rsid w:val="00E83D5F"/>
  </w:style>
  <w:style w:type="character" w:customStyle="1" w:styleId="eop">
    <w:name w:val="eop"/>
    <w:basedOn w:val="DefaultParagraphFont"/>
    <w:rsid w:val="00E83D5F"/>
  </w:style>
  <w:style w:type="character" w:styleId="Hyperlink">
    <w:name w:val="Hyperlink"/>
    <w:basedOn w:val="DefaultParagraphFont"/>
    <w:uiPriority w:val="99"/>
    <w:unhideWhenUsed/>
    <w:rsid w:val="00C26A04"/>
    <w:rPr>
      <w:color w:val="0563C1"/>
      <w:u w:val="single"/>
    </w:rPr>
  </w:style>
  <w:style w:type="paragraph" w:styleId="PlainText">
    <w:name w:val="Plain Text"/>
    <w:basedOn w:val="Normal"/>
    <w:link w:val="PlainTextChar"/>
    <w:uiPriority w:val="99"/>
    <w:semiHidden/>
    <w:unhideWhenUsed/>
    <w:rsid w:val="00C26A04"/>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C26A04"/>
    <w:rPr>
      <w:rFonts w:ascii="Calibri" w:eastAsiaTheme="minorHAnsi" w:hAnsi="Calibri" w:cs="Calibri"/>
      <w:sz w:val="22"/>
      <w:szCs w:val="22"/>
    </w:rPr>
  </w:style>
  <w:style w:type="character" w:customStyle="1" w:styleId="apple-converted-space">
    <w:name w:val="apple-converted-space"/>
    <w:basedOn w:val="DefaultParagraphFont"/>
    <w:rsid w:val="00C26A04"/>
  </w:style>
  <w:style w:type="paragraph" w:customStyle="1" w:styleId="paragraph">
    <w:name w:val="paragraph"/>
    <w:basedOn w:val="Normal"/>
    <w:rsid w:val="004F7178"/>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462712"/>
    <w:rPr>
      <w:color w:val="800080" w:themeColor="followedHyperlink"/>
      <w:u w:val="single"/>
    </w:rPr>
  </w:style>
  <w:style w:type="character" w:styleId="UnresolvedMention">
    <w:name w:val="Unresolved Mention"/>
    <w:basedOn w:val="DefaultParagraphFont"/>
    <w:uiPriority w:val="99"/>
    <w:semiHidden/>
    <w:unhideWhenUsed/>
    <w:rsid w:val="007E4A5B"/>
    <w:rPr>
      <w:color w:val="605E5C"/>
      <w:shd w:val="clear" w:color="auto" w:fill="E1DFDD"/>
    </w:rPr>
  </w:style>
  <w:style w:type="character" w:styleId="CommentReference">
    <w:name w:val="annotation reference"/>
    <w:basedOn w:val="DefaultParagraphFont"/>
    <w:uiPriority w:val="99"/>
    <w:semiHidden/>
    <w:unhideWhenUsed/>
    <w:rsid w:val="009208E1"/>
    <w:rPr>
      <w:sz w:val="16"/>
      <w:szCs w:val="16"/>
    </w:rPr>
  </w:style>
  <w:style w:type="paragraph" w:styleId="CommentText">
    <w:name w:val="annotation text"/>
    <w:basedOn w:val="Normal"/>
    <w:link w:val="CommentTextChar"/>
    <w:uiPriority w:val="99"/>
    <w:unhideWhenUsed/>
    <w:rsid w:val="009208E1"/>
    <w:rPr>
      <w:sz w:val="20"/>
      <w:szCs w:val="20"/>
    </w:rPr>
  </w:style>
  <w:style w:type="character" w:customStyle="1" w:styleId="CommentTextChar">
    <w:name w:val="Comment Text Char"/>
    <w:basedOn w:val="DefaultParagraphFont"/>
    <w:link w:val="CommentText"/>
    <w:uiPriority w:val="99"/>
    <w:rsid w:val="009208E1"/>
  </w:style>
  <w:style w:type="paragraph" w:styleId="CommentSubject">
    <w:name w:val="annotation subject"/>
    <w:basedOn w:val="CommentText"/>
    <w:next w:val="CommentText"/>
    <w:link w:val="CommentSubjectChar"/>
    <w:uiPriority w:val="99"/>
    <w:semiHidden/>
    <w:unhideWhenUsed/>
    <w:rsid w:val="009208E1"/>
    <w:rPr>
      <w:b/>
      <w:bCs/>
    </w:rPr>
  </w:style>
  <w:style w:type="character" w:customStyle="1" w:styleId="CommentSubjectChar">
    <w:name w:val="Comment Subject Char"/>
    <w:basedOn w:val="CommentTextChar"/>
    <w:link w:val="CommentSubject"/>
    <w:uiPriority w:val="99"/>
    <w:semiHidden/>
    <w:rsid w:val="009208E1"/>
    <w:rPr>
      <w:b/>
      <w:bCs/>
    </w:rPr>
  </w:style>
  <w:style w:type="paragraph" w:styleId="Revision">
    <w:name w:val="Revision"/>
    <w:hidden/>
    <w:uiPriority w:val="71"/>
    <w:rsid w:val="009208E1"/>
    <w:rPr>
      <w:sz w:val="24"/>
      <w:szCs w:val="24"/>
    </w:rPr>
  </w:style>
  <w:style w:type="paragraph" w:styleId="NormalWeb">
    <w:name w:val="Normal (Web)"/>
    <w:basedOn w:val="Normal"/>
    <w:uiPriority w:val="99"/>
    <w:unhideWhenUsed/>
    <w:rsid w:val="002B644B"/>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2526">
      <w:bodyDiv w:val="1"/>
      <w:marLeft w:val="0"/>
      <w:marRight w:val="0"/>
      <w:marTop w:val="0"/>
      <w:marBottom w:val="0"/>
      <w:divBdr>
        <w:top w:val="none" w:sz="0" w:space="0" w:color="auto"/>
        <w:left w:val="none" w:sz="0" w:space="0" w:color="auto"/>
        <w:bottom w:val="none" w:sz="0" w:space="0" w:color="auto"/>
        <w:right w:val="none" w:sz="0" w:space="0" w:color="auto"/>
      </w:divBdr>
    </w:div>
    <w:div w:id="622469632">
      <w:bodyDiv w:val="1"/>
      <w:marLeft w:val="0"/>
      <w:marRight w:val="0"/>
      <w:marTop w:val="0"/>
      <w:marBottom w:val="0"/>
      <w:divBdr>
        <w:top w:val="none" w:sz="0" w:space="0" w:color="auto"/>
        <w:left w:val="none" w:sz="0" w:space="0" w:color="auto"/>
        <w:bottom w:val="none" w:sz="0" w:space="0" w:color="auto"/>
        <w:right w:val="none" w:sz="0" w:space="0" w:color="auto"/>
      </w:divBdr>
      <w:divsChild>
        <w:div w:id="237788954">
          <w:marLeft w:val="0"/>
          <w:marRight w:val="0"/>
          <w:marTop w:val="0"/>
          <w:marBottom w:val="0"/>
          <w:divBdr>
            <w:top w:val="none" w:sz="0" w:space="0" w:color="auto"/>
            <w:left w:val="none" w:sz="0" w:space="0" w:color="auto"/>
            <w:bottom w:val="none" w:sz="0" w:space="0" w:color="auto"/>
            <w:right w:val="none" w:sz="0" w:space="0" w:color="auto"/>
          </w:divBdr>
        </w:div>
        <w:div w:id="238179232">
          <w:marLeft w:val="0"/>
          <w:marRight w:val="0"/>
          <w:marTop w:val="0"/>
          <w:marBottom w:val="0"/>
          <w:divBdr>
            <w:top w:val="none" w:sz="0" w:space="0" w:color="auto"/>
            <w:left w:val="none" w:sz="0" w:space="0" w:color="auto"/>
            <w:bottom w:val="none" w:sz="0" w:space="0" w:color="auto"/>
            <w:right w:val="none" w:sz="0" w:space="0" w:color="auto"/>
          </w:divBdr>
        </w:div>
        <w:div w:id="289013837">
          <w:marLeft w:val="0"/>
          <w:marRight w:val="0"/>
          <w:marTop w:val="0"/>
          <w:marBottom w:val="0"/>
          <w:divBdr>
            <w:top w:val="none" w:sz="0" w:space="0" w:color="auto"/>
            <w:left w:val="none" w:sz="0" w:space="0" w:color="auto"/>
            <w:bottom w:val="none" w:sz="0" w:space="0" w:color="auto"/>
            <w:right w:val="none" w:sz="0" w:space="0" w:color="auto"/>
          </w:divBdr>
        </w:div>
        <w:div w:id="297490319">
          <w:marLeft w:val="0"/>
          <w:marRight w:val="0"/>
          <w:marTop w:val="0"/>
          <w:marBottom w:val="0"/>
          <w:divBdr>
            <w:top w:val="none" w:sz="0" w:space="0" w:color="auto"/>
            <w:left w:val="none" w:sz="0" w:space="0" w:color="auto"/>
            <w:bottom w:val="none" w:sz="0" w:space="0" w:color="auto"/>
            <w:right w:val="none" w:sz="0" w:space="0" w:color="auto"/>
          </w:divBdr>
        </w:div>
        <w:div w:id="357120544">
          <w:marLeft w:val="0"/>
          <w:marRight w:val="0"/>
          <w:marTop w:val="0"/>
          <w:marBottom w:val="0"/>
          <w:divBdr>
            <w:top w:val="none" w:sz="0" w:space="0" w:color="auto"/>
            <w:left w:val="none" w:sz="0" w:space="0" w:color="auto"/>
            <w:bottom w:val="none" w:sz="0" w:space="0" w:color="auto"/>
            <w:right w:val="none" w:sz="0" w:space="0" w:color="auto"/>
          </w:divBdr>
        </w:div>
        <w:div w:id="437024797">
          <w:marLeft w:val="0"/>
          <w:marRight w:val="0"/>
          <w:marTop w:val="0"/>
          <w:marBottom w:val="0"/>
          <w:divBdr>
            <w:top w:val="none" w:sz="0" w:space="0" w:color="auto"/>
            <w:left w:val="none" w:sz="0" w:space="0" w:color="auto"/>
            <w:bottom w:val="none" w:sz="0" w:space="0" w:color="auto"/>
            <w:right w:val="none" w:sz="0" w:space="0" w:color="auto"/>
          </w:divBdr>
        </w:div>
        <w:div w:id="468398209">
          <w:marLeft w:val="0"/>
          <w:marRight w:val="0"/>
          <w:marTop w:val="0"/>
          <w:marBottom w:val="0"/>
          <w:divBdr>
            <w:top w:val="none" w:sz="0" w:space="0" w:color="auto"/>
            <w:left w:val="none" w:sz="0" w:space="0" w:color="auto"/>
            <w:bottom w:val="none" w:sz="0" w:space="0" w:color="auto"/>
            <w:right w:val="none" w:sz="0" w:space="0" w:color="auto"/>
          </w:divBdr>
        </w:div>
        <w:div w:id="486632200">
          <w:marLeft w:val="0"/>
          <w:marRight w:val="0"/>
          <w:marTop w:val="0"/>
          <w:marBottom w:val="0"/>
          <w:divBdr>
            <w:top w:val="none" w:sz="0" w:space="0" w:color="auto"/>
            <w:left w:val="none" w:sz="0" w:space="0" w:color="auto"/>
            <w:bottom w:val="none" w:sz="0" w:space="0" w:color="auto"/>
            <w:right w:val="none" w:sz="0" w:space="0" w:color="auto"/>
          </w:divBdr>
        </w:div>
        <w:div w:id="509871917">
          <w:marLeft w:val="0"/>
          <w:marRight w:val="0"/>
          <w:marTop w:val="0"/>
          <w:marBottom w:val="0"/>
          <w:divBdr>
            <w:top w:val="none" w:sz="0" w:space="0" w:color="auto"/>
            <w:left w:val="none" w:sz="0" w:space="0" w:color="auto"/>
            <w:bottom w:val="none" w:sz="0" w:space="0" w:color="auto"/>
            <w:right w:val="none" w:sz="0" w:space="0" w:color="auto"/>
          </w:divBdr>
        </w:div>
        <w:div w:id="662052031">
          <w:marLeft w:val="0"/>
          <w:marRight w:val="0"/>
          <w:marTop w:val="0"/>
          <w:marBottom w:val="0"/>
          <w:divBdr>
            <w:top w:val="none" w:sz="0" w:space="0" w:color="auto"/>
            <w:left w:val="none" w:sz="0" w:space="0" w:color="auto"/>
            <w:bottom w:val="none" w:sz="0" w:space="0" w:color="auto"/>
            <w:right w:val="none" w:sz="0" w:space="0" w:color="auto"/>
          </w:divBdr>
        </w:div>
        <w:div w:id="676689155">
          <w:marLeft w:val="0"/>
          <w:marRight w:val="0"/>
          <w:marTop w:val="0"/>
          <w:marBottom w:val="0"/>
          <w:divBdr>
            <w:top w:val="none" w:sz="0" w:space="0" w:color="auto"/>
            <w:left w:val="none" w:sz="0" w:space="0" w:color="auto"/>
            <w:bottom w:val="none" w:sz="0" w:space="0" w:color="auto"/>
            <w:right w:val="none" w:sz="0" w:space="0" w:color="auto"/>
          </w:divBdr>
        </w:div>
        <w:div w:id="725109301">
          <w:marLeft w:val="0"/>
          <w:marRight w:val="0"/>
          <w:marTop w:val="0"/>
          <w:marBottom w:val="0"/>
          <w:divBdr>
            <w:top w:val="none" w:sz="0" w:space="0" w:color="auto"/>
            <w:left w:val="none" w:sz="0" w:space="0" w:color="auto"/>
            <w:bottom w:val="none" w:sz="0" w:space="0" w:color="auto"/>
            <w:right w:val="none" w:sz="0" w:space="0" w:color="auto"/>
          </w:divBdr>
        </w:div>
        <w:div w:id="739599849">
          <w:marLeft w:val="0"/>
          <w:marRight w:val="0"/>
          <w:marTop w:val="0"/>
          <w:marBottom w:val="0"/>
          <w:divBdr>
            <w:top w:val="none" w:sz="0" w:space="0" w:color="auto"/>
            <w:left w:val="none" w:sz="0" w:space="0" w:color="auto"/>
            <w:bottom w:val="none" w:sz="0" w:space="0" w:color="auto"/>
            <w:right w:val="none" w:sz="0" w:space="0" w:color="auto"/>
          </w:divBdr>
        </w:div>
        <w:div w:id="747921199">
          <w:marLeft w:val="0"/>
          <w:marRight w:val="0"/>
          <w:marTop w:val="0"/>
          <w:marBottom w:val="0"/>
          <w:divBdr>
            <w:top w:val="none" w:sz="0" w:space="0" w:color="auto"/>
            <w:left w:val="none" w:sz="0" w:space="0" w:color="auto"/>
            <w:bottom w:val="none" w:sz="0" w:space="0" w:color="auto"/>
            <w:right w:val="none" w:sz="0" w:space="0" w:color="auto"/>
          </w:divBdr>
        </w:div>
        <w:div w:id="780607562">
          <w:marLeft w:val="0"/>
          <w:marRight w:val="0"/>
          <w:marTop w:val="0"/>
          <w:marBottom w:val="0"/>
          <w:divBdr>
            <w:top w:val="none" w:sz="0" w:space="0" w:color="auto"/>
            <w:left w:val="none" w:sz="0" w:space="0" w:color="auto"/>
            <w:bottom w:val="none" w:sz="0" w:space="0" w:color="auto"/>
            <w:right w:val="none" w:sz="0" w:space="0" w:color="auto"/>
          </w:divBdr>
        </w:div>
        <w:div w:id="901915701">
          <w:marLeft w:val="0"/>
          <w:marRight w:val="0"/>
          <w:marTop w:val="0"/>
          <w:marBottom w:val="0"/>
          <w:divBdr>
            <w:top w:val="none" w:sz="0" w:space="0" w:color="auto"/>
            <w:left w:val="none" w:sz="0" w:space="0" w:color="auto"/>
            <w:bottom w:val="none" w:sz="0" w:space="0" w:color="auto"/>
            <w:right w:val="none" w:sz="0" w:space="0" w:color="auto"/>
          </w:divBdr>
        </w:div>
        <w:div w:id="990251039">
          <w:marLeft w:val="0"/>
          <w:marRight w:val="0"/>
          <w:marTop w:val="0"/>
          <w:marBottom w:val="0"/>
          <w:divBdr>
            <w:top w:val="none" w:sz="0" w:space="0" w:color="auto"/>
            <w:left w:val="none" w:sz="0" w:space="0" w:color="auto"/>
            <w:bottom w:val="none" w:sz="0" w:space="0" w:color="auto"/>
            <w:right w:val="none" w:sz="0" w:space="0" w:color="auto"/>
          </w:divBdr>
        </w:div>
        <w:div w:id="1125926822">
          <w:marLeft w:val="0"/>
          <w:marRight w:val="0"/>
          <w:marTop w:val="0"/>
          <w:marBottom w:val="0"/>
          <w:divBdr>
            <w:top w:val="none" w:sz="0" w:space="0" w:color="auto"/>
            <w:left w:val="none" w:sz="0" w:space="0" w:color="auto"/>
            <w:bottom w:val="none" w:sz="0" w:space="0" w:color="auto"/>
            <w:right w:val="none" w:sz="0" w:space="0" w:color="auto"/>
          </w:divBdr>
        </w:div>
        <w:div w:id="1143159108">
          <w:marLeft w:val="0"/>
          <w:marRight w:val="0"/>
          <w:marTop w:val="0"/>
          <w:marBottom w:val="0"/>
          <w:divBdr>
            <w:top w:val="none" w:sz="0" w:space="0" w:color="auto"/>
            <w:left w:val="none" w:sz="0" w:space="0" w:color="auto"/>
            <w:bottom w:val="none" w:sz="0" w:space="0" w:color="auto"/>
            <w:right w:val="none" w:sz="0" w:space="0" w:color="auto"/>
          </w:divBdr>
        </w:div>
        <w:div w:id="1246376030">
          <w:marLeft w:val="0"/>
          <w:marRight w:val="0"/>
          <w:marTop w:val="0"/>
          <w:marBottom w:val="0"/>
          <w:divBdr>
            <w:top w:val="none" w:sz="0" w:space="0" w:color="auto"/>
            <w:left w:val="none" w:sz="0" w:space="0" w:color="auto"/>
            <w:bottom w:val="none" w:sz="0" w:space="0" w:color="auto"/>
            <w:right w:val="none" w:sz="0" w:space="0" w:color="auto"/>
          </w:divBdr>
        </w:div>
        <w:div w:id="1262295476">
          <w:marLeft w:val="0"/>
          <w:marRight w:val="0"/>
          <w:marTop w:val="0"/>
          <w:marBottom w:val="0"/>
          <w:divBdr>
            <w:top w:val="none" w:sz="0" w:space="0" w:color="auto"/>
            <w:left w:val="none" w:sz="0" w:space="0" w:color="auto"/>
            <w:bottom w:val="none" w:sz="0" w:space="0" w:color="auto"/>
            <w:right w:val="none" w:sz="0" w:space="0" w:color="auto"/>
          </w:divBdr>
        </w:div>
        <w:div w:id="1266570943">
          <w:marLeft w:val="0"/>
          <w:marRight w:val="0"/>
          <w:marTop w:val="0"/>
          <w:marBottom w:val="0"/>
          <w:divBdr>
            <w:top w:val="none" w:sz="0" w:space="0" w:color="auto"/>
            <w:left w:val="none" w:sz="0" w:space="0" w:color="auto"/>
            <w:bottom w:val="none" w:sz="0" w:space="0" w:color="auto"/>
            <w:right w:val="none" w:sz="0" w:space="0" w:color="auto"/>
          </w:divBdr>
        </w:div>
        <w:div w:id="1354570696">
          <w:marLeft w:val="0"/>
          <w:marRight w:val="0"/>
          <w:marTop w:val="0"/>
          <w:marBottom w:val="0"/>
          <w:divBdr>
            <w:top w:val="none" w:sz="0" w:space="0" w:color="auto"/>
            <w:left w:val="none" w:sz="0" w:space="0" w:color="auto"/>
            <w:bottom w:val="none" w:sz="0" w:space="0" w:color="auto"/>
            <w:right w:val="none" w:sz="0" w:space="0" w:color="auto"/>
          </w:divBdr>
        </w:div>
        <w:div w:id="1390422357">
          <w:marLeft w:val="0"/>
          <w:marRight w:val="0"/>
          <w:marTop w:val="0"/>
          <w:marBottom w:val="0"/>
          <w:divBdr>
            <w:top w:val="none" w:sz="0" w:space="0" w:color="auto"/>
            <w:left w:val="none" w:sz="0" w:space="0" w:color="auto"/>
            <w:bottom w:val="none" w:sz="0" w:space="0" w:color="auto"/>
            <w:right w:val="none" w:sz="0" w:space="0" w:color="auto"/>
          </w:divBdr>
        </w:div>
        <w:div w:id="1576668975">
          <w:marLeft w:val="0"/>
          <w:marRight w:val="0"/>
          <w:marTop w:val="0"/>
          <w:marBottom w:val="0"/>
          <w:divBdr>
            <w:top w:val="none" w:sz="0" w:space="0" w:color="auto"/>
            <w:left w:val="none" w:sz="0" w:space="0" w:color="auto"/>
            <w:bottom w:val="none" w:sz="0" w:space="0" w:color="auto"/>
            <w:right w:val="none" w:sz="0" w:space="0" w:color="auto"/>
          </w:divBdr>
        </w:div>
        <w:div w:id="1585912611">
          <w:marLeft w:val="0"/>
          <w:marRight w:val="0"/>
          <w:marTop w:val="0"/>
          <w:marBottom w:val="0"/>
          <w:divBdr>
            <w:top w:val="none" w:sz="0" w:space="0" w:color="auto"/>
            <w:left w:val="none" w:sz="0" w:space="0" w:color="auto"/>
            <w:bottom w:val="none" w:sz="0" w:space="0" w:color="auto"/>
            <w:right w:val="none" w:sz="0" w:space="0" w:color="auto"/>
          </w:divBdr>
        </w:div>
        <w:div w:id="1691372694">
          <w:marLeft w:val="0"/>
          <w:marRight w:val="0"/>
          <w:marTop w:val="0"/>
          <w:marBottom w:val="0"/>
          <w:divBdr>
            <w:top w:val="none" w:sz="0" w:space="0" w:color="auto"/>
            <w:left w:val="none" w:sz="0" w:space="0" w:color="auto"/>
            <w:bottom w:val="none" w:sz="0" w:space="0" w:color="auto"/>
            <w:right w:val="none" w:sz="0" w:space="0" w:color="auto"/>
          </w:divBdr>
        </w:div>
        <w:div w:id="1822848495">
          <w:marLeft w:val="0"/>
          <w:marRight w:val="0"/>
          <w:marTop w:val="0"/>
          <w:marBottom w:val="0"/>
          <w:divBdr>
            <w:top w:val="none" w:sz="0" w:space="0" w:color="auto"/>
            <w:left w:val="none" w:sz="0" w:space="0" w:color="auto"/>
            <w:bottom w:val="none" w:sz="0" w:space="0" w:color="auto"/>
            <w:right w:val="none" w:sz="0" w:space="0" w:color="auto"/>
          </w:divBdr>
        </w:div>
        <w:div w:id="1872306307">
          <w:marLeft w:val="0"/>
          <w:marRight w:val="0"/>
          <w:marTop w:val="0"/>
          <w:marBottom w:val="0"/>
          <w:divBdr>
            <w:top w:val="none" w:sz="0" w:space="0" w:color="auto"/>
            <w:left w:val="none" w:sz="0" w:space="0" w:color="auto"/>
            <w:bottom w:val="none" w:sz="0" w:space="0" w:color="auto"/>
            <w:right w:val="none" w:sz="0" w:space="0" w:color="auto"/>
          </w:divBdr>
        </w:div>
        <w:div w:id="1930775845">
          <w:marLeft w:val="0"/>
          <w:marRight w:val="0"/>
          <w:marTop w:val="0"/>
          <w:marBottom w:val="0"/>
          <w:divBdr>
            <w:top w:val="none" w:sz="0" w:space="0" w:color="auto"/>
            <w:left w:val="none" w:sz="0" w:space="0" w:color="auto"/>
            <w:bottom w:val="none" w:sz="0" w:space="0" w:color="auto"/>
            <w:right w:val="none" w:sz="0" w:space="0" w:color="auto"/>
          </w:divBdr>
        </w:div>
        <w:div w:id="2127920386">
          <w:marLeft w:val="0"/>
          <w:marRight w:val="0"/>
          <w:marTop w:val="0"/>
          <w:marBottom w:val="0"/>
          <w:divBdr>
            <w:top w:val="none" w:sz="0" w:space="0" w:color="auto"/>
            <w:left w:val="none" w:sz="0" w:space="0" w:color="auto"/>
            <w:bottom w:val="none" w:sz="0" w:space="0" w:color="auto"/>
            <w:right w:val="none" w:sz="0" w:space="0" w:color="auto"/>
          </w:divBdr>
        </w:div>
      </w:divsChild>
    </w:div>
    <w:div w:id="705451752">
      <w:bodyDiv w:val="1"/>
      <w:marLeft w:val="0"/>
      <w:marRight w:val="0"/>
      <w:marTop w:val="0"/>
      <w:marBottom w:val="0"/>
      <w:divBdr>
        <w:top w:val="none" w:sz="0" w:space="0" w:color="auto"/>
        <w:left w:val="none" w:sz="0" w:space="0" w:color="auto"/>
        <w:bottom w:val="none" w:sz="0" w:space="0" w:color="auto"/>
        <w:right w:val="none" w:sz="0" w:space="0" w:color="auto"/>
      </w:divBdr>
    </w:div>
    <w:div w:id="938103641">
      <w:bodyDiv w:val="1"/>
      <w:marLeft w:val="0"/>
      <w:marRight w:val="0"/>
      <w:marTop w:val="0"/>
      <w:marBottom w:val="0"/>
      <w:divBdr>
        <w:top w:val="none" w:sz="0" w:space="0" w:color="auto"/>
        <w:left w:val="none" w:sz="0" w:space="0" w:color="auto"/>
        <w:bottom w:val="none" w:sz="0" w:space="0" w:color="auto"/>
        <w:right w:val="none" w:sz="0" w:space="0" w:color="auto"/>
      </w:divBdr>
    </w:div>
    <w:div w:id="959334747">
      <w:bodyDiv w:val="1"/>
      <w:marLeft w:val="0"/>
      <w:marRight w:val="0"/>
      <w:marTop w:val="0"/>
      <w:marBottom w:val="0"/>
      <w:divBdr>
        <w:top w:val="none" w:sz="0" w:space="0" w:color="auto"/>
        <w:left w:val="none" w:sz="0" w:space="0" w:color="auto"/>
        <w:bottom w:val="none" w:sz="0" w:space="0" w:color="auto"/>
        <w:right w:val="none" w:sz="0" w:space="0" w:color="auto"/>
      </w:divBdr>
    </w:div>
    <w:div w:id="1377701893">
      <w:bodyDiv w:val="1"/>
      <w:marLeft w:val="0"/>
      <w:marRight w:val="0"/>
      <w:marTop w:val="0"/>
      <w:marBottom w:val="0"/>
      <w:divBdr>
        <w:top w:val="none" w:sz="0" w:space="0" w:color="auto"/>
        <w:left w:val="none" w:sz="0" w:space="0" w:color="auto"/>
        <w:bottom w:val="none" w:sz="0" w:space="0" w:color="auto"/>
        <w:right w:val="none" w:sz="0" w:space="0" w:color="auto"/>
      </w:divBdr>
    </w:div>
    <w:div w:id="1386104764">
      <w:bodyDiv w:val="1"/>
      <w:marLeft w:val="0"/>
      <w:marRight w:val="0"/>
      <w:marTop w:val="0"/>
      <w:marBottom w:val="0"/>
      <w:divBdr>
        <w:top w:val="none" w:sz="0" w:space="0" w:color="auto"/>
        <w:left w:val="none" w:sz="0" w:space="0" w:color="auto"/>
        <w:bottom w:val="none" w:sz="0" w:space="0" w:color="auto"/>
        <w:right w:val="none" w:sz="0" w:space="0" w:color="auto"/>
      </w:divBdr>
    </w:div>
    <w:div w:id="1561361311">
      <w:bodyDiv w:val="1"/>
      <w:marLeft w:val="0"/>
      <w:marRight w:val="0"/>
      <w:marTop w:val="0"/>
      <w:marBottom w:val="0"/>
      <w:divBdr>
        <w:top w:val="none" w:sz="0" w:space="0" w:color="auto"/>
        <w:left w:val="none" w:sz="0" w:space="0" w:color="auto"/>
        <w:bottom w:val="none" w:sz="0" w:space="0" w:color="auto"/>
        <w:right w:val="none" w:sz="0" w:space="0" w:color="auto"/>
      </w:divBdr>
    </w:div>
    <w:div w:id="2143840104">
      <w:bodyDiv w:val="1"/>
      <w:marLeft w:val="0"/>
      <w:marRight w:val="0"/>
      <w:marTop w:val="0"/>
      <w:marBottom w:val="0"/>
      <w:divBdr>
        <w:top w:val="none" w:sz="0" w:space="0" w:color="auto"/>
        <w:left w:val="none" w:sz="0" w:space="0" w:color="auto"/>
        <w:bottom w:val="none" w:sz="0" w:space="0" w:color="auto"/>
        <w:right w:val="none" w:sz="0" w:space="0" w:color="auto"/>
      </w:divBdr>
      <w:divsChild>
        <w:div w:id="10685956">
          <w:marLeft w:val="0"/>
          <w:marRight w:val="0"/>
          <w:marTop w:val="0"/>
          <w:marBottom w:val="0"/>
          <w:divBdr>
            <w:top w:val="none" w:sz="0" w:space="0" w:color="auto"/>
            <w:left w:val="none" w:sz="0" w:space="0" w:color="auto"/>
            <w:bottom w:val="none" w:sz="0" w:space="0" w:color="auto"/>
            <w:right w:val="none" w:sz="0" w:space="0" w:color="auto"/>
          </w:divBdr>
        </w:div>
        <w:div w:id="45957329">
          <w:marLeft w:val="0"/>
          <w:marRight w:val="0"/>
          <w:marTop w:val="0"/>
          <w:marBottom w:val="0"/>
          <w:divBdr>
            <w:top w:val="none" w:sz="0" w:space="0" w:color="auto"/>
            <w:left w:val="none" w:sz="0" w:space="0" w:color="auto"/>
            <w:bottom w:val="none" w:sz="0" w:space="0" w:color="auto"/>
            <w:right w:val="none" w:sz="0" w:space="0" w:color="auto"/>
          </w:divBdr>
        </w:div>
        <w:div w:id="133836327">
          <w:marLeft w:val="0"/>
          <w:marRight w:val="0"/>
          <w:marTop w:val="0"/>
          <w:marBottom w:val="0"/>
          <w:divBdr>
            <w:top w:val="none" w:sz="0" w:space="0" w:color="auto"/>
            <w:left w:val="none" w:sz="0" w:space="0" w:color="auto"/>
            <w:bottom w:val="none" w:sz="0" w:space="0" w:color="auto"/>
            <w:right w:val="none" w:sz="0" w:space="0" w:color="auto"/>
          </w:divBdr>
        </w:div>
        <w:div w:id="228542721">
          <w:marLeft w:val="0"/>
          <w:marRight w:val="0"/>
          <w:marTop w:val="0"/>
          <w:marBottom w:val="0"/>
          <w:divBdr>
            <w:top w:val="none" w:sz="0" w:space="0" w:color="auto"/>
            <w:left w:val="none" w:sz="0" w:space="0" w:color="auto"/>
            <w:bottom w:val="none" w:sz="0" w:space="0" w:color="auto"/>
            <w:right w:val="none" w:sz="0" w:space="0" w:color="auto"/>
          </w:divBdr>
        </w:div>
        <w:div w:id="375738393">
          <w:marLeft w:val="0"/>
          <w:marRight w:val="0"/>
          <w:marTop w:val="0"/>
          <w:marBottom w:val="0"/>
          <w:divBdr>
            <w:top w:val="none" w:sz="0" w:space="0" w:color="auto"/>
            <w:left w:val="none" w:sz="0" w:space="0" w:color="auto"/>
            <w:bottom w:val="none" w:sz="0" w:space="0" w:color="auto"/>
            <w:right w:val="none" w:sz="0" w:space="0" w:color="auto"/>
          </w:divBdr>
        </w:div>
        <w:div w:id="561136467">
          <w:marLeft w:val="0"/>
          <w:marRight w:val="0"/>
          <w:marTop w:val="0"/>
          <w:marBottom w:val="0"/>
          <w:divBdr>
            <w:top w:val="none" w:sz="0" w:space="0" w:color="auto"/>
            <w:left w:val="none" w:sz="0" w:space="0" w:color="auto"/>
            <w:bottom w:val="none" w:sz="0" w:space="0" w:color="auto"/>
            <w:right w:val="none" w:sz="0" w:space="0" w:color="auto"/>
          </w:divBdr>
        </w:div>
        <w:div w:id="602759964">
          <w:marLeft w:val="0"/>
          <w:marRight w:val="0"/>
          <w:marTop w:val="0"/>
          <w:marBottom w:val="0"/>
          <w:divBdr>
            <w:top w:val="none" w:sz="0" w:space="0" w:color="auto"/>
            <w:left w:val="none" w:sz="0" w:space="0" w:color="auto"/>
            <w:bottom w:val="none" w:sz="0" w:space="0" w:color="auto"/>
            <w:right w:val="none" w:sz="0" w:space="0" w:color="auto"/>
          </w:divBdr>
        </w:div>
        <w:div w:id="633562155">
          <w:marLeft w:val="0"/>
          <w:marRight w:val="0"/>
          <w:marTop w:val="0"/>
          <w:marBottom w:val="0"/>
          <w:divBdr>
            <w:top w:val="none" w:sz="0" w:space="0" w:color="auto"/>
            <w:left w:val="none" w:sz="0" w:space="0" w:color="auto"/>
            <w:bottom w:val="none" w:sz="0" w:space="0" w:color="auto"/>
            <w:right w:val="none" w:sz="0" w:space="0" w:color="auto"/>
          </w:divBdr>
        </w:div>
        <w:div w:id="681905109">
          <w:marLeft w:val="0"/>
          <w:marRight w:val="0"/>
          <w:marTop w:val="0"/>
          <w:marBottom w:val="0"/>
          <w:divBdr>
            <w:top w:val="none" w:sz="0" w:space="0" w:color="auto"/>
            <w:left w:val="none" w:sz="0" w:space="0" w:color="auto"/>
            <w:bottom w:val="none" w:sz="0" w:space="0" w:color="auto"/>
            <w:right w:val="none" w:sz="0" w:space="0" w:color="auto"/>
          </w:divBdr>
        </w:div>
        <w:div w:id="697465981">
          <w:marLeft w:val="0"/>
          <w:marRight w:val="0"/>
          <w:marTop w:val="0"/>
          <w:marBottom w:val="0"/>
          <w:divBdr>
            <w:top w:val="none" w:sz="0" w:space="0" w:color="auto"/>
            <w:left w:val="none" w:sz="0" w:space="0" w:color="auto"/>
            <w:bottom w:val="none" w:sz="0" w:space="0" w:color="auto"/>
            <w:right w:val="none" w:sz="0" w:space="0" w:color="auto"/>
          </w:divBdr>
        </w:div>
        <w:div w:id="704670815">
          <w:marLeft w:val="0"/>
          <w:marRight w:val="0"/>
          <w:marTop w:val="0"/>
          <w:marBottom w:val="0"/>
          <w:divBdr>
            <w:top w:val="none" w:sz="0" w:space="0" w:color="auto"/>
            <w:left w:val="none" w:sz="0" w:space="0" w:color="auto"/>
            <w:bottom w:val="none" w:sz="0" w:space="0" w:color="auto"/>
            <w:right w:val="none" w:sz="0" w:space="0" w:color="auto"/>
          </w:divBdr>
        </w:div>
        <w:div w:id="811293132">
          <w:marLeft w:val="0"/>
          <w:marRight w:val="0"/>
          <w:marTop w:val="0"/>
          <w:marBottom w:val="0"/>
          <w:divBdr>
            <w:top w:val="none" w:sz="0" w:space="0" w:color="auto"/>
            <w:left w:val="none" w:sz="0" w:space="0" w:color="auto"/>
            <w:bottom w:val="none" w:sz="0" w:space="0" w:color="auto"/>
            <w:right w:val="none" w:sz="0" w:space="0" w:color="auto"/>
          </w:divBdr>
        </w:div>
        <w:div w:id="813375223">
          <w:marLeft w:val="0"/>
          <w:marRight w:val="0"/>
          <w:marTop w:val="0"/>
          <w:marBottom w:val="0"/>
          <w:divBdr>
            <w:top w:val="none" w:sz="0" w:space="0" w:color="auto"/>
            <w:left w:val="none" w:sz="0" w:space="0" w:color="auto"/>
            <w:bottom w:val="none" w:sz="0" w:space="0" w:color="auto"/>
            <w:right w:val="none" w:sz="0" w:space="0" w:color="auto"/>
          </w:divBdr>
        </w:div>
        <w:div w:id="868951592">
          <w:marLeft w:val="0"/>
          <w:marRight w:val="0"/>
          <w:marTop w:val="0"/>
          <w:marBottom w:val="0"/>
          <w:divBdr>
            <w:top w:val="none" w:sz="0" w:space="0" w:color="auto"/>
            <w:left w:val="none" w:sz="0" w:space="0" w:color="auto"/>
            <w:bottom w:val="none" w:sz="0" w:space="0" w:color="auto"/>
            <w:right w:val="none" w:sz="0" w:space="0" w:color="auto"/>
          </w:divBdr>
        </w:div>
        <w:div w:id="969675922">
          <w:marLeft w:val="0"/>
          <w:marRight w:val="0"/>
          <w:marTop w:val="0"/>
          <w:marBottom w:val="0"/>
          <w:divBdr>
            <w:top w:val="none" w:sz="0" w:space="0" w:color="auto"/>
            <w:left w:val="none" w:sz="0" w:space="0" w:color="auto"/>
            <w:bottom w:val="none" w:sz="0" w:space="0" w:color="auto"/>
            <w:right w:val="none" w:sz="0" w:space="0" w:color="auto"/>
          </w:divBdr>
        </w:div>
        <w:div w:id="1168057947">
          <w:marLeft w:val="0"/>
          <w:marRight w:val="0"/>
          <w:marTop w:val="0"/>
          <w:marBottom w:val="0"/>
          <w:divBdr>
            <w:top w:val="none" w:sz="0" w:space="0" w:color="auto"/>
            <w:left w:val="none" w:sz="0" w:space="0" w:color="auto"/>
            <w:bottom w:val="none" w:sz="0" w:space="0" w:color="auto"/>
            <w:right w:val="none" w:sz="0" w:space="0" w:color="auto"/>
          </w:divBdr>
        </w:div>
        <w:div w:id="1221551895">
          <w:marLeft w:val="0"/>
          <w:marRight w:val="0"/>
          <w:marTop w:val="0"/>
          <w:marBottom w:val="0"/>
          <w:divBdr>
            <w:top w:val="none" w:sz="0" w:space="0" w:color="auto"/>
            <w:left w:val="none" w:sz="0" w:space="0" w:color="auto"/>
            <w:bottom w:val="none" w:sz="0" w:space="0" w:color="auto"/>
            <w:right w:val="none" w:sz="0" w:space="0" w:color="auto"/>
          </w:divBdr>
        </w:div>
        <w:div w:id="1484009735">
          <w:marLeft w:val="0"/>
          <w:marRight w:val="0"/>
          <w:marTop w:val="0"/>
          <w:marBottom w:val="0"/>
          <w:divBdr>
            <w:top w:val="none" w:sz="0" w:space="0" w:color="auto"/>
            <w:left w:val="none" w:sz="0" w:space="0" w:color="auto"/>
            <w:bottom w:val="none" w:sz="0" w:space="0" w:color="auto"/>
            <w:right w:val="none" w:sz="0" w:space="0" w:color="auto"/>
          </w:divBdr>
        </w:div>
        <w:div w:id="1494297324">
          <w:marLeft w:val="0"/>
          <w:marRight w:val="0"/>
          <w:marTop w:val="0"/>
          <w:marBottom w:val="0"/>
          <w:divBdr>
            <w:top w:val="none" w:sz="0" w:space="0" w:color="auto"/>
            <w:left w:val="none" w:sz="0" w:space="0" w:color="auto"/>
            <w:bottom w:val="none" w:sz="0" w:space="0" w:color="auto"/>
            <w:right w:val="none" w:sz="0" w:space="0" w:color="auto"/>
          </w:divBdr>
        </w:div>
        <w:div w:id="1494487177">
          <w:marLeft w:val="0"/>
          <w:marRight w:val="0"/>
          <w:marTop w:val="0"/>
          <w:marBottom w:val="0"/>
          <w:divBdr>
            <w:top w:val="none" w:sz="0" w:space="0" w:color="auto"/>
            <w:left w:val="none" w:sz="0" w:space="0" w:color="auto"/>
            <w:bottom w:val="none" w:sz="0" w:space="0" w:color="auto"/>
            <w:right w:val="none" w:sz="0" w:space="0" w:color="auto"/>
          </w:divBdr>
        </w:div>
        <w:div w:id="1614751166">
          <w:marLeft w:val="0"/>
          <w:marRight w:val="0"/>
          <w:marTop w:val="0"/>
          <w:marBottom w:val="0"/>
          <w:divBdr>
            <w:top w:val="none" w:sz="0" w:space="0" w:color="auto"/>
            <w:left w:val="none" w:sz="0" w:space="0" w:color="auto"/>
            <w:bottom w:val="none" w:sz="0" w:space="0" w:color="auto"/>
            <w:right w:val="none" w:sz="0" w:space="0" w:color="auto"/>
          </w:divBdr>
        </w:div>
        <w:div w:id="1677808133">
          <w:marLeft w:val="0"/>
          <w:marRight w:val="0"/>
          <w:marTop w:val="0"/>
          <w:marBottom w:val="0"/>
          <w:divBdr>
            <w:top w:val="none" w:sz="0" w:space="0" w:color="auto"/>
            <w:left w:val="none" w:sz="0" w:space="0" w:color="auto"/>
            <w:bottom w:val="none" w:sz="0" w:space="0" w:color="auto"/>
            <w:right w:val="none" w:sz="0" w:space="0" w:color="auto"/>
          </w:divBdr>
        </w:div>
        <w:div w:id="1687904506">
          <w:marLeft w:val="0"/>
          <w:marRight w:val="0"/>
          <w:marTop w:val="0"/>
          <w:marBottom w:val="0"/>
          <w:divBdr>
            <w:top w:val="none" w:sz="0" w:space="0" w:color="auto"/>
            <w:left w:val="none" w:sz="0" w:space="0" w:color="auto"/>
            <w:bottom w:val="none" w:sz="0" w:space="0" w:color="auto"/>
            <w:right w:val="none" w:sz="0" w:space="0" w:color="auto"/>
          </w:divBdr>
        </w:div>
        <w:div w:id="1761684248">
          <w:marLeft w:val="0"/>
          <w:marRight w:val="0"/>
          <w:marTop w:val="0"/>
          <w:marBottom w:val="0"/>
          <w:divBdr>
            <w:top w:val="none" w:sz="0" w:space="0" w:color="auto"/>
            <w:left w:val="none" w:sz="0" w:space="0" w:color="auto"/>
            <w:bottom w:val="none" w:sz="0" w:space="0" w:color="auto"/>
            <w:right w:val="none" w:sz="0" w:space="0" w:color="auto"/>
          </w:divBdr>
        </w:div>
        <w:div w:id="1810897397">
          <w:marLeft w:val="0"/>
          <w:marRight w:val="0"/>
          <w:marTop w:val="0"/>
          <w:marBottom w:val="0"/>
          <w:divBdr>
            <w:top w:val="none" w:sz="0" w:space="0" w:color="auto"/>
            <w:left w:val="none" w:sz="0" w:space="0" w:color="auto"/>
            <w:bottom w:val="none" w:sz="0" w:space="0" w:color="auto"/>
            <w:right w:val="none" w:sz="0" w:space="0" w:color="auto"/>
          </w:divBdr>
        </w:div>
        <w:div w:id="1821731999">
          <w:marLeft w:val="0"/>
          <w:marRight w:val="0"/>
          <w:marTop w:val="0"/>
          <w:marBottom w:val="0"/>
          <w:divBdr>
            <w:top w:val="none" w:sz="0" w:space="0" w:color="auto"/>
            <w:left w:val="none" w:sz="0" w:space="0" w:color="auto"/>
            <w:bottom w:val="none" w:sz="0" w:space="0" w:color="auto"/>
            <w:right w:val="none" w:sz="0" w:space="0" w:color="auto"/>
          </w:divBdr>
        </w:div>
        <w:div w:id="1921793183">
          <w:marLeft w:val="0"/>
          <w:marRight w:val="0"/>
          <w:marTop w:val="0"/>
          <w:marBottom w:val="0"/>
          <w:divBdr>
            <w:top w:val="none" w:sz="0" w:space="0" w:color="auto"/>
            <w:left w:val="none" w:sz="0" w:space="0" w:color="auto"/>
            <w:bottom w:val="none" w:sz="0" w:space="0" w:color="auto"/>
            <w:right w:val="none" w:sz="0" w:space="0" w:color="auto"/>
          </w:divBdr>
        </w:div>
        <w:div w:id="1999261128">
          <w:marLeft w:val="0"/>
          <w:marRight w:val="0"/>
          <w:marTop w:val="0"/>
          <w:marBottom w:val="0"/>
          <w:divBdr>
            <w:top w:val="none" w:sz="0" w:space="0" w:color="auto"/>
            <w:left w:val="none" w:sz="0" w:space="0" w:color="auto"/>
            <w:bottom w:val="none" w:sz="0" w:space="0" w:color="auto"/>
            <w:right w:val="none" w:sz="0" w:space="0" w:color="auto"/>
          </w:divBdr>
        </w:div>
        <w:div w:id="2045599491">
          <w:marLeft w:val="0"/>
          <w:marRight w:val="0"/>
          <w:marTop w:val="0"/>
          <w:marBottom w:val="0"/>
          <w:divBdr>
            <w:top w:val="none" w:sz="0" w:space="0" w:color="auto"/>
            <w:left w:val="none" w:sz="0" w:space="0" w:color="auto"/>
            <w:bottom w:val="none" w:sz="0" w:space="0" w:color="auto"/>
            <w:right w:val="none" w:sz="0" w:space="0" w:color="auto"/>
          </w:divBdr>
        </w:div>
        <w:div w:id="2076472157">
          <w:marLeft w:val="0"/>
          <w:marRight w:val="0"/>
          <w:marTop w:val="0"/>
          <w:marBottom w:val="0"/>
          <w:divBdr>
            <w:top w:val="none" w:sz="0" w:space="0" w:color="auto"/>
            <w:left w:val="none" w:sz="0" w:space="0" w:color="auto"/>
            <w:bottom w:val="none" w:sz="0" w:space="0" w:color="auto"/>
            <w:right w:val="none" w:sz="0" w:space="0" w:color="auto"/>
          </w:divBdr>
        </w:div>
        <w:div w:id="2114007965">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te Advocacy" ma:contentTypeID="0x010100DCDEEE9F0E26C64996E52022E57BFA8B00A8BEE7B2D16CBF4283CB202396BB6F29" ma:contentTypeVersion="11" ma:contentTypeDescription="Government Affairs State Advocacy" ma:contentTypeScope="" ma:versionID="634db6c5a55991de9ce3f32d2295d9b8">
  <xsd:schema xmlns:xsd="http://www.w3.org/2001/XMLSchema" xmlns:xs="http://www.w3.org/2001/XMLSchema" xmlns:p="http://schemas.microsoft.com/office/2006/metadata/properties" xmlns:ns2="9d51f4c6-9bfc-4043-8859-fe07c9b5a158" xmlns:ns3="5245a3e1-5f88-422e-9499-282fa0d3efe0" targetNamespace="http://schemas.microsoft.com/office/2006/metadata/properties" ma:root="true" ma:fieldsID="a8222168bfe1ae2b215cb54aac3d8b00" ns2:_="" ns3:_="">
    <xsd:import namespace="9d51f4c6-9bfc-4043-8859-fe07c9b5a158"/>
    <xsd:import namespace="5245a3e1-5f88-422e-9499-282fa0d3efe0"/>
    <xsd:element name="properties">
      <xsd:complexType>
        <xsd:sequence>
          <xsd:element name="documentManagement">
            <xsd:complexType>
              <xsd:all>
                <xsd:element ref="ns2:State_x002f_Territory"/>
                <xsd:element ref="ns2:Government_x0020_Affairs_x0020_Purpose" minOccurs="0"/>
                <xsd:element ref="ns3:Organization" minOccurs="0"/>
                <xsd:element ref="ns2:Government_x0020_Affairs_x0020_Focus" minOccurs="0"/>
                <xsd:element ref="ns2:Review_x0020_Deadline" minOccurs="0"/>
                <xsd:element ref="ns2:Month" minOccurs="0"/>
                <xsd:element ref="ns2:Year"/>
                <xsd:element ref="ns2:Assigne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1f4c6-9bfc-4043-8859-fe07c9b5a158" elementFormDefault="qualified">
    <xsd:import namespace="http://schemas.microsoft.com/office/2006/documentManagement/types"/>
    <xsd:import namespace="http://schemas.microsoft.com/office/infopath/2007/PartnerControls"/>
    <xsd:element name="State_x002f_Territory" ma:index="1" ma:displayName="State/Territory" ma:description="Listing of all States and Territories" ma:format="Dropdown" ma:internalName="State_x002F_Territory">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D.C.)"/>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Guam"/>
          <xsd:enumeration value="Puerto Rico"/>
          <xsd:enumeration value="Virgin Islands"/>
          <xsd:enumeration value="American Samoa"/>
          <xsd:enumeration value="ALL"/>
          <xsd:enumeration value="Federal"/>
        </xsd:restriction>
      </xsd:simpleType>
    </xsd:element>
    <xsd:element name="Government_x0020_Affairs_x0020_Purpose" ma:index="2" nillable="true" ma:displayName="Purpose" ma:description="Government Affairs Purpose" ma:format="Dropdown" ma:internalName="Government_x0020_Affairs_x0020_Purpose" ma:requiredMultiChoice="true">
      <xsd:complexType>
        <xsd:complexContent>
          <xsd:extension base="dms:MultiChoice">
            <xsd:sequence>
              <xsd:element name="Value" maxOccurs="unbounded" minOccurs="0" nillable="true">
                <xsd:simpleType>
                  <xsd:restriction base="dms:Choice">
                    <xsd:enumeration value="Biweekly Effort Meetings"/>
                    <xsd:enumeration value="Licensure Support"/>
                    <xsd:enumeration value="Legislative"/>
                    <xsd:enumeration value="Letters of Support/Opposition"/>
                    <xsd:enumeration value="Assistance requests"/>
                    <xsd:enumeration value="Meetings"/>
                    <xsd:enumeration value="RA Support"/>
                    <xsd:enumeration value="Research"/>
                    <xsd:enumeration value="Regulatory"/>
                  </xsd:restriction>
                </xsd:simpleType>
              </xsd:element>
            </xsd:sequence>
          </xsd:extension>
        </xsd:complexContent>
      </xsd:complexType>
    </xsd:element>
    <xsd:element name="Government_x0020_Affairs_x0020_Focus" ma:index="4" nillable="true" ma:displayName="Focus" ma:description="Government Affairs Focus" ma:format="Dropdown" ma:internalName="Government_x0020_Affairs_x0020_Focus" ma:requiredMultiChoice="true">
      <xsd:complexType>
        <xsd:complexContent>
          <xsd:extension base="dms:MultiChoice">
            <xsd:sequence>
              <xsd:element name="Value" maxOccurs="unbounded" minOccurs="0" nillable="true">
                <xsd:simpleType>
                  <xsd:restriction base="dms:Choice">
                    <xsd:enumeration value="Meeting Reports"/>
                    <xsd:enumeration value="Communications"/>
                    <xsd:enumeration value="Articles"/>
                    <xsd:enumeration value="Filing Reports"/>
                    <xsd:enumeration value="Monitoring Reports"/>
                    <xsd:enumeration value="Citations"/>
                    <xsd:enumeration value="Updates"/>
                    <xsd:enumeration value="Resource"/>
                    <xsd:enumeration value="Historical"/>
                    <xsd:enumeration value="New Bill Analysis"/>
                    <xsd:enumeration value="Agendas"/>
                    <xsd:enumeration value="Meeting Notes"/>
                    <xsd:enumeration value="Presentations"/>
                    <xsd:enumeration value="Bill Language"/>
                    <xsd:enumeration value="Reports"/>
                    <xsd:enumeration value="Email Correspondence"/>
                    <xsd:enumeration value="Memorandum of Understanding"/>
                    <xsd:enumeration value="Request Forms"/>
                    <xsd:enumeration value="Letters of Support"/>
                    <xsd:enumeration value="Official Statement"/>
                    <xsd:enumeration value="Letters of Opposition"/>
                    <xsd:enumeration value="Draft Rules/Regs"/>
                    <xsd:enumeration value="Draft Language"/>
                    <xsd:enumeration value="Roster"/>
                    <xsd:enumeration value="Talking Points"/>
                    <xsd:enumeration value="Rules/Regs"/>
                    <xsd:enumeration value="Amendment"/>
                    <xsd:enumeration value="Final BIll Language"/>
                    <xsd:enumeration value="Initiative Summary"/>
                    <xsd:enumeration value="Draft Bill Language"/>
                  </xsd:restriction>
                </xsd:simpleType>
              </xsd:element>
            </xsd:sequence>
          </xsd:extension>
        </xsd:complexContent>
      </xsd:complexType>
    </xsd:element>
    <xsd:element name="Review_x0020_Deadline" ma:index="5" nillable="true" ma:displayName="Review Deadline" ma:default="" ma:description="Government Affairs Review Deadline" ma:format="DateOnly" ma:internalName="Review_x0020_Deadline" ma:readOnly="false">
      <xsd:simpleType>
        <xsd:restriction base="dms:DateTime"/>
      </xsd:simpleType>
    </xsd:element>
    <xsd:element name="Month" ma:index="6" nillable="true" ma:displayName="Month" ma:default="" ma:format="Dropdown" ma:internalName="Month" ma:readOnly="fals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7" ma:displayName="Year" ma:format="Dropdown" ma:internalName="Year">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Assignee" ma:index="8" ma:displayName="Assignee" ma:description="Government Affairs Assignee" ma:list="UserInfo" ma:internalName="Assignee"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45a3e1-5f88-422e-9499-282fa0d3efe0" elementFormDefault="qualified">
    <xsd:import namespace="http://schemas.microsoft.com/office/2006/documentManagement/types"/>
    <xsd:import namespace="http://schemas.microsoft.com/office/infopath/2007/PartnerControls"/>
    <xsd:element name="Organization" ma:index="3" nillable="true" ma:displayName="Organization" ma:list="{5d006f98-eed6-4a01-bf04-e79067f3c45e}" ma:internalName="Organization" ma:showField="Organization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e850a08-e9a6-40ef-a037-2da1931a50a2" ContentTypeId="0x010100DCDEEE9F0E26C64996E52022E57BFA8B" PreviousValue="false"/>
</file>

<file path=customXml/item3.xml><?xml version="1.0" encoding="utf-8"?>
<p:properties xmlns:p="http://schemas.microsoft.com/office/2006/metadata/properties" xmlns:xsi="http://www.w3.org/2001/XMLSchema-instance" xmlns:pc="http://schemas.microsoft.com/office/infopath/2007/PartnerControls">
  <documentManagement>
    <Government_x0020_Affairs_x0020_Focus xmlns="9d51f4c6-9bfc-4043-8859-fe07c9b5a158">
      <Value>Communications</Value>
    </Government_x0020_Affairs_x0020_Focus>
    <Assignee xmlns="9d51f4c6-9bfc-4043-8859-fe07c9b5a158">
      <UserInfo>
        <DisplayName>Eric Myers</DisplayName>
        <AccountId>18</AccountId>
        <AccountType/>
      </UserInfo>
    </Assignee>
    <Year xmlns="9d51f4c6-9bfc-4043-8859-fe07c9b5a158">2025</Year>
    <Review_x0020_Deadline xmlns="9d51f4c6-9bfc-4043-8859-fe07c9b5a158">2024-09-16T05:00:00+00:00</Review_x0020_Deadline>
    <State_x002f_Territory xmlns="9d51f4c6-9bfc-4043-8859-fe07c9b5a158">Massachusetts</State_x002f_Territory>
    <Month xmlns="9d51f4c6-9bfc-4043-8859-fe07c9b5a158">March</Month>
    <Organization xmlns="5245a3e1-5f88-422e-9499-282fa0d3efe0" xsi:nil="true"/>
    <Government_x0020_Affairs_x0020_Purpose xmlns="9d51f4c6-9bfc-4043-8859-fe07c9b5a158">
      <Value>Letters of Support/Opposition</Value>
    </Government_x0020_Affairs_x0020_Purpos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41C00-E9B4-4B7B-82F2-51CE8A1A3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1f4c6-9bfc-4043-8859-fe07c9b5a158"/>
    <ds:schemaRef ds:uri="5245a3e1-5f88-422e-9499-282fa0d3e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DA813-B3E0-4318-94E9-BC594F5930C4}">
  <ds:schemaRefs>
    <ds:schemaRef ds:uri="Microsoft.SharePoint.Taxonomy.ContentTypeSync"/>
  </ds:schemaRefs>
</ds:datastoreItem>
</file>

<file path=customXml/itemProps3.xml><?xml version="1.0" encoding="utf-8"?>
<ds:datastoreItem xmlns:ds="http://schemas.openxmlformats.org/officeDocument/2006/customXml" ds:itemID="{8792D045-6562-40D4-B0E2-5F4ECB663A96}">
  <ds:schemaRefs>
    <ds:schemaRef ds:uri="http://schemas.microsoft.com/office/2006/metadata/properties"/>
    <ds:schemaRef ds:uri="http://schemas.microsoft.com/office/infopath/2007/PartnerControls"/>
    <ds:schemaRef ds:uri="9d51f4c6-9bfc-4043-8859-fe07c9b5a158"/>
    <ds:schemaRef ds:uri="5245a3e1-5f88-422e-9499-282fa0d3efe0"/>
  </ds:schemaRefs>
</ds:datastoreItem>
</file>

<file path=customXml/itemProps4.xml><?xml version="1.0" encoding="utf-8"?>
<ds:datastoreItem xmlns:ds="http://schemas.openxmlformats.org/officeDocument/2006/customXml" ds:itemID="{4969C6AB-8B40-4D1B-BEA9-0353C99EA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3236</Characters>
  <Application>Microsoft Office Word</Application>
  <DocSecurity>0</DocSecurity>
  <Lines>26</Lines>
  <Paragraphs>7</Paragraphs>
  <ScaleCrop>false</ScaleCrop>
  <Company>christiansen : creative</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Stemper</dc:creator>
  <cp:keywords/>
  <cp:lastModifiedBy>Eric Myers</cp:lastModifiedBy>
  <cp:revision>2</cp:revision>
  <dcterms:created xsi:type="dcterms:W3CDTF">2025-03-25T18:17:00Z</dcterms:created>
  <dcterms:modified xsi:type="dcterms:W3CDTF">2025-03-25T18:17:00Z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0x010100DCDEEE9F0E26C64996E52022E57BFA8B00A8BEE7B2D16CBF4283CB202396BB6F29</vt:lpwstr>
  </property>
  <property fmtid="{D5CDD505-2E9C-101B-9397-08002B2CF9AE}" pid="3" name="_dlc_DocIdItemGuid">
    <vt:lpwstr>ba7179eb-3ceb-423d-87dd-49c4ea38fad5</vt:lpwstr>
  </property>
</Properties>
</file>