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04B5" w14:textId="77777777" w:rsidR="00135B12" w:rsidRPr="00373815" w:rsidRDefault="00135B12" w:rsidP="00E46F88">
      <w:pPr>
        <w:spacing w:after="0" w:line="240" w:lineRule="auto"/>
        <w:rPr>
          <w:rFonts w:ascii="Aptos" w:eastAsia="Aptos" w:hAnsi="Aptos" w:cs="Times New Roman"/>
          <w:b/>
          <w:bCs/>
          <w:sz w:val="30"/>
          <w:szCs w:val="30"/>
        </w:rPr>
      </w:pPr>
      <w:r w:rsidRPr="00373815">
        <w:rPr>
          <w:rFonts w:ascii="Aptos" w:eastAsia="Aptos" w:hAnsi="Aptos" w:cs="Times New Roman"/>
          <w:b/>
          <w:bCs/>
          <w:sz w:val="30"/>
          <w:szCs w:val="30"/>
        </w:rPr>
        <w:t>Among Massachusetts workers, who is more likely to work outdoors?</w:t>
      </w:r>
    </w:p>
    <w:p w14:paraId="17896295" w14:textId="0EC60076" w:rsidR="00135B12" w:rsidRPr="00373815" w:rsidRDefault="00CC6138" w:rsidP="00E46F88">
      <w:pPr>
        <w:spacing w:after="0" w:line="240" w:lineRule="auto"/>
        <w:rPr>
          <w:rFonts w:ascii="Aptos" w:eastAsia="Aptos" w:hAnsi="Aptos" w:cs="Times New Roman"/>
          <w:sz w:val="26"/>
          <w:szCs w:val="26"/>
        </w:rPr>
      </w:pPr>
      <w:r w:rsidRPr="00373815">
        <w:rPr>
          <w:rFonts w:ascii="Aptos" w:eastAsia="Aptos" w:hAnsi="Aptos" w:cs="Times New Roman"/>
          <w:sz w:val="26"/>
          <w:szCs w:val="26"/>
        </w:rPr>
        <w:t>Occupational Health Surveillance Program, Spring 2025</w:t>
      </w:r>
    </w:p>
    <w:p w14:paraId="29640ACA" w14:textId="77777777" w:rsidR="00E02AD3" w:rsidRDefault="00E02AD3" w:rsidP="00E46F88">
      <w:pPr>
        <w:spacing w:line="240" w:lineRule="auto"/>
        <w:contextualSpacing/>
        <w:rPr>
          <w:rFonts w:ascii="Aptos" w:eastAsia="Aptos" w:hAnsi="Aptos" w:cs="Times New Roman"/>
          <w:b/>
          <w:bCs/>
        </w:rPr>
      </w:pPr>
    </w:p>
    <w:p w14:paraId="310B1C19" w14:textId="77777777" w:rsidR="00E02AD3" w:rsidRDefault="00E02AD3" w:rsidP="00E46F88">
      <w:pPr>
        <w:spacing w:line="240" w:lineRule="auto"/>
        <w:contextualSpacing/>
        <w:rPr>
          <w:rFonts w:ascii="Aptos" w:eastAsia="Aptos" w:hAnsi="Aptos" w:cs="Times New Roman"/>
          <w:b/>
          <w:bCs/>
        </w:rPr>
      </w:pPr>
    </w:p>
    <w:p w14:paraId="388C923B" w14:textId="7DFEBFA5" w:rsidR="00344F2B" w:rsidRPr="00344F2B" w:rsidRDefault="00135B12" w:rsidP="00E46F88">
      <w:pPr>
        <w:spacing w:line="240" w:lineRule="auto"/>
        <w:contextualSpacing/>
        <w:rPr>
          <w:rFonts w:ascii="Aptos" w:eastAsia="Aptos" w:hAnsi="Aptos" w:cs="Times New Roman"/>
          <w:b/>
          <w:bCs/>
        </w:rPr>
      </w:pPr>
      <w:r w:rsidRPr="00344F2B">
        <w:rPr>
          <w:rFonts w:ascii="Aptos" w:eastAsia="Aptos" w:hAnsi="Aptos" w:cs="Times New Roman"/>
          <w:b/>
          <w:bCs/>
        </w:rPr>
        <w:t>Introduction</w:t>
      </w:r>
    </w:p>
    <w:p w14:paraId="0466A2F3" w14:textId="2AC09122" w:rsidR="00684CFE" w:rsidRPr="00135B12" w:rsidRDefault="00135B12" w:rsidP="00E46F88">
      <w:pPr>
        <w:spacing w:line="240" w:lineRule="auto"/>
        <w:contextualSpacing/>
        <w:rPr>
          <w:rFonts w:ascii="Aptos" w:eastAsia="Aptos" w:hAnsi="Aptos" w:cs="Times New Roman"/>
          <w:sz w:val="22"/>
          <w:szCs w:val="22"/>
        </w:rPr>
      </w:pPr>
      <w:r w:rsidRPr="1A0F987C">
        <w:rPr>
          <w:rFonts w:ascii="Aptos" w:eastAsia="Aptos" w:hAnsi="Aptos" w:cs="Times New Roman"/>
          <w:sz w:val="22"/>
          <w:szCs w:val="22"/>
        </w:rPr>
        <w:t>Working outdoors can increase the risk of exposure to climate-related health hazards like extreme</w:t>
      </w:r>
      <w:r w:rsidR="3BFE9D5B" w:rsidRPr="1A0F987C">
        <w:rPr>
          <w:rFonts w:ascii="Aptos" w:eastAsia="Aptos" w:hAnsi="Aptos" w:cs="Times New Roman"/>
          <w:sz w:val="22"/>
          <w:szCs w:val="22"/>
        </w:rPr>
        <w:t xml:space="preserve"> </w:t>
      </w:r>
      <w:r w:rsidRPr="1A0F987C">
        <w:rPr>
          <w:rFonts w:ascii="Aptos" w:eastAsia="Aptos" w:hAnsi="Aptos" w:cs="Times New Roman"/>
          <w:sz w:val="22"/>
          <w:szCs w:val="22"/>
        </w:rPr>
        <w:t>heat,</w:t>
      </w:r>
      <w:r w:rsidR="00A34727" w:rsidRPr="1A0F987C">
        <w:rPr>
          <w:color w:val="000000" w:themeColor="text1"/>
        </w:rPr>
        <w:t xml:space="preserve"> </w:t>
      </w:r>
      <w:r w:rsidR="00A34727" w:rsidRPr="1A0F987C">
        <w:rPr>
          <w:rFonts w:ascii="Aptos" w:eastAsia="Aptos" w:hAnsi="Aptos" w:cs="Times New Roman"/>
          <w:sz w:val="22"/>
          <w:szCs w:val="22"/>
        </w:rPr>
        <w:t>poor air quality (e.g., wildfire smoke), and vector-borne disease (e.g., Lyme disease).</w:t>
      </w:r>
      <w:r w:rsidRPr="1A0F987C">
        <w:rPr>
          <w:rFonts w:ascii="Aptos" w:eastAsia="Aptos" w:hAnsi="Aptos" w:cs="Times New Roman"/>
          <w:sz w:val="22"/>
          <w:szCs w:val="22"/>
        </w:rPr>
        <w:t xml:space="preserve"> Understanding which subgroups of workers are more likely to work outdoors allows for tailored intervention</w:t>
      </w:r>
      <w:r w:rsidR="00D0503E" w:rsidRPr="1A0F987C">
        <w:rPr>
          <w:rFonts w:ascii="Aptos" w:eastAsia="Aptos" w:hAnsi="Aptos" w:cs="Times New Roman"/>
          <w:sz w:val="22"/>
          <w:szCs w:val="22"/>
        </w:rPr>
        <w:t>s and outreach</w:t>
      </w:r>
      <w:r w:rsidRPr="1A0F987C">
        <w:rPr>
          <w:rFonts w:ascii="Aptos" w:eastAsia="Aptos" w:hAnsi="Aptos" w:cs="Times New Roman"/>
          <w:sz w:val="22"/>
          <w:szCs w:val="22"/>
        </w:rPr>
        <w:t xml:space="preserve">. </w:t>
      </w:r>
    </w:p>
    <w:p w14:paraId="309E034B" w14:textId="7085EE9C" w:rsidR="00135B12" w:rsidRPr="00135B12" w:rsidRDefault="00135B12" w:rsidP="00E46F88">
      <w:pPr>
        <w:spacing w:after="0" w:line="240" w:lineRule="auto"/>
        <w:rPr>
          <w:rFonts w:ascii="Aptos" w:eastAsia="Aptos" w:hAnsi="Aptos" w:cs="Times New Roman"/>
          <w:sz w:val="22"/>
          <w:szCs w:val="22"/>
        </w:rPr>
      </w:pPr>
    </w:p>
    <w:p w14:paraId="38F111C3" w14:textId="77777777" w:rsidR="00135B12" w:rsidRPr="00135B12" w:rsidRDefault="00135B12" w:rsidP="00E46F88">
      <w:pPr>
        <w:spacing w:after="0" w:line="240" w:lineRule="auto"/>
        <w:rPr>
          <w:rFonts w:ascii="Aptos" w:eastAsia="Aptos" w:hAnsi="Aptos" w:cs="Times New Roman"/>
          <w:sz w:val="22"/>
          <w:szCs w:val="22"/>
        </w:rPr>
      </w:pPr>
    </w:p>
    <w:p w14:paraId="090EFD05" w14:textId="533B6BC1" w:rsidR="001841C1" w:rsidRDefault="00135B12" w:rsidP="00E46F88">
      <w:pPr>
        <w:spacing w:line="240" w:lineRule="auto"/>
        <w:rPr>
          <w:rFonts w:ascii="Aptos" w:eastAsia="Aptos" w:hAnsi="Aptos" w:cs="Times New Roman"/>
          <w:sz w:val="22"/>
          <w:szCs w:val="22"/>
        </w:rPr>
      </w:pPr>
      <w:r w:rsidRPr="00344F2B">
        <w:rPr>
          <w:rFonts w:ascii="Aptos" w:eastAsia="Aptos" w:hAnsi="Aptos" w:cs="Times New Roman"/>
          <w:b/>
          <w:bCs/>
        </w:rPr>
        <w:t xml:space="preserve">Methods </w:t>
      </w:r>
      <w:r>
        <w:br/>
      </w:r>
      <w:r w:rsidRPr="73F35B62">
        <w:rPr>
          <w:rFonts w:ascii="Aptos" w:eastAsia="Aptos" w:hAnsi="Aptos" w:cs="Times New Roman"/>
          <w:sz w:val="22"/>
          <w:szCs w:val="22"/>
        </w:rPr>
        <w:t>We first developed an approach to identify outdoor workers based on occupation. We then used data from the 2018-2022 American Community Survey 5-year Public</w:t>
      </w:r>
      <w:r w:rsidR="47A422DC" w:rsidRPr="73F35B62">
        <w:rPr>
          <w:rFonts w:ascii="Aptos" w:eastAsia="Aptos" w:hAnsi="Aptos" w:cs="Times New Roman"/>
          <w:sz w:val="22"/>
          <w:szCs w:val="22"/>
        </w:rPr>
        <w:t xml:space="preserve"> U</w:t>
      </w:r>
      <w:r w:rsidRPr="73F35B62">
        <w:rPr>
          <w:rFonts w:ascii="Aptos" w:eastAsia="Aptos" w:hAnsi="Aptos" w:cs="Times New Roman"/>
          <w:sz w:val="22"/>
          <w:szCs w:val="22"/>
        </w:rPr>
        <w:t>se Microdata Sample to estimate the percent of employed Massachusetts residents aged 16 years and older (i.e., workers) in occupations that involve outdoor work</w:t>
      </w:r>
      <w:r w:rsidR="00DC4C67" w:rsidRPr="73F35B62">
        <w:rPr>
          <w:rFonts w:ascii="Aptos" w:eastAsia="Aptos" w:hAnsi="Aptos" w:cs="Times New Roman"/>
          <w:sz w:val="22"/>
          <w:szCs w:val="22"/>
        </w:rPr>
        <w:t>.</w:t>
      </w:r>
      <w:r w:rsidRPr="73F35B62">
        <w:rPr>
          <w:rFonts w:ascii="Aptos" w:eastAsia="Aptos" w:hAnsi="Aptos" w:cs="Times New Roman"/>
          <w:sz w:val="22"/>
          <w:szCs w:val="22"/>
        </w:rPr>
        <w:t xml:space="preserve"> </w:t>
      </w:r>
    </w:p>
    <w:p w14:paraId="02A26046" w14:textId="557DF585" w:rsidR="00CB78C2" w:rsidRDefault="700FD31E" w:rsidP="00CB78C2">
      <w:pPr>
        <w:spacing w:line="240" w:lineRule="auto"/>
        <w:rPr>
          <w:rFonts w:ascii="Aptos" w:eastAsia="Aptos" w:hAnsi="Aptos" w:cs="Times New Roman"/>
          <w:sz w:val="22"/>
          <w:szCs w:val="22"/>
        </w:rPr>
      </w:pPr>
      <w:r w:rsidRPr="57B23E36">
        <w:rPr>
          <w:rFonts w:ascii="Aptos" w:eastAsia="Aptos" w:hAnsi="Aptos" w:cs="Times New Roman"/>
          <w:sz w:val="22"/>
          <w:szCs w:val="22"/>
        </w:rPr>
        <w:t>In this data brief, we present findings on who is more likely to work outdoors in Massachusetts by select demographics, including industry</w:t>
      </w:r>
      <w:r w:rsidR="00CB78C2" w:rsidRPr="57B23E36">
        <w:rPr>
          <w:rFonts w:ascii="Aptos" w:eastAsia="Aptos" w:hAnsi="Aptos" w:cs="Times New Roman"/>
          <w:sz w:val="22"/>
          <w:szCs w:val="22"/>
        </w:rPr>
        <w:t>.</w:t>
      </w:r>
    </w:p>
    <w:p w14:paraId="16A99F7B" w14:textId="61E2D122" w:rsidR="00135B12" w:rsidRPr="00135B12" w:rsidRDefault="62E4AF4D" w:rsidP="00E46F88">
      <w:pPr>
        <w:spacing w:line="240" w:lineRule="auto"/>
        <w:rPr>
          <w:rFonts w:ascii="Aptos" w:eastAsia="Aptos" w:hAnsi="Aptos" w:cs="Times New Roman"/>
          <w:b/>
          <w:bCs/>
          <w:sz w:val="22"/>
          <w:szCs w:val="22"/>
        </w:rPr>
      </w:pPr>
      <w:r w:rsidRPr="1A0F987C">
        <w:rPr>
          <w:rFonts w:ascii="Aptos" w:eastAsia="Aptos" w:hAnsi="Aptos" w:cs="Times New Roman"/>
          <w:i/>
          <w:iCs/>
          <w:sz w:val="22"/>
          <w:szCs w:val="22"/>
        </w:rPr>
        <w:t>Additional findings and information on the approach developed to identify workers in the analysis are available upon request at mdph.ohsp@mass.gov.</w:t>
      </w:r>
    </w:p>
    <w:p w14:paraId="362E2A98" w14:textId="49503A2A" w:rsidR="57B23E36" w:rsidRDefault="57B23E36" w:rsidP="57B23E36">
      <w:pPr>
        <w:spacing w:line="240" w:lineRule="auto"/>
      </w:pPr>
    </w:p>
    <w:p w14:paraId="0457E563" w14:textId="7E513D78" w:rsidR="00135B12" w:rsidRDefault="00811301" w:rsidP="00E46F88">
      <w:pPr>
        <w:spacing w:line="240" w:lineRule="auto"/>
        <w:rPr>
          <w:rFonts w:ascii="Aptos" w:eastAsia="Aptos" w:hAnsi="Aptos" w:cs="Times New Roman"/>
          <w:b/>
          <w:bCs/>
          <w:sz w:val="22"/>
          <w:szCs w:val="22"/>
        </w:rPr>
      </w:pPr>
      <w:r>
        <w:t>[</w:t>
      </w:r>
      <w:r w:rsidR="51D7146F">
        <w:t>Text Box</w:t>
      </w:r>
      <w:r>
        <w:t>]</w:t>
      </w:r>
      <w:r w:rsidR="00135B12">
        <w:br/>
      </w:r>
      <w:r w:rsidR="00135B12" w:rsidRPr="00344F2B">
        <w:rPr>
          <w:rFonts w:ascii="Aptos" w:eastAsia="Aptos" w:hAnsi="Aptos" w:cs="Times New Roman"/>
          <w:b/>
          <w:bCs/>
        </w:rPr>
        <w:t xml:space="preserve">Key </w:t>
      </w:r>
      <w:r w:rsidR="52ABCC12" w:rsidRPr="00344F2B">
        <w:rPr>
          <w:rFonts w:ascii="Aptos" w:eastAsia="Aptos" w:hAnsi="Aptos" w:cs="Times New Roman"/>
          <w:b/>
          <w:bCs/>
        </w:rPr>
        <w:t>t</w:t>
      </w:r>
      <w:r w:rsidR="00135B12" w:rsidRPr="00344F2B">
        <w:rPr>
          <w:rFonts w:ascii="Aptos" w:eastAsia="Aptos" w:hAnsi="Aptos" w:cs="Times New Roman"/>
          <w:b/>
          <w:bCs/>
        </w:rPr>
        <w:t>akeaways</w:t>
      </w:r>
    </w:p>
    <w:p w14:paraId="2BE3B91E" w14:textId="63379783" w:rsidR="00881F1D" w:rsidRPr="00161F67" w:rsidRDefault="00881F1D" w:rsidP="00161F67">
      <w:pPr>
        <w:numPr>
          <w:ilvl w:val="0"/>
          <w:numId w:val="25"/>
        </w:numPr>
        <w:spacing w:after="0" w:line="240" w:lineRule="auto"/>
        <w:rPr>
          <w:rFonts w:ascii="Aptos" w:eastAsia="Aptos" w:hAnsi="Aptos" w:cs="Times New Roman"/>
          <w:sz w:val="22"/>
          <w:szCs w:val="22"/>
        </w:rPr>
      </w:pPr>
      <w:r w:rsidRPr="00161F67">
        <w:rPr>
          <w:rFonts w:ascii="Aptos" w:eastAsia="Aptos" w:hAnsi="Aptos" w:cs="Times New Roman"/>
          <w:sz w:val="22"/>
          <w:szCs w:val="22"/>
        </w:rPr>
        <w:t xml:space="preserve">Nearly 1 in 5 </w:t>
      </w:r>
      <w:r w:rsidRPr="51E3E347">
        <w:rPr>
          <w:rFonts w:ascii="Aptos" w:eastAsia="Aptos" w:hAnsi="Aptos" w:cs="Times New Roman"/>
          <w:sz w:val="22"/>
          <w:szCs w:val="22"/>
        </w:rPr>
        <w:t>workers</w:t>
      </w:r>
      <w:r w:rsidRPr="00161F67">
        <w:rPr>
          <w:rFonts w:ascii="Aptos" w:eastAsia="Aptos" w:hAnsi="Aptos" w:cs="Times New Roman"/>
          <w:sz w:val="22"/>
          <w:szCs w:val="22"/>
        </w:rPr>
        <w:t xml:space="preserve"> in Massachusetts </w:t>
      </w:r>
      <w:r w:rsidRPr="1C1A2AC8">
        <w:rPr>
          <w:rFonts w:ascii="Aptos" w:eastAsia="Aptos" w:hAnsi="Aptos" w:cs="Times New Roman"/>
          <w:sz w:val="22"/>
          <w:szCs w:val="22"/>
        </w:rPr>
        <w:t>work</w:t>
      </w:r>
      <w:r w:rsidR="008F0115">
        <w:rPr>
          <w:rFonts w:ascii="Aptos" w:eastAsia="Aptos" w:hAnsi="Aptos" w:cs="Times New Roman"/>
          <w:sz w:val="22"/>
          <w:szCs w:val="22"/>
        </w:rPr>
        <w:t>s</w:t>
      </w:r>
      <w:r w:rsidR="00B639E1">
        <w:rPr>
          <w:rFonts w:ascii="Aptos" w:eastAsia="Aptos" w:hAnsi="Aptos" w:cs="Times New Roman"/>
          <w:sz w:val="22"/>
          <w:szCs w:val="22"/>
        </w:rPr>
        <w:t xml:space="preserve"> </w:t>
      </w:r>
      <w:r w:rsidRPr="00161F67">
        <w:rPr>
          <w:rFonts w:ascii="Aptos" w:eastAsia="Aptos" w:hAnsi="Aptos" w:cs="Times New Roman"/>
          <w:sz w:val="22"/>
          <w:szCs w:val="22"/>
        </w:rPr>
        <w:t>outdoors, putting them at increased risk of exposure to climate-related</w:t>
      </w:r>
      <w:r w:rsidR="00B97869">
        <w:rPr>
          <w:rFonts w:ascii="Aptos" w:eastAsia="Aptos" w:hAnsi="Aptos" w:cs="Times New Roman"/>
          <w:sz w:val="22"/>
          <w:szCs w:val="22"/>
        </w:rPr>
        <w:t xml:space="preserve"> health</w:t>
      </w:r>
      <w:r w:rsidRPr="00161F67">
        <w:rPr>
          <w:rFonts w:ascii="Aptos" w:eastAsia="Aptos" w:hAnsi="Aptos" w:cs="Times New Roman"/>
          <w:sz w:val="22"/>
          <w:szCs w:val="22"/>
        </w:rPr>
        <w:t xml:space="preserve"> hazards.</w:t>
      </w:r>
    </w:p>
    <w:p w14:paraId="5A4177A2" w14:textId="6ADA629F" w:rsidR="00881F1D" w:rsidRPr="00161F67" w:rsidRDefault="00881F1D" w:rsidP="00161F67">
      <w:pPr>
        <w:numPr>
          <w:ilvl w:val="0"/>
          <w:numId w:val="26"/>
        </w:numPr>
        <w:spacing w:after="0" w:line="240" w:lineRule="auto"/>
        <w:rPr>
          <w:rFonts w:ascii="Aptos" w:eastAsia="Aptos" w:hAnsi="Aptos" w:cs="Times New Roman"/>
          <w:sz w:val="22"/>
          <w:szCs w:val="22"/>
        </w:rPr>
      </w:pPr>
      <w:r w:rsidRPr="00161F67">
        <w:rPr>
          <w:rFonts w:ascii="Aptos" w:eastAsia="Aptos" w:hAnsi="Aptos" w:cs="Times New Roman"/>
          <w:sz w:val="22"/>
          <w:szCs w:val="22"/>
        </w:rPr>
        <w:t xml:space="preserve">The likelihood of working outdoors </w:t>
      </w:r>
      <w:r w:rsidR="008F0115">
        <w:rPr>
          <w:rFonts w:ascii="Aptos" w:eastAsia="Aptos" w:hAnsi="Aptos" w:cs="Times New Roman"/>
          <w:sz w:val="22"/>
          <w:szCs w:val="22"/>
        </w:rPr>
        <w:t>is</w:t>
      </w:r>
      <w:r w:rsidR="00A50738">
        <w:rPr>
          <w:rFonts w:ascii="Aptos" w:eastAsia="Aptos" w:hAnsi="Aptos" w:cs="Times New Roman"/>
          <w:sz w:val="22"/>
          <w:szCs w:val="22"/>
        </w:rPr>
        <w:t xml:space="preserve"> not equal </w:t>
      </w:r>
      <w:r w:rsidRPr="00161F67">
        <w:rPr>
          <w:rFonts w:ascii="Aptos" w:eastAsia="Aptos" w:hAnsi="Aptos" w:cs="Times New Roman"/>
          <w:sz w:val="22"/>
          <w:szCs w:val="22"/>
        </w:rPr>
        <w:t xml:space="preserve">across the workforce. </w:t>
      </w:r>
    </w:p>
    <w:p w14:paraId="1C97637C" w14:textId="77777777" w:rsidR="00881F1D" w:rsidRPr="00161F67" w:rsidRDefault="00881F1D" w:rsidP="00161F67">
      <w:pPr>
        <w:numPr>
          <w:ilvl w:val="0"/>
          <w:numId w:val="27"/>
        </w:numPr>
        <w:spacing w:after="0" w:line="240" w:lineRule="auto"/>
        <w:rPr>
          <w:rFonts w:ascii="Aptos" w:eastAsia="Aptos" w:hAnsi="Aptos" w:cs="Times New Roman"/>
          <w:sz w:val="22"/>
          <w:szCs w:val="22"/>
        </w:rPr>
      </w:pPr>
      <w:r w:rsidRPr="00161F67">
        <w:rPr>
          <w:rFonts w:ascii="Aptos" w:eastAsia="Aptos" w:hAnsi="Aptos" w:cs="Times New Roman"/>
          <w:sz w:val="22"/>
          <w:szCs w:val="22"/>
        </w:rPr>
        <w:t xml:space="preserve">It is important to disaggregate data by detailed race/ethnicity where possible since subgroups within racial or ethnic groups may have different cultures, perspectives, and experiences. </w:t>
      </w:r>
    </w:p>
    <w:p w14:paraId="76D05985" w14:textId="4586D74F" w:rsidR="00881F1D" w:rsidRPr="006E61FD" w:rsidRDefault="00881F1D" w:rsidP="00161F67">
      <w:pPr>
        <w:numPr>
          <w:ilvl w:val="0"/>
          <w:numId w:val="28"/>
        </w:numPr>
        <w:spacing w:after="0" w:line="240" w:lineRule="auto"/>
        <w:rPr>
          <w:rFonts w:ascii="Aptos" w:eastAsia="Aptos" w:hAnsi="Aptos" w:cs="Times New Roman"/>
          <w:sz w:val="22"/>
          <w:szCs w:val="22"/>
        </w:rPr>
      </w:pPr>
      <w:r w:rsidRPr="00161F67">
        <w:rPr>
          <w:rFonts w:ascii="Aptos" w:eastAsia="Aptos" w:hAnsi="Aptos" w:cs="Times New Roman"/>
          <w:sz w:val="22"/>
          <w:szCs w:val="22"/>
        </w:rPr>
        <w:t xml:space="preserve">These findings could be used by government or community partners for climate-related efforts, such as </w:t>
      </w:r>
      <w:r w:rsidR="003A78C9">
        <w:rPr>
          <w:rFonts w:ascii="Aptos" w:eastAsia="Aptos" w:hAnsi="Aptos" w:cs="Times New Roman"/>
          <w:sz w:val="22"/>
          <w:szCs w:val="22"/>
        </w:rPr>
        <w:t xml:space="preserve">research, </w:t>
      </w:r>
      <w:r w:rsidRPr="006E61FD">
        <w:rPr>
          <w:rFonts w:ascii="Aptos" w:eastAsia="Aptos" w:hAnsi="Aptos" w:cs="Times New Roman"/>
          <w:sz w:val="22"/>
          <w:szCs w:val="22"/>
        </w:rPr>
        <w:t>policy development and outreach</w:t>
      </w:r>
      <w:r w:rsidR="00622634">
        <w:rPr>
          <w:rFonts w:ascii="Aptos" w:eastAsia="Aptos" w:hAnsi="Aptos" w:cs="Times New Roman"/>
          <w:sz w:val="22"/>
          <w:szCs w:val="22"/>
        </w:rPr>
        <w:t xml:space="preserve"> campaigns</w:t>
      </w:r>
      <w:r w:rsidRPr="006E61FD">
        <w:rPr>
          <w:rFonts w:ascii="Aptos" w:eastAsia="Aptos" w:hAnsi="Aptos" w:cs="Times New Roman"/>
          <w:sz w:val="22"/>
          <w:szCs w:val="22"/>
        </w:rPr>
        <w:t>.</w:t>
      </w:r>
    </w:p>
    <w:p w14:paraId="2E2AB975" w14:textId="77777777" w:rsidR="00135B12" w:rsidRPr="00135B12" w:rsidRDefault="00135B12" w:rsidP="00E46F88">
      <w:pPr>
        <w:rPr>
          <w:rFonts w:ascii="Aptos" w:eastAsia="Aptos" w:hAnsi="Aptos" w:cs="Times New Roman"/>
          <w:b/>
          <w:bCs/>
          <w:sz w:val="28"/>
          <w:szCs w:val="28"/>
        </w:rPr>
      </w:pPr>
    </w:p>
    <w:p w14:paraId="17FDCA94" w14:textId="77777777" w:rsidR="00447168" w:rsidRDefault="00447168" w:rsidP="4433E9AC">
      <w:pPr>
        <w:rPr>
          <w:rFonts w:ascii="Aptos" w:eastAsia="Times New Roman" w:hAnsi="Aptos" w:cs="Times New Roman"/>
          <w:sz w:val="22"/>
          <w:szCs w:val="22"/>
        </w:rPr>
      </w:pPr>
    </w:p>
    <w:p w14:paraId="01957B87" w14:textId="3C400DFD" w:rsidR="00D85F11" w:rsidRDefault="00D85F11" w:rsidP="4433E9AC">
      <w:pPr>
        <w:rPr>
          <w:rFonts w:ascii="Aptos" w:eastAsia="Times New Roman" w:hAnsi="Aptos" w:cs="Times New Roman"/>
          <w:sz w:val="22"/>
          <w:szCs w:val="22"/>
        </w:rPr>
      </w:pPr>
      <w:r>
        <w:rPr>
          <w:rFonts w:ascii="Aptos" w:eastAsia="Times New Roman" w:hAnsi="Aptos" w:cs="Times New Roman"/>
          <w:sz w:val="22"/>
          <w:szCs w:val="22"/>
        </w:rPr>
        <w:t>[</w:t>
      </w:r>
      <w:r w:rsidR="00447168">
        <w:rPr>
          <w:rFonts w:ascii="Aptos" w:eastAsia="Times New Roman" w:hAnsi="Aptos" w:cs="Times New Roman"/>
          <w:sz w:val="22"/>
          <w:szCs w:val="22"/>
        </w:rPr>
        <w:t xml:space="preserve">Images: </w:t>
      </w:r>
      <w:r>
        <w:rPr>
          <w:rFonts w:ascii="Aptos" w:eastAsia="Times New Roman" w:hAnsi="Aptos" w:cs="Times New Roman"/>
          <w:sz w:val="22"/>
          <w:szCs w:val="22"/>
        </w:rPr>
        <w:t xml:space="preserve">There are three images next to each other. Image 1 </w:t>
      </w:r>
      <w:r w:rsidR="00AB58D6">
        <w:rPr>
          <w:rFonts w:ascii="Aptos" w:eastAsia="Times New Roman" w:hAnsi="Aptos" w:cs="Times New Roman"/>
          <w:sz w:val="22"/>
          <w:szCs w:val="22"/>
        </w:rPr>
        <w:t>show</w:t>
      </w:r>
      <w:r w:rsidR="00877F90">
        <w:rPr>
          <w:rFonts w:ascii="Aptos" w:eastAsia="Times New Roman" w:hAnsi="Aptos" w:cs="Times New Roman"/>
          <w:sz w:val="22"/>
          <w:szCs w:val="22"/>
        </w:rPr>
        <w:t>s</w:t>
      </w:r>
      <w:r w:rsidR="00AB58D6">
        <w:rPr>
          <w:rFonts w:ascii="Aptos" w:eastAsia="Times New Roman" w:hAnsi="Aptos" w:cs="Times New Roman"/>
          <w:sz w:val="22"/>
          <w:szCs w:val="22"/>
        </w:rPr>
        <w:t xml:space="preserve"> a </w:t>
      </w:r>
      <w:r w:rsidR="00F219C7">
        <w:rPr>
          <w:rFonts w:ascii="Aptos" w:eastAsia="Times New Roman" w:hAnsi="Aptos" w:cs="Times New Roman"/>
          <w:sz w:val="22"/>
          <w:szCs w:val="22"/>
        </w:rPr>
        <w:t>person</w:t>
      </w:r>
      <w:r w:rsidR="00AB58D6" w:rsidRPr="00AB58D6">
        <w:rPr>
          <w:rFonts w:ascii="Aptos" w:eastAsia="Times New Roman" w:hAnsi="Aptos" w:cs="Times New Roman"/>
          <w:sz w:val="22"/>
          <w:szCs w:val="22"/>
        </w:rPr>
        <w:t xml:space="preserve"> outside unloading boxes from the back of a van</w:t>
      </w:r>
      <w:r w:rsidR="00AB58D6">
        <w:rPr>
          <w:rFonts w:ascii="Aptos" w:eastAsia="Times New Roman" w:hAnsi="Aptos" w:cs="Times New Roman"/>
          <w:sz w:val="22"/>
          <w:szCs w:val="22"/>
        </w:rPr>
        <w:t>; image 2 shows a</w:t>
      </w:r>
      <w:r w:rsidR="00AB58D6" w:rsidRPr="00AB58D6">
        <w:rPr>
          <w:rFonts w:ascii="Aptos" w:eastAsia="Times New Roman" w:hAnsi="Aptos" w:cs="Times New Roman"/>
          <w:sz w:val="22"/>
          <w:szCs w:val="22"/>
        </w:rPr>
        <w:t xml:space="preserve"> </w:t>
      </w:r>
      <w:r w:rsidR="00F219C7">
        <w:rPr>
          <w:rFonts w:ascii="Aptos" w:eastAsia="Times New Roman" w:hAnsi="Aptos" w:cs="Times New Roman"/>
          <w:sz w:val="22"/>
          <w:szCs w:val="22"/>
        </w:rPr>
        <w:t>person</w:t>
      </w:r>
      <w:r w:rsidR="00AB58D6" w:rsidRPr="00AB58D6">
        <w:rPr>
          <w:rFonts w:ascii="Aptos" w:eastAsia="Times New Roman" w:hAnsi="Aptos" w:cs="Times New Roman"/>
          <w:sz w:val="22"/>
          <w:szCs w:val="22"/>
        </w:rPr>
        <w:t xml:space="preserve"> in a hat trimming a shrub in front of a house</w:t>
      </w:r>
      <w:r w:rsidR="00AB58D6">
        <w:rPr>
          <w:rFonts w:ascii="Aptos" w:eastAsia="Times New Roman" w:hAnsi="Aptos" w:cs="Times New Roman"/>
          <w:sz w:val="22"/>
          <w:szCs w:val="22"/>
        </w:rPr>
        <w:t>; image 3 shows</w:t>
      </w:r>
      <w:r w:rsidR="00811301">
        <w:rPr>
          <w:rFonts w:ascii="Aptos" w:eastAsia="Times New Roman" w:hAnsi="Aptos" w:cs="Times New Roman"/>
          <w:sz w:val="22"/>
          <w:szCs w:val="22"/>
        </w:rPr>
        <w:t xml:space="preserve"> a </w:t>
      </w:r>
      <w:r w:rsidR="00F219C7">
        <w:rPr>
          <w:rFonts w:ascii="Aptos" w:eastAsia="Times New Roman" w:hAnsi="Aptos" w:cs="Times New Roman"/>
          <w:sz w:val="22"/>
          <w:szCs w:val="22"/>
        </w:rPr>
        <w:t>person</w:t>
      </w:r>
      <w:r w:rsidR="00811301" w:rsidRPr="00811301">
        <w:rPr>
          <w:rFonts w:ascii="Aptos" w:eastAsia="Times New Roman" w:hAnsi="Aptos" w:cs="Times New Roman"/>
          <w:sz w:val="22"/>
          <w:szCs w:val="22"/>
        </w:rPr>
        <w:t xml:space="preserve"> holding a fishing net on a boat.</w:t>
      </w:r>
      <w:r w:rsidR="00811301">
        <w:rPr>
          <w:rFonts w:ascii="Aptos" w:eastAsia="Times New Roman" w:hAnsi="Aptos" w:cs="Times New Roman"/>
          <w:sz w:val="22"/>
          <w:szCs w:val="22"/>
        </w:rPr>
        <w:t>]</w:t>
      </w:r>
    </w:p>
    <w:p w14:paraId="4D37FDED" w14:textId="35F302D4" w:rsidR="00135B12" w:rsidRDefault="00955939" w:rsidP="00955939">
      <w:pPr>
        <w:rPr>
          <w:rFonts w:ascii="Aptos" w:eastAsia="Times New Roman" w:hAnsi="Aptos" w:cs="Times New Roman"/>
          <w:sz w:val="22"/>
          <w:szCs w:val="22"/>
        </w:rPr>
      </w:pPr>
      <w:r>
        <w:rPr>
          <w:rFonts w:ascii="Aptos" w:eastAsia="Times New Roman" w:hAnsi="Aptos" w:cs="Times New Roman"/>
          <w:sz w:val="22"/>
          <w:szCs w:val="22"/>
        </w:rPr>
        <w:t xml:space="preserve">[Caption] </w:t>
      </w:r>
      <w:r>
        <w:rPr>
          <w:rFonts w:ascii="Aptos" w:eastAsia="Times New Roman" w:hAnsi="Aptos" w:cs="Times New Roman"/>
          <w:sz w:val="22"/>
          <w:szCs w:val="22"/>
        </w:rPr>
        <w:br/>
      </w:r>
      <w:r w:rsidRPr="00955939">
        <w:rPr>
          <w:rFonts w:ascii="Aptos" w:eastAsia="Times New Roman" w:hAnsi="Aptos" w:cs="Times New Roman"/>
          <w:sz w:val="22"/>
          <w:szCs w:val="22"/>
        </w:rPr>
        <w:t>Examples of occupations that involve outdoor work include landscapers, fishing workers, roofers, paramedics, and</w:t>
      </w:r>
      <w:r>
        <w:rPr>
          <w:rFonts w:ascii="Aptos" w:eastAsia="Times New Roman" w:hAnsi="Aptos" w:cs="Times New Roman"/>
          <w:sz w:val="22"/>
          <w:szCs w:val="22"/>
        </w:rPr>
        <w:t xml:space="preserve"> </w:t>
      </w:r>
      <w:r w:rsidRPr="00955939">
        <w:rPr>
          <w:rFonts w:ascii="Aptos" w:eastAsia="Times New Roman" w:hAnsi="Aptos" w:cs="Times New Roman"/>
          <w:sz w:val="22"/>
          <w:szCs w:val="22"/>
        </w:rPr>
        <w:t>delivery drivers.</w:t>
      </w:r>
    </w:p>
    <w:p w14:paraId="186E9BBC" w14:textId="77777777" w:rsidR="000549CD" w:rsidRPr="00135B12" w:rsidRDefault="000549CD" w:rsidP="4433E9AC">
      <w:pPr>
        <w:rPr>
          <w:rFonts w:ascii="Aptos" w:eastAsia="Aptos" w:hAnsi="Aptos" w:cs="Times New Roman"/>
          <w:b/>
          <w:sz w:val="28"/>
          <w:szCs w:val="28"/>
        </w:rPr>
      </w:pPr>
    </w:p>
    <w:p w14:paraId="44A28CC0" w14:textId="1EE9D54F" w:rsidR="00135B12" w:rsidRPr="00135B12" w:rsidRDefault="00135B12" w:rsidP="00E46F88">
      <w:pPr>
        <w:rPr>
          <w:rFonts w:ascii="Aptos" w:eastAsia="Aptos" w:hAnsi="Aptos" w:cs="Times New Roman"/>
          <w:b/>
          <w:bCs/>
          <w:sz w:val="28"/>
          <w:szCs w:val="28"/>
        </w:rPr>
      </w:pPr>
      <w:r w:rsidRPr="00135B12">
        <w:rPr>
          <w:rFonts w:ascii="Aptos" w:eastAsia="Times New Roman" w:hAnsi="Aptos" w:cs="Times New Roman"/>
          <w:sz w:val="22"/>
          <w:szCs w:val="22"/>
        </w:rPr>
        <w:t xml:space="preserve"> </w:t>
      </w:r>
      <w:r w:rsidRPr="00135B12">
        <w:rPr>
          <w:rFonts w:ascii="Aptos" w:eastAsia="Aptos" w:hAnsi="Aptos" w:cs="Times New Roman"/>
          <w:b/>
          <w:bCs/>
          <w:sz w:val="28"/>
          <w:szCs w:val="28"/>
        </w:rPr>
        <w:br w:type="page"/>
      </w:r>
    </w:p>
    <w:p w14:paraId="2AFE79A4" w14:textId="5AA5158A" w:rsidR="00135B12" w:rsidRPr="00373815" w:rsidRDefault="00135B12" w:rsidP="00E46F88">
      <w:pPr>
        <w:rPr>
          <w:rFonts w:ascii="Aptos" w:eastAsia="Aptos" w:hAnsi="Aptos" w:cs="Times New Roman"/>
          <w:b/>
          <w:bCs/>
          <w:sz w:val="28"/>
          <w:szCs w:val="28"/>
        </w:rPr>
      </w:pPr>
      <w:r w:rsidRPr="00373815">
        <w:rPr>
          <w:rFonts w:ascii="Aptos" w:eastAsia="Aptos" w:hAnsi="Aptos" w:cs="Times New Roman"/>
          <w:b/>
          <w:bCs/>
          <w:sz w:val="28"/>
          <w:szCs w:val="28"/>
        </w:rPr>
        <w:lastRenderedPageBreak/>
        <w:t>Findings</w:t>
      </w:r>
    </w:p>
    <w:p w14:paraId="7F8D64E3" w14:textId="77777777" w:rsidR="00135B12" w:rsidRPr="00135B12" w:rsidRDefault="00135B12" w:rsidP="00FD7B88">
      <w:pPr>
        <w:spacing w:after="0" w:line="240" w:lineRule="auto"/>
        <w:rPr>
          <w:rFonts w:ascii="Aptos" w:eastAsia="Aptos" w:hAnsi="Aptos" w:cs="Times New Roman"/>
          <w:sz w:val="22"/>
          <w:szCs w:val="22"/>
        </w:rPr>
      </w:pPr>
    </w:p>
    <w:p w14:paraId="14E0F3EF" w14:textId="77777777" w:rsidR="00E02AD3" w:rsidRPr="00551A0D" w:rsidRDefault="00135B12" w:rsidP="00FD7B88">
      <w:pPr>
        <w:spacing w:after="0" w:line="240" w:lineRule="auto"/>
        <w:rPr>
          <w:rFonts w:ascii="Aptos" w:eastAsia="Aptos" w:hAnsi="Aptos" w:cs="Times New Roman"/>
          <w:b/>
          <w:bCs/>
          <w:i/>
          <w:iCs/>
          <w:sz w:val="26"/>
          <w:szCs w:val="26"/>
        </w:rPr>
      </w:pPr>
      <w:r w:rsidRPr="00551A0D">
        <w:rPr>
          <w:rFonts w:ascii="Aptos" w:eastAsia="Aptos" w:hAnsi="Aptos" w:cs="Times New Roman"/>
          <w:b/>
          <w:bCs/>
          <w:i/>
          <w:iCs/>
          <w:sz w:val="26"/>
          <w:szCs w:val="26"/>
        </w:rPr>
        <w:t>Overall</w:t>
      </w:r>
    </w:p>
    <w:p w14:paraId="75C04A59" w14:textId="77777777" w:rsidR="00E02AD3" w:rsidRDefault="00E02AD3" w:rsidP="00FD7B88">
      <w:pPr>
        <w:spacing w:after="0" w:line="240" w:lineRule="auto"/>
        <w:rPr>
          <w:rFonts w:ascii="Aptos" w:eastAsia="Aptos" w:hAnsi="Aptos" w:cs="Times New Roman"/>
          <w:b/>
          <w:bCs/>
          <w:i/>
          <w:iCs/>
          <w:sz w:val="28"/>
          <w:szCs w:val="28"/>
        </w:rPr>
      </w:pPr>
    </w:p>
    <w:p w14:paraId="7523AE76" w14:textId="77777777" w:rsidR="005A4C27" w:rsidRDefault="18CFABF2" w:rsidP="00FD7B88">
      <w:pPr>
        <w:spacing w:after="0" w:line="240" w:lineRule="auto"/>
        <w:rPr>
          <w:rFonts w:ascii="Aptos" w:eastAsia="Times New Roman" w:hAnsi="Aptos" w:cs="Arial"/>
          <w:sz w:val="22"/>
          <w:szCs w:val="22"/>
        </w:rPr>
      </w:pPr>
      <w:r w:rsidRPr="73F35B62">
        <w:rPr>
          <w:rFonts w:ascii="Aptos" w:eastAsia="Aptos" w:hAnsi="Aptos" w:cs="Aptos"/>
          <w:color w:val="000000" w:themeColor="text1"/>
          <w:sz w:val="22"/>
          <w:szCs w:val="22"/>
        </w:rPr>
        <w:t>There were an estimated 3.67 million workers in Massachusetts on average from 2018–2022</w:t>
      </w:r>
      <w:r w:rsidR="00135B12" w:rsidRPr="73F35B62">
        <w:rPr>
          <w:rFonts w:ascii="Aptos" w:eastAsia="Times New Roman" w:hAnsi="Aptos" w:cs="Arial"/>
          <w:color w:val="000000" w:themeColor="text1"/>
          <w:sz w:val="22"/>
          <w:szCs w:val="22"/>
        </w:rPr>
        <w:t>. While the majority (82.5%) were likely to work primarily indoors, an estimated 17.5%</w:t>
      </w:r>
      <w:r w:rsidR="00364B32" w:rsidRPr="73F35B62">
        <w:rPr>
          <w:rFonts w:ascii="Aptos" w:eastAsia="Times New Roman" w:hAnsi="Aptos" w:cs="Arial"/>
          <w:sz w:val="22"/>
          <w:szCs w:val="22"/>
        </w:rPr>
        <w:t xml:space="preserve"> </w:t>
      </w:r>
      <w:r w:rsidR="00135B12" w:rsidRPr="73F35B62">
        <w:rPr>
          <w:rFonts w:ascii="Aptos" w:eastAsia="Times New Roman" w:hAnsi="Aptos" w:cs="Arial"/>
          <w:sz w:val="22"/>
          <w:szCs w:val="22"/>
        </w:rPr>
        <w:t>or</w:t>
      </w:r>
      <w:r w:rsidR="005628D6" w:rsidRPr="73F35B62">
        <w:rPr>
          <w:rFonts w:ascii="Aptos" w:eastAsia="Times New Roman" w:hAnsi="Aptos" w:cs="Arial"/>
          <w:sz w:val="22"/>
          <w:szCs w:val="22"/>
        </w:rPr>
        <w:t xml:space="preserve"> </w:t>
      </w:r>
      <w:r w:rsidR="00135B12" w:rsidRPr="73F35B62">
        <w:rPr>
          <w:rFonts w:ascii="Aptos" w:eastAsia="Times New Roman" w:hAnsi="Aptos" w:cs="Arial"/>
          <w:sz w:val="22"/>
          <w:szCs w:val="22"/>
        </w:rPr>
        <w:t>641,000 work</w:t>
      </w:r>
      <w:r w:rsidR="003803FF" w:rsidRPr="73F35B62">
        <w:rPr>
          <w:rFonts w:ascii="Aptos" w:eastAsia="Times New Roman" w:hAnsi="Aptos" w:cs="Arial"/>
          <w:sz w:val="22"/>
          <w:szCs w:val="22"/>
        </w:rPr>
        <w:t>ed</w:t>
      </w:r>
      <w:r w:rsidR="00135B12" w:rsidRPr="73F35B62">
        <w:rPr>
          <w:rFonts w:ascii="Aptos" w:eastAsia="Times New Roman" w:hAnsi="Aptos" w:cs="Arial"/>
          <w:sz w:val="22"/>
          <w:szCs w:val="22"/>
        </w:rPr>
        <w:t xml:space="preserve"> outdoors.</w:t>
      </w:r>
      <w:r w:rsidR="001B143F" w:rsidRPr="73F35B62">
        <w:rPr>
          <w:rFonts w:ascii="Aptos" w:eastAsia="Times New Roman" w:hAnsi="Aptos" w:cs="Arial"/>
          <w:sz w:val="22"/>
          <w:szCs w:val="22"/>
        </w:rPr>
        <w:t xml:space="preserve"> Approximately </w:t>
      </w:r>
      <w:r w:rsidR="63D7DF2F" w:rsidRPr="73F35B62">
        <w:rPr>
          <w:rFonts w:ascii="Aptos" w:eastAsia="Times New Roman" w:hAnsi="Aptos" w:cs="Arial"/>
          <w:sz w:val="22"/>
          <w:szCs w:val="22"/>
        </w:rPr>
        <w:t>460,000</w:t>
      </w:r>
      <w:r w:rsidR="00E343EA" w:rsidRPr="73F35B62">
        <w:rPr>
          <w:rFonts w:ascii="Aptos" w:eastAsia="Times New Roman" w:hAnsi="Aptos" w:cs="Arial"/>
          <w:sz w:val="22"/>
          <w:szCs w:val="22"/>
        </w:rPr>
        <w:t xml:space="preserve"> </w:t>
      </w:r>
      <w:r w:rsidR="00AF771C" w:rsidRPr="73F35B62">
        <w:rPr>
          <w:rFonts w:ascii="Aptos" w:eastAsia="Times New Roman" w:hAnsi="Aptos" w:cs="Arial"/>
          <w:sz w:val="22"/>
          <w:szCs w:val="22"/>
        </w:rPr>
        <w:t xml:space="preserve">outdoor workers </w:t>
      </w:r>
      <w:r w:rsidR="00E343EA" w:rsidRPr="73F35B62">
        <w:rPr>
          <w:rFonts w:ascii="Aptos" w:eastAsia="Times New Roman" w:hAnsi="Aptos" w:cs="Arial"/>
          <w:sz w:val="22"/>
          <w:szCs w:val="22"/>
        </w:rPr>
        <w:t>work</w:t>
      </w:r>
      <w:r w:rsidR="00CA4841" w:rsidRPr="73F35B62">
        <w:rPr>
          <w:rFonts w:ascii="Aptos" w:eastAsia="Times New Roman" w:hAnsi="Aptos" w:cs="Arial"/>
          <w:sz w:val="22"/>
          <w:szCs w:val="22"/>
        </w:rPr>
        <w:t>ed</w:t>
      </w:r>
      <w:r w:rsidR="00E343EA" w:rsidRPr="73F35B62">
        <w:rPr>
          <w:rFonts w:ascii="Aptos" w:eastAsia="Times New Roman" w:hAnsi="Aptos" w:cs="Arial"/>
          <w:sz w:val="22"/>
          <w:szCs w:val="22"/>
        </w:rPr>
        <w:t xml:space="preserve"> in </w:t>
      </w:r>
      <w:r w:rsidR="63D7DF2F" w:rsidRPr="73F35B62">
        <w:rPr>
          <w:rFonts w:ascii="Aptos" w:eastAsia="Times New Roman" w:hAnsi="Aptos" w:cs="Arial"/>
          <w:sz w:val="22"/>
          <w:szCs w:val="22"/>
        </w:rPr>
        <w:t xml:space="preserve">the private sector and 68,000 </w:t>
      </w:r>
      <w:r w:rsidR="5EC3FCBE" w:rsidRPr="73F35B62">
        <w:rPr>
          <w:rFonts w:ascii="Aptos" w:eastAsia="Times New Roman" w:hAnsi="Aptos" w:cs="Arial"/>
          <w:sz w:val="22"/>
          <w:szCs w:val="22"/>
        </w:rPr>
        <w:t>work</w:t>
      </w:r>
      <w:r w:rsidR="00CA4841" w:rsidRPr="73F35B62">
        <w:rPr>
          <w:rFonts w:ascii="Aptos" w:eastAsia="Times New Roman" w:hAnsi="Aptos" w:cs="Arial"/>
          <w:sz w:val="22"/>
          <w:szCs w:val="22"/>
        </w:rPr>
        <w:t>ed</w:t>
      </w:r>
      <w:r w:rsidR="5EC3FCBE" w:rsidRPr="73F35B62">
        <w:rPr>
          <w:rFonts w:ascii="Aptos" w:eastAsia="Times New Roman" w:hAnsi="Aptos" w:cs="Arial"/>
          <w:sz w:val="22"/>
          <w:szCs w:val="22"/>
        </w:rPr>
        <w:t xml:space="preserve"> in </w:t>
      </w:r>
      <w:r w:rsidR="00E343EA" w:rsidRPr="73F35B62">
        <w:rPr>
          <w:rFonts w:ascii="Aptos" w:eastAsia="Times New Roman" w:hAnsi="Aptos" w:cs="Arial"/>
          <w:sz w:val="22"/>
          <w:szCs w:val="22"/>
        </w:rPr>
        <w:t xml:space="preserve">state and local government. </w:t>
      </w:r>
    </w:p>
    <w:p w14:paraId="2618E73F" w14:textId="77777777" w:rsidR="005A4C27" w:rsidRDefault="005A4C27" w:rsidP="00FD7B88">
      <w:pPr>
        <w:spacing w:after="0" w:line="240" w:lineRule="auto"/>
        <w:rPr>
          <w:rFonts w:ascii="Aptos" w:eastAsia="Times New Roman" w:hAnsi="Aptos" w:cs="Arial"/>
          <w:sz w:val="22"/>
          <w:szCs w:val="22"/>
        </w:rPr>
      </w:pPr>
    </w:p>
    <w:p w14:paraId="05BB2AB2" w14:textId="77777777" w:rsidR="005A4C27" w:rsidRDefault="00135B12" w:rsidP="00FD7B88">
      <w:pPr>
        <w:spacing w:after="0" w:line="240" w:lineRule="auto"/>
        <w:rPr>
          <w:rFonts w:ascii="Aptos" w:eastAsia="Aptos" w:hAnsi="Aptos" w:cs="Times New Roman"/>
          <w:b/>
          <w:sz w:val="22"/>
          <w:szCs w:val="22"/>
        </w:rPr>
      </w:pPr>
      <w:r w:rsidRPr="2FF482FF">
        <w:rPr>
          <w:rFonts w:ascii="Aptos" w:eastAsia="Aptos" w:hAnsi="Aptos" w:cs="Times New Roman"/>
          <w:b/>
          <w:bCs/>
          <w:sz w:val="22"/>
          <w:szCs w:val="22"/>
        </w:rPr>
        <w:t xml:space="preserve">Figure 1. Percent of </w:t>
      </w:r>
      <w:r w:rsidR="00C37CE0">
        <w:rPr>
          <w:rFonts w:ascii="Aptos" w:eastAsia="Aptos" w:hAnsi="Aptos" w:cs="Times New Roman"/>
          <w:b/>
          <w:bCs/>
          <w:sz w:val="22"/>
          <w:szCs w:val="22"/>
        </w:rPr>
        <w:t>Massachusetts workers who work</w:t>
      </w:r>
      <w:r w:rsidR="00EE5B8D">
        <w:rPr>
          <w:rFonts w:ascii="Aptos" w:eastAsia="Aptos" w:hAnsi="Aptos" w:cs="Times New Roman"/>
          <w:b/>
          <w:bCs/>
          <w:sz w:val="22"/>
          <w:szCs w:val="22"/>
        </w:rPr>
        <w:t>ed</w:t>
      </w:r>
      <w:r w:rsidR="00C37CE0">
        <w:rPr>
          <w:rFonts w:ascii="Aptos" w:eastAsia="Aptos" w:hAnsi="Aptos" w:cs="Times New Roman"/>
          <w:b/>
          <w:bCs/>
          <w:sz w:val="22"/>
          <w:szCs w:val="22"/>
        </w:rPr>
        <w:t xml:space="preserve"> outdoors</w:t>
      </w:r>
      <w:r w:rsidR="00BF7A69">
        <w:rPr>
          <w:rFonts w:ascii="Aptos" w:eastAsia="Aptos" w:hAnsi="Aptos" w:cs="Times New Roman"/>
          <w:b/>
          <w:bCs/>
          <w:sz w:val="22"/>
          <w:szCs w:val="22"/>
        </w:rPr>
        <w:t>, 2018-202</w:t>
      </w:r>
      <w:r w:rsidR="00100CD4">
        <w:rPr>
          <w:rFonts w:ascii="Aptos" w:eastAsia="Aptos" w:hAnsi="Aptos" w:cs="Times New Roman"/>
          <w:b/>
          <w:bCs/>
          <w:sz w:val="22"/>
          <w:szCs w:val="22"/>
        </w:rPr>
        <w:t>2</w:t>
      </w:r>
      <w:r w:rsidR="007E05EA" w:rsidRPr="007E05EA">
        <w:rPr>
          <w:rFonts w:ascii="Aptos" w:eastAsia="Aptos" w:hAnsi="Aptos" w:cs="Times New Roman"/>
          <w:b/>
          <w:noProof/>
          <w:sz w:val="22"/>
          <w:szCs w:val="22"/>
        </w:rPr>
        <w:drawing>
          <wp:inline distT="0" distB="0" distL="0" distR="0" wp14:anchorId="07A135D8" wp14:editId="499176D1">
            <wp:extent cx="4572000" cy="2743200"/>
            <wp:effectExtent l="0" t="0" r="0" b="0"/>
            <wp:docPr id="1164353123" name="Picture 2" descr="Pie chart showing the distribution of Massachusetts workers by indoor and outdoor work from 2018 to 2022 &#10;Indoor 82.5%  &#10;Outdoor 17.5% &#10;Chart,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53123" name="Picture 2" descr="Pie chart showing the distribution of Massachusetts workers by indoor and outdoor work from 2018 to 2022 &#10;Indoor 82.5%  &#10;Outdoor 17.5% &#10;Chart, pie ch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568FF9FD" w14:textId="77777777" w:rsidR="005A4C27" w:rsidRDefault="005A4C27" w:rsidP="00FD7B88">
      <w:pPr>
        <w:spacing w:after="0" w:line="240" w:lineRule="auto"/>
        <w:rPr>
          <w:rFonts w:ascii="Aptos" w:eastAsia="Aptos" w:hAnsi="Aptos" w:cs="Times New Roman"/>
          <w:b/>
          <w:sz w:val="22"/>
          <w:szCs w:val="22"/>
        </w:rPr>
      </w:pPr>
    </w:p>
    <w:p w14:paraId="00F8D673" w14:textId="77777777" w:rsidR="005A4C27" w:rsidRDefault="001C2CE5" w:rsidP="00FD7B88">
      <w:pPr>
        <w:spacing w:after="0" w:line="240" w:lineRule="auto"/>
        <w:rPr>
          <w:rFonts w:ascii="Aptos" w:eastAsia="Times New Roman" w:hAnsi="Aptos" w:cs="Times New Roman"/>
          <w:color w:val="747474" w:themeColor="background2" w:themeShade="80"/>
          <w:sz w:val="18"/>
          <w:szCs w:val="18"/>
        </w:rPr>
      </w:pPr>
      <w:r w:rsidRPr="73F35B62">
        <w:rPr>
          <w:rFonts w:ascii="Aptos" w:eastAsia="Times New Roman" w:hAnsi="Aptos" w:cs="Times New Roman"/>
          <w:color w:val="747474" w:themeColor="background2" w:themeShade="80"/>
          <w:sz w:val="18"/>
          <w:szCs w:val="18"/>
        </w:rPr>
        <w:t>D</w:t>
      </w:r>
      <w:r w:rsidR="005D6CE5" w:rsidRPr="73F35B62">
        <w:rPr>
          <w:rFonts w:ascii="Aptos" w:eastAsia="Times New Roman" w:hAnsi="Aptos" w:cs="Times New Roman"/>
          <w:color w:val="747474" w:themeColor="background2" w:themeShade="80"/>
          <w:sz w:val="18"/>
          <w:szCs w:val="18"/>
        </w:rPr>
        <w:t>ata s</w:t>
      </w:r>
      <w:r w:rsidR="00135B12" w:rsidRPr="73F35B62">
        <w:rPr>
          <w:rFonts w:ascii="Aptos" w:eastAsia="Times New Roman" w:hAnsi="Aptos" w:cs="Times New Roman"/>
          <w:color w:val="747474" w:themeColor="background2" w:themeShade="80"/>
          <w:sz w:val="18"/>
          <w:szCs w:val="18"/>
        </w:rPr>
        <w:t>ource: 2018-2022 American Community Survey 5-year Public</w:t>
      </w:r>
      <w:r w:rsidR="01EE483E" w:rsidRPr="73F35B62">
        <w:rPr>
          <w:rFonts w:ascii="Aptos" w:eastAsia="Times New Roman" w:hAnsi="Aptos" w:cs="Times New Roman"/>
          <w:color w:val="747474" w:themeColor="background2" w:themeShade="80"/>
          <w:sz w:val="18"/>
          <w:szCs w:val="18"/>
        </w:rPr>
        <w:t xml:space="preserve"> U</w:t>
      </w:r>
      <w:r w:rsidR="00135B12" w:rsidRPr="73F35B62">
        <w:rPr>
          <w:rFonts w:ascii="Aptos" w:eastAsia="Times New Roman" w:hAnsi="Aptos" w:cs="Times New Roman"/>
          <w:color w:val="747474" w:themeColor="background2" w:themeShade="80"/>
          <w:sz w:val="18"/>
          <w:szCs w:val="18"/>
        </w:rPr>
        <w:t>se Microdata Sample</w:t>
      </w:r>
    </w:p>
    <w:p w14:paraId="278520E1" w14:textId="77777777" w:rsidR="00737408" w:rsidRDefault="00737408" w:rsidP="00FD7B88">
      <w:pPr>
        <w:spacing w:after="0" w:line="240" w:lineRule="auto"/>
        <w:rPr>
          <w:rFonts w:ascii="Aptos" w:eastAsia="Times New Roman" w:hAnsi="Aptos" w:cs="Times New Roman"/>
          <w:color w:val="747474" w:themeColor="background2" w:themeShade="80"/>
          <w:sz w:val="18"/>
          <w:szCs w:val="18"/>
        </w:rPr>
      </w:pPr>
    </w:p>
    <w:p w14:paraId="467789CB" w14:textId="6B424908" w:rsidR="00135B12" w:rsidRPr="005A4C27" w:rsidRDefault="00447168" w:rsidP="00AB6027">
      <w:pPr>
        <w:rPr>
          <w:rFonts w:ascii="Aptos" w:eastAsia="Times New Roman" w:hAnsi="Aptos" w:cs="Times New Roman"/>
          <w:color w:val="000000"/>
          <w:sz w:val="22"/>
          <w:szCs w:val="22"/>
        </w:rPr>
      </w:pPr>
      <w:r w:rsidRPr="00447168">
        <w:rPr>
          <w:rFonts w:ascii="Aptos" w:eastAsia="Times New Roman" w:hAnsi="Aptos" w:cs="Times New Roman"/>
          <w:color w:val="000000"/>
          <w:sz w:val="22"/>
          <w:szCs w:val="22"/>
        </w:rPr>
        <w:t xml:space="preserve">[Image: </w:t>
      </w:r>
      <w:r w:rsidR="00EF4CF0" w:rsidRPr="00EF4CF0">
        <w:rPr>
          <w:rFonts w:ascii="Aptos" w:eastAsia="Times New Roman" w:hAnsi="Aptos" w:cs="Times New Roman"/>
          <w:color w:val="000000"/>
          <w:sz w:val="22"/>
          <w:szCs w:val="22"/>
        </w:rPr>
        <w:t>A person in a yellow hard hat climbing on a construction site</w:t>
      </w:r>
      <w:r w:rsidRPr="00447168">
        <w:rPr>
          <w:rFonts w:ascii="Aptos" w:eastAsia="Times New Roman" w:hAnsi="Aptos" w:cs="Times New Roman"/>
          <w:color w:val="000000"/>
          <w:sz w:val="22"/>
          <w:szCs w:val="22"/>
        </w:rPr>
        <w:t>.]</w:t>
      </w:r>
      <w:r w:rsidR="00135B12" w:rsidRPr="00447168">
        <w:rPr>
          <w:rFonts w:ascii="Aptos" w:eastAsia="Times New Roman" w:hAnsi="Aptos" w:cs="Times New Roman"/>
          <w:b/>
          <w:bCs/>
          <w:i/>
          <w:iCs/>
          <w:color w:val="000000"/>
          <w:sz w:val="22"/>
          <w:szCs w:val="22"/>
        </w:rPr>
        <w:br w:type="page"/>
      </w:r>
    </w:p>
    <w:p w14:paraId="72EDFDFF" w14:textId="4550C75D" w:rsidR="00135B12" w:rsidRPr="00551A0D" w:rsidRDefault="00135B12" w:rsidP="73F35B62">
      <w:pPr>
        <w:spacing w:after="0" w:line="240" w:lineRule="auto"/>
        <w:rPr>
          <w:rFonts w:ascii="Aptos" w:eastAsia="Times New Roman" w:hAnsi="Aptos" w:cs="Times New Roman"/>
          <w:b/>
          <w:bCs/>
          <w:i/>
          <w:iCs/>
          <w:color w:val="000000"/>
          <w:sz w:val="26"/>
          <w:szCs w:val="26"/>
        </w:rPr>
      </w:pPr>
      <w:r w:rsidRPr="00551A0D">
        <w:rPr>
          <w:rFonts w:ascii="Aptos" w:eastAsia="Times New Roman" w:hAnsi="Aptos" w:cs="Times New Roman"/>
          <w:b/>
          <w:bCs/>
          <w:i/>
          <w:iCs/>
          <w:color w:val="000000" w:themeColor="text1"/>
          <w:sz w:val="26"/>
          <w:szCs w:val="26"/>
        </w:rPr>
        <w:lastRenderedPageBreak/>
        <w:t xml:space="preserve">Select </w:t>
      </w:r>
      <w:r w:rsidR="6AA80787" w:rsidRPr="00551A0D">
        <w:rPr>
          <w:rFonts w:ascii="Aptos" w:eastAsia="Times New Roman" w:hAnsi="Aptos" w:cs="Times New Roman"/>
          <w:b/>
          <w:bCs/>
          <w:i/>
          <w:iCs/>
          <w:color w:val="000000" w:themeColor="text1"/>
          <w:sz w:val="26"/>
          <w:szCs w:val="26"/>
        </w:rPr>
        <w:t>d</w:t>
      </w:r>
      <w:r w:rsidRPr="00551A0D">
        <w:rPr>
          <w:rFonts w:ascii="Aptos" w:eastAsia="Times New Roman" w:hAnsi="Aptos" w:cs="Times New Roman"/>
          <w:b/>
          <w:bCs/>
          <w:i/>
          <w:iCs/>
          <w:color w:val="000000" w:themeColor="text1"/>
          <w:sz w:val="26"/>
          <w:szCs w:val="26"/>
        </w:rPr>
        <w:t>emographics</w:t>
      </w:r>
    </w:p>
    <w:p w14:paraId="2F3603E4" w14:textId="77777777" w:rsidR="00135B12" w:rsidRPr="00135B12" w:rsidRDefault="00135B12" w:rsidP="00E46F88">
      <w:pPr>
        <w:spacing w:after="0" w:line="240" w:lineRule="auto"/>
        <w:rPr>
          <w:rFonts w:ascii="Aptos" w:eastAsia="Times New Roman" w:hAnsi="Aptos" w:cs="Times New Roman"/>
          <w:color w:val="000000"/>
          <w:sz w:val="22"/>
          <w:szCs w:val="22"/>
        </w:rPr>
      </w:pPr>
    </w:p>
    <w:p w14:paraId="46401D2A" w14:textId="0D834DBC" w:rsidR="00135B12" w:rsidRPr="00135B12" w:rsidRDefault="00135B12" w:rsidP="00E46F88">
      <w:pPr>
        <w:spacing w:after="0" w:line="240" w:lineRule="auto"/>
        <w:rPr>
          <w:rFonts w:ascii="Aptos" w:eastAsia="Times New Roman" w:hAnsi="Aptos" w:cs="Times New Roman"/>
          <w:color w:val="000000"/>
          <w:sz w:val="22"/>
          <w:szCs w:val="22"/>
        </w:rPr>
      </w:pPr>
      <w:r w:rsidRPr="00135B12">
        <w:rPr>
          <w:rFonts w:ascii="Aptos" w:eastAsia="Times New Roman" w:hAnsi="Aptos" w:cs="Times New Roman"/>
          <w:color w:val="000000"/>
          <w:sz w:val="22"/>
          <w:szCs w:val="22"/>
        </w:rPr>
        <w:t xml:space="preserve">Figure 2 shows the percent of </w:t>
      </w:r>
      <w:r w:rsidR="00255D9F">
        <w:rPr>
          <w:rFonts w:ascii="Aptos" w:eastAsia="Times New Roman" w:hAnsi="Aptos" w:cs="Times New Roman"/>
          <w:color w:val="000000"/>
          <w:sz w:val="22"/>
          <w:szCs w:val="22"/>
        </w:rPr>
        <w:t>Massachusetts workers who work</w:t>
      </w:r>
      <w:r w:rsidR="003803FF">
        <w:rPr>
          <w:rFonts w:ascii="Aptos" w:eastAsia="Times New Roman" w:hAnsi="Aptos" w:cs="Times New Roman"/>
          <w:color w:val="000000"/>
          <w:sz w:val="22"/>
          <w:szCs w:val="22"/>
        </w:rPr>
        <w:t>ed</w:t>
      </w:r>
      <w:r w:rsidR="00255D9F">
        <w:rPr>
          <w:rFonts w:ascii="Aptos" w:eastAsia="Times New Roman" w:hAnsi="Aptos" w:cs="Times New Roman"/>
          <w:color w:val="000000"/>
          <w:sz w:val="22"/>
          <w:szCs w:val="22"/>
        </w:rPr>
        <w:t xml:space="preserve"> outdoors</w:t>
      </w:r>
      <w:r w:rsidRPr="00135B12">
        <w:rPr>
          <w:rFonts w:ascii="Aptos" w:eastAsia="Times New Roman" w:hAnsi="Aptos" w:cs="Times New Roman"/>
          <w:color w:val="000000"/>
          <w:sz w:val="22"/>
          <w:szCs w:val="22"/>
        </w:rPr>
        <w:t xml:space="preserve"> by:</w:t>
      </w:r>
    </w:p>
    <w:p w14:paraId="24ABBE35" w14:textId="634821FF" w:rsidR="00135B12" w:rsidRPr="00135B12" w:rsidRDefault="00135B12" w:rsidP="00E46F88">
      <w:pPr>
        <w:numPr>
          <w:ilvl w:val="0"/>
          <w:numId w:val="10"/>
        </w:numPr>
        <w:spacing w:after="0" w:line="240" w:lineRule="auto"/>
        <w:contextualSpacing/>
        <w:rPr>
          <w:rFonts w:ascii="Aptos" w:eastAsia="Aptos" w:hAnsi="Aptos" w:cs="Times New Roman"/>
          <w:sz w:val="22"/>
          <w:szCs w:val="22"/>
        </w:rPr>
      </w:pPr>
      <w:r w:rsidRPr="00135B12">
        <w:rPr>
          <w:rFonts w:ascii="Aptos" w:eastAsia="Aptos" w:hAnsi="Aptos" w:cs="Times New Roman"/>
          <w:b/>
          <w:bCs/>
          <w:sz w:val="22"/>
          <w:szCs w:val="22"/>
        </w:rPr>
        <w:t>Sex:</w:t>
      </w:r>
      <w:r w:rsidRPr="00135B12">
        <w:rPr>
          <w:rFonts w:ascii="Aptos" w:eastAsia="Aptos" w:hAnsi="Aptos" w:cs="Times New Roman"/>
          <w:sz w:val="22"/>
          <w:szCs w:val="22"/>
        </w:rPr>
        <w:t xml:space="preserve"> The percent was higher among male (28.1%) than female (6.4%) workers.</w:t>
      </w:r>
    </w:p>
    <w:p w14:paraId="6BACCAF2" w14:textId="55E9A15E" w:rsidR="00135B12" w:rsidRPr="00135B12" w:rsidRDefault="00135B12" w:rsidP="00E46F88">
      <w:pPr>
        <w:numPr>
          <w:ilvl w:val="0"/>
          <w:numId w:val="10"/>
        </w:numPr>
        <w:spacing w:after="0" w:line="240" w:lineRule="auto"/>
        <w:contextualSpacing/>
        <w:rPr>
          <w:rFonts w:ascii="Aptos" w:eastAsia="Aptos" w:hAnsi="Aptos" w:cs="Times New Roman"/>
          <w:sz w:val="22"/>
          <w:szCs w:val="22"/>
        </w:rPr>
      </w:pPr>
      <w:r w:rsidRPr="00135B12">
        <w:rPr>
          <w:rFonts w:ascii="Aptos" w:eastAsia="Aptos" w:hAnsi="Aptos" w:cs="Times New Roman"/>
          <w:b/>
          <w:bCs/>
          <w:sz w:val="22"/>
          <w:szCs w:val="22"/>
        </w:rPr>
        <w:t>Age</w:t>
      </w:r>
      <w:r w:rsidRPr="00135B12">
        <w:rPr>
          <w:rFonts w:ascii="Aptos" w:eastAsia="Aptos" w:hAnsi="Aptos" w:cs="Times New Roman"/>
          <w:sz w:val="22"/>
          <w:szCs w:val="22"/>
        </w:rPr>
        <w:t>: The percent ranged from 16.5% among 25</w:t>
      </w:r>
      <w:r w:rsidR="00587FDD" w:rsidRPr="00587FDD">
        <w:rPr>
          <w:rFonts w:ascii="Aptos" w:eastAsia="Aptos" w:hAnsi="Aptos" w:cs="Times New Roman"/>
          <w:sz w:val="22"/>
          <w:szCs w:val="22"/>
        </w:rPr>
        <w:t>–</w:t>
      </w:r>
      <w:r w:rsidRPr="00135B12">
        <w:rPr>
          <w:rFonts w:ascii="Aptos" w:eastAsia="Aptos" w:hAnsi="Aptos" w:cs="Times New Roman"/>
          <w:sz w:val="22"/>
          <w:szCs w:val="22"/>
        </w:rPr>
        <w:t>34 year-old workers to 18.5% among workers aged 65 and older.</w:t>
      </w:r>
    </w:p>
    <w:p w14:paraId="5EF2A1FE" w14:textId="239A84CC" w:rsidR="00135B12" w:rsidRPr="00135B12" w:rsidRDefault="00135B12" w:rsidP="00E46F88">
      <w:pPr>
        <w:numPr>
          <w:ilvl w:val="0"/>
          <w:numId w:val="6"/>
        </w:numPr>
        <w:spacing w:after="0" w:line="240" w:lineRule="auto"/>
        <w:contextualSpacing/>
        <w:rPr>
          <w:rFonts w:ascii="Aptos" w:eastAsia="Aptos" w:hAnsi="Aptos" w:cs="Times New Roman"/>
          <w:sz w:val="22"/>
          <w:szCs w:val="22"/>
        </w:rPr>
      </w:pPr>
      <w:r w:rsidRPr="00135B12">
        <w:rPr>
          <w:rFonts w:ascii="Aptos" w:eastAsia="Aptos" w:hAnsi="Aptos" w:cs="Times New Roman"/>
          <w:b/>
          <w:bCs/>
          <w:sz w:val="22"/>
          <w:szCs w:val="22"/>
        </w:rPr>
        <w:t>Race and Hispanic/Latino</w:t>
      </w:r>
      <w:r w:rsidR="004A0D8C">
        <w:rPr>
          <w:rFonts w:ascii="Aptos" w:eastAsia="Aptos" w:hAnsi="Aptos" w:cs="Times New Roman"/>
          <w:b/>
          <w:bCs/>
          <w:sz w:val="22"/>
          <w:szCs w:val="22"/>
        </w:rPr>
        <w:t xml:space="preserve"> (</w:t>
      </w:r>
      <w:r w:rsidR="00401865">
        <w:rPr>
          <w:rFonts w:ascii="Aptos" w:eastAsia="Aptos" w:hAnsi="Aptos" w:cs="Times New Roman"/>
          <w:b/>
          <w:bCs/>
          <w:sz w:val="22"/>
          <w:szCs w:val="22"/>
        </w:rPr>
        <w:t>nH</w:t>
      </w:r>
      <w:r w:rsidR="004A0D8C">
        <w:rPr>
          <w:rFonts w:ascii="Aptos" w:eastAsia="Aptos" w:hAnsi="Aptos" w:cs="Times New Roman"/>
          <w:b/>
          <w:bCs/>
          <w:sz w:val="22"/>
          <w:szCs w:val="22"/>
        </w:rPr>
        <w:t>/</w:t>
      </w:r>
      <w:r w:rsidR="00401865">
        <w:rPr>
          <w:rFonts w:ascii="Aptos" w:eastAsia="Aptos" w:hAnsi="Aptos" w:cs="Times New Roman"/>
          <w:b/>
          <w:bCs/>
          <w:sz w:val="22"/>
          <w:szCs w:val="22"/>
        </w:rPr>
        <w:t>n</w:t>
      </w:r>
      <w:r w:rsidR="004A0D8C">
        <w:rPr>
          <w:rFonts w:ascii="Aptos" w:eastAsia="Aptos" w:hAnsi="Aptos" w:cs="Times New Roman"/>
          <w:b/>
          <w:bCs/>
          <w:sz w:val="22"/>
          <w:szCs w:val="22"/>
        </w:rPr>
        <w:t>L)</w:t>
      </w:r>
      <w:r w:rsidRPr="00135B12">
        <w:rPr>
          <w:rFonts w:ascii="Aptos" w:eastAsia="Aptos" w:hAnsi="Aptos" w:cs="Times New Roman"/>
          <w:b/>
          <w:bCs/>
          <w:sz w:val="22"/>
          <w:szCs w:val="22"/>
        </w:rPr>
        <w:t xml:space="preserve"> ethnicity:</w:t>
      </w:r>
      <w:r w:rsidRPr="00135B12">
        <w:rPr>
          <w:rFonts w:ascii="Aptos" w:eastAsia="Aptos" w:hAnsi="Aptos" w:cs="Times New Roman"/>
          <w:sz w:val="22"/>
          <w:szCs w:val="22"/>
        </w:rPr>
        <w:t xml:space="preserve"> The percent ranged from 7.7% among </w:t>
      </w:r>
      <w:r w:rsidRPr="00135B12">
        <w:rPr>
          <w:rFonts w:ascii="Aptos" w:eastAsia="Times New Roman" w:hAnsi="Aptos" w:cs="Times New Roman"/>
          <w:color w:val="000000"/>
          <w:kern w:val="0"/>
          <w:sz w:val="22"/>
          <w:szCs w:val="22"/>
          <w14:ligatures w14:val="none"/>
        </w:rPr>
        <w:t xml:space="preserve">Asian/Native Hawaiian/Pacific Islander, nH/nL workers to 29.2% among American Indian/Alaska Native, nH/nL workers. </w:t>
      </w:r>
      <w:r w:rsidR="00E34B89">
        <w:rPr>
          <w:rFonts w:ascii="Aptos" w:eastAsia="Times New Roman" w:hAnsi="Aptos" w:cs="Times New Roman"/>
          <w:color w:val="000000"/>
          <w:kern w:val="0"/>
          <w:sz w:val="22"/>
          <w:szCs w:val="22"/>
          <w14:ligatures w14:val="none"/>
        </w:rPr>
        <w:t>Additional findings</w:t>
      </w:r>
      <w:r w:rsidR="00E34B89" w:rsidRPr="00135B12">
        <w:rPr>
          <w:rFonts w:ascii="Aptos" w:eastAsia="Times New Roman" w:hAnsi="Aptos" w:cs="Times New Roman"/>
          <w:color w:val="000000"/>
          <w:kern w:val="0"/>
          <w:sz w:val="22"/>
          <w:szCs w:val="22"/>
          <w14:ligatures w14:val="none"/>
        </w:rPr>
        <w:t xml:space="preserve"> </w:t>
      </w:r>
      <w:r w:rsidRPr="00135B12">
        <w:rPr>
          <w:rFonts w:ascii="Aptos" w:eastAsia="Times New Roman" w:hAnsi="Aptos" w:cs="Times New Roman"/>
          <w:color w:val="000000"/>
          <w:kern w:val="0"/>
          <w:sz w:val="22"/>
          <w:szCs w:val="22"/>
          <w14:ligatures w14:val="none"/>
        </w:rPr>
        <w:t xml:space="preserve">by detailed </w:t>
      </w:r>
      <w:r w:rsidR="00E34B89">
        <w:rPr>
          <w:rFonts w:ascii="Aptos" w:eastAsia="Times New Roman" w:hAnsi="Aptos" w:cs="Times New Roman"/>
          <w:color w:val="000000"/>
          <w:kern w:val="0"/>
          <w:sz w:val="22"/>
          <w:szCs w:val="22"/>
          <w14:ligatures w14:val="none"/>
        </w:rPr>
        <w:t xml:space="preserve">Hispanic/Latino </w:t>
      </w:r>
      <w:r w:rsidRPr="00135B12">
        <w:rPr>
          <w:rFonts w:ascii="Aptos" w:eastAsia="Times New Roman" w:hAnsi="Aptos" w:cs="Times New Roman"/>
          <w:color w:val="000000"/>
          <w:kern w:val="0"/>
          <w:sz w:val="22"/>
          <w:szCs w:val="22"/>
          <w14:ligatures w14:val="none"/>
        </w:rPr>
        <w:t>ethnicity are included</w:t>
      </w:r>
      <w:r w:rsidR="003E5C48">
        <w:rPr>
          <w:rFonts w:ascii="Aptos" w:eastAsia="Times New Roman" w:hAnsi="Aptos" w:cs="Times New Roman"/>
          <w:color w:val="000000"/>
          <w:kern w:val="0"/>
          <w:sz w:val="22"/>
          <w:szCs w:val="22"/>
          <w14:ligatures w14:val="none"/>
        </w:rPr>
        <w:t xml:space="preserve"> on the next page</w:t>
      </w:r>
      <w:r w:rsidRPr="00135B12">
        <w:rPr>
          <w:rFonts w:ascii="Aptos" w:eastAsia="Times New Roman" w:hAnsi="Aptos" w:cs="Times New Roman"/>
          <w:color w:val="000000"/>
          <w:kern w:val="0"/>
          <w:sz w:val="22"/>
          <w:szCs w:val="22"/>
          <w14:ligatures w14:val="none"/>
        </w:rPr>
        <w:t xml:space="preserve">. </w:t>
      </w:r>
    </w:p>
    <w:p w14:paraId="1D3D85B0" w14:textId="23170062" w:rsidR="00135B12" w:rsidRPr="00135B12" w:rsidRDefault="00135B12" w:rsidP="00E46F88">
      <w:pPr>
        <w:numPr>
          <w:ilvl w:val="0"/>
          <w:numId w:val="6"/>
        </w:numPr>
        <w:spacing w:after="0" w:line="240" w:lineRule="auto"/>
        <w:contextualSpacing/>
        <w:rPr>
          <w:rFonts w:ascii="Aptos" w:eastAsia="Aptos" w:hAnsi="Aptos" w:cs="Times New Roman"/>
          <w:sz w:val="22"/>
          <w:szCs w:val="22"/>
        </w:rPr>
      </w:pPr>
      <w:r w:rsidRPr="73F35B62">
        <w:rPr>
          <w:rFonts w:ascii="Aptos" w:eastAsia="Aptos" w:hAnsi="Aptos" w:cs="Times New Roman"/>
          <w:b/>
          <w:bCs/>
          <w:sz w:val="22"/>
          <w:szCs w:val="22"/>
        </w:rPr>
        <w:t>Nativity and Language spoken at home</w:t>
      </w:r>
      <w:r w:rsidRPr="73F35B62">
        <w:rPr>
          <w:rFonts w:ascii="Aptos" w:eastAsia="Aptos" w:hAnsi="Aptos" w:cs="Times New Roman"/>
          <w:sz w:val="22"/>
          <w:szCs w:val="22"/>
        </w:rPr>
        <w:t>: The percent was slightly higher among workers born outside the US compared to those born in the US (18.4% vs. 17.2%), and among those who spoke a language other than English at home compared to those who spoke</w:t>
      </w:r>
      <w:r w:rsidR="282A1589" w:rsidRPr="73F35B62">
        <w:rPr>
          <w:rFonts w:ascii="Aptos" w:eastAsia="Aptos" w:hAnsi="Aptos" w:cs="Times New Roman"/>
          <w:sz w:val="22"/>
          <w:szCs w:val="22"/>
        </w:rPr>
        <w:t xml:space="preserve"> </w:t>
      </w:r>
      <w:r w:rsidRPr="73F35B62">
        <w:rPr>
          <w:rFonts w:ascii="Aptos" w:eastAsia="Aptos" w:hAnsi="Aptos" w:cs="Times New Roman"/>
          <w:sz w:val="22"/>
          <w:szCs w:val="22"/>
        </w:rPr>
        <w:t>English</w:t>
      </w:r>
      <w:r w:rsidR="2177AD3E" w:rsidRPr="73F35B62">
        <w:rPr>
          <w:rFonts w:ascii="Aptos" w:eastAsia="Aptos" w:hAnsi="Aptos" w:cs="Times New Roman"/>
          <w:sz w:val="22"/>
          <w:szCs w:val="22"/>
        </w:rPr>
        <w:t xml:space="preserve"> only</w:t>
      </w:r>
      <w:r w:rsidRPr="73F35B62">
        <w:rPr>
          <w:rFonts w:ascii="Aptos" w:eastAsia="Aptos" w:hAnsi="Aptos" w:cs="Times New Roman"/>
          <w:sz w:val="22"/>
          <w:szCs w:val="22"/>
        </w:rPr>
        <w:t xml:space="preserve"> (18.8% vs. 17.0%).</w:t>
      </w:r>
    </w:p>
    <w:p w14:paraId="5C3E6071" w14:textId="77777777" w:rsidR="00135B12" w:rsidRPr="00135B12" w:rsidRDefault="00135B12" w:rsidP="00E46F88">
      <w:pPr>
        <w:spacing w:after="0" w:line="240" w:lineRule="auto"/>
        <w:rPr>
          <w:rFonts w:ascii="Aptos" w:eastAsia="Times New Roman" w:hAnsi="Aptos" w:cs="Times New Roman"/>
          <w:b/>
          <w:bCs/>
          <w:i/>
          <w:iCs/>
          <w:color w:val="000000"/>
          <w:sz w:val="28"/>
          <w:szCs w:val="28"/>
        </w:rPr>
      </w:pPr>
    </w:p>
    <w:p w14:paraId="147AD46D" w14:textId="21A53889" w:rsidR="00F2129E" w:rsidRPr="009C5466" w:rsidRDefault="00135B12" w:rsidP="009C5466">
      <w:pPr>
        <w:spacing w:after="0" w:line="240" w:lineRule="auto"/>
        <w:rPr>
          <w:rFonts w:ascii="Aptos" w:eastAsia="Aptos" w:hAnsi="Aptos" w:cs="Times New Roman"/>
          <w:b/>
          <w:bCs/>
          <w:color w:val="000000" w:themeColor="text1"/>
        </w:rPr>
      </w:pPr>
      <w:r w:rsidRPr="04C50C21">
        <w:rPr>
          <w:rFonts w:ascii="Aptos" w:eastAsia="Aptos" w:hAnsi="Aptos" w:cs="Times New Roman"/>
          <w:b/>
          <w:bCs/>
          <w:color w:val="000000" w:themeColor="text1"/>
        </w:rPr>
        <w:t xml:space="preserve">Figure 2. Percent of </w:t>
      </w:r>
      <w:r w:rsidR="003E4489">
        <w:rPr>
          <w:rFonts w:ascii="Aptos" w:eastAsia="Aptos" w:hAnsi="Aptos" w:cs="Times New Roman"/>
          <w:b/>
          <w:bCs/>
          <w:color w:val="000000" w:themeColor="text1"/>
        </w:rPr>
        <w:t>Massachusetts workers who work</w:t>
      </w:r>
      <w:r w:rsidR="00EE5B8D">
        <w:rPr>
          <w:rFonts w:ascii="Aptos" w:eastAsia="Aptos" w:hAnsi="Aptos" w:cs="Times New Roman"/>
          <w:b/>
          <w:bCs/>
          <w:color w:val="000000" w:themeColor="text1"/>
        </w:rPr>
        <w:t>ed</w:t>
      </w:r>
      <w:r w:rsidR="003E4489">
        <w:rPr>
          <w:rFonts w:ascii="Aptos" w:eastAsia="Aptos" w:hAnsi="Aptos" w:cs="Times New Roman"/>
          <w:b/>
          <w:bCs/>
          <w:color w:val="000000" w:themeColor="text1"/>
        </w:rPr>
        <w:t xml:space="preserve"> outdoors</w:t>
      </w:r>
      <w:r w:rsidR="00717D44">
        <w:rPr>
          <w:rFonts w:ascii="Aptos" w:eastAsia="Aptos" w:hAnsi="Aptos" w:cs="Times New Roman"/>
          <w:b/>
          <w:bCs/>
          <w:color w:val="000000" w:themeColor="text1"/>
        </w:rPr>
        <w:t xml:space="preserve"> </w:t>
      </w:r>
      <w:r w:rsidRPr="04C50C21">
        <w:rPr>
          <w:rFonts w:ascii="Aptos" w:eastAsia="Aptos" w:hAnsi="Aptos" w:cs="Times New Roman"/>
          <w:b/>
          <w:bCs/>
          <w:color w:val="000000" w:themeColor="text1"/>
        </w:rPr>
        <w:t>by select demographics</w:t>
      </w:r>
      <w:r w:rsidR="00F34760">
        <w:rPr>
          <w:rFonts w:ascii="Aptos" w:eastAsia="Aptos" w:hAnsi="Aptos" w:cs="Times New Roman"/>
          <w:b/>
          <w:bCs/>
          <w:color w:val="000000" w:themeColor="text1"/>
        </w:rPr>
        <w:t>, 2018-202</w:t>
      </w:r>
      <w:r w:rsidR="00100CD4">
        <w:rPr>
          <w:rFonts w:ascii="Aptos" w:eastAsia="Aptos" w:hAnsi="Aptos" w:cs="Times New Roman"/>
          <w:b/>
          <w:bCs/>
          <w:color w:val="000000" w:themeColor="text1"/>
        </w:rPr>
        <w:t>2</w:t>
      </w:r>
    </w:p>
    <w:p w14:paraId="795B8DA5" w14:textId="5B9A544D" w:rsidR="005C56D2" w:rsidRPr="005C56D2" w:rsidRDefault="005C56D2" w:rsidP="4EA57EA7">
      <w:pPr>
        <w:spacing w:after="0"/>
        <w:rPr>
          <w:rFonts w:ascii="Aptos" w:hAnsi="Aptos"/>
          <w:b/>
          <w:bCs/>
          <w:i/>
          <w:iCs/>
          <w:color w:val="000000"/>
          <w:sz w:val="22"/>
          <w:szCs w:val="22"/>
        </w:rPr>
      </w:pPr>
      <w:r>
        <w:rPr>
          <w:noProof/>
        </w:rPr>
        <w:drawing>
          <wp:inline distT="0" distB="0" distL="0" distR="0" wp14:anchorId="30E26C25" wp14:editId="46A76721">
            <wp:extent cx="6322541" cy="5239512"/>
            <wp:effectExtent l="0" t="0" r="2540" b="0"/>
            <wp:docPr id="786880595" name="Picture 6" descr="Bar graph showing the percent of Massachusetts workers who worked outdoors by select demographics from 2018 to 2022. &#10;All workers 17.5% &#10;Male 28.1% &#10;Female 6.4% &#10;Age 65 and older 18.5% &#10;Age 55-64 18.4% &#10;Age 16-24 17.8% &#10;Age 45-54 17.4% &#10;Age 35-44 17.3% &#10;Age 25-34 16.5% &#10;American Indian/Alaskan Native, nH/nL 29.2% &#10;Other, nH/nL, 27.3% &#10;Hispanic/Latino 21.9% &#10;Multiracial, nH/nL 20.6% &#10;Black, nH/nL 19.4% &#10;White, nH/nL 17.3% &#10;Asian/Pacific Islander, nH/nL 7.7% &#10;Foreign-born 18.4% &#10;US-born 17.2% &#10;Language other than English 18.8% &#10;English only 17.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80595" name="Picture 6" descr="Bar graph showing the percent of Massachusetts workers who worked outdoors by select demographics from 2018 to 2022. &#10;All workers 17.5% &#10;Male 28.1% &#10;Female 6.4% &#10;Age 65 and older 18.5% &#10;Age 55-64 18.4% &#10;Age 16-24 17.8% &#10;Age 45-54 17.4% &#10;Age 35-44 17.3% &#10;Age 25-34 16.5% &#10;American Indian/Alaskan Native, nH/nL 29.2% &#10;Other, nH/nL, 27.3% &#10;Hispanic/Latino 21.9% &#10;Multiracial, nH/nL 20.6% &#10;Black, nH/nL 19.4% &#10;White, nH/nL 17.3% &#10;Asian/Pacific Islander, nH/nL 7.7% &#10;Foreign-born 18.4% &#10;US-born 17.2% &#10;Language other than English 18.8% &#10;English only 17.0% "/>
                    <pic:cNvPicPr/>
                  </pic:nvPicPr>
                  <pic:blipFill>
                    <a:blip r:embed="rId11">
                      <a:extLst>
                        <a:ext uri="{28A0092B-C50C-407E-A947-70E740481C1C}">
                          <a14:useLocalDpi xmlns:a14="http://schemas.microsoft.com/office/drawing/2010/main" val="0"/>
                        </a:ext>
                      </a:extLst>
                    </a:blip>
                    <a:stretch>
                      <a:fillRect/>
                    </a:stretch>
                  </pic:blipFill>
                  <pic:spPr>
                    <a:xfrm>
                      <a:off x="0" y="0"/>
                      <a:ext cx="6322541" cy="5239512"/>
                    </a:xfrm>
                    <a:prstGeom prst="rect">
                      <a:avLst/>
                    </a:prstGeom>
                  </pic:spPr>
                </pic:pic>
              </a:graphicData>
            </a:graphic>
          </wp:inline>
        </w:drawing>
      </w:r>
    </w:p>
    <w:p w14:paraId="64CB7A01" w14:textId="77777777" w:rsidR="005C56D2" w:rsidRPr="00F2129E" w:rsidRDefault="005C56D2" w:rsidP="00F2129E">
      <w:pPr>
        <w:spacing w:after="0"/>
        <w:rPr>
          <w:rFonts w:ascii="Aptos" w:hAnsi="Aptos"/>
          <w:b/>
          <w:bCs/>
          <w:i/>
          <w:iCs/>
          <w:color w:val="000000"/>
          <w:sz w:val="22"/>
          <w:szCs w:val="22"/>
        </w:rPr>
      </w:pPr>
    </w:p>
    <w:p w14:paraId="7370A905" w14:textId="77777777" w:rsidR="008F5F53" w:rsidRDefault="001C2CE5" w:rsidP="00951BD4">
      <w:pPr>
        <w:spacing w:after="0" w:line="240" w:lineRule="auto"/>
        <w:rPr>
          <w:rFonts w:ascii="Aptos" w:eastAsia="Times New Roman" w:hAnsi="Aptos" w:cs="Times New Roman"/>
          <w:color w:val="747474"/>
          <w:sz w:val="18"/>
          <w:szCs w:val="18"/>
        </w:rPr>
      </w:pPr>
      <w:r>
        <w:rPr>
          <w:rFonts w:ascii="Aptos" w:eastAsia="Times New Roman" w:hAnsi="Aptos" w:cs="Times New Roman"/>
          <w:color w:val="747474"/>
          <w:kern w:val="0"/>
          <w:sz w:val="18"/>
          <w:szCs w:val="18"/>
          <w14:ligatures w14:val="none"/>
        </w:rPr>
        <w:t>D</w:t>
      </w:r>
      <w:r w:rsidR="002F0744">
        <w:rPr>
          <w:rFonts w:ascii="Aptos" w:eastAsia="Times New Roman" w:hAnsi="Aptos" w:cs="Times New Roman"/>
          <w:color w:val="747474"/>
          <w:kern w:val="0"/>
          <w:sz w:val="18"/>
          <w:szCs w:val="18"/>
          <w14:ligatures w14:val="none"/>
        </w:rPr>
        <w:t xml:space="preserve">ata </w:t>
      </w:r>
      <w:r w:rsidR="000A2CD4">
        <w:rPr>
          <w:rFonts w:ascii="Aptos" w:eastAsia="Times New Roman" w:hAnsi="Aptos" w:cs="Times New Roman"/>
          <w:color w:val="747474"/>
          <w:sz w:val="18"/>
          <w:szCs w:val="18"/>
        </w:rPr>
        <w:t>s</w:t>
      </w:r>
      <w:r w:rsidR="002F0744" w:rsidRPr="00135B12">
        <w:rPr>
          <w:rFonts w:ascii="Aptos" w:eastAsia="Times New Roman" w:hAnsi="Aptos" w:cs="Times New Roman"/>
          <w:color w:val="747474"/>
          <w:sz w:val="18"/>
          <w:szCs w:val="18"/>
        </w:rPr>
        <w:t>ource: 2018-2022 American Community Survey 5-year Public-use Microdata Sample</w:t>
      </w:r>
    </w:p>
    <w:p w14:paraId="18F24D89" w14:textId="0C1C0954" w:rsidR="00F36CEF" w:rsidRPr="00BB0591" w:rsidRDefault="008F5F53" w:rsidP="00951BD4">
      <w:pPr>
        <w:spacing w:after="0" w:line="240" w:lineRule="auto"/>
        <w:rPr>
          <w:rFonts w:ascii="Aptos" w:eastAsia="Times New Roman" w:hAnsi="Aptos" w:cs="Times New Roman"/>
          <w:color w:val="747474"/>
          <w:sz w:val="18"/>
          <w:szCs w:val="18"/>
        </w:rPr>
      </w:pPr>
      <w:r>
        <w:rPr>
          <w:rFonts w:ascii="Aptos" w:eastAsia="Times New Roman" w:hAnsi="Aptos" w:cs="Times New Roman"/>
          <w:color w:val="747474"/>
          <w:sz w:val="18"/>
          <w:szCs w:val="18"/>
        </w:rPr>
        <w:t>N</w:t>
      </w:r>
      <w:r w:rsidR="00951BD4" w:rsidRPr="00951BD4">
        <w:rPr>
          <w:rFonts w:ascii="Aptos" w:eastAsia="Times New Roman" w:hAnsi="Aptos" w:cs="Times New Roman"/>
          <w:color w:val="747474"/>
          <w:kern w:val="0"/>
          <w:sz w:val="18"/>
          <w:szCs w:val="18"/>
          <w14:ligatures w14:val="none"/>
        </w:rPr>
        <w:t xml:space="preserve">otes: 1) “Hispanic/Latino” includes respondents who self-identified as having Hispanic, Latino or Spanish origins; </w:t>
      </w:r>
      <w:r>
        <w:rPr>
          <w:rFonts w:ascii="Aptos" w:eastAsia="Times New Roman" w:hAnsi="Aptos" w:cs="Times New Roman"/>
          <w:color w:val="747474"/>
          <w:sz w:val="18"/>
          <w:szCs w:val="18"/>
        </w:rPr>
        <w:br/>
      </w:r>
      <w:r w:rsidR="00951BD4" w:rsidRPr="00951BD4">
        <w:rPr>
          <w:rFonts w:ascii="Aptos" w:eastAsia="Times New Roman" w:hAnsi="Aptos" w:cs="Times New Roman"/>
          <w:color w:val="747474"/>
          <w:kern w:val="0"/>
          <w:sz w:val="18"/>
          <w:szCs w:val="18"/>
          <w14:ligatures w14:val="none"/>
        </w:rPr>
        <w:t>2) nH/nL = non-Hispanic/non-Latino; 3) Native Hawaiian workers are included in Asian/Pacific Islander, nH/nL</w:t>
      </w:r>
      <w:r w:rsidR="009B6F16">
        <w:rPr>
          <w:rFonts w:ascii="Aptos" w:eastAsia="Times New Roman" w:hAnsi="Aptos" w:cs="Times New Roman"/>
          <w:color w:val="747474"/>
          <w:kern w:val="0"/>
          <w:sz w:val="18"/>
          <w:szCs w:val="18"/>
          <w14:ligatures w14:val="none"/>
        </w:rPr>
        <w:t>;</w:t>
      </w:r>
      <w:r w:rsidR="00BB0591">
        <w:rPr>
          <w:rFonts w:ascii="Aptos" w:eastAsia="Times New Roman" w:hAnsi="Aptos" w:cs="Times New Roman"/>
          <w:color w:val="747474"/>
          <w:sz w:val="18"/>
          <w:szCs w:val="18"/>
        </w:rPr>
        <w:t xml:space="preserve"> </w:t>
      </w:r>
      <w:r w:rsidR="00951BD4" w:rsidRPr="00951BD4">
        <w:rPr>
          <w:rFonts w:ascii="Aptos" w:eastAsia="Times New Roman" w:hAnsi="Aptos" w:cs="Times New Roman"/>
          <w:color w:val="747474"/>
          <w:kern w:val="0"/>
          <w:sz w:val="18"/>
          <w:szCs w:val="18"/>
          <w14:ligatures w14:val="none"/>
        </w:rPr>
        <w:t>4) Language is language spoken at home; 5) Error bars are 95% confidence intervals.</w:t>
      </w:r>
    </w:p>
    <w:p w14:paraId="538CEF73" w14:textId="70E93632" w:rsidR="00135B12" w:rsidRPr="00551A0D" w:rsidRDefault="00135B12" w:rsidP="00951BD4">
      <w:pPr>
        <w:spacing w:after="0" w:line="240" w:lineRule="auto"/>
        <w:rPr>
          <w:rFonts w:ascii="Aptos" w:eastAsia="Aptos" w:hAnsi="Aptos" w:cs="Times New Roman"/>
          <w:sz w:val="26"/>
          <w:szCs w:val="26"/>
        </w:rPr>
      </w:pPr>
      <w:r w:rsidRPr="00551A0D">
        <w:rPr>
          <w:rFonts w:ascii="Aptos" w:eastAsia="Aptos" w:hAnsi="Aptos" w:cs="Times New Roman"/>
          <w:b/>
          <w:bCs/>
          <w:i/>
          <w:iCs/>
          <w:sz w:val="26"/>
          <w:szCs w:val="26"/>
        </w:rPr>
        <w:lastRenderedPageBreak/>
        <w:t xml:space="preserve">Detailed </w:t>
      </w:r>
      <w:r w:rsidR="4C967F94" w:rsidRPr="00551A0D">
        <w:rPr>
          <w:rFonts w:ascii="Aptos" w:eastAsia="Aptos" w:hAnsi="Aptos" w:cs="Times New Roman"/>
          <w:b/>
          <w:bCs/>
          <w:i/>
          <w:iCs/>
          <w:sz w:val="26"/>
          <w:szCs w:val="26"/>
        </w:rPr>
        <w:t>r</w:t>
      </w:r>
      <w:r w:rsidRPr="00551A0D">
        <w:rPr>
          <w:rFonts w:ascii="Aptos" w:eastAsia="Aptos" w:hAnsi="Aptos" w:cs="Times New Roman"/>
          <w:b/>
          <w:bCs/>
          <w:i/>
          <w:iCs/>
          <w:sz w:val="26"/>
          <w:szCs w:val="26"/>
        </w:rPr>
        <w:t xml:space="preserve">ace and </w:t>
      </w:r>
      <w:r w:rsidR="6446AD38" w:rsidRPr="00551A0D">
        <w:rPr>
          <w:rFonts w:ascii="Aptos" w:eastAsia="Aptos" w:hAnsi="Aptos" w:cs="Times New Roman"/>
          <w:b/>
          <w:bCs/>
          <w:i/>
          <w:iCs/>
          <w:sz w:val="26"/>
          <w:szCs w:val="26"/>
        </w:rPr>
        <w:t>e</w:t>
      </w:r>
      <w:r w:rsidRPr="00551A0D">
        <w:rPr>
          <w:rFonts w:ascii="Aptos" w:eastAsia="Aptos" w:hAnsi="Aptos" w:cs="Times New Roman"/>
          <w:b/>
          <w:bCs/>
          <w:i/>
          <w:iCs/>
          <w:sz w:val="26"/>
          <w:szCs w:val="26"/>
        </w:rPr>
        <w:t>thnicity</w:t>
      </w:r>
      <w:r w:rsidR="00074090" w:rsidRPr="00551A0D">
        <w:rPr>
          <w:rFonts w:ascii="Aptos" w:eastAsia="Aptos" w:hAnsi="Aptos" w:cs="Times New Roman"/>
          <w:b/>
          <w:bCs/>
          <w:i/>
          <w:iCs/>
          <w:sz w:val="26"/>
          <w:szCs w:val="26"/>
        </w:rPr>
        <w:t xml:space="preserve">: </w:t>
      </w:r>
      <w:r w:rsidRPr="00551A0D">
        <w:rPr>
          <w:rFonts w:ascii="Aptos" w:eastAsia="Aptos" w:hAnsi="Aptos" w:cs="Times New Roman"/>
          <w:b/>
          <w:bCs/>
          <w:i/>
          <w:iCs/>
          <w:sz w:val="26"/>
          <w:szCs w:val="26"/>
        </w:rPr>
        <w:t xml:space="preserve"> </w:t>
      </w:r>
      <w:r w:rsidR="00074090" w:rsidRPr="00551A0D">
        <w:rPr>
          <w:rFonts w:ascii="Aptos" w:eastAsia="Aptos" w:hAnsi="Aptos" w:cs="Times New Roman"/>
          <w:b/>
          <w:bCs/>
          <w:i/>
          <w:iCs/>
          <w:sz w:val="26"/>
          <w:szCs w:val="26"/>
        </w:rPr>
        <w:t xml:space="preserve">Hispanic/Latino </w:t>
      </w:r>
      <w:r w:rsidR="6D59CBCE" w:rsidRPr="00551A0D">
        <w:rPr>
          <w:rFonts w:ascii="Aptos" w:eastAsia="Aptos" w:hAnsi="Aptos" w:cs="Times New Roman"/>
          <w:b/>
          <w:bCs/>
          <w:i/>
          <w:iCs/>
          <w:sz w:val="26"/>
          <w:szCs w:val="26"/>
        </w:rPr>
        <w:t>w</w:t>
      </w:r>
      <w:r w:rsidR="00074090" w:rsidRPr="00551A0D">
        <w:rPr>
          <w:rFonts w:ascii="Aptos" w:eastAsia="Aptos" w:hAnsi="Aptos" w:cs="Times New Roman"/>
          <w:b/>
          <w:bCs/>
          <w:i/>
          <w:iCs/>
          <w:sz w:val="26"/>
          <w:szCs w:val="26"/>
        </w:rPr>
        <w:t>orkers</w:t>
      </w:r>
    </w:p>
    <w:p w14:paraId="60CAF162" w14:textId="77777777" w:rsidR="00135B12" w:rsidRPr="002131EC" w:rsidRDefault="00135B12" w:rsidP="00E46F88">
      <w:pPr>
        <w:spacing w:after="0" w:line="240" w:lineRule="auto"/>
        <w:rPr>
          <w:rFonts w:ascii="Aptos" w:eastAsia="Aptos" w:hAnsi="Aptos" w:cs="Times New Roman"/>
          <w:b/>
          <w:bCs/>
          <w:sz w:val="16"/>
          <w:szCs w:val="16"/>
          <w:u w:val="single"/>
        </w:rPr>
      </w:pPr>
    </w:p>
    <w:p w14:paraId="1A34FE2D" w14:textId="77777777" w:rsidR="00BF735A" w:rsidRDefault="00135B12" w:rsidP="00E46F88">
      <w:pPr>
        <w:spacing w:after="0" w:line="240" w:lineRule="auto"/>
        <w:contextualSpacing/>
        <w:rPr>
          <w:rFonts w:ascii="Aptos" w:eastAsia="Aptos" w:hAnsi="Aptos" w:cs="Times New Roman"/>
          <w:sz w:val="22"/>
          <w:szCs w:val="22"/>
        </w:rPr>
      </w:pPr>
      <w:r w:rsidRPr="04C50C21">
        <w:rPr>
          <w:rFonts w:ascii="Aptos" w:eastAsia="Aptos" w:hAnsi="Aptos" w:cs="Times New Roman"/>
          <w:sz w:val="22"/>
          <w:szCs w:val="22"/>
        </w:rPr>
        <w:t xml:space="preserve">Disaggregating data by detailed race and/or ethnicity often reveals differences in estimates across subgroups that are masked when the subgroups are combined. </w:t>
      </w:r>
      <w:r w:rsidR="001B2098">
        <w:rPr>
          <w:rFonts w:ascii="Aptos" w:eastAsia="Aptos" w:hAnsi="Aptos" w:cs="Times New Roman"/>
          <w:sz w:val="22"/>
          <w:szCs w:val="22"/>
        </w:rPr>
        <w:t xml:space="preserve">To examine these differences, we looked at select racial and ethnic subgroups of workers and identified the percent among each subgroup who worked outdoors. </w:t>
      </w:r>
    </w:p>
    <w:p w14:paraId="02B65715" w14:textId="77777777" w:rsidR="00BF735A" w:rsidRDefault="00BF735A" w:rsidP="00E46F88">
      <w:pPr>
        <w:spacing w:after="0" w:line="240" w:lineRule="auto"/>
        <w:contextualSpacing/>
        <w:rPr>
          <w:rFonts w:ascii="Aptos" w:eastAsia="Aptos" w:hAnsi="Aptos" w:cs="Times New Roman"/>
          <w:sz w:val="22"/>
          <w:szCs w:val="22"/>
        </w:rPr>
      </w:pPr>
    </w:p>
    <w:p w14:paraId="52D09C0D" w14:textId="3178CF52" w:rsidR="006E3BD2" w:rsidRDefault="001B2098" w:rsidP="00E46F88">
      <w:pPr>
        <w:spacing w:after="0" w:line="240" w:lineRule="auto"/>
        <w:contextualSpacing/>
        <w:rPr>
          <w:rFonts w:ascii="Aptos" w:eastAsia="Aptos" w:hAnsi="Aptos" w:cs="Times New Roman"/>
          <w:sz w:val="22"/>
          <w:szCs w:val="22"/>
        </w:rPr>
      </w:pPr>
      <w:r>
        <w:rPr>
          <w:rFonts w:ascii="Aptos" w:eastAsia="Aptos" w:hAnsi="Aptos" w:cs="Times New Roman"/>
          <w:sz w:val="22"/>
          <w:szCs w:val="22"/>
        </w:rPr>
        <w:t>Figure 3 highlights these findings</w:t>
      </w:r>
      <w:r w:rsidR="00E32633">
        <w:rPr>
          <w:rFonts w:ascii="Aptos" w:eastAsia="Aptos" w:hAnsi="Aptos" w:cs="Times New Roman"/>
          <w:sz w:val="22"/>
          <w:szCs w:val="22"/>
        </w:rPr>
        <w:t xml:space="preserve"> for subgroups of Hispanic/Latino workers:</w:t>
      </w:r>
      <w:r w:rsidR="00AC7F87">
        <w:rPr>
          <w:rFonts w:ascii="Aptos" w:eastAsia="Aptos" w:hAnsi="Aptos" w:cs="Times New Roman"/>
          <w:sz w:val="22"/>
          <w:szCs w:val="22"/>
        </w:rPr>
        <w:t>*</w:t>
      </w:r>
      <w:r>
        <w:rPr>
          <w:rFonts w:ascii="Aptos" w:eastAsia="Aptos" w:hAnsi="Aptos" w:cs="Times New Roman"/>
          <w:sz w:val="22"/>
          <w:szCs w:val="22"/>
        </w:rPr>
        <w:t xml:space="preserve"> </w:t>
      </w:r>
    </w:p>
    <w:p w14:paraId="184A0026" w14:textId="77777777" w:rsidR="00B07072" w:rsidRDefault="00B07072" w:rsidP="00B07072">
      <w:pPr>
        <w:numPr>
          <w:ilvl w:val="0"/>
          <w:numId w:val="7"/>
        </w:numPr>
        <w:spacing w:after="0" w:line="240" w:lineRule="auto"/>
        <w:contextualSpacing/>
        <w:rPr>
          <w:rFonts w:ascii="Aptos" w:eastAsia="Aptos" w:hAnsi="Aptos" w:cs="Times New Roman"/>
          <w:sz w:val="22"/>
          <w:szCs w:val="22"/>
        </w:rPr>
      </w:pPr>
      <w:r>
        <w:rPr>
          <w:rFonts w:ascii="Aptos" w:eastAsia="Aptos" w:hAnsi="Aptos" w:cs="Times New Roman"/>
          <w:sz w:val="22"/>
          <w:szCs w:val="22"/>
        </w:rPr>
        <w:t xml:space="preserve">Among all Hispanic/Latino workers, an estimated 21.9% or 89,000 worked outdoors. </w:t>
      </w:r>
      <w:r w:rsidRPr="00135B12">
        <w:rPr>
          <w:rFonts w:ascii="Aptos" w:eastAsia="Aptos" w:hAnsi="Aptos" w:cs="Times New Roman"/>
          <w:sz w:val="22"/>
          <w:szCs w:val="22"/>
        </w:rPr>
        <w:t xml:space="preserve">By detailed Hispanic/Latino ethnicity, the percent </w:t>
      </w:r>
      <w:r>
        <w:rPr>
          <w:rFonts w:ascii="Aptos" w:eastAsia="Aptos" w:hAnsi="Aptos" w:cs="Times New Roman"/>
          <w:sz w:val="22"/>
          <w:szCs w:val="22"/>
        </w:rPr>
        <w:t xml:space="preserve">who worked outdoors </w:t>
      </w:r>
      <w:r w:rsidRPr="00135B12">
        <w:rPr>
          <w:rFonts w:ascii="Aptos" w:eastAsia="Aptos" w:hAnsi="Aptos" w:cs="Times New Roman"/>
          <w:sz w:val="22"/>
          <w:szCs w:val="22"/>
        </w:rPr>
        <w:t>ranged from 15.6% among Colombian workers to 40.9% among Ecuadorian workers. Worth noting, an estimated 95.8% of all Hispanic/Latino outdoor workers spoke Spanish at home.</w:t>
      </w:r>
    </w:p>
    <w:p w14:paraId="61DE08EE" w14:textId="6730A16E" w:rsidR="00B07072" w:rsidRPr="002131EC" w:rsidRDefault="00B07072" w:rsidP="002131EC">
      <w:pPr>
        <w:numPr>
          <w:ilvl w:val="0"/>
          <w:numId w:val="7"/>
        </w:numPr>
        <w:spacing w:after="0" w:line="240" w:lineRule="auto"/>
        <w:contextualSpacing/>
        <w:rPr>
          <w:rFonts w:cs="Times New Roman"/>
          <w:sz w:val="22"/>
          <w:szCs w:val="22"/>
        </w:rPr>
      </w:pPr>
      <w:r w:rsidRPr="00861515">
        <w:rPr>
          <w:rFonts w:cs="Times New Roman"/>
          <w:sz w:val="22"/>
          <w:szCs w:val="22"/>
        </w:rPr>
        <w:t xml:space="preserve">Among Brazilian workers, an estimated 36.2% or 18,000 worked outdoors; 98.7% of Brazilian outdoor workers spoke Portuguese at home.  </w:t>
      </w:r>
    </w:p>
    <w:p w14:paraId="45CB3687" w14:textId="77777777" w:rsidR="006E3BD2" w:rsidRPr="002131EC" w:rsidRDefault="006E3BD2" w:rsidP="00E46F88">
      <w:pPr>
        <w:spacing w:after="0" w:line="240" w:lineRule="auto"/>
        <w:contextualSpacing/>
        <w:rPr>
          <w:rFonts w:ascii="Aptos" w:eastAsia="Aptos" w:hAnsi="Aptos" w:cs="Times New Roman"/>
          <w:sz w:val="12"/>
          <w:szCs w:val="12"/>
        </w:rPr>
      </w:pPr>
    </w:p>
    <w:p w14:paraId="14634F22" w14:textId="48057817" w:rsidR="00135B12" w:rsidRDefault="008A1792" w:rsidP="00E46F88">
      <w:pPr>
        <w:spacing w:after="0" w:line="240" w:lineRule="auto"/>
        <w:contextualSpacing/>
        <w:rPr>
          <w:rFonts w:ascii="Aptos" w:eastAsia="Aptos" w:hAnsi="Aptos" w:cs="Times New Roman"/>
          <w:sz w:val="22"/>
          <w:szCs w:val="22"/>
        </w:rPr>
      </w:pPr>
      <w:r w:rsidRPr="002131EC">
        <w:rPr>
          <w:rFonts w:ascii="Aptos" w:eastAsia="Aptos" w:hAnsi="Aptos" w:cs="Times New Roman"/>
          <w:sz w:val="22"/>
          <w:szCs w:val="22"/>
        </w:rPr>
        <w:t xml:space="preserve">Note: </w:t>
      </w:r>
      <w:r w:rsidR="00053D26" w:rsidRPr="04C50C21">
        <w:rPr>
          <w:rFonts w:ascii="Aptos" w:eastAsia="Aptos" w:hAnsi="Aptos" w:cs="Times New Roman"/>
          <w:sz w:val="22"/>
          <w:szCs w:val="22"/>
        </w:rPr>
        <w:t xml:space="preserve">Brazilian workers are included </w:t>
      </w:r>
      <w:r w:rsidR="003858A5" w:rsidRPr="04C50C21">
        <w:rPr>
          <w:rFonts w:ascii="Aptos" w:eastAsia="Aptos" w:hAnsi="Aptos" w:cs="Times New Roman"/>
          <w:sz w:val="22"/>
          <w:szCs w:val="22"/>
        </w:rPr>
        <w:t xml:space="preserve">in this section </w:t>
      </w:r>
      <w:r w:rsidR="00053D26" w:rsidRPr="04C50C21">
        <w:rPr>
          <w:rFonts w:ascii="Aptos" w:eastAsia="Aptos" w:hAnsi="Aptos" w:cs="Times New Roman"/>
          <w:sz w:val="22"/>
          <w:szCs w:val="22"/>
        </w:rPr>
        <w:t xml:space="preserve">based on Latin American ancestry or origin, </w:t>
      </w:r>
      <w:r w:rsidR="003858A5" w:rsidRPr="04C50C21">
        <w:rPr>
          <w:rFonts w:ascii="Aptos" w:eastAsia="Aptos" w:hAnsi="Aptos" w:cs="Times New Roman"/>
          <w:sz w:val="22"/>
          <w:szCs w:val="22"/>
        </w:rPr>
        <w:t xml:space="preserve">but most </w:t>
      </w:r>
      <w:r w:rsidR="00053D26" w:rsidRPr="04C50C21">
        <w:rPr>
          <w:rFonts w:ascii="Aptos" w:eastAsia="Aptos" w:hAnsi="Aptos" w:cs="Times New Roman"/>
          <w:sz w:val="22"/>
          <w:szCs w:val="22"/>
        </w:rPr>
        <w:t>self-identified using a non-Hispanic/non-Latino racial category (e.g., White or other)</w:t>
      </w:r>
      <w:r w:rsidR="00E77608" w:rsidRPr="04C50C21">
        <w:rPr>
          <w:rFonts w:ascii="Aptos" w:eastAsia="Aptos" w:hAnsi="Aptos" w:cs="Times New Roman"/>
          <w:sz w:val="22"/>
          <w:szCs w:val="22"/>
        </w:rPr>
        <w:t xml:space="preserve"> </w:t>
      </w:r>
      <w:r w:rsidR="003E7086">
        <w:rPr>
          <w:rFonts w:ascii="Aptos" w:eastAsia="Aptos" w:hAnsi="Aptos" w:cs="Times New Roman"/>
          <w:sz w:val="22"/>
          <w:szCs w:val="22"/>
        </w:rPr>
        <w:t xml:space="preserve">rather than </w:t>
      </w:r>
      <w:r w:rsidR="763EDB7C" w:rsidRPr="50DE49F1">
        <w:rPr>
          <w:rFonts w:ascii="Aptos" w:eastAsia="Aptos" w:hAnsi="Aptos" w:cs="Times New Roman"/>
          <w:sz w:val="22"/>
          <w:szCs w:val="22"/>
        </w:rPr>
        <w:t xml:space="preserve">as </w:t>
      </w:r>
      <w:r w:rsidR="003E7086">
        <w:rPr>
          <w:rFonts w:ascii="Aptos" w:eastAsia="Aptos" w:hAnsi="Aptos" w:cs="Times New Roman"/>
          <w:sz w:val="22"/>
          <w:szCs w:val="22"/>
        </w:rPr>
        <w:t xml:space="preserve">Hispanic/Latino. </w:t>
      </w:r>
    </w:p>
    <w:p w14:paraId="03D637DE" w14:textId="77777777" w:rsidR="00135B12" w:rsidRPr="00135B12" w:rsidRDefault="00135B12" w:rsidP="00E46F88">
      <w:pPr>
        <w:spacing w:after="0" w:line="240" w:lineRule="auto"/>
        <w:rPr>
          <w:rFonts w:ascii="Aptos" w:eastAsia="Aptos" w:hAnsi="Aptos" w:cs="Times New Roman"/>
          <w:b/>
          <w:bCs/>
          <w:sz w:val="22"/>
          <w:szCs w:val="22"/>
          <w:u w:val="single"/>
        </w:rPr>
      </w:pPr>
    </w:p>
    <w:p w14:paraId="4C29EB55" w14:textId="65C8A94E" w:rsidR="00135B12" w:rsidRDefault="00135B12" w:rsidP="00E46F88">
      <w:pPr>
        <w:spacing w:after="0" w:line="240" w:lineRule="auto"/>
        <w:rPr>
          <w:rFonts w:ascii="Aptos" w:eastAsia="Aptos" w:hAnsi="Aptos" w:cs="Times New Roman"/>
          <w:b/>
          <w:bCs/>
        </w:rPr>
      </w:pPr>
      <w:r w:rsidRPr="04C50C21">
        <w:rPr>
          <w:rFonts w:ascii="Aptos" w:eastAsia="Aptos" w:hAnsi="Aptos" w:cs="Times New Roman"/>
          <w:b/>
          <w:bCs/>
        </w:rPr>
        <w:t xml:space="preserve">Figure 3. </w:t>
      </w:r>
      <w:r w:rsidR="4B19BEF5" w:rsidRPr="04C50C21">
        <w:rPr>
          <w:rFonts w:ascii="Aptos" w:eastAsia="Aptos" w:hAnsi="Aptos" w:cs="Times New Roman"/>
          <w:b/>
          <w:bCs/>
        </w:rPr>
        <w:t>Percent</w:t>
      </w:r>
      <w:r w:rsidRPr="04C50C21">
        <w:rPr>
          <w:rFonts w:ascii="Aptos" w:eastAsia="Aptos" w:hAnsi="Aptos" w:cs="Times New Roman"/>
          <w:b/>
          <w:bCs/>
        </w:rPr>
        <w:t xml:space="preserve"> of </w:t>
      </w:r>
      <w:r w:rsidR="00864B42">
        <w:rPr>
          <w:rFonts w:ascii="Aptos" w:eastAsia="Aptos" w:hAnsi="Aptos" w:cs="Times New Roman"/>
          <w:b/>
          <w:bCs/>
        </w:rPr>
        <w:t>Massachusetts workers who work</w:t>
      </w:r>
      <w:r w:rsidR="00EE5B8D">
        <w:rPr>
          <w:rFonts w:ascii="Aptos" w:eastAsia="Aptos" w:hAnsi="Aptos" w:cs="Times New Roman"/>
          <w:b/>
          <w:bCs/>
        </w:rPr>
        <w:t>ed</w:t>
      </w:r>
      <w:r w:rsidR="00864B42">
        <w:rPr>
          <w:rFonts w:ascii="Aptos" w:eastAsia="Aptos" w:hAnsi="Aptos" w:cs="Times New Roman"/>
          <w:b/>
          <w:bCs/>
        </w:rPr>
        <w:t xml:space="preserve"> outdoors</w:t>
      </w:r>
      <w:r w:rsidRPr="04C50C21">
        <w:rPr>
          <w:rFonts w:ascii="Aptos" w:eastAsia="Aptos" w:hAnsi="Aptos" w:cs="Times New Roman"/>
          <w:b/>
          <w:bCs/>
        </w:rPr>
        <w:t xml:space="preserve"> by detailed Hispanic/Latino ethnicity</w:t>
      </w:r>
      <w:r w:rsidR="00F34760">
        <w:rPr>
          <w:rFonts w:ascii="Aptos" w:eastAsia="Aptos" w:hAnsi="Aptos" w:cs="Times New Roman"/>
          <w:b/>
          <w:bCs/>
        </w:rPr>
        <w:t>, 2018-202</w:t>
      </w:r>
      <w:r w:rsidR="00100CD4">
        <w:rPr>
          <w:rFonts w:ascii="Aptos" w:eastAsia="Aptos" w:hAnsi="Aptos" w:cs="Times New Roman"/>
          <w:b/>
          <w:bCs/>
        </w:rPr>
        <w:t>2</w:t>
      </w:r>
    </w:p>
    <w:p w14:paraId="413AE375" w14:textId="77777777" w:rsidR="004574F5" w:rsidRPr="00135B12" w:rsidRDefault="004574F5" w:rsidP="00E46F88">
      <w:pPr>
        <w:spacing w:after="0" w:line="240" w:lineRule="auto"/>
        <w:rPr>
          <w:rFonts w:ascii="Aptos" w:eastAsia="Aptos" w:hAnsi="Aptos" w:cs="Times New Roman"/>
          <w:b/>
          <w:bCs/>
        </w:rPr>
      </w:pPr>
    </w:p>
    <w:p w14:paraId="49A7E8F6" w14:textId="7A62AE9C" w:rsidR="004574F5" w:rsidRPr="004574F5" w:rsidRDefault="004574F5" w:rsidP="004574F5">
      <w:pPr>
        <w:spacing w:after="0" w:line="240" w:lineRule="auto"/>
        <w:rPr>
          <w:rFonts w:ascii="Aptos" w:eastAsia="Aptos" w:hAnsi="Aptos" w:cs="Times New Roman"/>
          <w:sz w:val="22"/>
          <w:szCs w:val="22"/>
        </w:rPr>
      </w:pPr>
      <w:r w:rsidRPr="004574F5">
        <w:rPr>
          <w:rFonts w:ascii="Aptos" w:eastAsia="Aptos" w:hAnsi="Aptos" w:cs="Times New Roman"/>
          <w:noProof/>
          <w:sz w:val="22"/>
          <w:szCs w:val="22"/>
        </w:rPr>
        <w:drawing>
          <wp:inline distT="0" distB="0" distL="0" distR="0" wp14:anchorId="451B76C3" wp14:editId="08693872">
            <wp:extent cx="6353298" cy="3665500"/>
            <wp:effectExtent l="0" t="0" r="0" b="0"/>
            <wp:docPr id="1160314466" name="Picture 4" descr="Bar graph showing the percent of Massachusetts workers who worked outdoors by detailed Hispanic/Latino ethnicity from 2018 to 2022. &#10;All workers 17.5% &#10;All Hispanic/Latino Workers 21.9% &#10;Ecuadorian 40.9% &#10;Brazilian 36.2% &#10;Guatemalan 33.2% &#10;Honduran 29.6% &#10;Salvadoran 26.4% &#10;Dominican 21.9% &#10;Puerto Rican 21.4% &#10;Other Hispanic/Latino 17.0% &#10;Mexican 16.4% &#10;Colombian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14466" name="Picture 4" descr="Bar graph showing the percent of Massachusetts workers who worked outdoors by detailed Hispanic/Latino ethnicity from 2018 to 2022. &#10;All workers 17.5% &#10;All Hispanic/Latino Workers 21.9% &#10;Ecuadorian 40.9% &#10;Brazilian 36.2% &#10;Guatemalan 33.2% &#10;Honduran 29.6% &#10;Salvadoran 26.4% &#10;Dominican 21.9% &#10;Puerto Rican 21.4% &#10;Other Hispanic/Latino 17.0% &#10;Mexican 16.4% &#10;Colombian 1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74593" cy="3677786"/>
                    </a:xfrm>
                    <a:prstGeom prst="rect">
                      <a:avLst/>
                    </a:prstGeom>
                    <a:noFill/>
                    <a:ln>
                      <a:noFill/>
                    </a:ln>
                  </pic:spPr>
                </pic:pic>
              </a:graphicData>
            </a:graphic>
          </wp:inline>
        </w:drawing>
      </w:r>
    </w:p>
    <w:p w14:paraId="490F0E32" w14:textId="1FBA711D" w:rsidR="000A2CD4" w:rsidRDefault="001C2CE5" w:rsidP="00E46F88">
      <w:pPr>
        <w:spacing w:after="0" w:line="240" w:lineRule="auto"/>
        <w:rPr>
          <w:rFonts w:ascii="Aptos" w:eastAsia="Times New Roman" w:hAnsi="Aptos" w:cs="Times New Roman"/>
          <w:color w:val="747474"/>
          <w:sz w:val="18"/>
          <w:szCs w:val="18"/>
        </w:rPr>
      </w:pPr>
      <w:r>
        <w:rPr>
          <w:rFonts w:ascii="Aptos" w:eastAsia="Times New Roman" w:hAnsi="Aptos" w:cs="Times New Roman"/>
          <w:color w:val="747474"/>
          <w:kern w:val="0"/>
          <w:sz w:val="18"/>
          <w:szCs w:val="18"/>
          <w14:ligatures w14:val="none"/>
        </w:rPr>
        <w:t>D</w:t>
      </w:r>
      <w:r w:rsidR="000A2CD4">
        <w:rPr>
          <w:rFonts w:ascii="Aptos" w:eastAsia="Times New Roman" w:hAnsi="Aptos" w:cs="Times New Roman"/>
          <w:color w:val="747474"/>
          <w:kern w:val="0"/>
          <w:sz w:val="18"/>
          <w:szCs w:val="18"/>
          <w14:ligatures w14:val="none"/>
        </w:rPr>
        <w:t xml:space="preserve">ata </w:t>
      </w:r>
      <w:r w:rsidR="000A2CD4">
        <w:rPr>
          <w:rFonts w:ascii="Aptos" w:eastAsia="Times New Roman" w:hAnsi="Aptos" w:cs="Times New Roman"/>
          <w:color w:val="747474"/>
          <w:sz w:val="18"/>
          <w:szCs w:val="18"/>
        </w:rPr>
        <w:t>s</w:t>
      </w:r>
      <w:r w:rsidR="000A2CD4" w:rsidRPr="00135B12">
        <w:rPr>
          <w:rFonts w:ascii="Aptos" w:eastAsia="Times New Roman" w:hAnsi="Aptos" w:cs="Times New Roman"/>
          <w:color w:val="747474"/>
          <w:sz w:val="18"/>
          <w:szCs w:val="18"/>
        </w:rPr>
        <w:t>ource: 2018-2022 American Community Survey 5-year Public</w:t>
      </w:r>
      <w:r w:rsidR="47F1D582" w:rsidRPr="00135B12">
        <w:rPr>
          <w:rFonts w:ascii="Aptos" w:eastAsia="Times New Roman" w:hAnsi="Aptos" w:cs="Times New Roman"/>
          <w:color w:val="747474"/>
          <w:sz w:val="18"/>
          <w:szCs w:val="18"/>
        </w:rPr>
        <w:t xml:space="preserve"> U</w:t>
      </w:r>
      <w:r w:rsidR="000A2CD4" w:rsidRPr="00135B12">
        <w:rPr>
          <w:rFonts w:ascii="Aptos" w:eastAsia="Times New Roman" w:hAnsi="Aptos" w:cs="Times New Roman"/>
          <w:color w:val="747474"/>
          <w:sz w:val="18"/>
          <w:szCs w:val="18"/>
        </w:rPr>
        <w:t>se Microdata Sample</w:t>
      </w:r>
    </w:p>
    <w:p w14:paraId="254F6637" w14:textId="2ED2DDD7" w:rsidR="00135B12" w:rsidRPr="007F7652" w:rsidRDefault="00135B12" w:rsidP="003F7D9F">
      <w:pPr>
        <w:contextualSpacing/>
        <w:rPr>
          <w:rFonts w:ascii="Aptos" w:eastAsia="Aptos" w:hAnsi="Aptos" w:cs="Times New Roman"/>
          <w:color w:val="747474"/>
          <w:sz w:val="10"/>
          <w:szCs w:val="10"/>
        </w:rPr>
      </w:pPr>
      <w:r w:rsidRPr="00135B12">
        <w:rPr>
          <w:rFonts w:ascii="Aptos" w:eastAsia="Aptos" w:hAnsi="Aptos" w:cs="Times New Roman"/>
          <w:color w:val="747474"/>
          <w:sz w:val="18"/>
          <w:szCs w:val="18"/>
        </w:rPr>
        <w:t xml:space="preserve">Notes: 1) </w:t>
      </w:r>
      <w:r w:rsidR="007B0354">
        <w:rPr>
          <w:rFonts w:ascii="Aptos" w:eastAsia="Aptos" w:hAnsi="Aptos" w:cs="Times New Roman"/>
          <w:color w:val="747474"/>
          <w:sz w:val="18"/>
          <w:szCs w:val="18"/>
        </w:rPr>
        <w:t>“</w:t>
      </w:r>
      <w:r w:rsidR="0016207A">
        <w:rPr>
          <w:rFonts w:ascii="Aptos" w:eastAsia="Aptos" w:hAnsi="Aptos" w:cs="Times New Roman"/>
          <w:color w:val="747474"/>
          <w:sz w:val="18"/>
          <w:szCs w:val="18"/>
        </w:rPr>
        <w:t xml:space="preserve">All </w:t>
      </w:r>
      <w:r w:rsidRPr="00135B12">
        <w:rPr>
          <w:rFonts w:ascii="Aptos" w:eastAsia="Times New Roman" w:hAnsi="Aptos" w:cs="Times New Roman"/>
          <w:color w:val="747474"/>
          <w:kern w:val="0"/>
          <w:sz w:val="18"/>
          <w:szCs w:val="18"/>
          <w14:ligatures w14:val="none"/>
        </w:rPr>
        <w:t>Hispanic/Latino</w:t>
      </w:r>
      <w:r w:rsidR="00EF6B74">
        <w:rPr>
          <w:rFonts w:ascii="Aptos" w:eastAsia="Times New Roman" w:hAnsi="Aptos" w:cs="Times New Roman"/>
          <w:color w:val="747474"/>
          <w:kern w:val="0"/>
          <w:sz w:val="18"/>
          <w:szCs w:val="18"/>
          <w14:ligatures w14:val="none"/>
        </w:rPr>
        <w:t xml:space="preserve"> workers</w:t>
      </w:r>
      <w:r w:rsidR="0016207A">
        <w:rPr>
          <w:rFonts w:ascii="Aptos" w:eastAsia="Times New Roman" w:hAnsi="Aptos" w:cs="Times New Roman"/>
          <w:color w:val="747474"/>
          <w:kern w:val="0"/>
          <w:sz w:val="18"/>
          <w:szCs w:val="18"/>
          <w14:ligatures w14:val="none"/>
        </w:rPr>
        <w:t>”</w:t>
      </w:r>
      <w:r w:rsidRPr="00135B12">
        <w:rPr>
          <w:rFonts w:ascii="Aptos" w:eastAsia="Times New Roman" w:hAnsi="Aptos" w:cs="Times New Roman"/>
          <w:color w:val="747474"/>
          <w:kern w:val="0"/>
          <w:sz w:val="18"/>
          <w:szCs w:val="18"/>
          <w14:ligatures w14:val="none"/>
        </w:rPr>
        <w:t xml:space="preserve"> includes respondents </w:t>
      </w:r>
      <w:r w:rsidR="009C433D">
        <w:rPr>
          <w:rFonts w:ascii="Aptos" w:eastAsia="Times New Roman" w:hAnsi="Aptos" w:cs="Times New Roman"/>
          <w:color w:val="747474"/>
          <w:kern w:val="0"/>
          <w:sz w:val="18"/>
          <w:szCs w:val="18"/>
          <w14:ligatures w14:val="none"/>
        </w:rPr>
        <w:t>who self-</w:t>
      </w:r>
      <w:r w:rsidRPr="00135B12">
        <w:rPr>
          <w:rFonts w:ascii="Aptos" w:eastAsia="Times New Roman" w:hAnsi="Aptos" w:cs="Times New Roman"/>
          <w:color w:val="747474"/>
          <w:kern w:val="0"/>
          <w:sz w:val="18"/>
          <w:szCs w:val="18"/>
          <w14:ligatures w14:val="none"/>
        </w:rPr>
        <w:t xml:space="preserve">identified as </w:t>
      </w:r>
      <w:r w:rsidRPr="00135B12">
        <w:rPr>
          <w:rFonts w:ascii="Aptos" w:eastAsia="Aptos" w:hAnsi="Aptos" w:cs="Times New Roman"/>
          <w:color w:val="747474"/>
          <w:sz w:val="18"/>
          <w:szCs w:val="18"/>
        </w:rPr>
        <w:t>having Hispanic, Latino or Spanish origins; 2)“Other Hispanic/Latino” includes Cuban, Costa Rican, Nicaraguan, Panamanian, Other Central American, Argentinean, Bolivian, Chilean, Paraguayan, Peruvian, Uruguayan, Venezuelan, Other South American, Spaniard, and all other Spanish, Hispanic, Latino. These groups were combined due to individual estimates being unstable (i.e., R</w:t>
      </w:r>
      <w:r w:rsidR="00C3102B">
        <w:rPr>
          <w:rFonts w:ascii="Aptos" w:eastAsia="Aptos" w:hAnsi="Aptos" w:cs="Times New Roman"/>
          <w:color w:val="747474"/>
          <w:sz w:val="18"/>
          <w:szCs w:val="18"/>
        </w:rPr>
        <w:t xml:space="preserve">elative </w:t>
      </w:r>
      <w:r w:rsidRPr="00135B12">
        <w:rPr>
          <w:rFonts w:ascii="Aptos" w:eastAsia="Aptos" w:hAnsi="Aptos" w:cs="Times New Roman"/>
          <w:color w:val="747474"/>
          <w:sz w:val="18"/>
          <w:szCs w:val="18"/>
        </w:rPr>
        <w:t>S</w:t>
      </w:r>
      <w:r w:rsidR="00C3102B">
        <w:rPr>
          <w:rFonts w:ascii="Aptos" w:eastAsia="Aptos" w:hAnsi="Aptos" w:cs="Times New Roman"/>
          <w:color w:val="747474"/>
          <w:sz w:val="18"/>
          <w:szCs w:val="18"/>
        </w:rPr>
        <w:t xml:space="preserve">tandard </w:t>
      </w:r>
      <w:r w:rsidRPr="00135B12">
        <w:rPr>
          <w:rFonts w:ascii="Aptos" w:eastAsia="Aptos" w:hAnsi="Aptos" w:cs="Times New Roman"/>
          <w:color w:val="747474"/>
          <w:sz w:val="18"/>
          <w:szCs w:val="18"/>
        </w:rPr>
        <w:t>E</w:t>
      </w:r>
      <w:r w:rsidR="00C3102B">
        <w:rPr>
          <w:rFonts w:ascii="Aptos" w:eastAsia="Aptos" w:hAnsi="Aptos" w:cs="Times New Roman"/>
          <w:color w:val="747474"/>
          <w:sz w:val="18"/>
          <w:szCs w:val="18"/>
        </w:rPr>
        <w:t>rror</w:t>
      </w:r>
      <w:r w:rsidRPr="00135B12">
        <w:rPr>
          <w:rFonts w:ascii="Aptos" w:eastAsia="Aptos" w:hAnsi="Aptos" w:cs="Times New Roman"/>
          <w:color w:val="747474"/>
          <w:sz w:val="18"/>
          <w:szCs w:val="18"/>
        </w:rPr>
        <w:t xml:space="preserve"> &gt;15</w:t>
      </w:r>
      <w:r w:rsidRPr="003F7D9F">
        <w:rPr>
          <w:rFonts w:ascii="Aptos" w:eastAsia="Aptos" w:hAnsi="Aptos" w:cs="Times New Roman"/>
          <w:color w:val="747474"/>
          <w:sz w:val="18"/>
          <w:szCs w:val="18"/>
        </w:rPr>
        <w:t xml:space="preserve">%); 3) “Brazilian” includes those who reported Brazilian as primary or secondary ancestry/ethnic origin; </w:t>
      </w:r>
      <w:r w:rsidR="003358B1" w:rsidRPr="003F7D9F">
        <w:rPr>
          <w:rFonts w:ascii="Aptos" w:eastAsia="Aptos" w:hAnsi="Aptos" w:cs="Times New Roman"/>
          <w:color w:val="747474"/>
          <w:sz w:val="18"/>
          <w:szCs w:val="18"/>
        </w:rPr>
        <w:t>most identified as non-Hispanic/non-Latino racial category</w:t>
      </w:r>
      <w:r w:rsidR="00FC2FF0" w:rsidRPr="003F7D9F">
        <w:rPr>
          <w:rFonts w:ascii="Aptos" w:eastAsia="Aptos" w:hAnsi="Aptos" w:cs="Times New Roman"/>
          <w:color w:val="747474"/>
          <w:sz w:val="18"/>
          <w:szCs w:val="18"/>
        </w:rPr>
        <w:t xml:space="preserve"> and are not included in the estimate for “All Hispanic/Latino workers”</w:t>
      </w:r>
      <w:r w:rsidR="00A9626A" w:rsidRPr="003F7D9F">
        <w:rPr>
          <w:rFonts w:ascii="Aptos" w:eastAsia="Aptos" w:hAnsi="Aptos" w:cs="Times New Roman"/>
          <w:color w:val="747474"/>
          <w:sz w:val="18"/>
          <w:szCs w:val="18"/>
        </w:rPr>
        <w:t xml:space="preserve">. </w:t>
      </w:r>
      <w:r w:rsidR="03097976" w:rsidRPr="003F7D9F">
        <w:rPr>
          <w:rFonts w:ascii="Aptos" w:eastAsia="Aptos" w:hAnsi="Aptos" w:cs="Times New Roman"/>
          <w:color w:val="747474" w:themeColor="background2" w:themeShade="80"/>
          <w:sz w:val="18"/>
          <w:szCs w:val="18"/>
        </w:rPr>
        <w:t>Some are also</w:t>
      </w:r>
      <w:r w:rsidRPr="003F7D9F">
        <w:rPr>
          <w:rFonts w:ascii="Aptos" w:eastAsia="Aptos" w:hAnsi="Aptos" w:cs="Times New Roman"/>
          <w:color w:val="747474"/>
          <w:sz w:val="18"/>
          <w:szCs w:val="18"/>
        </w:rPr>
        <w:t xml:space="preserve"> included in “Other Hispanic/Latino”</w:t>
      </w:r>
      <w:r w:rsidR="005D2A89" w:rsidRPr="003F7D9F">
        <w:rPr>
          <w:rFonts w:ascii="Aptos" w:eastAsia="Aptos" w:hAnsi="Aptos" w:cs="Times New Roman"/>
          <w:color w:val="747474"/>
          <w:sz w:val="18"/>
          <w:szCs w:val="18"/>
        </w:rPr>
        <w:t>;</w:t>
      </w:r>
      <w:r w:rsidRPr="00135B12">
        <w:rPr>
          <w:rFonts w:ascii="Aptos" w:eastAsia="Aptos" w:hAnsi="Aptos" w:cs="Times New Roman"/>
          <w:color w:val="747474"/>
          <w:sz w:val="18"/>
          <w:szCs w:val="18"/>
        </w:rPr>
        <w:t xml:space="preserve"> 4) Error bars are 95% confidence intervals.</w:t>
      </w:r>
      <w:r w:rsidR="00FE776F">
        <w:rPr>
          <w:rFonts w:ascii="Aptos" w:eastAsia="Aptos" w:hAnsi="Aptos" w:cs="Times New Roman"/>
          <w:color w:val="747474"/>
          <w:sz w:val="18"/>
          <w:szCs w:val="18"/>
        </w:rPr>
        <w:br/>
      </w:r>
    </w:p>
    <w:p w14:paraId="46E51608" w14:textId="00B36DAB" w:rsidR="00951D89" w:rsidRPr="007F7652" w:rsidRDefault="00951D89" w:rsidP="1A0F987C">
      <w:pPr>
        <w:spacing w:after="0" w:line="240" w:lineRule="auto"/>
        <w:contextualSpacing/>
        <w:rPr>
          <w:rFonts w:ascii="Aptos" w:eastAsia="Aptos" w:hAnsi="Aptos" w:cs="Times New Roman"/>
          <w:i/>
          <w:iCs/>
          <w:sz w:val="22"/>
          <w:szCs w:val="22"/>
        </w:rPr>
      </w:pPr>
      <w:r w:rsidRPr="1A0F987C">
        <w:rPr>
          <w:rFonts w:ascii="Aptos" w:eastAsia="Aptos" w:hAnsi="Aptos" w:cs="Times New Roman"/>
          <w:i/>
          <w:iCs/>
          <w:sz w:val="22"/>
          <w:szCs w:val="22"/>
        </w:rPr>
        <w:t>*</w:t>
      </w:r>
      <w:r w:rsidR="501FE1AE" w:rsidRPr="1A0F987C">
        <w:rPr>
          <w:rFonts w:ascii="Aptos" w:eastAsia="Aptos" w:hAnsi="Aptos" w:cs="Times New Roman"/>
          <w:i/>
          <w:iCs/>
          <w:sz w:val="22"/>
          <w:szCs w:val="22"/>
        </w:rPr>
        <w:t xml:space="preserve"> Additional findings and information on the approach developed to identify workers in the analysis are available upon request at mdph.ohsp@mass.gov.</w:t>
      </w:r>
    </w:p>
    <w:p w14:paraId="0BF9B20B" w14:textId="10D44ADB" w:rsidR="00135B12" w:rsidRPr="00551A0D" w:rsidRDefault="00135B12" w:rsidP="00E46F88">
      <w:pPr>
        <w:spacing w:after="0" w:line="240" w:lineRule="auto"/>
        <w:rPr>
          <w:rFonts w:ascii="Aptos" w:eastAsia="Aptos" w:hAnsi="Aptos" w:cs="Times New Roman"/>
          <w:b/>
          <w:bCs/>
          <w:i/>
          <w:iCs/>
          <w:sz w:val="26"/>
          <w:szCs w:val="26"/>
        </w:rPr>
      </w:pPr>
      <w:r w:rsidRPr="00551A0D">
        <w:rPr>
          <w:rFonts w:ascii="Aptos" w:eastAsia="Aptos" w:hAnsi="Aptos" w:cs="Times New Roman"/>
          <w:b/>
          <w:bCs/>
          <w:i/>
          <w:iCs/>
          <w:sz w:val="26"/>
          <w:szCs w:val="26"/>
        </w:rPr>
        <w:lastRenderedPageBreak/>
        <w:t xml:space="preserve">Industry </w:t>
      </w:r>
    </w:p>
    <w:p w14:paraId="0530044D" w14:textId="77777777" w:rsidR="00135B12" w:rsidRDefault="00135B12" w:rsidP="00E46F88">
      <w:pPr>
        <w:spacing w:after="0" w:line="240" w:lineRule="auto"/>
        <w:ind w:left="360"/>
        <w:contextualSpacing/>
        <w:rPr>
          <w:rFonts w:ascii="Aptos" w:eastAsia="Aptos" w:hAnsi="Aptos" w:cs="Times New Roman"/>
          <w:sz w:val="22"/>
          <w:szCs w:val="22"/>
        </w:rPr>
      </w:pPr>
    </w:p>
    <w:p w14:paraId="1CBD62B1" w14:textId="27260E51" w:rsidR="319E3FD6" w:rsidRDefault="319E3FD6" w:rsidP="07B61B75">
      <w:pPr>
        <w:spacing w:after="0" w:line="240" w:lineRule="auto"/>
        <w:ind w:left="360"/>
        <w:contextualSpacing/>
        <w:rPr>
          <w:rFonts w:cs="Times New Roman"/>
        </w:rPr>
      </w:pPr>
      <w:r w:rsidRPr="1A0F987C">
        <w:rPr>
          <w:rFonts w:ascii="Aptos" w:eastAsia="Aptos" w:hAnsi="Aptos" w:cs="Times New Roman"/>
          <w:sz w:val="22"/>
          <w:szCs w:val="22"/>
        </w:rPr>
        <w:t>Figure 4 shows the percent of Massachusetts workers who worked outdoors by industry, or the type of business in which a person works (i</w:t>
      </w:r>
      <w:r w:rsidR="54AFEB8F" w:rsidRPr="1A0F987C">
        <w:rPr>
          <w:rFonts w:ascii="Aptos" w:eastAsia="Aptos" w:hAnsi="Aptos" w:cs="Times New Roman"/>
          <w:sz w:val="22"/>
          <w:szCs w:val="22"/>
        </w:rPr>
        <w:t>.</w:t>
      </w:r>
      <w:r w:rsidRPr="1A0F987C">
        <w:rPr>
          <w:rFonts w:ascii="Aptos" w:eastAsia="Aptos" w:hAnsi="Aptos" w:cs="Times New Roman"/>
          <w:sz w:val="22"/>
          <w:szCs w:val="22"/>
        </w:rPr>
        <w:t>e.</w:t>
      </w:r>
      <w:r w:rsidR="00F26D13" w:rsidRPr="1A0F987C">
        <w:rPr>
          <w:rFonts w:ascii="Aptos" w:eastAsia="Aptos" w:hAnsi="Aptos" w:cs="Times New Roman"/>
          <w:sz w:val="22"/>
          <w:szCs w:val="22"/>
        </w:rPr>
        <w:t>,</w:t>
      </w:r>
      <w:r w:rsidRPr="1A0F987C">
        <w:rPr>
          <w:rFonts w:ascii="Aptos" w:eastAsia="Aptos" w:hAnsi="Aptos" w:cs="Times New Roman"/>
          <w:sz w:val="22"/>
          <w:szCs w:val="22"/>
        </w:rPr>
        <w:t xml:space="preserve"> what the employer does). The ten industry groups in Figure 4 accounted for an estimated 447,000 or 70% of all outdoor workers in Massachusetts.</w:t>
      </w:r>
    </w:p>
    <w:p w14:paraId="536A7DD0" w14:textId="697EF27F" w:rsidR="004051B1" w:rsidRDefault="00C420A2" w:rsidP="00E46F88">
      <w:pPr>
        <w:pStyle w:val="ListParagraph"/>
        <w:numPr>
          <w:ilvl w:val="0"/>
          <w:numId w:val="7"/>
        </w:numPr>
        <w:spacing w:after="0" w:line="240" w:lineRule="auto"/>
        <w:rPr>
          <w:rFonts w:cs="Times New Roman"/>
          <w:sz w:val="22"/>
          <w:szCs w:val="22"/>
        </w:rPr>
      </w:pPr>
      <w:r>
        <w:rPr>
          <w:rFonts w:cs="Times New Roman"/>
          <w:sz w:val="22"/>
          <w:szCs w:val="22"/>
        </w:rPr>
        <w:t>There were four industry groups where</w:t>
      </w:r>
      <w:r w:rsidR="0032293D">
        <w:rPr>
          <w:rFonts w:cs="Times New Roman"/>
          <w:sz w:val="22"/>
          <w:szCs w:val="22"/>
        </w:rPr>
        <w:t xml:space="preserve"> over</w:t>
      </w:r>
      <w:r>
        <w:rPr>
          <w:rFonts w:cs="Times New Roman"/>
          <w:sz w:val="22"/>
          <w:szCs w:val="22"/>
        </w:rPr>
        <w:t xml:space="preserve"> half of the workers work</w:t>
      </w:r>
      <w:r w:rsidR="00DF6365">
        <w:rPr>
          <w:rFonts w:cs="Times New Roman"/>
          <w:sz w:val="22"/>
          <w:szCs w:val="22"/>
        </w:rPr>
        <w:t>ed</w:t>
      </w:r>
      <w:r>
        <w:rPr>
          <w:rFonts w:cs="Times New Roman"/>
          <w:sz w:val="22"/>
          <w:szCs w:val="22"/>
        </w:rPr>
        <w:t xml:space="preserve"> outdoors</w:t>
      </w:r>
      <w:r w:rsidR="004B6D29">
        <w:rPr>
          <w:rFonts w:cs="Times New Roman"/>
          <w:sz w:val="22"/>
          <w:szCs w:val="22"/>
        </w:rPr>
        <w:t xml:space="preserve">: </w:t>
      </w:r>
      <w:r w:rsidR="004051B1" w:rsidRPr="006337C6">
        <w:rPr>
          <w:rFonts w:cs="Times New Roman"/>
          <w:sz w:val="22"/>
          <w:szCs w:val="22"/>
        </w:rPr>
        <w:t>Construction with 80.2%</w:t>
      </w:r>
      <w:r w:rsidR="005568AF">
        <w:rPr>
          <w:rFonts w:cs="Times New Roman"/>
          <w:sz w:val="22"/>
          <w:szCs w:val="22"/>
        </w:rPr>
        <w:t xml:space="preserve"> (</w:t>
      </w:r>
      <w:r w:rsidR="00DA22DE">
        <w:rPr>
          <w:rFonts w:cs="Times New Roman"/>
          <w:sz w:val="22"/>
          <w:szCs w:val="22"/>
        </w:rPr>
        <w:t xml:space="preserve">an estimated </w:t>
      </w:r>
      <w:r w:rsidR="005568AF">
        <w:rPr>
          <w:rFonts w:cs="Times New Roman"/>
          <w:sz w:val="22"/>
          <w:szCs w:val="22"/>
        </w:rPr>
        <w:t>177,000 workers)</w:t>
      </w:r>
      <w:r w:rsidR="00BD4776">
        <w:rPr>
          <w:rFonts w:cs="Times New Roman"/>
          <w:sz w:val="22"/>
          <w:szCs w:val="22"/>
        </w:rPr>
        <w:t>;</w:t>
      </w:r>
      <w:r w:rsidR="00FC4CAE">
        <w:rPr>
          <w:rFonts w:cs="Times New Roman"/>
          <w:sz w:val="22"/>
          <w:szCs w:val="22"/>
        </w:rPr>
        <w:t xml:space="preserve"> </w:t>
      </w:r>
      <w:r w:rsidR="004051B1" w:rsidRPr="006337C6">
        <w:rPr>
          <w:rFonts w:cs="Times New Roman"/>
          <w:sz w:val="22"/>
          <w:szCs w:val="22"/>
        </w:rPr>
        <w:t>Agriculture, Forestry, Fishing and Hunting with 76.8</w:t>
      </w:r>
      <w:r w:rsidR="2DC466C6" w:rsidRPr="50DE49F1">
        <w:rPr>
          <w:rFonts w:cs="Times New Roman"/>
          <w:sz w:val="22"/>
          <w:szCs w:val="22"/>
        </w:rPr>
        <w:t>%</w:t>
      </w:r>
      <w:r w:rsidR="005568AF">
        <w:rPr>
          <w:rFonts w:cs="Times New Roman"/>
          <w:sz w:val="22"/>
          <w:szCs w:val="22"/>
        </w:rPr>
        <w:t xml:space="preserve"> (11,000 workers)</w:t>
      </w:r>
      <w:r w:rsidR="00BD4776">
        <w:rPr>
          <w:rFonts w:cs="Times New Roman"/>
          <w:sz w:val="22"/>
          <w:szCs w:val="22"/>
        </w:rPr>
        <w:t>;</w:t>
      </w:r>
      <w:r w:rsidR="004051B1" w:rsidRPr="006337C6">
        <w:rPr>
          <w:rFonts w:cs="Times New Roman"/>
          <w:sz w:val="22"/>
          <w:szCs w:val="22"/>
        </w:rPr>
        <w:t xml:space="preserve"> Transportation with 67.8</w:t>
      </w:r>
      <w:r w:rsidR="2DC466C6" w:rsidRPr="50DE49F1">
        <w:rPr>
          <w:rFonts w:cs="Times New Roman"/>
          <w:sz w:val="22"/>
          <w:szCs w:val="22"/>
        </w:rPr>
        <w:t>%</w:t>
      </w:r>
      <w:r w:rsidR="00C32C36">
        <w:rPr>
          <w:rFonts w:cs="Times New Roman"/>
          <w:sz w:val="22"/>
          <w:szCs w:val="22"/>
        </w:rPr>
        <w:t xml:space="preserve"> (</w:t>
      </w:r>
      <w:r w:rsidR="003501B9">
        <w:rPr>
          <w:rFonts w:cs="Times New Roman"/>
          <w:sz w:val="22"/>
          <w:szCs w:val="22"/>
        </w:rPr>
        <w:t>82,000 workers)</w:t>
      </w:r>
      <w:r w:rsidR="00BD4776">
        <w:rPr>
          <w:rFonts w:cs="Times New Roman"/>
          <w:sz w:val="22"/>
          <w:szCs w:val="22"/>
        </w:rPr>
        <w:t>;</w:t>
      </w:r>
      <w:r w:rsidR="004051B1" w:rsidRPr="006337C6">
        <w:rPr>
          <w:rFonts w:cs="Times New Roman"/>
          <w:sz w:val="22"/>
          <w:szCs w:val="22"/>
        </w:rPr>
        <w:t xml:space="preserve"> </w:t>
      </w:r>
      <w:r w:rsidR="0041381A">
        <w:rPr>
          <w:rFonts w:cs="Times New Roman"/>
          <w:sz w:val="22"/>
          <w:szCs w:val="22"/>
        </w:rPr>
        <w:t xml:space="preserve">and </w:t>
      </w:r>
      <w:r w:rsidR="004051B1" w:rsidRPr="006337C6">
        <w:rPr>
          <w:rFonts w:cs="Times New Roman"/>
          <w:sz w:val="22"/>
          <w:szCs w:val="22"/>
        </w:rPr>
        <w:t>Real Estate, Rental and Leasing with 64.2</w:t>
      </w:r>
      <w:r w:rsidR="2DC466C6" w:rsidRPr="50DE49F1">
        <w:rPr>
          <w:rFonts w:cs="Times New Roman"/>
          <w:sz w:val="22"/>
          <w:szCs w:val="22"/>
        </w:rPr>
        <w:t>%</w:t>
      </w:r>
      <w:r w:rsidR="00457B28">
        <w:rPr>
          <w:rFonts w:cs="Times New Roman"/>
          <w:sz w:val="22"/>
          <w:szCs w:val="22"/>
        </w:rPr>
        <w:t xml:space="preserve"> (39,000 workers)</w:t>
      </w:r>
      <w:r w:rsidR="2DC466C6" w:rsidRPr="50DE49F1">
        <w:rPr>
          <w:rFonts w:cs="Times New Roman"/>
          <w:sz w:val="22"/>
          <w:szCs w:val="22"/>
        </w:rPr>
        <w:t>.</w:t>
      </w:r>
      <w:r w:rsidR="002E0DD7">
        <w:rPr>
          <w:rFonts w:cs="Times New Roman"/>
          <w:sz w:val="22"/>
          <w:szCs w:val="22"/>
        </w:rPr>
        <w:t xml:space="preserve"> </w:t>
      </w:r>
    </w:p>
    <w:p w14:paraId="376988ED" w14:textId="77777777" w:rsidR="004051B1" w:rsidRPr="00135B12" w:rsidRDefault="004051B1" w:rsidP="00E46F88">
      <w:pPr>
        <w:spacing w:after="0" w:line="240" w:lineRule="auto"/>
        <w:rPr>
          <w:rFonts w:ascii="Aptos" w:eastAsia="Aptos" w:hAnsi="Aptos" w:cs="Times New Roman"/>
          <w:b/>
          <w:bCs/>
          <w:sz w:val="22"/>
          <w:szCs w:val="22"/>
          <w:u w:val="single"/>
        </w:rPr>
      </w:pPr>
    </w:p>
    <w:p w14:paraId="66B6C94E" w14:textId="277B9881" w:rsidR="004051B1" w:rsidRPr="00705C26" w:rsidRDefault="004051B1" w:rsidP="00E46F88">
      <w:pPr>
        <w:spacing w:after="0" w:line="240" w:lineRule="auto"/>
        <w:rPr>
          <w:rFonts w:ascii="Aptos" w:eastAsia="Times New Roman" w:hAnsi="Aptos" w:cs="Times New Roman"/>
          <w:b/>
          <w:bCs/>
          <w:color w:val="000000"/>
          <w:kern w:val="0"/>
          <w14:ligatures w14:val="none"/>
        </w:rPr>
      </w:pPr>
      <w:r w:rsidRPr="04C50C21">
        <w:rPr>
          <w:rFonts w:ascii="Aptos" w:eastAsia="Times New Roman" w:hAnsi="Aptos" w:cs="Times New Roman"/>
          <w:b/>
          <w:bCs/>
          <w:color w:val="000000"/>
          <w:kern w:val="0"/>
          <w14:ligatures w14:val="none"/>
        </w:rPr>
        <w:t xml:space="preserve">Figure 4. </w:t>
      </w:r>
      <w:r w:rsidR="00AE41E9" w:rsidRPr="04C50C21">
        <w:rPr>
          <w:rFonts w:ascii="Aptos" w:eastAsia="Times New Roman" w:hAnsi="Aptos" w:cs="Times New Roman"/>
          <w:b/>
          <w:bCs/>
          <w:color w:val="000000"/>
          <w:kern w:val="0"/>
          <w14:ligatures w14:val="none"/>
        </w:rPr>
        <w:t>P</w:t>
      </w:r>
      <w:r w:rsidRPr="04C50C21">
        <w:rPr>
          <w:rFonts w:ascii="Aptos" w:eastAsia="Times New Roman" w:hAnsi="Aptos" w:cs="Times New Roman"/>
          <w:b/>
          <w:bCs/>
          <w:color w:val="000000"/>
          <w:kern w:val="0"/>
          <w14:ligatures w14:val="none"/>
        </w:rPr>
        <w:t xml:space="preserve">ercent of </w:t>
      </w:r>
      <w:r w:rsidR="000A2CD4">
        <w:rPr>
          <w:rFonts w:ascii="Aptos" w:eastAsia="Times New Roman" w:hAnsi="Aptos" w:cs="Times New Roman"/>
          <w:b/>
          <w:bCs/>
          <w:color w:val="000000"/>
          <w:kern w:val="0"/>
          <w14:ligatures w14:val="none"/>
        </w:rPr>
        <w:t xml:space="preserve">Massachusetts </w:t>
      </w:r>
      <w:r w:rsidR="00247CD0">
        <w:rPr>
          <w:rFonts w:ascii="Aptos" w:eastAsia="Times New Roman" w:hAnsi="Aptos" w:cs="Times New Roman"/>
          <w:b/>
          <w:bCs/>
          <w:color w:val="000000"/>
          <w:kern w:val="0"/>
          <w14:ligatures w14:val="none"/>
        </w:rPr>
        <w:t xml:space="preserve">workers who </w:t>
      </w:r>
      <w:r w:rsidR="000A2CD4">
        <w:rPr>
          <w:rFonts w:ascii="Aptos" w:eastAsia="Times New Roman" w:hAnsi="Aptos" w:cs="Times New Roman"/>
          <w:b/>
          <w:bCs/>
          <w:color w:val="000000"/>
          <w:kern w:val="0"/>
          <w14:ligatures w14:val="none"/>
        </w:rPr>
        <w:t>work</w:t>
      </w:r>
      <w:r w:rsidR="00100CD4" w:rsidRPr="17118572">
        <w:rPr>
          <w:rFonts w:ascii="Aptos" w:eastAsia="Times New Roman" w:hAnsi="Aptos" w:cs="Times New Roman"/>
          <w:b/>
          <w:color w:val="000000" w:themeColor="text1"/>
        </w:rPr>
        <w:t>ed</w:t>
      </w:r>
      <w:r w:rsidR="000A2CD4">
        <w:rPr>
          <w:rFonts w:ascii="Aptos" w:eastAsia="Times New Roman" w:hAnsi="Aptos" w:cs="Times New Roman"/>
          <w:b/>
          <w:bCs/>
          <w:color w:val="000000"/>
          <w:kern w:val="0"/>
          <w14:ligatures w14:val="none"/>
        </w:rPr>
        <w:t xml:space="preserve"> outdoors</w:t>
      </w:r>
      <w:r w:rsidRPr="04C50C21">
        <w:rPr>
          <w:rFonts w:ascii="Aptos" w:eastAsia="Times New Roman" w:hAnsi="Aptos" w:cs="Times New Roman"/>
          <w:b/>
          <w:bCs/>
          <w:color w:val="000000"/>
          <w:kern w:val="0"/>
          <w14:ligatures w14:val="none"/>
        </w:rPr>
        <w:t>: Top 10 industries</w:t>
      </w:r>
      <w:r w:rsidR="0089303E" w:rsidRPr="17118572">
        <w:rPr>
          <w:rFonts w:ascii="Aptos" w:eastAsia="Times New Roman" w:hAnsi="Aptos" w:cs="Times New Roman"/>
          <w:b/>
          <w:color w:val="000000" w:themeColor="text1"/>
        </w:rPr>
        <w:t>, 2018-202</w:t>
      </w:r>
      <w:r w:rsidR="008A2B5E" w:rsidRPr="17118572">
        <w:rPr>
          <w:rFonts w:ascii="Aptos" w:eastAsia="Times New Roman" w:hAnsi="Aptos" w:cs="Times New Roman"/>
          <w:b/>
          <w:color w:val="000000" w:themeColor="text1"/>
        </w:rPr>
        <w:t>2</w:t>
      </w:r>
    </w:p>
    <w:p w14:paraId="0D55B40B" w14:textId="77777777" w:rsidR="004051B1" w:rsidRPr="00705C26" w:rsidRDefault="004051B1" w:rsidP="00E46F88">
      <w:pPr>
        <w:spacing w:after="0" w:line="240" w:lineRule="auto"/>
        <w:rPr>
          <w:rFonts w:ascii="Aptos" w:eastAsia="Times New Roman" w:hAnsi="Aptos" w:cs="Times New Roman"/>
          <w:b/>
          <w:bCs/>
          <w:color w:val="000000"/>
          <w:kern w:val="0"/>
          <w:sz w:val="22"/>
          <w:szCs w:val="22"/>
          <w14:ligatures w14:val="none"/>
        </w:rPr>
      </w:pPr>
      <w:r w:rsidRPr="00705C26">
        <w:rPr>
          <w:rFonts w:ascii="Aptos" w:eastAsia="Times New Roman" w:hAnsi="Aptos" w:cs="Times New Roman"/>
          <w:b/>
          <w:bCs/>
          <w:color w:val="000000"/>
          <w:kern w:val="0"/>
          <w:sz w:val="22"/>
          <w:szCs w:val="22"/>
          <w14:ligatures w14:val="none"/>
        </w:rPr>
        <w:t> </w:t>
      </w:r>
    </w:p>
    <w:p w14:paraId="14669594" w14:textId="7EB22D73" w:rsidR="007F7652" w:rsidRPr="007F7652" w:rsidRDefault="004051B1" w:rsidP="007F7652">
      <w:pPr>
        <w:spacing w:after="0"/>
        <w:rPr>
          <w:rFonts w:ascii="Aptos" w:hAnsi="Aptos"/>
          <w:b/>
          <w:bCs/>
          <w:color w:val="000000"/>
          <w:sz w:val="22"/>
          <w:szCs w:val="22"/>
        </w:rPr>
      </w:pPr>
      <w:r w:rsidRPr="00705C26">
        <w:rPr>
          <w:rFonts w:ascii="Aptos" w:eastAsia="Times New Roman" w:hAnsi="Aptos" w:cs="Times New Roman"/>
          <w:b/>
          <w:bCs/>
          <w:color w:val="000000"/>
          <w:kern w:val="0"/>
          <w:sz w:val="22"/>
          <w:szCs w:val="22"/>
          <w14:ligatures w14:val="none"/>
        </w:rPr>
        <w:t> </w:t>
      </w:r>
      <w:r w:rsidR="007F7652" w:rsidRPr="007F7652">
        <w:rPr>
          <w:rFonts w:ascii="Aptos" w:hAnsi="Aptos"/>
          <w:b/>
          <w:bCs/>
          <w:noProof/>
          <w:color w:val="000000"/>
          <w:sz w:val="22"/>
          <w:szCs w:val="22"/>
        </w:rPr>
        <w:drawing>
          <wp:inline distT="0" distB="0" distL="0" distR="0" wp14:anchorId="353A3095" wp14:editId="54864797">
            <wp:extent cx="6460177" cy="3746903"/>
            <wp:effectExtent l="0" t="0" r="0" b="6350"/>
            <wp:docPr id="1148702997" name="Picture 6" descr="Bar graph showing the percent of Massachusetts workers who worked outdoors by industry from 2018 to 2022. Theindustries shown are the ten with the highest percents of  workers who worked outdoors. &#10;All workers 17.5% &#10;Construction 80.2% &#10;Agriculture, Forestry, Fishing and Hunting 76.8% &#10;Transportation 67.8% &#10;Real Estate and Rental and Leasing 64.2% &#10;Warehousing 46.3% &#10;Utilities 37.9% &#10;Administrative and Support and Waste Management 34.3% &#10;Public Administration 32.2% &#10;Arts, Entertainment, and Recreation 25.5% &#10;Wholesale trade 19.3% &#10;Chart,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02997" name="Picture 6" descr="Bar graph showing the percent of Massachusetts workers who worked outdoors by industry from 2018 to 2022. Theindustries shown are the ten with the highest percents of  workers who worked outdoors. &#10;All workers 17.5% &#10;Construction 80.2% &#10;Agriculture, Forestry, Fishing and Hunting 76.8% &#10;Transportation 67.8% &#10;Real Estate and Rental and Leasing 64.2% &#10;Warehousing 46.3% &#10;Utilities 37.9% &#10;Administrative and Support and Waste Management 34.3% &#10;Public Administration 32.2% &#10;Arts, Entertainment, and Recreation 25.5% &#10;Wholesale trade 19.3% &#10;Chart, bar ch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658" cy="3757042"/>
                    </a:xfrm>
                    <a:prstGeom prst="rect">
                      <a:avLst/>
                    </a:prstGeom>
                    <a:noFill/>
                    <a:ln>
                      <a:noFill/>
                    </a:ln>
                  </pic:spPr>
                </pic:pic>
              </a:graphicData>
            </a:graphic>
          </wp:inline>
        </w:drawing>
      </w:r>
    </w:p>
    <w:p w14:paraId="1B9CB26A" w14:textId="0091F967" w:rsidR="004051B1" w:rsidRPr="00705C26" w:rsidRDefault="004051B1" w:rsidP="00E46F88">
      <w:pPr>
        <w:spacing w:after="0" w:line="240" w:lineRule="auto"/>
        <w:rPr>
          <w:rFonts w:ascii="Aptos" w:eastAsia="Times New Roman" w:hAnsi="Aptos" w:cs="Times New Roman"/>
          <w:b/>
          <w:bCs/>
          <w:color w:val="000000"/>
          <w:kern w:val="0"/>
          <w:sz w:val="22"/>
          <w:szCs w:val="22"/>
          <w14:ligatures w14:val="none"/>
        </w:rPr>
      </w:pPr>
    </w:p>
    <w:p w14:paraId="7FD849B3" w14:textId="272A46B8" w:rsidR="000A2CD4" w:rsidRDefault="00382797" w:rsidP="00E46F88">
      <w:pPr>
        <w:spacing w:after="0" w:line="240" w:lineRule="auto"/>
        <w:rPr>
          <w:rFonts w:ascii="Aptos" w:eastAsia="Times New Roman" w:hAnsi="Aptos" w:cs="Times New Roman"/>
          <w:color w:val="747474"/>
          <w:sz w:val="18"/>
          <w:szCs w:val="18"/>
        </w:rPr>
      </w:pPr>
      <w:r>
        <w:rPr>
          <w:rFonts w:ascii="Aptos" w:eastAsia="Times New Roman" w:hAnsi="Aptos" w:cs="Times New Roman"/>
          <w:color w:val="747474"/>
          <w:kern w:val="0"/>
          <w:sz w:val="18"/>
          <w:szCs w:val="18"/>
          <w14:ligatures w14:val="none"/>
        </w:rPr>
        <w:t>D</w:t>
      </w:r>
      <w:r w:rsidR="000A2CD4">
        <w:rPr>
          <w:rFonts w:ascii="Aptos" w:eastAsia="Times New Roman" w:hAnsi="Aptos" w:cs="Times New Roman"/>
          <w:color w:val="747474"/>
          <w:kern w:val="0"/>
          <w:sz w:val="18"/>
          <w:szCs w:val="18"/>
          <w14:ligatures w14:val="none"/>
        </w:rPr>
        <w:t xml:space="preserve">ata </w:t>
      </w:r>
      <w:r w:rsidR="000A2CD4">
        <w:rPr>
          <w:rFonts w:ascii="Aptos" w:eastAsia="Times New Roman" w:hAnsi="Aptos" w:cs="Times New Roman"/>
          <w:color w:val="747474"/>
          <w:sz w:val="18"/>
          <w:szCs w:val="18"/>
        </w:rPr>
        <w:t>s</w:t>
      </w:r>
      <w:r w:rsidR="000A2CD4" w:rsidRPr="00135B12">
        <w:rPr>
          <w:rFonts w:ascii="Aptos" w:eastAsia="Times New Roman" w:hAnsi="Aptos" w:cs="Times New Roman"/>
          <w:color w:val="747474"/>
          <w:sz w:val="18"/>
          <w:szCs w:val="18"/>
        </w:rPr>
        <w:t>ource: 2018-2022 American Community Survey 5-year Public</w:t>
      </w:r>
      <w:r w:rsidR="259CA6CA" w:rsidRPr="00135B12">
        <w:rPr>
          <w:rFonts w:ascii="Aptos" w:eastAsia="Times New Roman" w:hAnsi="Aptos" w:cs="Times New Roman"/>
          <w:color w:val="747474"/>
          <w:sz w:val="18"/>
          <w:szCs w:val="18"/>
        </w:rPr>
        <w:t xml:space="preserve"> U</w:t>
      </w:r>
      <w:r w:rsidR="000A2CD4" w:rsidRPr="00135B12">
        <w:rPr>
          <w:rFonts w:ascii="Aptos" w:eastAsia="Times New Roman" w:hAnsi="Aptos" w:cs="Times New Roman"/>
          <w:color w:val="747474"/>
          <w:sz w:val="18"/>
          <w:szCs w:val="18"/>
        </w:rPr>
        <w:t>se Microdata Sample</w:t>
      </w:r>
    </w:p>
    <w:p w14:paraId="30AC7EC8" w14:textId="08E22A5F" w:rsidR="48A17CD0" w:rsidRDefault="48A17CD0" w:rsidP="2CEE6C1B">
      <w:pPr>
        <w:spacing w:after="0" w:line="240" w:lineRule="auto"/>
        <w:rPr>
          <w:rFonts w:ascii="Aptos" w:eastAsia="Times New Roman" w:hAnsi="Aptos" w:cs="Times New Roman"/>
          <w:color w:val="747474" w:themeColor="background2" w:themeShade="80"/>
          <w:sz w:val="18"/>
          <w:szCs w:val="18"/>
        </w:rPr>
      </w:pPr>
      <w:r w:rsidRPr="2CEE6C1B">
        <w:rPr>
          <w:rFonts w:ascii="Aptos" w:eastAsia="Times New Roman" w:hAnsi="Aptos" w:cs="Times New Roman"/>
          <w:color w:val="747474" w:themeColor="background2" w:themeShade="80"/>
          <w:sz w:val="18"/>
          <w:szCs w:val="18"/>
        </w:rPr>
        <w:t>Note: Error bars are 95% confidence intervals.</w:t>
      </w:r>
    </w:p>
    <w:p w14:paraId="743C3AE4" w14:textId="344C676A" w:rsidR="00D40D1E" w:rsidRDefault="00D40D1E" w:rsidP="00E46F88">
      <w:pPr>
        <w:spacing w:after="0" w:line="240" w:lineRule="auto"/>
        <w:rPr>
          <w:rFonts w:ascii="Aptos" w:eastAsia="Times New Roman" w:hAnsi="Aptos" w:cs="Times New Roman"/>
          <w:color w:val="747474"/>
          <w:sz w:val="18"/>
          <w:szCs w:val="18"/>
        </w:rPr>
      </w:pPr>
    </w:p>
    <w:p w14:paraId="6575533D" w14:textId="529A6ED7" w:rsidR="004051B1" w:rsidRPr="00705C26" w:rsidRDefault="00F371CE" w:rsidP="00E46F88">
      <w:pPr>
        <w:spacing w:after="0" w:line="240" w:lineRule="auto"/>
        <w:rPr>
          <w:rFonts w:ascii="Aptos" w:eastAsia="Times New Roman" w:hAnsi="Aptos" w:cs="Times New Roman"/>
          <w:b/>
          <w:bCs/>
          <w:color w:val="000000"/>
          <w:kern w:val="0"/>
          <w:sz w:val="22"/>
          <w:szCs w:val="22"/>
          <w14:ligatures w14:val="none"/>
        </w:rPr>
      </w:pPr>
      <w:r w:rsidRPr="00447168">
        <w:rPr>
          <w:rFonts w:ascii="Aptos" w:eastAsia="Times New Roman" w:hAnsi="Aptos" w:cs="Times New Roman"/>
          <w:color w:val="000000"/>
          <w:sz w:val="22"/>
          <w:szCs w:val="22"/>
        </w:rPr>
        <w:t xml:space="preserve">[Image: </w:t>
      </w:r>
      <w:r w:rsidR="00C26AF1" w:rsidRPr="00C26AF1">
        <w:rPr>
          <w:rFonts w:ascii="Aptos" w:eastAsia="Times New Roman" w:hAnsi="Aptos" w:cs="Times New Roman"/>
          <w:color w:val="000000"/>
          <w:sz w:val="22"/>
          <w:szCs w:val="22"/>
        </w:rPr>
        <w:t>A person in a red hat working in a field.</w:t>
      </w:r>
      <w:r w:rsidRPr="00447168">
        <w:rPr>
          <w:rFonts w:ascii="Aptos" w:eastAsia="Times New Roman" w:hAnsi="Aptos" w:cs="Times New Roman"/>
          <w:color w:val="000000"/>
          <w:sz w:val="22"/>
          <w:szCs w:val="22"/>
        </w:rPr>
        <w:t>]</w:t>
      </w:r>
    </w:p>
    <w:p w14:paraId="2213442D" w14:textId="5D301394" w:rsidR="002C22E0" w:rsidRPr="002C22E0" w:rsidRDefault="004051B1" w:rsidP="00E46F88">
      <w:pPr>
        <w:spacing w:after="0" w:line="240" w:lineRule="auto"/>
        <w:rPr>
          <w:rFonts w:ascii="Aptos" w:eastAsia="Times New Roman" w:hAnsi="Aptos" w:cs="Times New Roman"/>
          <w:b/>
          <w:bCs/>
          <w:color w:val="000000"/>
          <w:kern w:val="0"/>
          <w:sz w:val="22"/>
          <w:szCs w:val="22"/>
          <w14:ligatures w14:val="none"/>
        </w:rPr>
      </w:pPr>
      <w:r w:rsidRPr="00705C26">
        <w:rPr>
          <w:rFonts w:ascii="Aptos" w:eastAsia="Times New Roman" w:hAnsi="Aptos" w:cs="Times New Roman"/>
          <w:b/>
          <w:bCs/>
          <w:color w:val="000000"/>
          <w:kern w:val="0"/>
          <w:sz w:val="22"/>
          <w:szCs w:val="22"/>
          <w14:ligatures w14:val="none"/>
        </w:rPr>
        <w:t> </w:t>
      </w:r>
      <w:r w:rsidR="002C22E0" w:rsidRPr="002C22E0">
        <w:rPr>
          <w:rFonts w:ascii="Aptos" w:eastAsia="Times New Roman" w:hAnsi="Aptos" w:cs="Times New Roman"/>
          <w:b/>
          <w:bCs/>
          <w:color w:val="000000"/>
          <w:kern w:val="0"/>
          <w:sz w:val="22"/>
          <w:szCs w:val="22"/>
          <w14:ligatures w14:val="none"/>
        </w:rPr>
        <w:t> </w:t>
      </w:r>
    </w:p>
    <w:p w14:paraId="6F221B5B" w14:textId="507DF347" w:rsidR="00135B12" w:rsidRPr="00135B12" w:rsidRDefault="002C22E0" w:rsidP="00E46F88">
      <w:pPr>
        <w:spacing w:after="0" w:line="240" w:lineRule="auto"/>
        <w:rPr>
          <w:rFonts w:ascii="Aptos" w:eastAsia="Aptos" w:hAnsi="Aptos" w:cs="Times New Roman"/>
          <w:b/>
          <w:bCs/>
          <w:sz w:val="22"/>
          <w:szCs w:val="22"/>
          <w:u w:val="single"/>
        </w:rPr>
      </w:pPr>
      <w:r w:rsidRPr="002C22E0">
        <w:rPr>
          <w:rFonts w:ascii="Aptos" w:eastAsia="Times New Roman" w:hAnsi="Aptos" w:cs="Times New Roman"/>
          <w:b/>
          <w:bCs/>
          <w:color w:val="000000"/>
          <w:kern w:val="0"/>
          <w:sz w:val="22"/>
          <w:szCs w:val="22"/>
          <w14:ligatures w14:val="none"/>
        </w:rPr>
        <w:t> </w:t>
      </w:r>
    </w:p>
    <w:p w14:paraId="2CD7A5E6" w14:textId="77777777" w:rsidR="00FB0A88" w:rsidRDefault="00FB0A88">
      <w:pPr>
        <w:rPr>
          <w:rFonts w:ascii="Aptos" w:eastAsia="Aptos" w:hAnsi="Aptos" w:cs="Times New Roman"/>
          <w:b/>
          <w:bCs/>
          <w:i/>
          <w:iCs/>
          <w:sz w:val="28"/>
          <w:szCs w:val="28"/>
        </w:rPr>
      </w:pPr>
      <w:r>
        <w:rPr>
          <w:rFonts w:ascii="Aptos" w:eastAsia="Aptos" w:hAnsi="Aptos" w:cs="Times New Roman"/>
          <w:b/>
          <w:bCs/>
          <w:i/>
          <w:iCs/>
          <w:sz w:val="28"/>
          <w:szCs w:val="28"/>
        </w:rPr>
        <w:br w:type="page"/>
      </w:r>
    </w:p>
    <w:p w14:paraId="624AD7E0" w14:textId="0D87C685" w:rsidR="001731AE" w:rsidRPr="00551A0D" w:rsidRDefault="00ED043B" w:rsidP="004931CF">
      <w:pPr>
        <w:pStyle w:val="ListParagraph"/>
        <w:spacing w:after="0" w:line="240" w:lineRule="auto"/>
        <w:ind w:left="0"/>
        <w:rPr>
          <w:rFonts w:ascii="Aptos" w:eastAsia="Aptos" w:hAnsi="Aptos" w:cs="Times New Roman"/>
          <w:b/>
          <w:bCs/>
          <w:i/>
          <w:iCs/>
          <w:sz w:val="26"/>
          <w:szCs w:val="26"/>
        </w:rPr>
      </w:pPr>
      <w:r w:rsidRPr="00551A0D">
        <w:rPr>
          <w:rFonts w:ascii="Aptos" w:eastAsia="Aptos" w:hAnsi="Aptos" w:cs="Times New Roman"/>
          <w:b/>
          <w:bCs/>
          <w:i/>
          <w:iCs/>
          <w:sz w:val="26"/>
          <w:szCs w:val="26"/>
        </w:rPr>
        <w:lastRenderedPageBreak/>
        <w:t>Additional Resources</w:t>
      </w:r>
    </w:p>
    <w:p w14:paraId="006B73FD" w14:textId="77777777" w:rsidR="000C64D3" w:rsidRPr="006337C6" w:rsidRDefault="000C64D3" w:rsidP="004931CF">
      <w:pPr>
        <w:pStyle w:val="ListParagraph"/>
        <w:spacing w:after="0" w:line="240" w:lineRule="auto"/>
        <w:ind w:left="0"/>
        <w:rPr>
          <w:rFonts w:cs="Times New Roman"/>
          <w:sz w:val="22"/>
          <w:szCs w:val="22"/>
        </w:rPr>
      </w:pPr>
    </w:p>
    <w:p w14:paraId="1892981C" w14:textId="1B73C278" w:rsidR="00705C26" w:rsidRPr="00705C26" w:rsidRDefault="00705C26" w:rsidP="73F35B62">
      <w:pPr>
        <w:spacing w:after="0" w:line="240" w:lineRule="auto"/>
        <w:rPr>
          <w:rFonts w:ascii="Aptos" w:eastAsia="Aptos" w:hAnsi="Aptos" w:cs="Aptos"/>
          <w:color w:val="000000" w:themeColor="text1"/>
        </w:rPr>
      </w:pPr>
      <w:r w:rsidRPr="00705C26">
        <w:rPr>
          <w:rFonts w:ascii="Aptos" w:eastAsia="Times New Roman" w:hAnsi="Aptos" w:cs="Times New Roman"/>
          <w:b/>
          <w:bCs/>
          <w:color w:val="000000"/>
          <w:kern w:val="0"/>
          <w:sz w:val="22"/>
          <w:szCs w:val="22"/>
          <w14:ligatures w14:val="none"/>
        </w:rPr>
        <w:t> </w:t>
      </w:r>
      <w:r w:rsidR="2D9FABB3" w:rsidRPr="73F35B62">
        <w:rPr>
          <w:rFonts w:ascii="Aptos" w:eastAsia="Aptos" w:hAnsi="Aptos" w:cs="Aptos"/>
          <w:b/>
          <w:bCs/>
          <w:color w:val="000000" w:themeColor="text1"/>
        </w:rPr>
        <w:t>Massachusetts Department of Labor Standards</w:t>
      </w:r>
      <w:r w:rsidR="2D9FABB3" w:rsidRPr="73F35B62">
        <w:rPr>
          <w:rFonts w:ascii="Aptos" w:eastAsia="Aptos" w:hAnsi="Aptos" w:cs="Aptos"/>
          <w:color w:val="000000" w:themeColor="text1"/>
        </w:rPr>
        <w:t xml:space="preserve"> </w:t>
      </w:r>
    </w:p>
    <w:p w14:paraId="04D75F47" w14:textId="2491D5D5" w:rsidR="00705C26" w:rsidRPr="00705C26" w:rsidRDefault="2D9FABB3" w:rsidP="73F35B62">
      <w:pPr>
        <w:pStyle w:val="ListParagraph"/>
        <w:numPr>
          <w:ilvl w:val="0"/>
          <w:numId w:val="5"/>
        </w:numPr>
        <w:spacing w:after="0" w:line="240" w:lineRule="auto"/>
        <w:rPr>
          <w:rFonts w:ascii="Aptos" w:eastAsia="Aptos" w:hAnsi="Aptos" w:cs="Aptos"/>
          <w:color w:val="005994"/>
        </w:rPr>
      </w:pPr>
      <w:hyperlink r:id="rId14">
        <w:r w:rsidRPr="73F35B62">
          <w:rPr>
            <w:rStyle w:val="Hyperlink"/>
            <w:rFonts w:ascii="Aptos" w:eastAsia="Aptos" w:hAnsi="Aptos" w:cs="Aptos"/>
            <w:color w:val="005994"/>
          </w:rPr>
          <w:t>Heat Illness - For employers</w:t>
        </w:r>
      </w:hyperlink>
    </w:p>
    <w:p w14:paraId="750C47BD" w14:textId="3B6871BC" w:rsidR="00705C26" w:rsidRPr="00705C26" w:rsidRDefault="2D9FABB3" w:rsidP="73F35B62">
      <w:pPr>
        <w:pStyle w:val="ListParagraph"/>
        <w:numPr>
          <w:ilvl w:val="0"/>
          <w:numId w:val="5"/>
        </w:numPr>
        <w:spacing w:after="0" w:line="240" w:lineRule="auto"/>
        <w:rPr>
          <w:rFonts w:ascii="Aptos" w:eastAsia="Aptos" w:hAnsi="Aptos" w:cs="Aptos"/>
          <w:color w:val="005994"/>
        </w:rPr>
      </w:pPr>
      <w:hyperlink r:id="rId15">
        <w:r w:rsidRPr="73F35B62">
          <w:rPr>
            <w:rStyle w:val="Hyperlink"/>
            <w:rFonts w:ascii="Aptos" w:eastAsia="Aptos" w:hAnsi="Aptos" w:cs="Aptos"/>
            <w:color w:val="005994"/>
          </w:rPr>
          <w:t>Heat Illness - For employees</w:t>
        </w:r>
      </w:hyperlink>
      <w:r w:rsidRPr="73F35B62">
        <w:rPr>
          <w:rFonts w:ascii="Aptos" w:eastAsia="Aptos" w:hAnsi="Aptos" w:cs="Aptos"/>
          <w:color w:val="005994"/>
        </w:rPr>
        <w:t xml:space="preserve"> </w:t>
      </w:r>
    </w:p>
    <w:p w14:paraId="28124619" w14:textId="2A713C2A" w:rsidR="00705C26" w:rsidRPr="00705C26" w:rsidRDefault="2D9FABB3" w:rsidP="73F35B62">
      <w:pPr>
        <w:pStyle w:val="ListParagraph"/>
        <w:numPr>
          <w:ilvl w:val="0"/>
          <w:numId w:val="5"/>
        </w:numPr>
        <w:spacing w:after="0" w:line="240" w:lineRule="auto"/>
        <w:rPr>
          <w:rFonts w:ascii="Aptos" w:eastAsia="Aptos" w:hAnsi="Aptos" w:cs="Aptos"/>
          <w:color w:val="005994"/>
        </w:rPr>
      </w:pPr>
      <w:hyperlink r:id="rId16">
        <w:r w:rsidRPr="73F35B62">
          <w:rPr>
            <w:rStyle w:val="Hyperlink"/>
            <w:rFonts w:ascii="Aptos" w:eastAsia="Aptos" w:hAnsi="Aptos" w:cs="Aptos"/>
            <w:color w:val="005994"/>
          </w:rPr>
          <w:t>Heat Illness Prevention and Management for Outdoor Workers</w:t>
        </w:r>
      </w:hyperlink>
      <w:r w:rsidRPr="73F35B62">
        <w:rPr>
          <w:rFonts w:ascii="Aptos" w:eastAsia="Aptos" w:hAnsi="Aptos" w:cs="Aptos"/>
          <w:color w:val="005994"/>
        </w:rPr>
        <w:t xml:space="preserve"> </w:t>
      </w:r>
    </w:p>
    <w:p w14:paraId="2B6ED44B" w14:textId="38F8B402" w:rsidR="00705C26" w:rsidRPr="00705C26" w:rsidRDefault="2D9FABB3" w:rsidP="73F35B62">
      <w:pPr>
        <w:pStyle w:val="ListParagraph"/>
        <w:numPr>
          <w:ilvl w:val="0"/>
          <w:numId w:val="5"/>
        </w:numPr>
        <w:spacing w:after="0" w:line="240" w:lineRule="auto"/>
        <w:rPr>
          <w:rFonts w:ascii="Aptos" w:eastAsia="Aptos" w:hAnsi="Aptos" w:cs="Aptos"/>
          <w:color w:val="005994"/>
        </w:rPr>
      </w:pPr>
      <w:hyperlink r:id="rId17">
        <w:r w:rsidRPr="73F35B62">
          <w:rPr>
            <w:rStyle w:val="Hyperlink"/>
            <w:rFonts w:ascii="Aptos" w:eastAsia="Aptos" w:hAnsi="Aptos" w:cs="Aptos"/>
            <w:color w:val="005994"/>
          </w:rPr>
          <w:t>Protect Outdoor Workers Exposed to Wildfire Smoke Polluted Air</w:t>
        </w:r>
      </w:hyperlink>
      <w:r w:rsidRPr="73F35B62">
        <w:rPr>
          <w:rFonts w:ascii="Aptos" w:eastAsia="Aptos" w:hAnsi="Aptos" w:cs="Aptos"/>
          <w:color w:val="005994"/>
        </w:rPr>
        <w:t xml:space="preserve"> </w:t>
      </w:r>
    </w:p>
    <w:p w14:paraId="5F227A10" w14:textId="20926A24" w:rsidR="00705C26" w:rsidRPr="00705C26" w:rsidRDefault="2D9FABB3" w:rsidP="73F35B62">
      <w:pPr>
        <w:spacing w:before="240" w:after="240" w:line="330" w:lineRule="auto"/>
      </w:pPr>
      <w:r w:rsidRPr="73F35B62">
        <w:rPr>
          <w:rFonts w:ascii="Aptos" w:eastAsia="Aptos" w:hAnsi="Aptos" w:cs="Aptos"/>
          <w:b/>
          <w:bCs/>
          <w:color w:val="000000" w:themeColor="text1"/>
        </w:rPr>
        <w:t>Massachusetts Department of Public Health, Bureau of Climate and Environmental Health</w:t>
      </w:r>
    </w:p>
    <w:p w14:paraId="1741D85B" w14:textId="5050EA8F" w:rsidR="00705C26" w:rsidRPr="00705C26" w:rsidRDefault="2D9FABB3" w:rsidP="73F35B62">
      <w:pPr>
        <w:pStyle w:val="ListParagraph"/>
        <w:numPr>
          <w:ilvl w:val="0"/>
          <w:numId w:val="4"/>
        </w:numPr>
        <w:spacing w:after="0" w:line="240" w:lineRule="auto"/>
        <w:rPr>
          <w:rFonts w:ascii="Aptos" w:eastAsia="Aptos" w:hAnsi="Aptos" w:cs="Aptos"/>
          <w:color w:val="005994"/>
        </w:rPr>
      </w:pPr>
      <w:hyperlink r:id="rId18">
        <w:r w:rsidRPr="73F35B62">
          <w:rPr>
            <w:rStyle w:val="Hyperlink"/>
            <w:rFonts w:ascii="Aptos" w:eastAsia="Aptos" w:hAnsi="Aptos" w:cs="Aptos"/>
            <w:color w:val="005994"/>
          </w:rPr>
          <w:t>Climate and Health</w:t>
        </w:r>
      </w:hyperlink>
    </w:p>
    <w:p w14:paraId="2001FC2E" w14:textId="29F523A6" w:rsidR="00705C26" w:rsidRPr="00705C26" w:rsidRDefault="2D9FABB3" w:rsidP="73F35B62">
      <w:pPr>
        <w:spacing w:before="240" w:after="240" w:line="330" w:lineRule="auto"/>
      </w:pPr>
      <w:r w:rsidRPr="73F35B62">
        <w:rPr>
          <w:rFonts w:ascii="Aptos" w:eastAsia="Aptos" w:hAnsi="Aptos" w:cs="Aptos"/>
          <w:b/>
          <w:bCs/>
          <w:color w:val="000000" w:themeColor="text1"/>
        </w:rPr>
        <w:t>National Institute for Occupational Safety and Health</w:t>
      </w:r>
    </w:p>
    <w:p w14:paraId="3155C215" w14:textId="7879B3C2" w:rsidR="00705C26" w:rsidRPr="00705C26" w:rsidRDefault="2D9FABB3" w:rsidP="73F35B62">
      <w:pPr>
        <w:pStyle w:val="ListParagraph"/>
        <w:numPr>
          <w:ilvl w:val="0"/>
          <w:numId w:val="3"/>
        </w:numPr>
        <w:spacing w:after="0" w:line="240" w:lineRule="auto"/>
        <w:rPr>
          <w:rFonts w:ascii="Aptos" w:eastAsia="Aptos" w:hAnsi="Aptos" w:cs="Aptos"/>
          <w:color w:val="005994"/>
        </w:rPr>
      </w:pPr>
      <w:hyperlink r:id="rId19">
        <w:r w:rsidRPr="73F35B62">
          <w:rPr>
            <w:rStyle w:val="Hyperlink"/>
            <w:rFonts w:ascii="Aptos" w:eastAsia="Aptos" w:hAnsi="Aptos" w:cs="Aptos"/>
            <w:color w:val="005994"/>
          </w:rPr>
          <w:t>Working Safely Outdoors</w:t>
        </w:r>
      </w:hyperlink>
      <w:r w:rsidRPr="73F35B62">
        <w:rPr>
          <w:rFonts w:ascii="Aptos" w:eastAsia="Aptos" w:hAnsi="Aptos" w:cs="Aptos"/>
          <w:color w:val="005994"/>
        </w:rPr>
        <w:t xml:space="preserve"> </w:t>
      </w:r>
    </w:p>
    <w:p w14:paraId="3421042C" w14:textId="7F73AEE0" w:rsidR="00705C26" w:rsidRPr="00705C26" w:rsidRDefault="2D9FABB3" w:rsidP="73F35B62">
      <w:pPr>
        <w:pStyle w:val="ListParagraph"/>
        <w:numPr>
          <w:ilvl w:val="0"/>
          <w:numId w:val="3"/>
        </w:numPr>
        <w:spacing w:after="0" w:line="240" w:lineRule="auto"/>
        <w:rPr>
          <w:rFonts w:ascii="Aptos" w:eastAsia="Aptos" w:hAnsi="Aptos" w:cs="Aptos"/>
          <w:color w:val="005994"/>
        </w:rPr>
      </w:pPr>
      <w:hyperlink r:id="rId20">
        <w:r w:rsidRPr="73F35B62">
          <w:rPr>
            <w:rStyle w:val="Hyperlink"/>
            <w:rFonts w:ascii="Aptos" w:eastAsia="Aptos" w:hAnsi="Aptos" w:cs="Aptos"/>
            <w:color w:val="005994"/>
          </w:rPr>
          <w:t>Heat Stress and Workers</w:t>
        </w:r>
      </w:hyperlink>
      <w:r w:rsidRPr="73F35B62">
        <w:rPr>
          <w:rFonts w:ascii="Aptos" w:eastAsia="Aptos" w:hAnsi="Aptos" w:cs="Aptos"/>
          <w:color w:val="005994"/>
        </w:rPr>
        <w:t xml:space="preserve"> </w:t>
      </w:r>
    </w:p>
    <w:p w14:paraId="11D92F70" w14:textId="767D7B8E" w:rsidR="00705C26" w:rsidRPr="00705C26" w:rsidRDefault="2D9FABB3" w:rsidP="73F35B62">
      <w:pPr>
        <w:spacing w:before="240" w:after="240" w:line="330" w:lineRule="auto"/>
      </w:pPr>
      <w:r w:rsidRPr="73F35B62">
        <w:rPr>
          <w:rFonts w:ascii="Aptos" w:eastAsia="Aptos" w:hAnsi="Aptos" w:cs="Aptos"/>
          <w:b/>
          <w:bCs/>
          <w:color w:val="000000" w:themeColor="text1"/>
        </w:rPr>
        <w:t>Occupational Safety and Health Administration</w:t>
      </w:r>
    </w:p>
    <w:p w14:paraId="00C41364" w14:textId="0C1A1E3E" w:rsidR="00705C26" w:rsidRPr="00705C26" w:rsidRDefault="2D9FABB3" w:rsidP="73F35B62">
      <w:pPr>
        <w:pStyle w:val="ListParagraph"/>
        <w:numPr>
          <w:ilvl w:val="0"/>
          <w:numId w:val="2"/>
        </w:numPr>
        <w:spacing w:after="0" w:line="240" w:lineRule="auto"/>
        <w:rPr>
          <w:rFonts w:ascii="Aptos" w:eastAsia="Aptos" w:hAnsi="Aptos" w:cs="Aptos"/>
          <w:color w:val="005994"/>
        </w:rPr>
      </w:pPr>
      <w:hyperlink r:id="rId21">
        <w:r w:rsidRPr="73F35B62">
          <w:rPr>
            <w:rStyle w:val="Hyperlink"/>
            <w:rFonts w:ascii="Aptos" w:eastAsia="Aptos" w:hAnsi="Aptos" w:cs="Aptos"/>
            <w:color w:val="005994"/>
          </w:rPr>
          <w:t>Heat Illness Prevention</w:t>
        </w:r>
      </w:hyperlink>
      <w:r w:rsidRPr="73F35B62">
        <w:rPr>
          <w:rFonts w:ascii="Aptos" w:eastAsia="Aptos" w:hAnsi="Aptos" w:cs="Aptos"/>
          <w:color w:val="005994"/>
        </w:rPr>
        <w:t xml:space="preserve"> </w:t>
      </w:r>
    </w:p>
    <w:p w14:paraId="6DBD0FE8" w14:textId="3CC275DC" w:rsidR="00705C26" w:rsidRPr="00705C26" w:rsidRDefault="2D9FABB3" w:rsidP="73F35B62">
      <w:pPr>
        <w:spacing w:before="240" w:after="240" w:line="330" w:lineRule="auto"/>
      </w:pPr>
      <w:r w:rsidRPr="73F35B62">
        <w:rPr>
          <w:rFonts w:ascii="Aptos" w:eastAsia="Aptos" w:hAnsi="Aptos" w:cs="Aptos"/>
          <w:b/>
          <w:bCs/>
          <w:color w:val="000000" w:themeColor="text1"/>
        </w:rPr>
        <w:t>AirNow</w:t>
      </w:r>
    </w:p>
    <w:p w14:paraId="7E26C1E6" w14:textId="20D06B14" w:rsidR="00705C26" w:rsidRPr="00705C26" w:rsidRDefault="2D9FABB3" w:rsidP="73F35B62">
      <w:pPr>
        <w:pStyle w:val="ListParagraph"/>
        <w:numPr>
          <w:ilvl w:val="0"/>
          <w:numId w:val="1"/>
        </w:numPr>
        <w:spacing w:after="0" w:line="240" w:lineRule="auto"/>
        <w:rPr>
          <w:rFonts w:ascii="Aptos" w:eastAsia="Aptos" w:hAnsi="Aptos" w:cs="Aptos"/>
          <w:color w:val="005994"/>
        </w:rPr>
      </w:pPr>
      <w:hyperlink r:id="rId22">
        <w:r w:rsidRPr="73F35B62">
          <w:rPr>
            <w:rStyle w:val="Hyperlink"/>
            <w:rFonts w:ascii="Aptos" w:eastAsia="Aptos" w:hAnsi="Aptos" w:cs="Aptos"/>
            <w:color w:val="005994"/>
          </w:rPr>
          <w:t>Air Quality Index</w:t>
        </w:r>
      </w:hyperlink>
    </w:p>
    <w:p w14:paraId="19DBE648" w14:textId="62EF72E8" w:rsidR="00135B12" w:rsidRDefault="00135B12" w:rsidP="00E46F88">
      <w:pPr>
        <w:spacing w:after="0" w:line="240" w:lineRule="auto"/>
        <w:rPr>
          <w:rFonts w:ascii="Aptos" w:eastAsia="Aptos" w:hAnsi="Aptos" w:cs="Arial"/>
        </w:rPr>
      </w:pPr>
    </w:p>
    <w:p w14:paraId="364AE1F7" w14:textId="77777777" w:rsidR="00EB5A39" w:rsidRDefault="00EB5A39" w:rsidP="00E46F88">
      <w:pPr>
        <w:spacing w:after="0" w:line="240" w:lineRule="auto"/>
        <w:rPr>
          <w:rFonts w:ascii="Aptos" w:eastAsia="Aptos" w:hAnsi="Aptos" w:cs="Arial"/>
        </w:rPr>
      </w:pPr>
    </w:p>
    <w:p w14:paraId="5A2EC879" w14:textId="2AC518AF" w:rsidR="00EB5A39" w:rsidRPr="00705C26" w:rsidRDefault="00EB5A39" w:rsidP="00EB5A39">
      <w:pPr>
        <w:spacing w:after="0" w:line="240" w:lineRule="auto"/>
        <w:rPr>
          <w:rFonts w:ascii="Aptos" w:eastAsia="Times New Roman" w:hAnsi="Aptos" w:cs="Times New Roman"/>
          <w:b/>
          <w:bCs/>
          <w:color w:val="000000"/>
          <w:kern w:val="0"/>
          <w:sz w:val="22"/>
          <w:szCs w:val="22"/>
          <w14:ligatures w14:val="none"/>
        </w:rPr>
      </w:pPr>
      <w:r w:rsidRPr="00447168">
        <w:rPr>
          <w:rFonts w:ascii="Aptos" w:eastAsia="Times New Roman" w:hAnsi="Aptos" w:cs="Times New Roman"/>
          <w:color w:val="000000"/>
          <w:sz w:val="22"/>
          <w:szCs w:val="22"/>
        </w:rPr>
        <w:t xml:space="preserve">[Image: </w:t>
      </w:r>
      <w:r w:rsidR="00781DD2" w:rsidRPr="00781DD2">
        <w:rPr>
          <w:rFonts w:ascii="Aptos" w:eastAsia="Times New Roman" w:hAnsi="Aptos" w:cs="Times New Roman"/>
          <w:color w:val="000000"/>
          <w:sz w:val="22"/>
          <w:szCs w:val="22"/>
        </w:rPr>
        <w:t>Two sanitation workers outside standing next to a green garbage truck</w:t>
      </w:r>
      <w:r w:rsidRPr="00C26AF1">
        <w:rPr>
          <w:rFonts w:ascii="Aptos" w:eastAsia="Times New Roman" w:hAnsi="Aptos" w:cs="Times New Roman"/>
          <w:color w:val="000000"/>
          <w:sz w:val="22"/>
          <w:szCs w:val="22"/>
        </w:rPr>
        <w:t>.</w:t>
      </w:r>
      <w:r w:rsidRPr="00447168">
        <w:rPr>
          <w:rFonts w:ascii="Aptos" w:eastAsia="Times New Roman" w:hAnsi="Aptos" w:cs="Times New Roman"/>
          <w:color w:val="000000"/>
          <w:sz w:val="22"/>
          <w:szCs w:val="22"/>
        </w:rPr>
        <w:t>]</w:t>
      </w:r>
    </w:p>
    <w:p w14:paraId="2A09EF51" w14:textId="77777777" w:rsidR="00EB5A39" w:rsidRPr="00135B12" w:rsidRDefault="00EB5A39" w:rsidP="00E46F88">
      <w:pPr>
        <w:spacing w:after="0" w:line="240" w:lineRule="auto"/>
        <w:rPr>
          <w:rFonts w:ascii="Aptos" w:eastAsia="Aptos" w:hAnsi="Aptos" w:cs="Arial"/>
        </w:rPr>
      </w:pPr>
    </w:p>
    <w:sectPr w:rsidR="00EB5A39" w:rsidRPr="00135B12" w:rsidSect="00135B12">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907F" w14:textId="77777777" w:rsidR="00134464" w:rsidRDefault="00134464">
      <w:pPr>
        <w:spacing w:after="0" w:line="240" w:lineRule="auto"/>
      </w:pPr>
      <w:r>
        <w:separator/>
      </w:r>
    </w:p>
  </w:endnote>
  <w:endnote w:type="continuationSeparator" w:id="0">
    <w:p w14:paraId="7FFCEF18" w14:textId="77777777" w:rsidR="00134464" w:rsidRDefault="00134464">
      <w:pPr>
        <w:spacing w:after="0" w:line="240" w:lineRule="auto"/>
      </w:pPr>
      <w:r>
        <w:continuationSeparator/>
      </w:r>
    </w:p>
  </w:endnote>
  <w:endnote w:type="continuationNotice" w:id="1">
    <w:p w14:paraId="734D7D68" w14:textId="77777777" w:rsidR="00134464" w:rsidRDefault="00134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2BA4" w14:textId="77777777" w:rsidR="00A12FA5" w:rsidRDefault="00A12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40C6" w14:textId="77777777" w:rsidR="00A12FA5" w:rsidRDefault="00A12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03C5" w14:textId="77777777" w:rsidR="00A12FA5" w:rsidRDefault="00A12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617B" w14:textId="77777777" w:rsidR="00134464" w:rsidRDefault="00134464">
      <w:pPr>
        <w:spacing w:after="0" w:line="240" w:lineRule="auto"/>
      </w:pPr>
      <w:r>
        <w:separator/>
      </w:r>
    </w:p>
  </w:footnote>
  <w:footnote w:type="continuationSeparator" w:id="0">
    <w:p w14:paraId="312F8E7C" w14:textId="77777777" w:rsidR="00134464" w:rsidRDefault="00134464">
      <w:pPr>
        <w:spacing w:after="0" w:line="240" w:lineRule="auto"/>
      </w:pPr>
      <w:r>
        <w:continuationSeparator/>
      </w:r>
    </w:p>
  </w:footnote>
  <w:footnote w:type="continuationNotice" w:id="1">
    <w:p w14:paraId="4C59874B" w14:textId="77777777" w:rsidR="00134464" w:rsidRDefault="00134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E366" w14:textId="77777777" w:rsidR="00A12FA5" w:rsidRDefault="00A12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B3B9" w14:textId="25684F6D" w:rsidR="00A12FA5" w:rsidRDefault="00A12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3D4E" w14:textId="77777777" w:rsidR="00A12FA5" w:rsidRDefault="00A12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0A2"/>
    <w:multiLevelType w:val="hybridMultilevel"/>
    <w:tmpl w:val="F4D4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A307"/>
    <w:multiLevelType w:val="hybridMultilevel"/>
    <w:tmpl w:val="3F42385E"/>
    <w:lvl w:ilvl="0" w:tplc="E5EA02C0">
      <w:start w:val="1"/>
      <w:numFmt w:val="bullet"/>
      <w:lvlText w:val=""/>
      <w:lvlJc w:val="left"/>
      <w:pPr>
        <w:ind w:left="720" w:hanging="360"/>
      </w:pPr>
      <w:rPr>
        <w:rFonts w:ascii="Symbol" w:hAnsi="Symbol" w:hint="default"/>
      </w:rPr>
    </w:lvl>
    <w:lvl w:ilvl="1" w:tplc="D2E08082">
      <w:start w:val="1"/>
      <w:numFmt w:val="bullet"/>
      <w:lvlText w:val="o"/>
      <w:lvlJc w:val="left"/>
      <w:pPr>
        <w:ind w:left="1440" w:hanging="360"/>
      </w:pPr>
      <w:rPr>
        <w:rFonts w:ascii="Courier New" w:hAnsi="Courier New" w:hint="default"/>
      </w:rPr>
    </w:lvl>
    <w:lvl w:ilvl="2" w:tplc="5AF278CE">
      <w:start w:val="1"/>
      <w:numFmt w:val="bullet"/>
      <w:lvlText w:val=""/>
      <w:lvlJc w:val="left"/>
      <w:pPr>
        <w:ind w:left="2160" w:hanging="360"/>
      </w:pPr>
      <w:rPr>
        <w:rFonts w:ascii="Wingdings" w:hAnsi="Wingdings" w:hint="default"/>
      </w:rPr>
    </w:lvl>
    <w:lvl w:ilvl="3" w:tplc="DD86DD90">
      <w:start w:val="1"/>
      <w:numFmt w:val="bullet"/>
      <w:lvlText w:val=""/>
      <w:lvlJc w:val="left"/>
      <w:pPr>
        <w:ind w:left="2880" w:hanging="360"/>
      </w:pPr>
      <w:rPr>
        <w:rFonts w:ascii="Symbol" w:hAnsi="Symbol" w:hint="default"/>
      </w:rPr>
    </w:lvl>
    <w:lvl w:ilvl="4" w:tplc="A258944E">
      <w:start w:val="1"/>
      <w:numFmt w:val="bullet"/>
      <w:lvlText w:val="o"/>
      <w:lvlJc w:val="left"/>
      <w:pPr>
        <w:ind w:left="3600" w:hanging="360"/>
      </w:pPr>
      <w:rPr>
        <w:rFonts w:ascii="Courier New" w:hAnsi="Courier New" w:hint="default"/>
      </w:rPr>
    </w:lvl>
    <w:lvl w:ilvl="5" w:tplc="016C0D1A">
      <w:start w:val="1"/>
      <w:numFmt w:val="bullet"/>
      <w:lvlText w:val=""/>
      <w:lvlJc w:val="left"/>
      <w:pPr>
        <w:ind w:left="4320" w:hanging="360"/>
      </w:pPr>
      <w:rPr>
        <w:rFonts w:ascii="Wingdings" w:hAnsi="Wingdings" w:hint="default"/>
      </w:rPr>
    </w:lvl>
    <w:lvl w:ilvl="6" w:tplc="ED6833C6">
      <w:start w:val="1"/>
      <w:numFmt w:val="bullet"/>
      <w:lvlText w:val=""/>
      <w:lvlJc w:val="left"/>
      <w:pPr>
        <w:ind w:left="5040" w:hanging="360"/>
      </w:pPr>
      <w:rPr>
        <w:rFonts w:ascii="Symbol" w:hAnsi="Symbol" w:hint="default"/>
      </w:rPr>
    </w:lvl>
    <w:lvl w:ilvl="7" w:tplc="C08E97EE">
      <w:start w:val="1"/>
      <w:numFmt w:val="bullet"/>
      <w:lvlText w:val="o"/>
      <w:lvlJc w:val="left"/>
      <w:pPr>
        <w:ind w:left="5760" w:hanging="360"/>
      </w:pPr>
      <w:rPr>
        <w:rFonts w:ascii="Courier New" w:hAnsi="Courier New" w:hint="default"/>
      </w:rPr>
    </w:lvl>
    <w:lvl w:ilvl="8" w:tplc="2F30C0B8">
      <w:start w:val="1"/>
      <w:numFmt w:val="bullet"/>
      <w:lvlText w:val=""/>
      <w:lvlJc w:val="left"/>
      <w:pPr>
        <w:ind w:left="6480" w:hanging="360"/>
      </w:pPr>
      <w:rPr>
        <w:rFonts w:ascii="Wingdings" w:hAnsi="Wingdings" w:hint="default"/>
      </w:rPr>
    </w:lvl>
  </w:abstractNum>
  <w:abstractNum w:abstractNumId="2" w15:restartNumberingAfterBreak="0">
    <w:nsid w:val="0C0C50EB"/>
    <w:multiLevelType w:val="hybridMultilevel"/>
    <w:tmpl w:val="0E94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7B0381"/>
    <w:multiLevelType w:val="hybridMultilevel"/>
    <w:tmpl w:val="52C6EF46"/>
    <w:lvl w:ilvl="0" w:tplc="CEC055EA">
      <w:start w:val="1"/>
      <w:numFmt w:val="bullet"/>
      <w:lvlText w:val=""/>
      <w:lvlJc w:val="left"/>
      <w:pPr>
        <w:ind w:left="1080" w:hanging="360"/>
      </w:pPr>
      <w:rPr>
        <w:rFonts w:ascii="Symbol" w:hAnsi="Symbol"/>
      </w:rPr>
    </w:lvl>
    <w:lvl w:ilvl="1" w:tplc="780494DA">
      <w:start w:val="1"/>
      <w:numFmt w:val="bullet"/>
      <w:lvlText w:val=""/>
      <w:lvlJc w:val="left"/>
      <w:pPr>
        <w:ind w:left="1080" w:hanging="360"/>
      </w:pPr>
      <w:rPr>
        <w:rFonts w:ascii="Symbol" w:hAnsi="Symbol"/>
      </w:rPr>
    </w:lvl>
    <w:lvl w:ilvl="2" w:tplc="DDF6E40A">
      <w:start w:val="1"/>
      <w:numFmt w:val="bullet"/>
      <w:lvlText w:val=""/>
      <w:lvlJc w:val="left"/>
      <w:pPr>
        <w:ind w:left="1080" w:hanging="360"/>
      </w:pPr>
      <w:rPr>
        <w:rFonts w:ascii="Symbol" w:hAnsi="Symbol"/>
      </w:rPr>
    </w:lvl>
    <w:lvl w:ilvl="3" w:tplc="ED00D03C">
      <w:start w:val="1"/>
      <w:numFmt w:val="bullet"/>
      <w:lvlText w:val=""/>
      <w:lvlJc w:val="left"/>
      <w:pPr>
        <w:ind w:left="1080" w:hanging="360"/>
      </w:pPr>
      <w:rPr>
        <w:rFonts w:ascii="Symbol" w:hAnsi="Symbol"/>
      </w:rPr>
    </w:lvl>
    <w:lvl w:ilvl="4" w:tplc="20DAD180">
      <w:start w:val="1"/>
      <w:numFmt w:val="bullet"/>
      <w:lvlText w:val=""/>
      <w:lvlJc w:val="left"/>
      <w:pPr>
        <w:ind w:left="1080" w:hanging="360"/>
      </w:pPr>
      <w:rPr>
        <w:rFonts w:ascii="Symbol" w:hAnsi="Symbol"/>
      </w:rPr>
    </w:lvl>
    <w:lvl w:ilvl="5" w:tplc="97E4B5CE">
      <w:start w:val="1"/>
      <w:numFmt w:val="bullet"/>
      <w:lvlText w:val=""/>
      <w:lvlJc w:val="left"/>
      <w:pPr>
        <w:ind w:left="1080" w:hanging="360"/>
      </w:pPr>
      <w:rPr>
        <w:rFonts w:ascii="Symbol" w:hAnsi="Symbol"/>
      </w:rPr>
    </w:lvl>
    <w:lvl w:ilvl="6" w:tplc="167AC9D4">
      <w:start w:val="1"/>
      <w:numFmt w:val="bullet"/>
      <w:lvlText w:val=""/>
      <w:lvlJc w:val="left"/>
      <w:pPr>
        <w:ind w:left="1080" w:hanging="360"/>
      </w:pPr>
      <w:rPr>
        <w:rFonts w:ascii="Symbol" w:hAnsi="Symbol"/>
      </w:rPr>
    </w:lvl>
    <w:lvl w:ilvl="7" w:tplc="4704E5D4">
      <w:start w:val="1"/>
      <w:numFmt w:val="bullet"/>
      <w:lvlText w:val=""/>
      <w:lvlJc w:val="left"/>
      <w:pPr>
        <w:ind w:left="1080" w:hanging="360"/>
      </w:pPr>
      <w:rPr>
        <w:rFonts w:ascii="Symbol" w:hAnsi="Symbol"/>
      </w:rPr>
    </w:lvl>
    <w:lvl w:ilvl="8" w:tplc="B34878FA">
      <w:start w:val="1"/>
      <w:numFmt w:val="bullet"/>
      <w:lvlText w:val=""/>
      <w:lvlJc w:val="left"/>
      <w:pPr>
        <w:ind w:left="1080" w:hanging="360"/>
      </w:pPr>
      <w:rPr>
        <w:rFonts w:ascii="Symbol" w:hAnsi="Symbol"/>
      </w:rPr>
    </w:lvl>
  </w:abstractNum>
  <w:abstractNum w:abstractNumId="4" w15:restartNumberingAfterBreak="0">
    <w:nsid w:val="0F3094C5"/>
    <w:multiLevelType w:val="hybridMultilevel"/>
    <w:tmpl w:val="B7F0E1E2"/>
    <w:lvl w:ilvl="0" w:tplc="54747260">
      <w:start w:val="1"/>
      <w:numFmt w:val="bullet"/>
      <w:lvlText w:val=""/>
      <w:lvlJc w:val="left"/>
      <w:pPr>
        <w:ind w:left="720" w:hanging="360"/>
      </w:pPr>
      <w:rPr>
        <w:rFonts w:ascii="Symbol" w:hAnsi="Symbol" w:hint="default"/>
      </w:rPr>
    </w:lvl>
    <w:lvl w:ilvl="1" w:tplc="55CA8E78">
      <w:start w:val="1"/>
      <w:numFmt w:val="bullet"/>
      <w:lvlText w:val="o"/>
      <w:lvlJc w:val="left"/>
      <w:pPr>
        <w:ind w:left="1440" w:hanging="360"/>
      </w:pPr>
      <w:rPr>
        <w:rFonts w:ascii="Courier New" w:hAnsi="Courier New" w:hint="default"/>
      </w:rPr>
    </w:lvl>
    <w:lvl w:ilvl="2" w:tplc="F2E26F38">
      <w:start w:val="1"/>
      <w:numFmt w:val="bullet"/>
      <w:lvlText w:val=""/>
      <w:lvlJc w:val="left"/>
      <w:pPr>
        <w:ind w:left="2160" w:hanging="360"/>
      </w:pPr>
      <w:rPr>
        <w:rFonts w:ascii="Wingdings" w:hAnsi="Wingdings" w:hint="default"/>
      </w:rPr>
    </w:lvl>
    <w:lvl w:ilvl="3" w:tplc="45288A0A">
      <w:start w:val="1"/>
      <w:numFmt w:val="bullet"/>
      <w:lvlText w:val=""/>
      <w:lvlJc w:val="left"/>
      <w:pPr>
        <w:ind w:left="2880" w:hanging="360"/>
      </w:pPr>
      <w:rPr>
        <w:rFonts w:ascii="Symbol" w:hAnsi="Symbol" w:hint="default"/>
      </w:rPr>
    </w:lvl>
    <w:lvl w:ilvl="4" w:tplc="3D58E64C">
      <w:start w:val="1"/>
      <w:numFmt w:val="bullet"/>
      <w:lvlText w:val="o"/>
      <w:lvlJc w:val="left"/>
      <w:pPr>
        <w:ind w:left="3600" w:hanging="360"/>
      </w:pPr>
      <w:rPr>
        <w:rFonts w:ascii="Courier New" w:hAnsi="Courier New" w:hint="default"/>
      </w:rPr>
    </w:lvl>
    <w:lvl w:ilvl="5" w:tplc="7C847108">
      <w:start w:val="1"/>
      <w:numFmt w:val="bullet"/>
      <w:lvlText w:val=""/>
      <w:lvlJc w:val="left"/>
      <w:pPr>
        <w:ind w:left="4320" w:hanging="360"/>
      </w:pPr>
      <w:rPr>
        <w:rFonts w:ascii="Wingdings" w:hAnsi="Wingdings" w:hint="default"/>
      </w:rPr>
    </w:lvl>
    <w:lvl w:ilvl="6" w:tplc="CBBA3B7E">
      <w:start w:val="1"/>
      <w:numFmt w:val="bullet"/>
      <w:lvlText w:val=""/>
      <w:lvlJc w:val="left"/>
      <w:pPr>
        <w:ind w:left="5040" w:hanging="360"/>
      </w:pPr>
      <w:rPr>
        <w:rFonts w:ascii="Symbol" w:hAnsi="Symbol" w:hint="default"/>
      </w:rPr>
    </w:lvl>
    <w:lvl w:ilvl="7" w:tplc="9E360178">
      <w:start w:val="1"/>
      <w:numFmt w:val="bullet"/>
      <w:lvlText w:val="o"/>
      <w:lvlJc w:val="left"/>
      <w:pPr>
        <w:ind w:left="5760" w:hanging="360"/>
      </w:pPr>
      <w:rPr>
        <w:rFonts w:ascii="Courier New" w:hAnsi="Courier New" w:hint="default"/>
      </w:rPr>
    </w:lvl>
    <w:lvl w:ilvl="8" w:tplc="C3B0AB96">
      <w:start w:val="1"/>
      <w:numFmt w:val="bullet"/>
      <w:lvlText w:val=""/>
      <w:lvlJc w:val="left"/>
      <w:pPr>
        <w:ind w:left="6480" w:hanging="360"/>
      </w:pPr>
      <w:rPr>
        <w:rFonts w:ascii="Wingdings" w:hAnsi="Wingdings" w:hint="default"/>
      </w:rPr>
    </w:lvl>
  </w:abstractNum>
  <w:abstractNum w:abstractNumId="5" w15:restartNumberingAfterBreak="0">
    <w:nsid w:val="24504F2E"/>
    <w:multiLevelType w:val="hybridMultilevel"/>
    <w:tmpl w:val="3E3C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84FEA"/>
    <w:multiLevelType w:val="hybridMultilevel"/>
    <w:tmpl w:val="F53E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F3E2A"/>
    <w:multiLevelType w:val="hybridMultilevel"/>
    <w:tmpl w:val="8340BA78"/>
    <w:lvl w:ilvl="0" w:tplc="117C125A">
      <w:start w:val="1"/>
      <w:numFmt w:val="bullet"/>
      <w:lvlText w:val=""/>
      <w:lvlJc w:val="left"/>
      <w:pPr>
        <w:ind w:left="720" w:hanging="360"/>
      </w:pPr>
      <w:rPr>
        <w:rFonts w:ascii="Symbol" w:hAnsi="Symbol" w:hint="default"/>
      </w:rPr>
    </w:lvl>
    <w:lvl w:ilvl="1" w:tplc="66122274">
      <w:start w:val="1"/>
      <w:numFmt w:val="bullet"/>
      <w:lvlText w:val="o"/>
      <w:lvlJc w:val="left"/>
      <w:pPr>
        <w:ind w:left="1440" w:hanging="360"/>
      </w:pPr>
      <w:rPr>
        <w:rFonts w:ascii="Courier New" w:hAnsi="Courier New" w:hint="default"/>
      </w:rPr>
    </w:lvl>
    <w:lvl w:ilvl="2" w:tplc="012086B6">
      <w:start w:val="1"/>
      <w:numFmt w:val="bullet"/>
      <w:lvlText w:val=""/>
      <w:lvlJc w:val="left"/>
      <w:pPr>
        <w:ind w:left="2160" w:hanging="360"/>
      </w:pPr>
      <w:rPr>
        <w:rFonts w:ascii="Wingdings" w:hAnsi="Wingdings" w:hint="default"/>
      </w:rPr>
    </w:lvl>
    <w:lvl w:ilvl="3" w:tplc="98DCA79A">
      <w:start w:val="1"/>
      <w:numFmt w:val="bullet"/>
      <w:lvlText w:val=""/>
      <w:lvlJc w:val="left"/>
      <w:pPr>
        <w:ind w:left="2880" w:hanging="360"/>
      </w:pPr>
      <w:rPr>
        <w:rFonts w:ascii="Symbol" w:hAnsi="Symbol" w:hint="default"/>
      </w:rPr>
    </w:lvl>
    <w:lvl w:ilvl="4" w:tplc="4C409AF0">
      <w:start w:val="1"/>
      <w:numFmt w:val="bullet"/>
      <w:lvlText w:val="o"/>
      <w:lvlJc w:val="left"/>
      <w:pPr>
        <w:ind w:left="3600" w:hanging="360"/>
      </w:pPr>
      <w:rPr>
        <w:rFonts w:ascii="Courier New" w:hAnsi="Courier New" w:hint="default"/>
      </w:rPr>
    </w:lvl>
    <w:lvl w:ilvl="5" w:tplc="972A97BA">
      <w:start w:val="1"/>
      <w:numFmt w:val="bullet"/>
      <w:lvlText w:val=""/>
      <w:lvlJc w:val="left"/>
      <w:pPr>
        <w:ind w:left="4320" w:hanging="360"/>
      </w:pPr>
      <w:rPr>
        <w:rFonts w:ascii="Wingdings" w:hAnsi="Wingdings" w:hint="default"/>
      </w:rPr>
    </w:lvl>
    <w:lvl w:ilvl="6" w:tplc="3BDE1676">
      <w:start w:val="1"/>
      <w:numFmt w:val="bullet"/>
      <w:lvlText w:val=""/>
      <w:lvlJc w:val="left"/>
      <w:pPr>
        <w:ind w:left="5040" w:hanging="360"/>
      </w:pPr>
      <w:rPr>
        <w:rFonts w:ascii="Symbol" w:hAnsi="Symbol" w:hint="default"/>
      </w:rPr>
    </w:lvl>
    <w:lvl w:ilvl="7" w:tplc="31C4731C">
      <w:start w:val="1"/>
      <w:numFmt w:val="bullet"/>
      <w:lvlText w:val="o"/>
      <w:lvlJc w:val="left"/>
      <w:pPr>
        <w:ind w:left="5760" w:hanging="360"/>
      </w:pPr>
      <w:rPr>
        <w:rFonts w:ascii="Courier New" w:hAnsi="Courier New" w:hint="default"/>
      </w:rPr>
    </w:lvl>
    <w:lvl w:ilvl="8" w:tplc="6696F852">
      <w:start w:val="1"/>
      <w:numFmt w:val="bullet"/>
      <w:lvlText w:val=""/>
      <w:lvlJc w:val="left"/>
      <w:pPr>
        <w:ind w:left="6480" w:hanging="360"/>
      </w:pPr>
      <w:rPr>
        <w:rFonts w:ascii="Wingdings" w:hAnsi="Wingdings" w:hint="default"/>
      </w:rPr>
    </w:lvl>
  </w:abstractNum>
  <w:abstractNum w:abstractNumId="8" w15:restartNumberingAfterBreak="0">
    <w:nsid w:val="37962D0D"/>
    <w:multiLevelType w:val="hybridMultilevel"/>
    <w:tmpl w:val="03228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ED5143"/>
    <w:multiLevelType w:val="hybridMultilevel"/>
    <w:tmpl w:val="89D66E64"/>
    <w:lvl w:ilvl="0" w:tplc="8BB2C980">
      <w:start w:val="1"/>
      <w:numFmt w:val="bullet"/>
      <w:lvlText w:val=""/>
      <w:lvlJc w:val="left"/>
      <w:pPr>
        <w:ind w:left="1080" w:hanging="360"/>
      </w:pPr>
      <w:rPr>
        <w:rFonts w:ascii="Symbol" w:hAnsi="Symbol"/>
      </w:rPr>
    </w:lvl>
    <w:lvl w:ilvl="1" w:tplc="C26AFA1A">
      <w:start w:val="1"/>
      <w:numFmt w:val="bullet"/>
      <w:lvlText w:val=""/>
      <w:lvlJc w:val="left"/>
      <w:pPr>
        <w:ind w:left="1080" w:hanging="360"/>
      </w:pPr>
      <w:rPr>
        <w:rFonts w:ascii="Symbol" w:hAnsi="Symbol"/>
      </w:rPr>
    </w:lvl>
    <w:lvl w:ilvl="2" w:tplc="50E48D2A">
      <w:start w:val="1"/>
      <w:numFmt w:val="bullet"/>
      <w:lvlText w:val=""/>
      <w:lvlJc w:val="left"/>
      <w:pPr>
        <w:ind w:left="1080" w:hanging="360"/>
      </w:pPr>
      <w:rPr>
        <w:rFonts w:ascii="Symbol" w:hAnsi="Symbol"/>
      </w:rPr>
    </w:lvl>
    <w:lvl w:ilvl="3" w:tplc="0E74F8F4">
      <w:start w:val="1"/>
      <w:numFmt w:val="bullet"/>
      <w:lvlText w:val=""/>
      <w:lvlJc w:val="left"/>
      <w:pPr>
        <w:ind w:left="1080" w:hanging="360"/>
      </w:pPr>
      <w:rPr>
        <w:rFonts w:ascii="Symbol" w:hAnsi="Symbol"/>
      </w:rPr>
    </w:lvl>
    <w:lvl w:ilvl="4" w:tplc="73D673C6">
      <w:start w:val="1"/>
      <w:numFmt w:val="bullet"/>
      <w:lvlText w:val=""/>
      <w:lvlJc w:val="left"/>
      <w:pPr>
        <w:ind w:left="1080" w:hanging="360"/>
      </w:pPr>
      <w:rPr>
        <w:rFonts w:ascii="Symbol" w:hAnsi="Symbol"/>
      </w:rPr>
    </w:lvl>
    <w:lvl w:ilvl="5" w:tplc="E8245AD4">
      <w:start w:val="1"/>
      <w:numFmt w:val="bullet"/>
      <w:lvlText w:val=""/>
      <w:lvlJc w:val="left"/>
      <w:pPr>
        <w:ind w:left="1080" w:hanging="360"/>
      </w:pPr>
      <w:rPr>
        <w:rFonts w:ascii="Symbol" w:hAnsi="Symbol"/>
      </w:rPr>
    </w:lvl>
    <w:lvl w:ilvl="6" w:tplc="D01A1B62">
      <w:start w:val="1"/>
      <w:numFmt w:val="bullet"/>
      <w:lvlText w:val=""/>
      <w:lvlJc w:val="left"/>
      <w:pPr>
        <w:ind w:left="1080" w:hanging="360"/>
      </w:pPr>
      <w:rPr>
        <w:rFonts w:ascii="Symbol" w:hAnsi="Symbol"/>
      </w:rPr>
    </w:lvl>
    <w:lvl w:ilvl="7" w:tplc="F522E264">
      <w:start w:val="1"/>
      <w:numFmt w:val="bullet"/>
      <w:lvlText w:val=""/>
      <w:lvlJc w:val="left"/>
      <w:pPr>
        <w:ind w:left="1080" w:hanging="360"/>
      </w:pPr>
      <w:rPr>
        <w:rFonts w:ascii="Symbol" w:hAnsi="Symbol"/>
      </w:rPr>
    </w:lvl>
    <w:lvl w:ilvl="8" w:tplc="C156B036">
      <w:start w:val="1"/>
      <w:numFmt w:val="bullet"/>
      <w:lvlText w:val=""/>
      <w:lvlJc w:val="left"/>
      <w:pPr>
        <w:ind w:left="1080" w:hanging="360"/>
      </w:pPr>
      <w:rPr>
        <w:rFonts w:ascii="Symbol" w:hAnsi="Symbol"/>
      </w:rPr>
    </w:lvl>
  </w:abstractNum>
  <w:abstractNum w:abstractNumId="10" w15:restartNumberingAfterBreak="0">
    <w:nsid w:val="3CBF2DBF"/>
    <w:multiLevelType w:val="hybridMultilevel"/>
    <w:tmpl w:val="82A8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40215"/>
    <w:multiLevelType w:val="multilevel"/>
    <w:tmpl w:val="430A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B6B9F"/>
    <w:multiLevelType w:val="hybridMultilevel"/>
    <w:tmpl w:val="14E8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722BD"/>
    <w:multiLevelType w:val="hybridMultilevel"/>
    <w:tmpl w:val="81E6DD6A"/>
    <w:lvl w:ilvl="0" w:tplc="CB4A5750">
      <w:start w:val="1"/>
      <w:numFmt w:val="bullet"/>
      <w:lvlText w:val=""/>
      <w:lvlJc w:val="left"/>
      <w:pPr>
        <w:ind w:left="720" w:hanging="360"/>
      </w:pPr>
      <w:rPr>
        <w:rFonts w:ascii="Symbol" w:hAnsi="Symbol" w:hint="default"/>
      </w:rPr>
    </w:lvl>
    <w:lvl w:ilvl="1" w:tplc="2E6AED5A">
      <w:start w:val="1"/>
      <w:numFmt w:val="bullet"/>
      <w:lvlText w:val="o"/>
      <w:lvlJc w:val="left"/>
      <w:pPr>
        <w:ind w:left="1440" w:hanging="360"/>
      </w:pPr>
      <w:rPr>
        <w:rFonts w:ascii="Courier New" w:hAnsi="Courier New" w:hint="default"/>
      </w:rPr>
    </w:lvl>
    <w:lvl w:ilvl="2" w:tplc="2E4C6AFA">
      <w:start w:val="1"/>
      <w:numFmt w:val="bullet"/>
      <w:lvlText w:val=""/>
      <w:lvlJc w:val="left"/>
      <w:pPr>
        <w:ind w:left="2160" w:hanging="360"/>
      </w:pPr>
      <w:rPr>
        <w:rFonts w:ascii="Wingdings" w:hAnsi="Wingdings" w:hint="default"/>
      </w:rPr>
    </w:lvl>
    <w:lvl w:ilvl="3" w:tplc="7D9895D6">
      <w:start w:val="1"/>
      <w:numFmt w:val="bullet"/>
      <w:lvlText w:val=""/>
      <w:lvlJc w:val="left"/>
      <w:pPr>
        <w:ind w:left="2880" w:hanging="360"/>
      </w:pPr>
      <w:rPr>
        <w:rFonts w:ascii="Symbol" w:hAnsi="Symbol" w:hint="default"/>
      </w:rPr>
    </w:lvl>
    <w:lvl w:ilvl="4" w:tplc="AD96C7F4">
      <w:start w:val="1"/>
      <w:numFmt w:val="bullet"/>
      <w:lvlText w:val="o"/>
      <w:lvlJc w:val="left"/>
      <w:pPr>
        <w:ind w:left="3600" w:hanging="360"/>
      </w:pPr>
      <w:rPr>
        <w:rFonts w:ascii="Courier New" w:hAnsi="Courier New" w:hint="default"/>
      </w:rPr>
    </w:lvl>
    <w:lvl w:ilvl="5" w:tplc="6276C430">
      <w:start w:val="1"/>
      <w:numFmt w:val="bullet"/>
      <w:lvlText w:val=""/>
      <w:lvlJc w:val="left"/>
      <w:pPr>
        <w:ind w:left="4320" w:hanging="360"/>
      </w:pPr>
      <w:rPr>
        <w:rFonts w:ascii="Wingdings" w:hAnsi="Wingdings" w:hint="default"/>
      </w:rPr>
    </w:lvl>
    <w:lvl w:ilvl="6" w:tplc="1DBAF442">
      <w:start w:val="1"/>
      <w:numFmt w:val="bullet"/>
      <w:lvlText w:val=""/>
      <w:lvlJc w:val="left"/>
      <w:pPr>
        <w:ind w:left="5040" w:hanging="360"/>
      </w:pPr>
      <w:rPr>
        <w:rFonts w:ascii="Symbol" w:hAnsi="Symbol" w:hint="default"/>
      </w:rPr>
    </w:lvl>
    <w:lvl w:ilvl="7" w:tplc="10AACAC0">
      <w:start w:val="1"/>
      <w:numFmt w:val="bullet"/>
      <w:lvlText w:val="o"/>
      <w:lvlJc w:val="left"/>
      <w:pPr>
        <w:ind w:left="5760" w:hanging="360"/>
      </w:pPr>
      <w:rPr>
        <w:rFonts w:ascii="Courier New" w:hAnsi="Courier New" w:hint="default"/>
      </w:rPr>
    </w:lvl>
    <w:lvl w:ilvl="8" w:tplc="D54EBD28">
      <w:start w:val="1"/>
      <w:numFmt w:val="bullet"/>
      <w:lvlText w:val=""/>
      <w:lvlJc w:val="left"/>
      <w:pPr>
        <w:ind w:left="6480" w:hanging="360"/>
      </w:pPr>
      <w:rPr>
        <w:rFonts w:ascii="Wingdings" w:hAnsi="Wingdings" w:hint="default"/>
      </w:rPr>
    </w:lvl>
  </w:abstractNum>
  <w:abstractNum w:abstractNumId="14" w15:restartNumberingAfterBreak="0">
    <w:nsid w:val="43C34477"/>
    <w:multiLevelType w:val="hybridMultilevel"/>
    <w:tmpl w:val="B4BC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D322B"/>
    <w:multiLevelType w:val="hybridMultilevel"/>
    <w:tmpl w:val="CFB86002"/>
    <w:lvl w:ilvl="0" w:tplc="AFD61AB6">
      <w:start w:val="1"/>
      <w:numFmt w:val="bullet"/>
      <w:lvlText w:val=""/>
      <w:lvlJc w:val="left"/>
      <w:pPr>
        <w:ind w:left="1800" w:hanging="360"/>
      </w:pPr>
      <w:rPr>
        <w:rFonts w:ascii="Symbol" w:hAnsi="Symbol"/>
      </w:rPr>
    </w:lvl>
    <w:lvl w:ilvl="1" w:tplc="FAE4AB10">
      <w:start w:val="1"/>
      <w:numFmt w:val="bullet"/>
      <w:lvlText w:val=""/>
      <w:lvlJc w:val="left"/>
      <w:pPr>
        <w:ind w:left="1800" w:hanging="360"/>
      </w:pPr>
      <w:rPr>
        <w:rFonts w:ascii="Symbol" w:hAnsi="Symbol"/>
      </w:rPr>
    </w:lvl>
    <w:lvl w:ilvl="2" w:tplc="18945F14">
      <w:start w:val="1"/>
      <w:numFmt w:val="bullet"/>
      <w:lvlText w:val=""/>
      <w:lvlJc w:val="left"/>
      <w:pPr>
        <w:ind w:left="1800" w:hanging="360"/>
      </w:pPr>
      <w:rPr>
        <w:rFonts w:ascii="Symbol" w:hAnsi="Symbol"/>
      </w:rPr>
    </w:lvl>
    <w:lvl w:ilvl="3" w:tplc="E9B0CC12">
      <w:start w:val="1"/>
      <w:numFmt w:val="bullet"/>
      <w:lvlText w:val=""/>
      <w:lvlJc w:val="left"/>
      <w:pPr>
        <w:ind w:left="1800" w:hanging="360"/>
      </w:pPr>
      <w:rPr>
        <w:rFonts w:ascii="Symbol" w:hAnsi="Symbol"/>
      </w:rPr>
    </w:lvl>
    <w:lvl w:ilvl="4" w:tplc="6F6AA1FC">
      <w:start w:val="1"/>
      <w:numFmt w:val="bullet"/>
      <w:lvlText w:val=""/>
      <w:lvlJc w:val="left"/>
      <w:pPr>
        <w:ind w:left="1800" w:hanging="360"/>
      </w:pPr>
      <w:rPr>
        <w:rFonts w:ascii="Symbol" w:hAnsi="Symbol"/>
      </w:rPr>
    </w:lvl>
    <w:lvl w:ilvl="5" w:tplc="D39801E2">
      <w:start w:val="1"/>
      <w:numFmt w:val="bullet"/>
      <w:lvlText w:val=""/>
      <w:lvlJc w:val="left"/>
      <w:pPr>
        <w:ind w:left="1800" w:hanging="360"/>
      </w:pPr>
      <w:rPr>
        <w:rFonts w:ascii="Symbol" w:hAnsi="Symbol"/>
      </w:rPr>
    </w:lvl>
    <w:lvl w:ilvl="6" w:tplc="783E7D16">
      <w:start w:val="1"/>
      <w:numFmt w:val="bullet"/>
      <w:lvlText w:val=""/>
      <w:lvlJc w:val="left"/>
      <w:pPr>
        <w:ind w:left="1800" w:hanging="360"/>
      </w:pPr>
      <w:rPr>
        <w:rFonts w:ascii="Symbol" w:hAnsi="Symbol"/>
      </w:rPr>
    </w:lvl>
    <w:lvl w:ilvl="7" w:tplc="232E1A7A">
      <w:start w:val="1"/>
      <w:numFmt w:val="bullet"/>
      <w:lvlText w:val=""/>
      <w:lvlJc w:val="left"/>
      <w:pPr>
        <w:ind w:left="1800" w:hanging="360"/>
      </w:pPr>
      <w:rPr>
        <w:rFonts w:ascii="Symbol" w:hAnsi="Symbol"/>
      </w:rPr>
    </w:lvl>
    <w:lvl w:ilvl="8" w:tplc="FE72E334">
      <w:start w:val="1"/>
      <w:numFmt w:val="bullet"/>
      <w:lvlText w:val=""/>
      <w:lvlJc w:val="left"/>
      <w:pPr>
        <w:ind w:left="1800" w:hanging="360"/>
      </w:pPr>
      <w:rPr>
        <w:rFonts w:ascii="Symbol" w:hAnsi="Symbol"/>
      </w:rPr>
    </w:lvl>
  </w:abstractNum>
  <w:abstractNum w:abstractNumId="16" w15:restartNumberingAfterBreak="0">
    <w:nsid w:val="44105CD8"/>
    <w:multiLevelType w:val="multilevel"/>
    <w:tmpl w:val="0E46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52FDC"/>
    <w:multiLevelType w:val="hybridMultilevel"/>
    <w:tmpl w:val="B554D672"/>
    <w:lvl w:ilvl="0" w:tplc="87FE8DEC">
      <w:start w:val="1"/>
      <w:numFmt w:val="bullet"/>
      <w:lvlText w:val=""/>
      <w:lvlJc w:val="left"/>
      <w:pPr>
        <w:ind w:left="720" w:hanging="360"/>
      </w:pPr>
      <w:rPr>
        <w:rFonts w:ascii="Symbol" w:hAnsi="Symbol"/>
      </w:rPr>
    </w:lvl>
    <w:lvl w:ilvl="1" w:tplc="3EF49FBE">
      <w:start w:val="1"/>
      <w:numFmt w:val="bullet"/>
      <w:lvlText w:val=""/>
      <w:lvlJc w:val="left"/>
      <w:pPr>
        <w:ind w:left="720" w:hanging="360"/>
      </w:pPr>
      <w:rPr>
        <w:rFonts w:ascii="Symbol" w:hAnsi="Symbol"/>
      </w:rPr>
    </w:lvl>
    <w:lvl w:ilvl="2" w:tplc="D28E4B96">
      <w:start w:val="1"/>
      <w:numFmt w:val="bullet"/>
      <w:lvlText w:val=""/>
      <w:lvlJc w:val="left"/>
      <w:pPr>
        <w:ind w:left="720" w:hanging="360"/>
      </w:pPr>
      <w:rPr>
        <w:rFonts w:ascii="Symbol" w:hAnsi="Symbol"/>
      </w:rPr>
    </w:lvl>
    <w:lvl w:ilvl="3" w:tplc="1A98A274">
      <w:start w:val="1"/>
      <w:numFmt w:val="bullet"/>
      <w:lvlText w:val=""/>
      <w:lvlJc w:val="left"/>
      <w:pPr>
        <w:ind w:left="720" w:hanging="360"/>
      </w:pPr>
      <w:rPr>
        <w:rFonts w:ascii="Symbol" w:hAnsi="Symbol"/>
      </w:rPr>
    </w:lvl>
    <w:lvl w:ilvl="4" w:tplc="CF023362">
      <w:start w:val="1"/>
      <w:numFmt w:val="bullet"/>
      <w:lvlText w:val=""/>
      <w:lvlJc w:val="left"/>
      <w:pPr>
        <w:ind w:left="720" w:hanging="360"/>
      </w:pPr>
      <w:rPr>
        <w:rFonts w:ascii="Symbol" w:hAnsi="Symbol"/>
      </w:rPr>
    </w:lvl>
    <w:lvl w:ilvl="5" w:tplc="A204183C">
      <w:start w:val="1"/>
      <w:numFmt w:val="bullet"/>
      <w:lvlText w:val=""/>
      <w:lvlJc w:val="left"/>
      <w:pPr>
        <w:ind w:left="720" w:hanging="360"/>
      </w:pPr>
      <w:rPr>
        <w:rFonts w:ascii="Symbol" w:hAnsi="Symbol"/>
      </w:rPr>
    </w:lvl>
    <w:lvl w:ilvl="6" w:tplc="3CE808BC">
      <w:start w:val="1"/>
      <w:numFmt w:val="bullet"/>
      <w:lvlText w:val=""/>
      <w:lvlJc w:val="left"/>
      <w:pPr>
        <w:ind w:left="720" w:hanging="360"/>
      </w:pPr>
      <w:rPr>
        <w:rFonts w:ascii="Symbol" w:hAnsi="Symbol"/>
      </w:rPr>
    </w:lvl>
    <w:lvl w:ilvl="7" w:tplc="55E46674">
      <w:start w:val="1"/>
      <w:numFmt w:val="bullet"/>
      <w:lvlText w:val=""/>
      <w:lvlJc w:val="left"/>
      <w:pPr>
        <w:ind w:left="720" w:hanging="360"/>
      </w:pPr>
      <w:rPr>
        <w:rFonts w:ascii="Symbol" w:hAnsi="Symbol"/>
      </w:rPr>
    </w:lvl>
    <w:lvl w:ilvl="8" w:tplc="CAD61DCC">
      <w:start w:val="1"/>
      <w:numFmt w:val="bullet"/>
      <w:lvlText w:val=""/>
      <w:lvlJc w:val="left"/>
      <w:pPr>
        <w:ind w:left="720" w:hanging="360"/>
      </w:pPr>
      <w:rPr>
        <w:rFonts w:ascii="Symbol" w:hAnsi="Symbol"/>
      </w:rPr>
    </w:lvl>
  </w:abstractNum>
  <w:abstractNum w:abstractNumId="18" w15:restartNumberingAfterBreak="0">
    <w:nsid w:val="48BD4BB1"/>
    <w:multiLevelType w:val="hybridMultilevel"/>
    <w:tmpl w:val="B324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F3560"/>
    <w:multiLevelType w:val="multilevel"/>
    <w:tmpl w:val="C964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C2129"/>
    <w:multiLevelType w:val="multilevel"/>
    <w:tmpl w:val="CCB4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5282F"/>
    <w:multiLevelType w:val="hybridMultilevel"/>
    <w:tmpl w:val="BEECE7DE"/>
    <w:lvl w:ilvl="0" w:tplc="E536054C">
      <w:start w:val="1"/>
      <w:numFmt w:val="bullet"/>
      <w:lvlText w:val=""/>
      <w:lvlJc w:val="left"/>
      <w:pPr>
        <w:ind w:left="1800" w:hanging="360"/>
      </w:pPr>
      <w:rPr>
        <w:rFonts w:ascii="Symbol" w:hAnsi="Symbol"/>
      </w:rPr>
    </w:lvl>
    <w:lvl w:ilvl="1" w:tplc="ABAC744E">
      <w:start w:val="1"/>
      <w:numFmt w:val="bullet"/>
      <w:lvlText w:val=""/>
      <w:lvlJc w:val="left"/>
      <w:pPr>
        <w:ind w:left="1800" w:hanging="360"/>
      </w:pPr>
      <w:rPr>
        <w:rFonts w:ascii="Symbol" w:hAnsi="Symbol"/>
      </w:rPr>
    </w:lvl>
    <w:lvl w:ilvl="2" w:tplc="2E304D26">
      <w:start w:val="1"/>
      <w:numFmt w:val="bullet"/>
      <w:lvlText w:val=""/>
      <w:lvlJc w:val="left"/>
      <w:pPr>
        <w:ind w:left="1800" w:hanging="360"/>
      </w:pPr>
      <w:rPr>
        <w:rFonts w:ascii="Symbol" w:hAnsi="Symbol"/>
      </w:rPr>
    </w:lvl>
    <w:lvl w:ilvl="3" w:tplc="41BC5CEC">
      <w:start w:val="1"/>
      <w:numFmt w:val="bullet"/>
      <w:lvlText w:val=""/>
      <w:lvlJc w:val="left"/>
      <w:pPr>
        <w:ind w:left="1800" w:hanging="360"/>
      </w:pPr>
      <w:rPr>
        <w:rFonts w:ascii="Symbol" w:hAnsi="Symbol"/>
      </w:rPr>
    </w:lvl>
    <w:lvl w:ilvl="4" w:tplc="57E8BB1A">
      <w:start w:val="1"/>
      <w:numFmt w:val="bullet"/>
      <w:lvlText w:val=""/>
      <w:lvlJc w:val="left"/>
      <w:pPr>
        <w:ind w:left="1800" w:hanging="360"/>
      </w:pPr>
      <w:rPr>
        <w:rFonts w:ascii="Symbol" w:hAnsi="Symbol"/>
      </w:rPr>
    </w:lvl>
    <w:lvl w:ilvl="5" w:tplc="56CEB60C">
      <w:start w:val="1"/>
      <w:numFmt w:val="bullet"/>
      <w:lvlText w:val=""/>
      <w:lvlJc w:val="left"/>
      <w:pPr>
        <w:ind w:left="1800" w:hanging="360"/>
      </w:pPr>
      <w:rPr>
        <w:rFonts w:ascii="Symbol" w:hAnsi="Symbol"/>
      </w:rPr>
    </w:lvl>
    <w:lvl w:ilvl="6" w:tplc="7264EC74">
      <w:start w:val="1"/>
      <w:numFmt w:val="bullet"/>
      <w:lvlText w:val=""/>
      <w:lvlJc w:val="left"/>
      <w:pPr>
        <w:ind w:left="1800" w:hanging="360"/>
      </w:pPr>
      <w:rPr>
        <w:rFonts w:ascii="Symbol" w:hAnsi="Symbol"/>
      </w:rPr>
    </w:lvl>
    <w:lvl w:ilvl="7" w:tplc="AE5C92C6">
      <w:start w:val="1"/>
      <w:numFmt w:val="bullet"/>
      <w:lvlText w:val=""/>
      <w:lvlJc w:val="left"/>
      <w:pPr>
        <w:ind w:left="1800" w:hanging="360"/>
      </w:pPr>
      <w:rPr>
        <w:rFonts w:ascii="Symbol" w:hAnsi="Symbol"/>
      </w:rPr>
    </w:lvl>
    <w:lvl w:ilvl="8" w:tplc="283CD140">
      <w:start w:val="1"/>
      <w:numFmt w:val="bullet"/>
      <w:lvlText w:val=""/>
      <w:lvlJc w:val="left"/>
      <w:pPr>
        <w:ind w:left="1800" w:hanging="360"/>
      </w:pPr>
      <w:rPr>
        <w:rFonts w:ascii="Symbol" w:hAnsi="Symbol"/>
      </w:rPr>
    </w:lvl>
  </w:abstractNum>
  <w:abstractNum w:abstractNumId="22" w15:restartNumberingAfterBreak="0">
    <w:nsid w:val="61FD62A2"/>
    <w:multiLevelType w:val="hybridMultilevel"/>
    <w:tmpl w:val="40F21958"/>
    <w:lvl w:ilvl="0" w:tplc="BA606BB6">
      <w:start w:val="1"/>
      <w:numFmt w:val="bullet"/>
      <w:lvlText w:val=""/>
      <w:lvlJc w:val="left"/>
      <w:pPr>
        <w:ind w:left="1800" w:hanging="360"/>
      </w:pPr>
      <w:rPr>
        <w:rFonts w:ascii="Symbol" w:hAnsi="Symbol"/>
      </w:rPr>
    </w:lvl>
    <w:lvl w:ilvl="1" w:tplc="BE4CDC10">
      <w:start w:val="1"/>
      <w:numFmt w:val="bullet"/>
      <w:lvlText w:val=""/>
      <w:lvlJc w:val="left"/>
      <w:pPr>
        <w:ind w:left="1800" w:hanging="360"/>
      </w:pPr>
      <w:rPr>
        <w:rFonts w:ascii="Symbol" w:hAnsi="Symbol"/>
      </w:rPr>
    </w:lvl>
    <w:lvl w:ilvl="2" w:tplc="12943530">
      <w:start w:val="1"/>
      <w:numFmt w:val="bullet"/>
      <w:lvlText w:val=""/>
      <w:lvlJc w:val="left"/>
      <w:pPr>
        <w:ind w:left="1800" w:hanging="360"/>
      </w:pPr>
      <w:rPr>
        <w:rFonts w:ascii="Symbol" w:hAnsi="Symbol"/>
      </w:rPr>
    </w:lvl>
    <w:lvl w:ilvl="3" w:tplc="DDAA5D16">
      <w:start w:val="1"/>
      <w:numFmt w:val="bullet"/>
      <w:lvlText w:val=""/>
      <w:lvlJc w:val="left"/>
      <w:pPr>
        <w:ind w:left="1800" w:hanging="360"/>
      </w:pPr>
      <w:rPr>
        <w:rFonts w:ascii="Symbol" w:hAnsi="Symbol"/>
      </w:rPr>
    </w:lvl>
    <w:lvl w:ilvl="4" w:tplc="81F29718">
      <w:start w:val="1"/>
      <w:numFmt w:val="bullet"/>
      <w:lvlText w:val=""/>
      <w:lvlJc w:val="left"/>
      <w:pPr>
        <w:ind w:left="1800" w:hanging="360"/>
      </w:pPr>
      <w:rPr>
        <w:rFonts w:ascii="Symbol" w:hAnsi="Symbol"/>
      </w:rPr>
    </w:lvl>
    <w:lvl w:ilvl="5" w:tplc="E026A048">
      <w:start w:val="1"/>
      <w:numFmt w:val="bullet"/>
      <w:lvlText w:val=""/>
      <w:lvlJc w:val="left"/>
      <w:pPr>
        <w:ind w:left="1800" w:hanging="360"/>
      </w:pPr>
      <w:rPr>
        <w:rFonts w:ascii="Symbol" w:hAnsi="Symbol"/>
      </w:rPr>
    </w:lvl>
    <w:lvl w:ilvl="6" w:tplc="976C6E44">
      <w:start w:val="1"/>
      <w:numFmt w:val="bullet"/>
      <w:lvlText w:val=""/>
      <w:lvlJc w:val="left"/>
      <w:pPr>
        <w:ind w:left="1800" w:hanging="360"/>
      </w:pPr>
      <w:rPr>
        <w:rFonts w:ascii="Symbol" w:hAnsi="Symbol"/>
      </w:rPr>
    </w:lvl>
    <w:lvl w:ilvl="7" w:tplc="A7726464">
      <w:start w:val="1"/>
      <w:numFmt w:val="bullet"/>
      <w:lvlText w:val=""/>
      <w:lvlJc w:val="left"/>
      <w:pPr>
        <w:ind w:left="1800" w:hanging="360"/>
      </w:pPr>
      <w:rPr>
        <w:rFonts w:ascii="Symbol" w:hAnsi="Symbol"/>
      </w:rPr>
    </w:lvl>
    <w:lvl w:ilvl="8" w:tplc="BE9282EC">
      <w:start w:val="1"/>
      <w:numFmt w:val="bullet"/>
      <w:lvlText w:val=""/>
      <w:lvlJc w:val="left"/>
      <w:pPr>
        <w:ind w:left="1800" w:hanging="360"/>
      </w:pPr>
      <w:rPr>
        <w:rFonts w:ascii="Symbol" w:hAnsi="Symbol"/>
      </w:rPr>
    </w:lvl>
  </w:abstractNum>
  <w:abstractNum w:abstractNumId="23" w15:restartNumberingAfterBreak="0">
    <w:nsid w:val="664E0136"/>
    <w:multiLevelType w:val="hybridMultilevel"/>
    <w:tmpl w:val="24C4F3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4" w15:restartNumberingAfterBreak="0">
    <w:nsid w:val="66E15619"/>
    <w:multiLevelType w:val="hybridMultilevel"/>
    <w:tmpl w:val="E54AD50C"/>
    <w:lvl w:ilvl="0" w:tplc="B676632E">
      <w:start w:val="1"/>
      <w:numFmt w:val="bullet"/>
      <w:lvlText w:val=""/>
      <w:lvlJc w:val="left"/>
      <w:pPr>
        <w:ind w:left="720" w:hanging="360"/>
      </w:pPr>
      <w:rPr>
        <w:rFonts w:ascii="Symbol" w:hAnsi="Symbol" w:hint="default"/>
      </w:rPr>
    </w:lvl>
    <w:lvl w:ilvl="1" w:tplc="5C8E0A3A">
      <w:start w:val="1"/>
      <w:numFmt w:val="bullet"/>
      <w:lvlText w:val="o"/>
      <w:lvlJc w:val="left"/>
      <w:pPr>
        <w:ind w:left="1440" w:hanging="360"/>
      </w:pPr>
      <w:rPr>
        <w:rFonts w:ascii="Courier New" w:hAnsi="Courier New" w:hint="default"/>
      </w:rPr>
    </w:lvl>
    <w:lvl w:ilvl="2" w:tplc="B21C4F5E">
      <w:start w:val="1"/>
      <w:numFmt w:val="bullet"/>
      <w:lvlText w:val=""/>
      <w:lvlJc w:val="left"/>
      <w:pPr>
        <w:ind w:left="2160" w:hanging="360"/>
      </w:pPr>
      <w:rPr>
        <w:rFonts w:ascii="Wingdings" w:hAnsi="Wingdings" w:hint="default"/>
      </w:rPr>
    </w:lvl>
    <w:lvl w:ilvl="3" w:tplc="4DBA69E4">
      <w:start w:val="1"/>
      <w:numFmt w:val="bullet"/>
      <w:lvlText w:val=""/>
      <w:lvlJc w:val="left"/>
      <w:pPr>
        <w:ind w:left="2880" w:hanging="360"/>
      </w:pPr>
      <w:rPr>
        <w:rFonts w:ascii="Symbol" w:hAnsi="Symbol" w:hint="default"/>
      </w:rPr>
    </w:lvl>
    <w:lvl w:ilvl="4" w:tplc="BAB2C794">
      <w:start w:val="1"/>
      <w:numFmt w:val="bullet"/>
      <w:lvlText w:val="o"/>
      <w:lvlJc w:val="left"/>
      <w:pPr>
        <w:ind w:left="3600" w:hanging="360"/>
      </w:pPr>
      <w:rPr>
        <w:rFonts w:ascii="Courier New" w:hAnsi="Courier New" w:hint="default"/>
      </w:rPr>
    </w:lvl>
    <w:lvl w:ilvl="5" w:tplc="F22E852C">
      <w:start w:val="1"/>
      <w:numFmt w:val="bullet"/>
      <w:lvlText w:val=""/>
      <w:lvlJc w:val="left"/>
      <w:pPr>
        <w:ind w:left="4320" w:hanging="360"/>
      </w:pPr>
      <w:rPr>
        <w:rFonts w:ascii="Wingdings" w:hAnsi="Wingdings" w:hint="default"/>
      </w:rPr>
    </w:lvl>
    <w:lvl w:ilvl="6" w:tplc="5C6E6B24">
      <w:start w:val="1"/>
      <w:numFmt w:val="bullet"/>
      <w:lvlText w:val=""/>
      <w:lvlJc w:val="left"/>
      <w:pPr>
        <w:ind w:left="5040" w:hanging="360"/>
      </w:pPr>
      <w:rPr>
        <w:rFonts w:ascii="Symbol" w:hAnsi="Symbol" w:hint="default"/>
      </w:rPr>
    </w:lvl>
    <w:lvl w:ilvl="7" w:tplc="E2CAF2AC">
      <w:start w:val="1"/>
      <w:numFmt w:val="bullet"/>
      <w:lvlText w:val="o"/>
      <w:lvlJc w:val="left"/>
      <w:pPr>
        <w:ind w:left="5760" w:hanging="360"/>
      </w:pPr>
      <w:rPr>
        <w:rFonts w:ascii="Courier New" w:hAnsi="Courier New" w:hint="default"/>
      </w:rPr>
    </w:lvl>
    <w:lvl w:ilvl="8" w:tplc="41D25F98">
      <w:start w:val="1"/>
      <w:numFmt w:val="bullet"/>
      <w:lvlText w:val=""/>
      <w:lvlJc w:val="left"/>
      <w:pPr>
        <w:ind w:left="6480" w:hanging="360"/>
      </w:pPr>
      <w:rPr>
        <w:rFonts w:ascii="Wingdings" w:hAnsi="Wingdings" w:hint="default"/>
      </w:rPr>
    </w:lvl>
  </w:abstractNum>
  <w:abstractNum w:abstractNumId="25" w15:restartNumberingAfterBreak="0">
    <w:nsid w:val="707D318B"/>
    <w:multiLevelType w:val="hybridMultilevel"/>
    <w:tmpl w:val="9E9404C0"/>
    <w:lvl w:ilvl="0" w:tplc="9358226E">
      <w:start w:val="1"/>
      <w:numFmt w:val="bullet"/>
      <w:lvlText w:val=""/>
      <w:lvlJc w:val="left"/>
      <w:pPr>
        <w:ind w:left="1080" w:hanging="360"/>
      </w:pPr>
      <w:rPr>
        <w:rFonts w:ascii="Symbol" w:hAnsi="Symbol"/>
      </w:rPr>
    </w:lvl>
    <w:lvl w:ilvl="1" w:tplc="45486302">
      <w:start w:val="1"/>
      <w:numFmt w:val="bullet"/>
      <w:lvlText w:val=""/>
      <w:lvlJc w:val="left"/>
      <w:pPr>
        <w:ind w:left="1080" w:hanging="360"/>
      </w:pPr>
      <w:rPr>
        <w:rFonts w:ascii="Symbol" w:hAnsi="Symbol"/>
      </w:rPr>
    </w:lvl>
    <w:lvl w:ilvl="2" w:tplc="D69491F8">
      <w:start w:val="1"/>
      <w:numFmt w:val="bullet"/>
      <w:lvlText w:val=""/>
      <w:lvlJc w:val="left"/>
      <w:pPr>
        <w:ind w:left="1080" w:hanging="360"/>
      </w:pPr>
      <w:rPr>
        <w:rFonts w:ascii="Symbol" w:hAnsi="Symbol"/>
      </w:rPr>
    </w:lvl>
    <w:lvl w:ilvl="3" w:tplc="7C66EF3E">
      <w:start w:val="1"/>
      <w:numFmt w:val="bullet"/>
      <w:lvlText w:val=""/>
      <w:lvlJc w:val="left"/>
      <w:pPr>
        <w:ind w:left="1080" w:hanging="360"/>
      </w:pPr>
      <w:rPr>
        <w:rFonts w:ascii="Symbol" w:hAnsi="Symbol"/>
      </w:rPr>
    </w:lvl>
    <w:lvl w:ilvl="4" w:tplc="CA128BA4">
      <w:start w:val="1"/>
      <w:numFmt w:val="bullet"/>
      <w:lvlText w:val=""/>
      <w:lvlJc w:val="left"/>
      <w:pPr>
        <w:ind w:left="1080" w:hanging="360"/>
      </w:pPr>
      <w:rPr>
        <w:rFonts w:ascii="Symbol" w:hAnsi="Symbol"/>
      </w:rPr>
    </w:lvl>
    <w:lvl w:ilvl="5" w:tplc="9BFC7EF2">
      <w:start w:val="1"/>
      <w:numFmt w:val="bullet"/>
      <w:lvlText w:val=""/>
      <w:lvlJc w:val="left"/>
      <w:pPr>
        <w:ind w:left="1080" w:hanging="360"/>
      </w:pPr>
      <w:rPr>
        <w:rFonts w:ascii="Symbol" w:hAnsi="Symbol"/>
      </w:rPr>
    </w:lvl>
    <w:lvl w:ilvl="6" w:tplc="8B107B5A">
      <w:start w:val="1"/>
      <w:numFmt w:val="bullet"/>
      <w:lvlText w:val=""/>
      <w:lvlJc w:val="left"/>
      <w:pPr>
        <w:ind w:left="1080" w:hanging="360"/>
      </w:pPr>
      <w:rPr>
        <w:rFonts w:ascii="Symbol" w:hAnsi="Symbol"/>
      </w:rPr>
    </w:lvl>
    <w:lvl w:ilvl="7" w:tplc="BA9476B4">
      <w:start w:val="1"/>
      <w:numFmt w:val="bullet"/>
      <w:lvlText w:val=""/>
      <w:lvlJc w:val="left"/>
      <w:pPr>
        <w:ind w:left="1080" w:hanging="360"/>
      </w:pPr>
      <w:rPr>
        <w:rFonts w:ascii="Symbol" w:hAnsi="Symbol"/>
      </w:rPr>
    </w:lvl>
    <w:lvl w:ilvl="8" w:tplc="50E86704">
      <w:start w:val="1"/>
      <w:numFmt w:val="bullet"/>
      <w:lvlText w:val=""/>
      <w:lvlJc w:val="left"/>
      <w:pPr>
        <w:ind w:left="1080" w:hanging="360"/>
      </w:pPr>
      <w:rPr>
        <w:rFonts w:ascii="Symbol" w:hAnsi="Symbol"/>
      </w:rPr>
    </w:lvl>
  </w:abstractNum>
  <w:abstractNum w:abstractNumId="26" w15:restartNumberingAfterBreak="0">
    <w:nsid w:val="71312468"/>
    <w:multiLevelType w:val="multilevel"/>
    <w:tmpl w:val="E04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C93B61"/>
    <w:multiLevelType w:val="hybridMultilevel"/>
    <w:tmpl w:val="28D4B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7752948">
    <w:abstractNumId w:val="7"/>
  </w:num>
  <w:num w:numId="2" w16cid:durableId="1461874040">
    <w:abstractNumId w:val="1"/>
  </w:num>
  <w:num w:numId="3" w16cid:durableId="2044279236">
    <w:abstractNumId w:val="13"/>
  </w:num>
  <w:num w:numId="4" w16cid:durableId="947811577">
    <w:abstractNumId w:val="24"/>
  </w:num>
  <w:num w:numId="5" w16cid:durableId="1447431934">
    <w:abstractNumId w:val="4"/>
  </w:num>
  <w:num w:numId="6" w16cid:durableId="1455056561">
    <w:abstractNumId w:val="27"/>
  </w:num>
  <w:num w:numId="7" w16cid:durableId="1189297032">
    <w:abstractNumId w:val="0"/>
  </w:num>
  <w:num w:numId="8" w16cid:durableId="272832477">
    <w:abstractNumId w:val="8"/>
  </w:num>
  <w:num w:numId="9" w16cid:durableId="796872073">
    <w:abstractNumId w:val="14"/>
  </w:num>
  <w:num w:numId="10" w16cid:durableId="1792744389">
    <w:abstractNumId w:val="2"/>
  </w:num>
  <w:num w:numId="11" w16cid:durableId="970742294">
    <w:abstractNumId w:val="3"/>
  </w:num>
  <w:num w:numId="12" w16cid:durableId="1964530829">
    <w:abstractNumId w:val="15"/>
  </w:num>
  <w:num w:numId="13" w16cid:durableId="1211267305">
    <w:abstractNumId w:val="9"/>
  </w:num>
  <w:num w:numId="14" w16cid:durableId="533928009">
    <w:abstractNumId w:val="21"/>
  </w:num>
  <w:num w:numId="15" w16cid:durableId="1160731447">
    <w:abstractNumId w:val="25"/>
  </w:num>
  <w:num w:numId="16" w16cid:durableId="107503848">
    <w:abstractNumId w:val="22"/>
  </w:num>
  <w:num w:numId="17" w16cid:durableId="2072608433">
    <w:abstractNumId w:val="6"/>
  </w:num>
  <w:num w:numId="18" w16cid:durableId="1207185269">
    <w:abstractNumId w:val="17"/>
  </w:num>
  <w:num w:numId="19" w16cid:durableId="304118687">
    <w:abstractNumId w:val="26"/>
  </w:num>
  <w:num w:numId="20" w16cid:durableId="880364788">
    <w:abstractNumId w:val="23"/>
  </w:num>
  <w:num w:numId="21" w16cid:durableId="251014401">
    <w:abstractNumId w:val="10"/>
  </w:num>
  <w:num w:numId="22" w16cid:durableId="1024864896">
    <w:abstractNumId w:val="5"/>
  </w:num>
  <w:num w:numId="23" w16cid:durableId="1854958090">
    <w:abstractNumId w:val="18"/>
  </w:num>
  <w:num w:numId="24" w16cid:durableId="9644025">
    <w:abstractNumId w:val="12"/>
  </w:num>
  <w:num w:numId="25" w16cid:durableId="1746878252">
    <w:abstractNumId w:val="19"/>
  </w:num>
  <w:num w:numId="26" w16cid:durableId="2133163979">
    <w:abstractNumId w:val="11"/>
  </w:num>
  <w:num w:numId="27" w16cid:durableId="1692533377">
    <w:abstractNumId w:val="20"/>
  </w:num>
  <w:num w:numId="28" w16cid:durableId="1075053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12"/>
    <w:rsid w:val="00000154"/>
    <w:rsid w:val="0000596A"/>
    <w:rsid w:val="00016231"/>
    <w:rsid w:val="0001625A"/>
    <w:rsid w:val="0001731A"/>
    <w:rsid w:val="000178DD"/>
    <w:rsid w:val="0002092D"/>
    <w:rsid w:val="000220EE"/>
    <w:rsid w:val="00022416"/>
    <w:rsid w:val="00022DF1"/>
    <w:rsid w:val="00026152"/>
    <w:rsid w:val="00030197"/>
    <w:rsid w:val="00032B25"/>
    <w:rsid w:val="00034CBC"/>
    <w:rsid w:val="00035222"/>
    <w:rsid w:val="000375A3"/>
    <w:rsid w:val="0003792B"/>
    <w:rsid w:val="00037B25"/>
    <w:rsid w:val="00040A32"/>
    <w:rsid w:val="000433F6"/>
    <w:rsid w:val="0004704A"/>
    <w:rsid w:val="00047B8D"/>
    <w:rsid w:val="00053D26"/>
    <w:rsid w:val="0005479E"/>
    <w:rsid w:val="000549CD"/>
    <w:rsid w:val="00055B7D"/>
    <w:rsid w:val="00056D83"/>
    <w:rsid w:val="00063E48"/>
    <w:rsid w:val="00072FB9"/>
    <w:rsid w:val="00074090"/>
    <w:rsid w:val="00075AD3"/>
    <w:rsid w:val="0007791A"/>
    <w:rsid w:val="00080757"/>
    <w:rsid w:val="000860E8"/>
    <w:rsid w:val="00087199"/>
    <w:rsid w:val="00092854"/>
    <w:rsid w:val="00092F71"/>
    <w:rsid w:val="000952D2"/>
    <w:rsid w:val="000A0F51"/>
    <w:rsid w:val="000A2CD4"/>
    <w:rsid w:val="000A501F"/>
    <w:rsid w:val="000A549E"/>
    <w:rsid w:val="000A650A"/>
    <w:rsid w:val="000C20A9"/>
    <w:rsid w:val="000C5327"/>
    <w:rsid w:val="000C64D3"/>
    <w:rsid w:val="000D10C8"/>
    <w:rsid w:val="000D2B25"/>
    <w:rsid w:val="000D4DDB"/>
    <w:rsid w:val="000E1075"/>
    <w:rsid w:val="000E2833"/>
    <w:rsid w:val="000E6795"/>
    <w:rsid w:val="000E6B3C"/>
    <w:rsid w:val="000F0ADB"/>
    <w:rsid w:val="000F20D4"/>
    <w:rsid w:val="000F21BF"/>
    <w:rsid w:val="000F26BA"/>
    <w:rsid w:val="000F300C"/>
    <w:rsid w:val="000F378E"/>
    <w:rsid w:val="000F4ED8"/>
    <w:rsid w:val="00100CD4"/>
    <w:rsid w:val="00102CE6"/>
    <w:rsid w:val="00105C9E"/>
    <w:rsid w:val="001070BA"/>
    <w:rsid w:val="00112A08"/>
    <w:rsid w:val="0012204E"/>
    <w:rsid w:val="001249AF"/>
    <w:rsid w:val="00126E88"/>
    <w:rsid w:val="00127352"/>
    <w:rsid w:val="00130E53"/>
    <w:rsid w:val="00134464"/>
    <w:rsid w:val="00134EF4"/>
    <w:rsid w:val="00135B12"/>
    <w:rsid w:val="00135B6B"/>
    <w:rsid w:val="00136345"/>
    <w:rsid w:val="001373B2"/>
    <w:rsid w:val="00141A30"/>
    <w:rsid w:val="00141D5A"/>
    <w:rsid w:val="00143371"/>
    <w:rsid w:val="0015213C"/>
    <w:rsid w:val="00152BFA"/>
    <w:rsid w:val="001540D5"/>
    <w:rsid w:val="00155E58"/>
    <w:rsid w:val="00161D08"/>
    <w:rsid w:val="00161F67"/>
    <w:rsid w:val="0016207A"/>
    <w:rsid w:val="00162141"/>
    <w:rsid w:val="00164ACC"/>
    <w:rsid w:val="00166813"/>
    <w:rsid w:val="00167B0E"/>
    <w:rsid w:val="00171017"/>
    <w:rsid w:val="00172058"/>
    <w:rsid w:val="00172814"/>
    <w:rsid w:val="001731AE"/>
    <w:rsid w:val="00173B95"/>
    <w:rsid w:val="00173E40"/>
    <w:rsid w:val="001753B3"/>
    <w:rsid w:val="001753BC"/>
    <w:rsid w:val="00175DB0"/>
    <w:rsid w:val="0017631B"/>
    <w:rsid w:val="00177251"/>
    <w:rsid w:val="00181CE0"/>
    <w:rsid w:val="00182D56"/>
    <w:rsid w:val="001841C1"/>
    <w:rsid w:val="00192E8A"/>
    <w:rsid w:val="001A26E4"/>
    <w:rsid w:val="001A5AD8"/>
    <w:rsid w:val="001A6409"/>
    <w:rsid w:val="001A7E61"/>
    <w:rsid w:val="001B143F"/>
    <w:rsid w:val="001B1F21"/>
    <w:rsid w:val="001B2098"/>
    <w:rsid w:val="001B4AAA"/>
    <w:rsid w:val="001B61A6"/>
    <w:rsid w:val="001C2019"/>
    <w:rsid w:val="001C2CE5"/>
    <w:rsid w:val="001C36AF"/>
    <w:rsid w:val="001C4674"/>
    <w:rsid w:val="001C66EF"/>
    <w:rsid w:val="001C6FA4"/>
    <w:rsid w:val="001C7DB1"/>
    <w:rsid w:val="001D00D0"/>
    <w:rsid w:val="001D6120"/>
    <w:rsid w:val="001D66B0"/>
    <w:rsid w:val="001D76EB"/>
    <w:rsid w:val="001E0E16"/>
    <w:rsid w:val="001E24CC"/>
    <w:rsid w:val="001E4722"/>
    <w:rsid w:val="001E49C7"/>
    <w:rsid w:val="001E623F"/>
    <w:rsid w:val="001F0B4A"/>
    <w:rsid w:val="001F336F"/>
    <w:rsid w:val="001F5688"/>
    <w:rsid w:val="001F77A1"/>
    <w:rsid w:val="00200D1D"/>
    <w:rsid w:val="0020210B"/>
    <w:rsid w:val="00202274"/>
    <w:rsid w:val="0020297E"/>
    <w:rsid w:val="0020623F"/>
    <w:rsid w:val="00210D78"/>
    <w:rsid w:val="002111A5"/>
    <w:rsid w:val="002131EC"/>
    <w:rsid w:val="002139E4"/>
    <w:rsid w:val="00213A09"/>
    <w:rsid w:val="00220710"/>
    <w:rsid w:val="00220A31"/>
    <w:rsid w:val="002210B8"/>
    <w:rsid w:val="002215F7"/>
    <w:rsid w:val="00222919"/>
    <w:rsid w:val="00223DF8"/>
    <w:rsid w:val="0022499D"/>
    <w:rsid w:val="002302B5"/>
    <w:rsid w:val="00231DAC"/>
    <w:rsid w:val="00235400"/>
    <w:rsid w:val="00242C1C"/>
    <w:rsid w:val="00243243"/>
    <w:rsid w:val="002432DD"/>
    <w:rsid w:val="00244BDC"/>
    <w:rsid w:val="0024562E"/>
    <w:rsid w:val="00247CD0"/>
    <w:rsid w:val="00251DCA"/>
    <w:rsid w:val="00255D9F"/>
    <w:rsid w:val="00257730"/>
    <w:rsid w:val="002602B3"/>
    <w:rsid w:val="002643C9"/>
    <w:rsid w:val="00266AB5"/>
    <w:rsid w:val="00266D90"/>
    <w:rsid w:val="00267D7A"/>
    <w:rsid w:val="0027128B"/>
    <w:rsid w:val="002725B7"/>
    <w:rsid w:val="0027446A"/>
    <w:rsid w:val="00274D38"/>
    <w:rsid w:val="002758FC"/>
    <w:rsid w:val="0027639F"/>
    <w:rsid w:val="00285859"/>
    <w:rsid w:val="002A0F0B"/>
    <w:rsid w:val="002A6016"/>
    <w:rsid w:val="002B3C42"/>
    <w:rsid w:val="002B5A85"/>
    <w:rsid w:val="002C0E0B"/>
    <w:rsid w:val="002C22E0"/>
    <w:rsid w:val="002C2CF4"/>
    <w:rsid w:val="002C5990"/>
    <w:rsid w:val="002D3AFE"/>
    <w:rsid w:val="002D63F1"/>
    <w:rsid w:val="002E0DD7"/>
    <w:rsid w:val="002E4250"/>
    <w:rsid w:val="002E669F"/>
    <w:rsid w:val="002F0744"/>
    <w:rsid w:val="002F1C6B"/>
    <w:rsid w:val="00300EE8"/>
    <w:rsid w:val="00304B35"/>
    <w:rsid w:val="003058A5"/>
    <w:rsid w:val="003071EB"/>
    <w:rsid w:val="003073B3"/>
    <w:rsid w:val="003108F2"/>
    <w:rsid w:val="00310A1A"/>
    <w:rsid w:val="00311EAD"/>
    <w:rsid w:val="00313523"/>
    <w:rsid w:val="0031492A"/>
    <w:rsid w:val="0031644B"/>
    <w:rsid w:val="00316F1D"/>
    <w:rsid w:val="0031725F"/>
    <w:rsid w:val="003203E7"/>
    <w:rsid w:val="00321EF0"/>
    <w:rsid w:val="0032293D"/>
    <w:rsid w:val="00325C19"/>
    <w:rsid w:val="0032710C"/>
    <w:rsid w:val="003311B8"/>
    <w:rsid w:val="0033334A"/>
    <w:rsid w:val="003349CC"/>
    <w:rsid w:val="003358B1"/>
    <w:rsid w:val="0034264E"/>
    <w:rsid w:val="00344F2B"/>
    <w:rsid w:val="00345042"/>
    <w:rsid w:val="0034664F"/>
    <w:rsid w:val="003501B9"/>
    <w:rsid w:val="0036104F"/>
    <w:rsid w:val="00361672"/>
    <w:rsid w:val="003635ED"/>
    <w:rsid w:val="00364B32"/>
    <w:rsid w:val="00365105"/>
    <w:rsid w:val="0036673D"/>
    <w:rsid w:val="003668A3"/>
    <w:rsid w:val="00373815"/>
    <w:rsid w:val="00373B0F"/>
    <w:rsid w:val="00373B69"/>
    <w:rsid w:val="00373F27"/>
    <w:rsid w:val="00376E54"/>
    <w:rsid w:val="003803FF"/>
    <w:rsid w:val="00382797"/>
    <w:rsid w:val="00384DAF"/>
    <w:rsid w:val="00385724"/>
    <w:rsid w:val="003858A5"/>
    <w:rsid w:val="00385BBE"/>
    <w:rsid w:val="00387E4B"/>
    <w:rsid w:val="0039251F"/>
    <w:rsid w:val="00392F61"/>
    <w:rsid w:val="003A5C57"/>
    <w:rsid w:val="003A5DB0"/>
    <w:rsid w:val="003A67E5"/>
    <w:rsid w:val="003A775B"/>
    <w:rsid w:val="003A78C9"/>
    <w:rsid w:val="003A7E07"/>
    <w:rsid w:val="003B58B3"/>
    <w:rsid w:val="003C117E"/>
    <w:rsid w:val="003C1F52"/>
    <w:rsid w:val="003C42A6"/>
    <w:rsid w:val="003C4B73"/>
    <w:rsid w:val="003C5AB5"/>
    <w:rsid w:val="003C64B2"/>
    <w:rsid w:val="003C70B3"/>
    <w:rsid w:val="003D5255"/>
    <w:rsid w:val="003D7BF8"/>
    <w:rsid w:val="003E136A"/>
    <w:rsid w:val="003E2D93"/>
    <w:rsid w:val="003E4489"/>
    <w:rsid w:val="003E5C48"/>
    <w:rsid w:val="003E7086"/>
    <w:rsid w:val="003F0BB2"/>
    <w:rsid w:val="003F3628"/>
    <w:rsid w:val="003F7D9F"/>
    <w:rsid w:val="00401865"/>
    <w:rsid w:val="00401D8E"/>
    <w:rsid w:val="00402F00"/>
    <w:rsid w:val="0040406E"/>
    <w:rsid w:val="00404351"/>
    <w:rsid w:val="004051B1"/>
    <w:rsid w:val="0041381A"/>
    <w:rsid w:val="00413BFD"/>
    <w:rsid w:val="004153F3"/>
    <w:rsid w:val="004174E1"/>
    <w:rsid w:val="00417ECD"/>
    <w:rsid w:val="00420F28"/>
    <w:rsid w:val="00421D04"/>
    <w:rsid w:val="00426D15"/>
    <w:rsid w:val="00426F6E"/>
    <w:rsid w:val="0043015E"/>
    <w:rsid w:val="00430748"/>
    <w:rsid w:val="00442503"/>
    <w:rsid w:val="00447168"/>
    <w:rsid w:val="004471EF"/>
    <w:rsid w:val="0044791B"/>
    <w:rsid w:val="00447D32"/>
    <w:rsid w:val="00447D4B"/>
    <w:rsid w:val="00451275"/>
    <w:rsid w:val="004512C5"/>
    <w:rsid w:val="004547D1"/>
    <w:rsid w:val="004551AB"/>
    <w:rsid w:val="00455C48"/>
    <w:rsid w:val="004574F5"/>
    <w:rsid w:val="00457B28"/>
    <w:rsid w:val="004633CC"/>
    <w:rsid w:val="0046495B"/>
    <w:rsid w:val="00466020"/>
    <w:rsid w:val="00466427"/>
    <w:rsid w:val="00471898"/>
    <w:rsid w:val="0047389B"/>
    <w:rsid w:val="00474641"/>
    <w:rsid w:val="004746F7"/>
    <w:rsid w:val="004748F1"/>
    <w:rsid w:val="00482DD6"/>
    <w:rsid w:val="0048618E"/>
    <w:rsid w:val="0048655B"/>
    <w:rsid w:val="0049045A"/>
    <w:rsid w:val="00492721"/>
    <w:rsid w:val="004931CF"/>
    <w:rsid w:val="004932D4"/>
    <w:rsid w:val="00493F16"/>
    <w:rsid w:val="0049593E"/>
    <w:rsid w:val="00495DA5"/>
    <w:rsid w:val="00496B89"/>
    <w:rsid w:val="004A0393"/>
    <w:rsid w:val="004A0D8C"/>
    <w:rsid w:val="004A3F04"/>
    <w:rsid w:val="004A54EB"/>
    <w:rsid w:val="004B03D0"/>
    <w:rsid w:val="004B05D7"/>
    <w:rsid w:val="004B2B91"/>
    <w:rsid w:val="004B43BD"/>
    <w:rsid w:val="004B4EE9"/>
    <w:rsid w:val="004B5840"/>
    <w:rsid w:val="004B5ADA"/>
    <w:rsid w:val="004B6916"/>
    <w:rsid w:val="004B6D29"/>
    <w:rsid w:val="004C0645"/>
    <w:rsid w:val="004C1955"/>
    <w:rsid w:val="004C6F33"/>
    <w:rsid w:val="004D5A6F"/>
    <w:rsid w:val="004D6DC9"/>
    <w:rsid w:val="004E2A37"/>
    <w:rsid w:val="004E4FE5"/>
    <w:rsid w:val="004F1109"/>
    <w:rsid w:val="004F270F"/>
    <w:rsid w:val="004F2901"/>
    <w:rsid w:val="004F2F1D"/>
    <w:rsid w:val="004F58F0"/>
    <w:rsid w:val="004F5E56"/>
    <w:rsid w:val="004F6494"/>
    <w:rsid w:val="004F6AB1"/>
    <w:rsid w:val="004F6E61"/>
    <w:rsid w:val="004F7668"/>
    <w:rsid w:val="0050085C"/>
    <w:rsid w:val="00500CA1"/>
    <w:rsid w:val="00501664"/>
    <w:rsid w:val="00501B62"/>
    <w:rsid w:val="0050328D"/>
    <w:rsid w:val="00503935"/>
    <w:rsid w:val="005055C6"/>
    <w:rsid w:val="00506AC8"/>
    <w:rsid w:val="00507CC1"/>
    <w:rsid w:val="00510C58"/>
    <w:rsid w:val="0051146D"/>
    <w:rsid w:val="00511998"/>
    <w:rsid w:val="00513959"/>
    <w:rsid w:val="00515B8A"/>
    <w:rsid w:val="0051698B"/>
    <w:rsid w:val="0052227F"/>
    <w:rsid w:val="00523A84"/>
    <w:rsid w:val="00525A78"/>
    <w:rsid w:val="00525C0E"/>
    <w:rsid w:val="00532FB1"/>
    <w:rsid w:val="00537660"/>
    <w:rsid w:val="00541D14"/>
    <w:rsid w:val="00544D6F"/>
    <w:rsid w:val="005458D9"/>
    <w:rsid w:val="00546700"/>
    <w:rsid w:val="00550B61"/>
    <w:rsid w:val="0055107D"/>
    <w:rsid w:val="0055116E"/>
    <w:rsid w:val="00551A0D"/>
    <w:rsid w:val="00553311"/>
    <w:rsid w:val="00554585"/>
    <w:rsid w:val="005568AF"/>
    <w:rsid w:val="005628D6"/>
    <w:rsid w:val="00563D87"/>
    <w:rsid w:val="00565020"/>
    <w:rsid w:val="005702D7"/>
    <w:rsid w:val="0057109C"/>
    <w:rsid w:val="00572F64"/>
    <w:rsid w:val="0057695B"/>
    <w:rsid w:val="005777AC"/>
    <w:rsid w:val="005811B6"/>
    <w:rsid w:val="00581603"/>
    <w:rsid w:val="00581C9E"/>
    <w:rsid w:val="00582852"/>
    <w:rsid w:val="00584111"/>
    <w:rsid w:val="00587FDD"/>
    <w:rsid w:val="0059033E"/>
    <w:rsid w:val="005A060A"/>
    <w:rsid w:val="005A2C2C"/>
    <w:rsid w:val="005A3EE6"/>
    <w:rsid w:val="005A4C27"/>
    <w:rsid w:val="005A5960"/>
    <w:rsid w:val="005B0554"/>
    <w:rsid w:val="005B1515"/>
    <w:rsid w:val="005B25BF"/>
    <w:rsid w:val="005B31DD"/>
    <w:rsid w:val="005B38A5"/>
    <w:rsid w:val="005B5909"/>
    <w:rsid w:val="005B6236"/>
    <w:rsid w:val="005B7FB9"/>
    <w:rsid w:val="005C3DBC"/>
    <w:rsid w:val="005C5671"/>
    <w:rsid w:val="005C56D2"/>
    <w:rsid w:val="005D03A1"/>
    <w:rsid w:val="005D2A89"/>
    <w:rsid w:val="005D2E6C"/>
    <w:rsid w:val="005D4E54"/>
    <w:rsid w:val="005D5B6B"/>
    <w:rsid w:val="005D5C50"/>
    <w:rsid w:val="005D6BA4"/>
    <w:rsid w:val="005D6CE5"/>
    <w:rsid w:val="005E069B"/>
    <w:rsid w:val="005E7EB6"/>
    <w:rsid w:val="005F0DA8"/>
    <w:rsid w:val="005F2D92"/>
    <w:rsid w:val="005F3A2B"/>
    <w:rsid w:val="005F4DAC"/>
    <w:rsid w:val="005F6587"/>
    <w:rsid w:val="005F6885"/>
    <w:rsid w:val="00602641"/>
    <w:rsid w:val="0060421A"/>
    <w:rsid w:val="006075B6"/>
    <w:rsid w:val="00607732"/>
    <w:rsid w:val="00610112"/>
    <w:rsid w:val="00611038"/>
    <w:rsid w:val="006118BE"/>
    <w:rsid w:val="00616C8E"/>
    <w:rsid w:val="00622162"/>
    <w:rsid w:val="00622634"/>
    <w:rsid w:val="006252CA"/>
    <w:rsid w:val="00627AF0"/>
    <w:rsid w:val="006301FF"/>
    <w:rsid w:val="00631279"/>
    <w:rsid w:val="00632094"/>
    <w:rsid w:val="006332B7"/>
    <w:rsid w:val="00634906"/>
    <w:rsid w:val="0063604D"/>
    <w:rsid w:val="00637667"/>
    <w:rsid w:val="00637C31"/>
    <w:rsid w:val="0064219A"/>
    <w:rsid w:val="006423B7"/>
    <w:rsid w:val="00642F8A"/>
    <w:rsid w:val="00645C4A"/>
    <w:rsid w:val="0064693B"/>
    <w:rsid w:val="00646CA0"/>
    <w:rsid w:val="0064742A"/>
    <w:rsid w:val="00647A38"/>
    <w:rsid w:val="006514ED"/>
    <w:rsid w:val="00653527"/>
    <w:rsid w:val="00655D4A"/>
    <w:rsid w:val="00660BE4"/>
    <w:rsid w:val="00666FF4"/>
    <w:rsid w:val="00667C59"/>
    <w:rsid w:val="006713C3"/>
    <w:rsid w:val="0067706C"/>
    <w:rsid w:val="0067782F"/>
    <w:rsid w:val="0068287B"/>
    <w:rsid w:val="00683909"/>
    <w:rsid w:val="00684CFE"/>
    <w:rsid w:val="006871CD"/>
    <w:rsid w:val="00691C0A"/>
    <w:rsid w:val="0069286D"/>
    <w:rsid w:val="00692A6F"/>
    <w:rsid w:val="00693196"/>
    <w:rsid w:val="006961A5"/>
    <w:rsid w:val="00696B4C"/>
    <w:rsid w:val="00697473"/>
    <w:rsid w:val="006A25F9"/>
    <w:rsid w:val="006A279C"/>
    <w:rsid w:val="006A725B"/>
    <w:rsid w:val="006B0D23"/>
    <w:rsid w:val="006B4BA8"/>
    <w:rsid w:val="006B5D71"/>
    <w:rsid w:val="006B61B4"/>
    <w:rsid w:val="006B7CBF"/>
    <w:rsid w:val="006C4074"/>
    <w:rsid w:val="006C4346"/>
    <w:rsid w:val="006C5639"/>
    <w:rsid w:val="006C742A"/>
    <w:rsid w:val="006D0CED"/>
    <w:rsid w:val="006D3DF0"/>
    <w:rsid w:val="006D4659"/>
    <w:rsid w:val="006D4B5A"/>
    <w:rsid w:val="006D4C0C"/>
    <w:rsid w:val="006D4CAD"/>
    <w:rsid w:val="006E3BD2"/>
    <w:rsid w:val="006E5E71"/>
    <w:rsid w:val="006E61FD"/>
    <w:rsid w:val="006E6B3F"/>
    <w:rsid w:val="006E73A2"/>
    <w:rsid w:val="006F1D26"/>
    <w:rsid w:val="006F21A4"/>
    <w:rsid w:val="006F606E"/>
    <w:rsid w:val="006F77BE"/>
    <w:rsid w:val="00701755"/>
    <w:rsid w:val="00704004"/>
    <w:rsid w:val="00705065"/>
    <w:rsid w:val="0070580A"/>
    <w:rsid w:val="00705B6D"/>
    <w:rsid w:val="00705C26"/>
    <w:rsid w:val="00707EF9"/>
    <w:rsid w:val="00710CCC"/>
    <w:rsid w:val="00711B85"/>
    <w:rsid w:val="00714918"/>
    <w:rsid w:val="00715146"/>
    <w:rsid w:val="00717D44"/>
    <w:rsid w:val="00730477"/>
    <w:rsid w:val="007368D7"/>
    <w:rsid w:val="00737408"/>
    <w:rsid w:val="00737AE4"/>
    <w:rsid w:val="00737B0D"/>
    <w:rsid w:val="00740FF7"/>
    <w:rsid w:val="00741359"/>
    <w:rsid w:val="0074241C"/>
    <w:rsid w:val="00743D16"/>
    <w:rsid w:val="007442B4"/>
    <w:rsid w:val="0074741B"/>
    <w:rsid w:val="00751DEE"/>
    <w:rsid w:val="00752A4A"/>
    <w:rsid w:val="007618BD"/>
    <w:rsid w:val="007619AB"/>
    <w:rsid w:val="007629B6"/>
    <w:rsid w:val="00765055"/>
    <w:rsid w:val="00766A0E"/>
    <w:rsid w:val="00767320"/>
    <w:rsid w:val="00767CE1"/>
    <w:rsid w:val="007711B1"/>
    <w:rsid w:val="00773C2F"/>
    <w:rsid w:val="007760CE"/>
    <w:rsid w:val="00780045"/>
    <w:rsid w:val="00781DD2"/>
    <w:rsid w:val="00783828"/>
    <w:rsid w:val="007843A8"/>
    <w:rsid w:val="00792EE2"/>
    <w:rsid w:val="0079346B"/>
    <w:rsid w:val="00793EC6"/>
    <w:rsid w:val="00794F5E"/>
    <w:rsid w:val="007A0A85"/>
    <w:rsid w:val="007A6556"/>
    <w:rsid w:val="007B0354"/>
    <w:rsid w:val="007B2BE1"/>
    <w:rsid w:val="007B3D66"/>
    <w:rsid w:val="007B6531"/>
    <w:rsid w:val="007B6D94"/>
    <w:rsid w:val="007C1954"/>
    <w:rsid w:val="007C209C"/>
    <w:rsid w:val="007C3EAA"/>
    <w:rsid w:val="007C518D"/>
    <w:rsid w:val="007C5EC5"/>
    <w:rsid w:val="007C67AF"/>
    <w:rsid w:val="007D384A"/>
    <w:rsid w:val="007D3F45"/>
    <w:rsid w:val="007E0058"/>
    <w:rsid w:val="007E05EA"/>
    <w:rsid w:val="007E2A14"/>
    <w:rsid w:val="007F4511"/>
    <w:rsid w:val="007F4530"/>
    <w:rsid w:val="007F4A31"/>
    <w:rsid w:val="007F5E11"/>
    <w:rsid w:val="007F7652"/>
    <w:rsid w:val="008000EB"/>
    <w:rsid w:val="008010AE"/>
    <w:rsid w:val="008021F2"/>
    <w:rsid w:val="008023ED"/>
    <w:rsid w:val="00802A57"/>
    <w:rsid w:val="0080481D"/>
    <w:rsid w:val="008055A3"/>
    <w:rsid w:val="00806EF0"/>
    <w:rsid w:val="00811301"/>
    <w:rsid w:val="00812D00"/>
    <w:rsid w:val="00813B4E"/>
    <w:rsid w:val="008201F4"/>
    <w:rsid w:val="0082543F"/>
    <w:rsid w:val="00831AD7"/>
    <w:rsid w:val="0083491A"/>
    <w:rsid w:val="00842B6B"/>
    <w:rsid w:val="00843EE5"/>
    <w:rsid w:val="0084656C"/>
    <w:rsid w:val="008531EB"/>
    <w:rsid w:val="00853482"/>
    <w:rsid w:val="00861515"/>
    <w:rsid w:val="00861FBF"/>
    <w:rsid w:val="00862F09"/>
    <w:rsid w:val="00863666"/>
    <w:rsid w:val="0086486C"/>
    <w:rsid w:val="00864B42"/>
    <w:rsid w:val="00864EB1"/>
    <w:rsid w:val="00871687"/>
    <w:rsid w:val="0087223E"/>
    <w:rsid w:val="00877F90"/>
    <w:rsid w:val="008802D3"/>
    <w:rsid w:val="00881F1D"/>
    <w:rsid w:val="0088328A"/>
    <w:rsid w:val="00885BB6"/>
    <w:rsid w:val="008870E4"/>
    <w:rsid w:val="00890A96"/>
    <w:rsid w:val="0089168C"/>
    <w:rsid w:val="0089303E"/>
    <w:rsid w:val="008977E2"/>
    <w:rsid w:val="008A1792"/>
    <w:rsid w:val="008A2B5E"/>
    <w:rsid w:val="008A4622"/>
    <w:rsid w:val="008A58BF"/>
    <w:rsid w:val="008A5C19"/>
    <w:rsid w:val="008B0308"/>
    <w:rsid w:val="008B2F79"/>
    <w:rsid w:val="008B6C41"/>
    <w:rsid w:val="008C0D00"/>
    <w:rsid w:val="008D4E30"/>
    <w:rsid w:val="008D520C"/>
    <w:rsid w:val="008D61AA"/>
    <w:rsid w:val="008E006E"/>
    <w:rsid w:val="008E3A4B"/>
    <w:rsid w:val="008E48D1"/>
    <w:rsid w:val="008F0115"/>
    <w:rsid w:val="008F0753"/>
    <w:rsid w:val="008F1E86"/>
    <w:rsid w:val="008F33CF"/>
    <w:rsid w:val="008F5F53"/>
    <w:rsid w:val="008F7EA8"/>
    <w:rsid w:val="00900BBE"/>
    <w:rsid w:val="00903562"/>
    <w:rsid w:val="00904094"/>
    <w:rsid w:val="009067FF"/>
    <w:rsid w:val="0091467F"/>
    <w:rsid w:val="00916FED"/>
    <w:rsid w:val="0092230F"/>
    <w:rsid w:val="009263E1"/>
    <w:rsid w:val="00930A07"/>
    <w:rsid w:val="00930F01"/>
    <w:rsid w:val="00931F9C"/>
    <w:rsid w:val="00932BCA"/>
    <w:rsid w:val="009340B1"/>
    <w:rsid w:val="009347B6"/>
    <w:rsid w:val="009352A8"/>
    <w:rsid w:val="0094149D"/>
    <w:rsid w:val="009433EE"/>
    <w:rsid w:val="00946CDE"/>
    <w:rsid w:val="00950BDD"/>
    <w:rsid w:val="00951BD4"/>
    <w:rsid w:val="00951D7F"/>
    <w:rsid w:val="00951D89"/>
    <w:rsid w:val="00952445"/>
    <w:rsid w:val="00954538"/>
    <w:rsid w:val="00955939"/>
    <w:rsid w:val="00955AA8"/>
    <w:rsid w:val="00960DA9"/>
    <w:rsid w:val="009628D6"/>
    <w:rsid w:val="0096312C"/>
    <w:rsid w:val="00963E07"/>
    <w:rsid w:val="00964005"/>
    <w:rsid w:val="0096440C"/>
    <w:rsid w:val="00965326"/>
    <w:rsid w:val="00965530"/>
    <w:rsid w:val="00965F83"/>
    <w:rsid w:val="00966142"/>
    <w:rsid w:val="00970430"/>
    <w:rsid w:val="00971B4F"/>
    <w:rsid w:val="00972EE1"/>
    <w:rsid w:val="00974CAF"/>
    <w:rsid w:val="00975BA5"/>
    <w:rsid w:val="00976E24"/>
    <w:rsid w:val="009772F6"/>
    <w:rsid w:val="00977E69"/>
    <w:rsid w:val="00981678"/>
    <w:rsid w:val="009822F2"/>
    <w:rsid w:val="00986132"/>
    <w:rsid w:val="00990F5E"/>
    <w:rsid w:val="00991DBB"/>
    <w:rsid w:val="0099524A"/>
    <w:rsid w:val="009961D3"/>
    <w:rsid w:val="009971DE"/>
    <w:rsid w:val="00997BB0"/>
    <w:rsid w:val="009A06C8"/>
    <w:rsid w:val="009A099D"/>
    <w:rsid w:val="009A2343"/>
    <w:rsid w:val="009A3104"/>
    <w:rsid w:val="009A3CC6"/>
    <w:rsid w:val="009A5427"/>
    <w:rsid w:val="009A591B"/>
    <w:rsid w:val="009B04D5"/>
    <w:rsid w:val="009B236B"/>
    <w:rsid w:val="009B2483"/>
    <w:rsid w:val="009B2C96"/>
    <w:rsid w:val="009B3062"/>
    <w:rsid w:val="009B6282"/>
    <w:rsid w:val="009B63D0"/>
    <w:rsid w:val="009B6F16"/>
    <w:rsid w:val="009C433D"/>
    <w:rsid w:val="009C5466"/>
    <w:rsid w:val="009D448D"/>
    <w:rsid w:val="009D6DB3"/>
    <w:rsid w:val="009D7CDA"/>
    <w:rsid w:val="009D7F78"/>
    <w:rsid w:val="009E1231"/>
    <w:rsid w:val="009E2D50"/>
    <w:rsid w:val="009E4669"/>
    <w:rsid w:val="009E5BAE"/>
    <w:rsid w:val="009F0298"/>
    <w:rsid w:val="009F0B00"/>
    <w:rsid w:val="009F1278"/>
    <w:rsid w:val="009F14A6"/>
    <w:rsid w:val="009F43FA"/>
    <w:rsid w:val="009F4BB0"/>
    <w:rsid w:val="00A012CF"/>
    <w:rsid w:val="00A019ED"/>
    <w:rsid w:val="00A0634F"/>
    <w:rsid w:val="00A11429"/>
    <w:rsid w:val="00A12171"/>
    <w:rsid w:val="00A12FA5"/>
    <w:rsid w:val="00A12FDB"/>
    <w:rsid w:val="00A177D3"/>
    <w:rsid w:val="00A20D3F"/>
    <w:rsid w:val="00A22E3C"/>
    <w:rsid w:val="00A23F19"/>
    <w:rsid w:val="00A25986"/>
    <w:rsid w:val="00A259A2"/>
    <w:rsid w:val="00A33BBC"/>
    <w:rsid w:val="00A34727"/>
    <w:rsid w:val="00A41453"/>
    <w:rsid w:val="00A417AE"/>
    <w:rsid w:val="00A43F0C"/>
    <w:rsid w:val="00A456B8"/>
    <w:rsid w:val="00A506F4"/>
    <w:rsid w:val="00A50738"/>
    <w:rsid w:val="00A52594"/>
    <w:rsid w:val="00A53153"/>
    <w:rsid w:val="00A5352A"/>
    <w:rsid w:val="00A540E5"/>
    <w:rsid w:val="00A576A4"/>
    <w:rsid w:val="00A60AE3"/>
    <w:rsid w:val="00A6159E"/>
    <w:rsid w:val="00A61A07"/>
    <w:rsid w:val="00A622C1"/>
    <w:rsid w:val="00A63D95"/>
    <w:rsid w:val="00A6428B"/>
    <w:rsid w:val="00A6519B"/>
    <w:rsid w:val="00A65908"/>
    <w:rsid w:val="00A70FB0"/>
    <w:rsid w:val="00A7124C"/>
    <w:rsid w:val="00A75628"/>
    <w:rsid w:val="00A772DF"/>
    <w:rsid w:val="00A85338"/>
    <w:rsid w:val="00A87877"/>
    <w:rsid w:val="00A909D5"/>
    <w:rsid w:val="00A9205D"/>
    <w:rsid w:val="00A922FD"/>
    <w:rsid w:val="00A92753"/>
    <w:rsid w:val="00A9626A"/>
    <w:rsid w:val="00A969F8"/>
    <w:rsid w:val="00A96D1B"/>
    <w:rsid w:val="00A974FE"/>
    <w:rsid w:val="00AA0CAF"/>
    <w:rsid w:val="00AA1B81"/>
    <w:rsid w:val="00AA3839"/>
    <w:rsid w:val="00AB00D0"/>
    <w:rsid w:val="00AB1942"/>
    <w:rsid w:val="00AB58D6"/>
    <w:rsid w:val="00AB6027"/>
    <w:rsid w:val="00AB63BC"/>
    <w:rsid w:val="00AB68FD"/>
    <w:rsid w:val="00AC0D65"/>
    <w:rsid w:val="00AC4420"/>
    <w:rsid w:val="00AC5919"/>
    <w:rsid w:val="00AC7107"/>
    <w:rsid w:val="00AC7F87"/>
    <w:rsid w:val="00AD06EF"/>
    <w:rsid w:val="00AD1E1B"/>
    <w:rsid w:val="00AD3258"/>
    <w:rsid w:val="00AD60FE"/>
    <w:rsid w:val="00AD7264"/>
    <w:rsid w:val="00AD76AD"/>
    <w:rsid w:val="00AE3464"/>
    <w:rsid w:val="00AE3E0B"/>
    <w:rsid w:val="00AE41E9"/>
    <w:rsid w:val="00AE5B73"/>
    <w:rsid w:val="00AE72DC"/>
    <w:rsid w:val="00AF0054"/>
    <w:rsid w:val="00AF04E9"/>
    <w:rsid w:val="00AF1833"/>
    <w:rsid w:val="00AF4D88"/>
    <w:rsid w:val="00AF54C1"/>
    <w:rsid w:val="00AF5C6E"/>
    <w:rsid w:val="00AF7595"/>
    <w:rsid w:val="00AF771C"/>
    <w:rsid w:val="00B004B4"/>
    <w:rsid w:val="00B00B29"/>
    <w:rsid w:val="00B05960"/>
    <w:rsid w:val="00B0637C"/>
    <w:rsid w:val="00B07072"/>
    <w:rsid w:val="00B137A3"/>
    <w:rsid w:val="00B1499A"/>
    <w:rsid w:val="00B149B2"/>
    <w:rsid w:val="00B154A5"/>
    <w:rsid w:val="00B214D7"/>
    <w:rsid w:val="00B253B8"/>
    <w:rsid w:val="00B25679"/>
    <w:rsid w:val="00B263B3"/>
    <w:rsid w:val="00B3348E"/>
    <w:rsid w:val="00B35FBE"/>
    <w:rsid w:val="00B43959"/>
    <w:rsid w:val="00B46101"/>
    <w:rsid w:val="00B47BC5"/>
    <w:rsid w:val="00B50080"/>
    <w:rsid w:val="00B56E05"/>
    <w:rsid w:val="00B57F9C"/>
    <w:rsid w:val="00B60A96"/>
    <w:rsid w:val="00B6276D"/>
    <w:rsid w:val="00B639E1"/>
    <w:rsid w:val="00B63F1D"/>
    <w:rsid w:val="00B64DD0"/>
    <w:rsid w:val="00B6589D"/>
    <w:rsid w:val="00B726A7"/>
    <w:rsid w:val="00B72B82"/>
    <w:rsid w:val="00B73C0E"/>
    <w:rsid w:val="00B76588"/>
    <w:rsid w:val="00B77260"/>
    <w:rsid w:val="00B80C2F"/>
    <w:rsid w:val="00B83F95"/>
    <w:rsid w:val="00B8430E"/>
    <w:rsid w:val="00B84342"/>
    <w:rsid w:val="00B857C7"/>
    <w:rsid w:val="00B85C54"/>
    <w:rsid w:val="00B861C9"/>
    <w:rsid w:val="00B87EEA"/>
    <w:rsid w:val="00B91D3B"/>
    <w:rsid w:val="00B91EE2"/>
    <w:rsid w:val="00B928FC"/>
    <w:rsid w:val="00B93721"/>
    <w:rsid w:val="00B94188"/>
    <w:rsid w:val="00B94D32"/>
    <w:rsid w:val="00B94E1B"/>
    <w:rsid w:val="00B95CDA"/>
    <w:rsid w:val="00B96A1C"/>
    <w:rsid w:val="00B96B25"/>
    <w:rsid w:val="00B96EAC"/>
    <w:rsid w:val="00B97869"/>
    <w:rsid w:val="00B9793C"/>
    <w:rsid w:val="00BA1DAA"/>
    <w:rsid w:val="00BA1E47"/>
    <w:rsid w:val="00BA6B37"/>
    <w:rsid w:val="00BA7450"/>
    <w:rsid w:val="00BB0591"/>
    <w:rsid w:val="00BB33EC"/>
    <w:rsid w:val="00BC11D1"/>
    <w:rsid w:val="00BC162B"/>
    <w:rsid w:val="00BC22D6"/>
    <w:rsid w:val="00BC651A"/>
    <w:rsid w:val="00BD0CAF"/>
    <w:rsid w:val="00BD4776"/>
    <w:rsid w:val="00BD4DC8"/>
    <w:rsid w:val="00BD4F92"/>
    <w:rsid w:val="00BD50C0"/>
    <w:rsid w:val="00BD5AE1"/>
    <w:rsid w:val="00BD6B87"/>
    <w:rsid w:val="00BD7DFE"/>
    <w:rsid w:val="00BE20AF"/>
    <w:rsid w:val="00BE218F"/>
    <w:rsid w:val="00BE40F2"/>
    <w:rsid w:val="00BF458F"/>
    <w:rsid w:val="00BF6213"/>
    <w:rsid w:val="00BF662E"/>
    <w:rsid w:val="00BF6B62"/>
    <w:rsid w:val="00BF6BD1"/>
    <w:rsid w:val="00BF6C54"/>
    <w:rsid w:val="00BF6D97"/>
    <w:rsid w:val="00BF735A"/>
    <w:rsid w:val="00BF7A69"/>
    <w:rsid w:val="00C01465"/>
    <w:rsid w:val="00C02B5E"/>
    <w:rsid w:val="00C0515A"/>
    <w:rsid w:val="00C051E0"/>
    <w:rsid w:val="00C056CF"/>
    <w:rsid w:val="00C06053"/>
    <w:rsid w:val="00C11A5A"/>
    <w:rsid w:val="00C13053"/>
    <w:rsid w:val="00C14370"/>
    <w:rsid w:val="00C14E85"/>
    <w:rsid w:val="00C211A1"/>
    <w:rsid w:val="00C24448"/>
    <w:rsid w:val="00C2632D"/>
    <w:rsid w:val="00C26AF1"/>
    <w:rsid w:val="00C3075F"/>
    <w:rsid w:val="00C3102B"/>
    <w:rsid w:val="00C32C36"/>
    <w:rsid w:val="00C33CC1"/>
    <w:rsid w:val="00C35BCE"/>
    <w:rsid w:val="00C37CE0"/>
    <w:rsid w:val="00C401C2"/>
    <w:rsid w:val="00C420A2"/>
    <w:rsid w:val="00C45BE9"/>
    <w:rsid w:val="00C47335"/>
    <w:rsid w:val="00C54B24"/>
    <w:rsid w:val="00C55044"/>
    <w:rsid w:val="00C563B8"/>
    <w:rsid w:val="00C56C92"/>
    <w:rsid w:val="00C60410"/>
    <w:rsid w:val="00C7204D"/>
    <w:rsid w:val="00C722BD"/>
    <w:rsid w:val="00C724E9"/>
    <w:rsid w:val="00C74B28"/>
    <w:rsid w:val="00C7519D"/>
    <w:rsid w:val="00C77491"/>
    <w:rsid w:val="00C81A65"/>
    <w:rsid w:val="00C8505C"/>
    <w:rsid w:val="00C871B5"/>
    <w:rsid w:val="00C93B19"/>
    <w:rsid w:val="00C94155"/>
    <w:rsid w:val="00C957D8"/>
    <w:rsid w:val="00CA3D96"/>
    <w:rsid w:val="00CA4615"/>
    <w:rsid w:val="00CA4841"/>
    <w:rsid w:val="00CA5804"/>
    <w:rsid w:val="00CA67A8"/>
    <w:rsid w:val="00CA78C3"/>
    <w:rsid w:val="00CB0163"/>
    <w:rsid w:val="00CB1731"/>
    <w:rsid w:val="00CB1B80"/>
    <w:rsid w:val="00CB1BCD"/>
    <w:rsid w:val="00CB3AA1"/>
    <w:rsid w:val="00CB4C1C"/>
    <w:rsid w:val="00CB4F34"/>
    <w:rsid w:val="00CB524D"/>
    <w:rsid w:val="00CB78C2"/>
    <w:rsid w:val="00CB79D3"/>
    <w:rsid w:val="00CC5520"/>
    <w:rsid w:val="00CC6138"/>
    <w:rsid w:val="00CC709B"/>
    <w:rsid w:val="00CC7739"/>
    <w:rsid w:val="00CC7B56"/>
    <w:rsid w:val="00CD1054"/>
    <w:rsid w:val="00CD1C5E"/>
    <w:rsid w:val="00CD24F1"/>
    <w:rsid w:val="00CD39E2"/>
    <w:rsid w:val="00CD43B8"/>
    <w:rsid w:val="00CE0300"/>
    <w:rsid w:val="00CE0578"/>
    <w:rsid w:val="00CE1120"/>
    <w:rsid w:val="00CE1F78"/>
    <w:rsid w:val="00CE454C"/>
    <w:rsid w:val="00CF0C29"/>
    <w:rsid w:val="00CF3800"/>
    <w:rsid w:val="00CF495D"/>
    <w:rsid w:val="00CF50DE"/>
    <w:rsid w:val="00CF5783"/>
    <w:rsid w:val="00CF61E3"/>
    <w:rsid w:val="00D00EAB"/>
    <w:rsid w:val="00D02F80"/>
    <w:rsid w:val="00D0503E"/>
    <w:rsid w:val="00D05B3C"/>
    <w:rsid w:val="00D11064"/>
    <w:rsid w:val="00D12AE5"/>
    <w:rsid w:val="00D15426"/>
    <w:rsid w:val="00D154B4"/>
    <w:rsid w:val="00D200E6"/>
    <w:rsid w:val="00D226CE"/>
    <w:rsid w:val="00D22715"/>
    <w:rsid w:val="00D22FEA"/>
    <w:rsid w:val="00D25A3E"/>
    <w:rsid w:val="00D40D1E"/>
    <w:rsid w:val="00D439B0"/>
    <w:rsid w:val="00D47A4A"/>
    <w:rsid w:val="00D50204"/>
    <w:rsid w:val="00D519A7"/>
    <w:rsid w:val="00D51C19"/>
    <w:rsid w:val="00D6438D"/>
    <w:rsid w:val="00D6440E"/>
    <w:rsid w:val="00D7097C"/>
    <w:rsid w:val="00D70A98"/>
    <w:rsid w:val="00D75EF3"/>
    <w:rsid w:val="00D80FF4"/>
    <w:rsid w:val="00D818FE"/>
    <w:rsid w:val="00D827FD"/>
    <w:rsid w:val="00D85F11"/>
    <w:rsid w:val="00D94164"/>
    <w:rsid w:val="00D94C73"/>
    <w:rsid w:val="00D94FF1"/>
    <w:rsid w:val="00DA039B"/>
    <w:rsid w:val="00DA22DE"/>
    <w:rsid w:val="00DA2333"/>
    <w:rsid w:val="00DA3923"/>
    <w:rsid w:val="00DA3C7C"/>
    <w:rsid w:val="00DA4B31"/>
    <w:rsid w:val="00DA54C6"/>
    <w:rsid w:val="00DA6692"/>
    <w:rsid w:val="00DB252E"/>
    <w:rsid w:val="00DB48CA"/>
    <w:rsid w:val="00DB48DF"/>
    <w:rsid w:val="00DB5E29"/>
    <w:rsid w:val="00DB6749"/>
    <w:rsid w:val="00DB7584"/>
    <w:rsid w:val="00DB7CA5"/>
    <w:rsid w:val="00DC0F90"/>
    <w:rsid w:val="00DC110D"/>
    <w:rsid w:val="00DC4C67"/>
    <w:rsid w:val="00DD7C45"/>
    <w:rsid w:val="00DE1EA8"/>
    <w:rsid w:val="00DE2367"/>
    <w:rsid w:val="00DE4264"/>
    <w:rsid w:val="00DE51CF"/>
    <w:rsid w:val="00DE7BE9"/>
    <w:rsid w:val="00DF07AB"/>
    <w:rsid w:val="00DF6365"/>
    <w:rsid w:val="00E02AD3"/>
    <w:rsid w:val="00E02F07"/>
    <w:rsid w:val="00E0419A"/>
    <w:rsid w:val="00E056B1"/>
    <w:rsid w:val="00E07589"/>
    <w:rsid w:val="00E14687"/>
    <w:rsid w:val="00E15A11"/>
    <w:rsid w:val="00E15CA3"/>
    <w:rsid w:val="00E16B30"/>
    <w:rsid w:val="00E21FA1"/>
    <w:rsid w:val="00E227E4"/>
    <w:rsid w:val="00E23300"/>
    <w:rsid w:val="00E247BC"/>
    <w:rsid w:val="00E30F1A"/>
    <w:rsid w:val="00E31F13"/>
    <w:rsid w:val="00E32633"/>
    <w:rsid w:val="00E332E7"/>
    <w:rsid w:val="00E343EA"/>
    <w:rsid w:val="00E34539"/>
    <w:rsid w:val="00E34B89"/>
    <w:rsid w:val="00E363D6"/>
    <w:rsid w:val="00E40269"/>
    <w:rsid w:val="00E40595"/>
    <w:rsid w:val="00E4334F"/>
    <w:rsid w:val="00E43DCD"/>
    <w:rsid w:val="00E459CA"/>
    <w:rsid w:val="00E462BA"/>
    <w:rsid w:val="00E46F88"/>
    <w:rsid w:val="00E4753F"/>
    <w:rsid w:val="00E4777A"/>
    <w:rsid w:val="00E50289"/>
    <w:rsid w:val="00E50E3F"/>
    <w:rsid w:val="00E55882"/>
    <w:rsid w:val="00E5636D"/>
    <w:rsid w:val="00E56BB5"/>
    <w:rsid w:val="00E63E22"/>
    <w:rsid w:val="00E67668"/>
    <w:rsid w:val="00E72379"/>
    <w:rsid w:val="00E72584"/>
    <w:rsid w:val="00E72990"/>
    <w:rsid w:val="00E72F0B"/>
    <w:rsid w:val="00E743BE"/>
    <w:rsid w:val="00E7467F"/>
    <w:rsid w:val="00E75A0A"/>
    <w:rsid w:val="00E77608"/>
    <w:rsid w:val="00E841F1"/>
    <w:rsid w:val="00E85A2C"/>
    <w:rsid w:val="00E875BF"/>
    <w:rsid w:val="00E91E02"/>
    <w:rsid w:val="00EA07F2"/>
    <w:rsid w:val="00EA0D71"/>
    <w:rsid w:val="00EA0E9B"/>
    <w:rsid w:val="00EA25D7"/>
    <w:rsid w:val="00EA32BB"/>
    <w:rsid w:val="00EA43A8"/>
    <w:rsid w:val="00EA4985"/>
    <w:rsid w:val="00EA5ED5"/>
    <w:rsid w:val="00EB1746"/>
    <w:rsid w:val="00EB5A39"/>
    <w:rsid w:val="00EC0B2C"/>
    <w:rsid w:val="00EC0DA0"/>
    <w:rsid w:val="00EC0EA8"/>
    <w:rsid w:val="00EC12A5"/>
    <w:rsid w:val="00EC635A"/>
    <w:rsid w:val="00EC6FFE"/>
    <w:rsid w:val="00ED043B"/>
    <w:rsid w:val="00ED2433"/>
    <w:rsid w:val="00ED4CC9"/>
    <w:rsid w:val="00ED52DA"/>
    <w:rsid w:val="00ED541F"/>
    <w:rsid w:val="00EE075D"/>
    <w:rsid w:val="00EE1C27"/>
    <w:rsid w:val="00EE2D42"/>
    <w:rsid w:val="00EE5463"/>
    <w:rsid w:val="00EE5866"/>
    <w:rsid w:val="00EE5B8D"/>
    <w:rsid w:val="00EF2627"/>
    <w:rsid w:val="00EF3646"/>
    <w:rsid w:val="00EF4CF0"/>
    <w:rsid w:val="00EF6B74"/>
    <w:rsid w:val="00EF704A"/>
    <w:rsid w:val="00F07EA4"/>
    <w:rsid w:val="00F10884"/>
    <w:rsid w:val="00F131CA"/>
    <w:rsid w:val="00F136C3"/>
    <w:rsid w:val="00F1571B"/>
    <w:rsid w:val="00F2129E"/>
    <w:rsid w:val="00F219C7"/>
    <w:rsid w:val="00F2254D"/>
    <w:rsid w:val="00F226FD"/>
    <w:rsid w:val="00F2428D"/>
    <w:rsid w:val="00F243EC"/>
    <w:rsid w:val="00F25B7F"/>
    <w:rsid w:val="00F26444"/>
    <w:rsid w:val="00F264A3"/>
    <w:rsid w:val="00F26A10"/>
    <w:rsid w:val="00F26D13"/>
    <w:rsid w:val="00F312A1"/>
    <w:rsid w:val="00F320BD"/>
    <w:rsid w:val="00F34760"/>
    <w:rsid w:val="00F36CEF"/>
    <w:rsid w:val="00F36F14"/>
    <w:rsid w:val="00F371CE"/>
    <w:rsid w:val="00F3779D"/>
    <w:rsid w:val="00F4183E"/>
    <w:rsid w:val="00F42A40"/>
    <w:rsid w:val="00F437BA"/>
    <w:rsid w:val="00F43E52"/>
    <w:rsid w:val="00F440A2"/>
    <w:rsid w:val="00F45A78"/>
    <w:rsid w:val="00F46620"/>
    <w:rsid w:val="00F47934"/>
    <w:rsid w:val="00F47B7F"/>
    <w:rsid w:val="00F510AA"/>
    <w:rsid w:val="00F5204A"/>
    <w:rsid w:val="00F537C1"/>
    <w:rsid w:val="00F53D3B"/>
    <w:rsid w:val="00F55A7F"/>
    <w:rsid w:val="00F56168"/>
    <w:rsid w:val="00F57461"/>
    <w:rsid w:val="00F64747"/>
    <w:rsid w:val="00F712C8"/>
    <w:rsid w:val="00F7199C"/>
    <w:rsid w:val="00F75350"/>
    <w:rsid w:val="00F7572E"/>
    <w:rsid w:val="00F913AF"/>
    <w:rsid w:val="00F917BE"/>
    <w:rsid w:val="00F93759"/>
    <w:rsid w:val="00F94E1D"/>
    <w:rsid w:val="00F95C43"/>
    <w:rsid w:val="00F95E69"/>
    <w:rsid w:val="00F96365"/>
    <w:rsid w:val="00F96B2E"/>
    <w:rsid w:val="00FA2770"/>
    <w:rsid w:val="00FA30B0"/>
    <w:rsid w:val="00FA4F04"/>
    <w:rsid w:val="00FA69B0"/>
    <w:rsid w:val="00FB0A88"/>
    <w:rsid w:val="00FB2F43"/>
    <w:rsid w:val="00FB3A62"/>
    <w:rsid w:val="00FB3AEF"/>
    <w:rsid w:val="00FB3E9C"/>
    <w:rsid w:val="00FB41C0"/>
    <w:rsid w:val="00FB4F6F"/>
    <w:rsid w:val="00FB6C3A"/>
    <w:rsid w:val="00FC0BBA"/>
    <w:rsid w:val="00FC12B5"/>
    <w:rsid w:val="00FC1941"/>
    <w:rsid w:val="00FC24EA"/>
    <w:rsid w:val="00FC2FF0"/>
    <w:rsid w:val="00FC3023"/>
    <w:rsid w:val="00FC431D"/>
    <w:rsid w:val="00FC4CAE"/>
    <w:rsid w:val="00FC596B"/>
    <w:rsid w:val="00FD1EEA"/>
    <w:rsid w:val="00FD2194"/>
    <w:rsid w:val="00FD2405"/>
    <w:rsid w:val="00FD312E"/>
    <w:rsid w:val="00FD44F6"/>
    <w:rsid w:val="00FD5DB8"/>
    <w:rsid w:val="00FD6128"/>
    <w:rsid w:val="00FD7B88"/>
    <w:rsid w:val="00FD7D23"/>
    <w:rsid w:val="00FE1075"/>
    <w:rsid w:val="00FE1397"/>
    <w:rsid w:val="00FE776F"/>
    <w:rsid w:val="00FF16A4"/>
    <w:rsid w:val="00FF218F"/>
    <w:rsid w:val="00FF3AC8"/>
    <w:rsid w:val="00FF449F"/>
    <w:rsid w:val="00FF4A88"/>
    <w:rsid w:val="01EE483E"/>
    <w:rsid w:val="0247846F"/>
    <w:rsid w:val="0279AA36"/>
    <w:rsid w:val="03097976"/>
    <w:rsid w:val="034F6E98"/>
    <w:rsid w:val="04C50C21"/>
    <w:rsid w:val="063B598E"/>
    <w:rsid w:val="066DC2D5"/>
    <w:rsid w:val="07408DE8"/>
    <w:rsid w:val="07B61B75"/>
    <w:rsid w:val="0846AF73"/>
    <w:rsid w:val="095582A4"/>
    <w:rsid w:val="0968A683"/>
    <w:rsid w:val="09EF0E9A"/>
    <w:rsid w:val="0A11DFFA"/>
    <w:rsid w:val="0ACF727E"/>
    <w:rsid w:val="0AE47374"/>
    <w:rsid w:val="0B135CC7"/>
    <w:rsid w:val="0B36DAE3"/>
    <w:rsid w:val="0C4566FB"/>
    <w:rsid w:val="0CBA68C2"/>
    <w:rsid w:val="0D6CD30F"/>
    <w:rsid w:val="0EB6413A"/>
    <w:rsid w:val="0EC45ABF"/>
    <w:rsid w:val="0F3DEC08"/>
    <w:rsid w:val="0F618179"/>
    <w:rsid w:val="1008D3EB"/>
    <w:rsid w:val="104C7592"/>
    <w:rsid w:val="134D043D"/>
    <w:rsid w:val="13DEB616"/>
    <w:rsid w:val="145C5311"/>
    <w:rsid w:val="15FE554A"/>
    <w:rsid w:val="16E499BE"/>
    <w:rsid w:val="17118572"/>
    <w:rsid w:val="17A40AB1"/>
    <w:rsid w:val="18379FF4"/>
    <w:rsid w:val="18459595"/>
    <w:rsid w:val="186ECC36"/>
    <w:rsid w:val="1899EAD0"/>
    <w:rsid w:val="18CFABF2"/>
    <w:rsid w:val="194CD2C9"/>
    <w:rsid w:val="195E68BB"/>
    <w:rsid w:val="19ECBB7E"/>
    <w:rsid w:val="1A0F987C"/>
    <w:rsid w:val="1A485CDD"/>
    <w:rsid w:val="1AA0C802"/>
    <w:rsid w:val="1C1A2AC8"/>
    <w:rsid w:val="1E798A68"/>
    <w:rsid w:val="1EBA4D59"/>
    <w:rsid w:val="1ECA3AA3"/>
    <w:rsid w:val="204D2A32"/>
    <w:rsid w:val="2177AD3E"/>
    <w:rsid w:val="21D4D842"/>
    <w:rsid w:val="22927A6E"/>
    <w:rsid w:val="2494F41F"/>
    <w:rsid w:val="259CA6CA"/>
    <w:rsid w:val="270150AE"/>
    <w:rsid w:val="27A4F01D"/>
    <w:rsid w:val="282A1589"/>
    <w:rsid w:val="28859894"/>
    <w:rsid w:val="2A91CC9D"/>
    <w:rsid w:val="2B504888"/>
    <w:rsid w:val="2BA8CDCC"/>
    <w:rsid w:val="2CEE6C1B"/>
    <w:rsid w:val="2D9FABB3"/>
    <w:rsid w:val="2DC466C6"/>
    <w:rsid w:val="2E114DA4"/>
    <w:rsid w:val="2E9A4D47"/>
    <w:rsid w:val="2FC6B893"/>
    <w:rsid w:val="2FF482FF"/>
    <w:rsid w:val="30884C72"/>
    <w:rsid w:val="3119FCA0"/>
    <w:rsid w:val="319E3FD6"/>
    <w:rsid w:val="31C5B652"/>
    <w:rsid w:val="32112230"/>
    <w:rsid w:val="32580A61"/>
    <w:rsid w:val="345D990F"/>
    <w:rsid w:val="3510E1A1"/>
    <w:rsid w:val="38235F11"/>
    <w:rsid w:val="38CD23F9"/>
    <w:rsid w:val="3998FDB9"/>
    <w:rsid w:val="3A17E659"/>
    <w:rsid w:val="3A47BD80"/>
    <w:rsid w:val="3B36F11D"/>
    <w:rsid w:val="3B61DC51"/>
    <w:rsid w:val="3BA21F22"/>
    <w:rsid w:val="3BB786C3"/>
    <w:rsid w:val="3BFE9D5B"/>
    <w:rsid w:val="3DA399C5"/>
    <w:rsid w:val="3E49EE67"/>
    <w:rsid w:val="3E908062"/>
    <w:rsid w:val="3F8B4572"/>
    <w:rsid w:val="3F9215AA"/>
    <w:rsid w:val="3FF99D7E"/>
    <w:rsid w:val="4097725D"/>
    <w:rsid w:val="41578EEF"/>
    <w:rsid w:val="41C46E09"/>
    <w:rsid w:val="41F869CC"/>
    <w:rsid w:val="4433E9AC"/>
    <w:rsid w:val="44CBC76B"/>
    <w:rsid w:val="451335B2"/>
    <w:rsid w:val="4514B8D8"/>
    <w:rsid w:val="45B0A344"/>
    <w:rsid w:val="45DFC0C8"/>
    <w:rsid w:val="47178537"/>
    <w:rsid w:val="474650ED"/>
    <w:rsid w:val="47483DBA"/>
    <w:rsid w:val="4774B50B"/>
    <w:rsid w:val="47A422DC"/>
    <w:rsid w:val="47F1D582"/>
    <w:rsid w:val="483043AB"/>
    <w:rsid w:val="4873F444"/>
    <w:rsid w:val="48A17CD0"/>
    <w:rsid w:val="48C23E60"/>
    <w:rsid w:val="48F1B088"/>
    <w:rsid w:val="493F45AE"/>
    <w:rsid w:val="497B9057"/>
    <w:rsid w:val="4A2B8B8C"/>
    <w:rsid w:val="4A5F67D5"/>
    <w:rsid w:val="4AEF8A2C"/>
    <w:rsid w:val="4B19BEF5"/>
    <w:rsid w:val="4BD9FB9B"/>
    <w:rsid w:val="4C967F94"/>
    <w:rsid w:val="4CC25F86"/>
    <w:rsid w:val="4E94B74A"/>
    <w:rsid w:val="4EA57EA7"/>
    <w:rsid w:val="501FE1AE"/>
    <w:rsid w:val="50AF64D8"/>
    <w:rsid w:val="50DE49F1"/>
    <w:rsid w:val="515949A0"/>
    <w:rsid w:val="5187817C"/>
    <w:rsid w:val="51D7146F"/>
    <w:rsid w:val="51DF4C0C"/>
    <w:rsid w:val="51E3E347"/>
    <w:rsid w:val="52ABCC12"/>
    <w:rsid w:val="52FDEF20"/>
    <w:rsid w:val="533B5089"/>
    <w:rsid w:val="53EB2E77"/>
    <w:rsid w:val="544689CF"/>
    <w:rsid w:val="54AFEB8F"/>
    <w:rsid w:val="55BB9D8A"/>
    <w:rsid w:val="5648A288"/>
    <w:rsid w:val="56B657B2"/>
    <w:rsid w:val="57B23E36"/>
    <w:rsid w:val="59762E56"/>
    <w:rsid w:val="5B5C361B"/>
    <w:rsid w:val="5BC2F813"/>
    <w:rsid w:val="5C0CC101"/>
    <w:rsid w:val="5CC132AB"/>
    <w:rsid w:val="5D1B6ECF"/>
    <w:rsid w:val="5E160B40"/>
    <w:rsid w:val="5E543F3E"/>
    <w:rsid w:val="5EC3FCBE"/>
    <w:rsid w:val="5F667118"/>
    <w:rsid w:val="5FE7312A"/>
    <w:rsid w:val="600F1884"/>
    <w:rsid w:val="622C767B"/>
    <w:rsid w:val="62CAE660"/>
    <w:rsid w:val="62E4AF4D"/>
    <w:rsid w:val="63D7DF2F"/>
    <w:rsid w:val="6446AD38"/>
    <w:rsid w:val="649C79B3"/>
    <w:rsid w:val="65646F6C"/>
    <w:rsid w:val="6569614F"/>
    <w:rsid w:val="6570A140"/>
    <w:rsid w:val="65A48D7C"/>
    <w:rsid w:val="6685180D"/>
    <w:rsid w:val="6AA80787"/>
    <w:rsid w:val="6B2D83B6"/>
    <w:rsid w:val="6D59CBCE"/>
    <w:rsid w:val="6E007898"/>
    <w:rsid w:val="6EA39601"/>
    <w:rsid w:val="700C569A"/>
    <w:rsid w:val="700FD31E"/>
    <w:rsid w:val="71BD6EB5"/>
    <w:rsid w:val="72F25FFC"/>
    <w:rsid w:val="72F678FC"/>
    <w:rsid w:val="73F35B62"/>
    <w:rsid w:val="763EDB7C"/>
    <w:rsid w:val="7839ACCA"/>
    <w:rsid w:val="7855A96B"/>
    <w:rsid w:val="79A7BAE8"/>
    <w:rsid w:val="79F94C70"/>
    <w:rsid w:val="7A5B13E4"/>
    <w:rsid w:val="7A5B4767"/>
    <w:rsid w:val="7B0EAC50"/>
    <w:rsid w:val="7B4F436E"/>
    <w:rsid w:val="7B51C570"/>
    <w:rsid w:val="7BDC38B0"/>
    <w:rsid w:val="7C4EA014"/>
    <w:rsid w:val="7D5AA3F1"/>
    <w:rsid w:val="7DEED7B3"/>
    <w:rsid w:val="7E769EC1"/>
    <w:rsid w:val="7EE266E3"/>
    <w:rsid w:val="7F47F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5B7F4"/>
  <w15:chartTrackingRefBased/>
  <w15:docId w15:val="{9138AFE5-958D-4E92-B5CC-085736B5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B12"/>
    <w:rPr>
      <w:rFonts w:eastAsiaTheme="majorEastAsia" w:cstheme="majorBidi"/>
      <w:color w:val="272727" w:themeColor="text1" w:themeTint="D8"/>
    </w:rPr>
  </w:style>
  <w:style w:type="paragraph" w:styleId="Title">
    <w:name w:val="Title"/>
    <w:basedOn w:val="Normal"/>
    <w:next w:val="Normal"/>
    <w:link w:val="TitleChar"/>
    <w:uiPriority w:val="10"/>
    <w:qFormat/>
    <w:rsid w:val="00135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B12"/>
    <w:pPr>
      <w:spacing w:before="160"/>
      <w:jc w:val="center"/>
    </w:pPr>
    <w:rPr>
      <w:i/>
      <w:iCs/>
      <w:color w:val="404040" w:themeColor="text1" w:themeTint="BF"/>
    </w:rPr>
  </w:style>
  <w:style w:type="character" w:customStyle="1" w:styleId="QuoteChar">
    <w:name w:val="Quote Char"/>
    <w:basedOn w:val="DefaultParagraphFont"/>
    <w:link w:val="Quote"/>
    <w:uiPriority w:val="29"/>
    <w:rsid w:val="00135B12"/>
    <w:rPr>
      <w:i/>
      <w:iCs/>
      <w:color w:val="404040" w:themeColor="text1" w:themeTint="BF"/>
    </w:rPr>
  </w:style>
  <w:style w:type="paragraph" w:styleId="ListParagraph">
    <w:name w:val="List Paragraph"/>
    <w:basedOn w:val="Normal"/>
    <w:uiPriority w:val="34"/>
    <w:qFormat/>
    <w:rsid w:val="00135B12"/>
    <w:pPr>
      <w:ind w:left="720"/>
      <w:contextualSpacing/>
    </w:pPr>
  </w:style>
  <w:style w:type="character" w:styleId="IntenseEmphasis">
    <w:name w:val="Intense Emphasis"/>
    <w:basedOn w:val="DefaultParagraphFont"/>
    <w:uiPriority w:val="21"/>
    <w:qFormat/>
    <w:rsid w:val="00135B12"/>
    <w:rPr>
      <w:i/>
      <w:iCs/>
      <w:color w:val="0F4761" w:themeColor="accent1" w:themeShade="BF"/>
    </w:rPr>
  </w:style>
  <w:style w:type="paragraph" w:styleId="IntenseQuote">
    <w:name w:val="Intense Quote"/>
    <w:basedOn w:val="Normal"/>
    <w:next w:val="Normal"/>
    <w:link w:val="IntenseQuoteChar"/>
    <w:uiPriority w:val="30"/>
    <w:qFormat/>
    <w:rsid w:val="00135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B12"/>
    <w:rPr>
      <w:i/>
      <w:iCs/>
      <w:color w:val="0F4761" w:themeColor="accent1" w:themeShade="BF"/>
    </w:rPr>
  </w:style>
  <w:style w:type="character" w:styleId="IntenseReference">
    <w:name w:val="Intense Reference"/>
    <w:basedOn w:val="DefaultParagraphFont"/>
    <w:uiPriority w:val="32"/>
    <w:qFormat/>
    <w:rsid w:val="00135B12"/>
    <w:rPr>
      <w:b/>
      <w:bCs/>
      <w:smallCaps/>
      <w:color w:val="0F4761" w:themeColor="accent1" w:themeShade="BF"/>
      <w:spacing w:val="5"/>
    </w:rPr>
  </w:style>
  <w:style w:type="paragraph" w:styleId="CommentText">
    <w:name w:val="annotation text"/>
    <w:basedOn w:val="Normal"/>
    <w:link w:val="CommentTextChar"/>
    <w:uiPriority w:val="99"/>
    <w:unhideWhenUsed/>
    <w:rsid w:val="00135B12"/>
    <w:pPr>
      <w:spacing w:line="240" w:lineRule="auto"/>
    </w:pPr>
    <w:rPr>
      <w:sz w:val="20"/>
      <w:szCs w:val="20"/>
    </w:rPr>
  </w:style>
  <w:style w:type="character" w:customStyle="1" w:styleId="CommentTextChar">
    <w:name w:val="Comment Text Char"/>
    <w:basedOn w:val="DefaultParagraphFont"/>
    <w:link w:val="CommentText"/>
    <w:uiPriority w:val="99"/>
    <w:rsid w:val="00135B12"/>
    <w:rPr>
      <w:sz w:val="20"/>
      <w:szCs w:val="20"/>
    </w:rPr>
  </w:style>
  <w:style w:type="character" w:styleId="CommentReference">
    <w:name w:val="annotation reference"/>
    <w:basedOn w:val="DefaultParagraphFont"/>
    <w:uiPriority w:val="99"/>
    <w:semiHidden/>
    <w:unhideWhenUsed/>
    <w:rsid w:val="00135B12"/>
    <w:rPr>
      <w:sz w:val="16"/>
      <w:szCs w:val="16"/>
    </w:rPr>
  </w:style>
  <w:style w:type="paragraph" w:styleId="Header">
    <w:name w:val="header"/>
    <w:basedOn w:val="Normal"/>
    <w:link w:val="HeaderChar"/>
    <w:uiPriority w:val="99"/>
    <w:unhideWhenUsed/>
    <w:rsid w:val="0013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B12"/>
  </w:style>
  <w:style w:type="paragraph" w:styleId="Footer">
    <w:name w:val="footer"/>
    <w:basedOn w:val="Normal"/>
    <w:link w:val="FooterChar"/>
    <w:uiPriority w:val="99"/>
    <w:unhideWhenUsed/>
    <w:rsid w:val="0013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B12"/>
  </w:style>
  <w:style w:type="character" w:customStyle="1" w:styleId="Hyperlink1">
    <w:name w:val="Hyperlink1"/>
    <w:basedOn w:val="DefaultParagraphFont"/>
    <w:uiPriority w:val="99"/>
    <w:unhideWhenUsed/>
    <w:rsid w:val="00135B12"/>
    <w:rPr>
      <w:color w:val="467886"/>
      <w:u w:val="single"/>
    </w:rPr>
  </w:style>
  <w:style w:type="character" w:styleId="Mention">
    <w:name w:val="Mention"/>
    <w:basedOn w:val="DefaultParagraphFont"/>
    <w:uiPriority w:val="99"/>
    <w:unhideWhenUsed/>
    <w:rsid w:val="00135B12"/>
    <w:rPr>
      <w:color w:val="2B579A"/>
      <w:shd w:val="clear" w:color="auto" w:fill="E1DFDD"/>
    </w:rPr>
  </w:style>
  <w:style w:type="character" w:styleId="Hyperlink">
    <w:name w:val="Hyperlink"/>
    <w:basedOn w:val="DefaultParagraphFont"/>
    <w:uiPriority w:val="99"/>
    <w:unhideWhenUsed/>
    <w:rsid w:val="00135B12"/>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AE41E9"/>
    <w:rPr>
      <w:b/>
      <w:bCs/>
    </w:rPr>
  </w:style>
  <w:style w:type="character" w:customStyle="1" w:styleId="CommentSubjectChar">
    <w:name w:val="Comment Subject Char"/>
    <w:basedOn w:val="CommentTextChar"/>
    <w:link w:val="CommentSubject"/>
    <w:uiPriority w:val="99"/>
    <w:semiHidden/>
    <w:rsid w:val="00AE41E9"/>
    <w:rPr>
      <w:b/>
      <w:bCs/>
      <w:sz w:val="20"/>
      <w:szCs w:val="20"/>
    </w:rPr>
  </w:style>
  <w:style w:type="character" w:styleId="UnresolvedMention">
    <w:name w:val="Unresolved Mention"/>
    <w:basedOn w:val="DefaultParagraphFont"/>
    <w:uiPriority w:val="99"/>
    <w:semiHidden/>
    <w:unhideWhenUsed/>
    <w:rsid w:val="00EA0D71"/>
    <w:rPr>
      <w:color w:val="605E5C"/>
      <w:shd w:val="clear" w:color="auto" w:fill="E1DFDD"/>
    </w:rPr>
  </w:style>
  <w:style w:type="paragraph" w:styleId="Revision">
    <w:name w:val="Revision"/>
    <w:hidden/>
    <w:uiPriority w:val="99"/>
    <w:semiHidden/>
    <w:rsid w:val="00466427"/>
    <w:pPr>
      <w:spacing w:after="0" w:line="240" w:lineRule="auto"/>
    </w:pPr>
  </w:style>
  <w:style w:type="character" w:styleId="FollowedHyperlink">
    <w:name w:val="FollowedHyperlink"/>
    <w:basedOn w:val="DefaultParagraphFont"/>
    <w:uiPriority w:val="99"/>
    <w:semiHidden/>
    <w:unhideWhenUsed/>
    <w:rsid w:val="00DA3923"/>
    <w:rPr>
      <w:color w:val="96607D" w:themeColor="followedHyperlink"/>
      <w:u w:val="single"/>
    </w:rPr>
  </w:style>
  <w:style w:type="paragraph" w:styleId="NormalWeb">
    <w:name w:val="Normal (Web)"/>
    <w:basedOn w:val="Normal"/>
    <w:uiPriority w:val="99"/>
    <w:semiHidden/>
    <w:unhideWhenUsed/>
    <w:rsid w:val="00D40D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4449">
      <w:bodyDiv w:val="1"/>
      <w:marLeft w:val="0"/>
      <w:marRight w:val="0"/>
      <w:marTop w:val="0"/>
      <w:marBottom w:val="0"/>
      <w:divBdr>
        <w:top w:val="none" w:sz="0" w:space="0" w:color="auto"/>
        <w:left w:val="none" w:sz="0" w:space="0" w:color="auto"/>
        <w:bottom w:val="none" w:sz="0" w:space="0" w:color="auto"/>
        <w:right w:val="none" w:sz="0" w:space="0" w:color="auto"/>
      </w:divBdr>
    </w:div>
    <w:div w:id="123162809">
      <w:bodyDiv w:val="1"/>
      <w:marLeft w:val="0"/>
      <w:marRight w:val="0"/>
      <w:marTop w:val="0"/>
      <w:marBottom w:val="0"/>
      <w:divBdr>
        <w:top w:val="none" w:sz="0" w:space="0" w:color="auto"/>
        <w:left w:val="none" w:sz="0" w:space="0" w:color="auto"/>
        <w:bottom w:val="none" w:sz="0" w:space="0" w:color="auto"/>
        <w:right w:val="none" w:sz="0" w:space="0" w:color="auto"/>
      </w:divBdr>
    </w:div>
    <w:div w:id="186261073">
      <w:bodyDiv w:val="1"/>
      <w:marLeft w:val="0"/>
      <w:marRight w:val="0"/>
      <w:marTop w:val="0"/>
      <w:marBottom w:val="0"/>
      <w:divBdr>
        <w:top w:val="none" w:sz="0" w:space="0" w:color="auto"/>
        <w:left w:val="none" w:sz="0" w:space="0" w:color="auto"/>
        <w:bottom w:val="none" w:sz="0" w:space="0" w:color="auto"/>
        <w:right w:val="none" w:sz="0" w:space="0" w:color="auto"/>
      </w:divBdr>
    </w:div>
    <w:div w:id="348068403">
      <w:bodyDiv w:val="1"/>
      <w:marLeft w:val="0"/>
      <w:marRight w:val="0"/>
      <w:marTop w:val="0"/>
      <w:marBottom w:val="0"/>
      <w:divBdr>
        <w:top w:val="none" w:sz="0" w:space="0" w:color="auto"/>
        <w:left w:val="none" w:sz="0" w:space="0" w:color="auto"/>
        <w:bottom w:val="none" w:sz="0" w:space="0" w:color="auto"/>
        <w:right w:val="none" w:sz="0" w:space="0" w:color="auto"/>
      </w:divBdr>
      <w:divsChild>
        <w:div w:id="763646808">
          <w:marLeft w:val="0"/>
          <w:marRight w:val="0"/>
          <w:marTop w:val="0"/>
          <w:marBottom w:val="0"/>
          <w:divBdr>
            <w:top w:val="none" w:sz="0" w:space="0" w:color="auto"/>
            <w:left w:val="none" w:sz="0" w:space="0" w:color="auto"/>
            <w:bottom w:val="none" w:sz="0" w:space="0" w:color="auto"/>
            <w:right w:val="none" w:sz="0" w:space="0" w:color="auto"/>
          </w:divBdr>
        </w:div>
        <w:div w:id="1015769780">
          <w:marLeft w:val="0"/>
          <w:marRight w:val="0"/>
          <w:marTop w:val="0"/>
          <w:marBottom w:val="0"/>
          <w:divBdr>
            <w:top w:val="none" w:sz="0" w:space="0" w:color="auto"/>
            <w:left w:val="none" w:sz="0" w:space="0" w:color="auto"/>
            <w:bottom w:val="none" w:sz="0" w:space="0" w:color="auto"/>
            <w:right w:val="none" w:sz="0" w:space="0" w:color="auto"/>
          </w:divBdr>
        </w:div>
        <w:div w:id="1217551288">
          <w:marLeft w:val="0"/>
          <w:marRight w:val="0"/>
          <w:marTop w:val="0"/>
          <w:marBottom w:val="0"/>
          <w:divBdr>
            <w:top w:val="none" w:sz="0" w:space="0" w:color="auto"/>
            <w:left w:val="none" w:sz="0" w:space="0" w:color="auto"/>
            <w:bottom w:val="none" w:sz="0" w:space="0" w:color="auto"/>
            <w:right w:val="none" w:sz="0" w:space="0" w:color="auto"/>
          </w:divBdr>
        </w:div>
        <w:div w:id="1288198068">
          <w:marLeft w:val="0"/>
          <w:marRight w:val="0"/>
          <w:marTop w:val="0"/>
          <w:marBottom w:val="0"/>
          <w:divBdr>
            <w:top w:val="none" w:sz="0" w:space="0" w:color="auto"/>
            <w:left w:val="none" w:sz="0" w:space="0" w:color="auto"/>
            <w:bottom w:val="none" w:sz="0" w:space="0" w:color="auto"/>
            <w:right w:val="none" w:sz="0" w:space="0" w:color="auto"/>
          </w:divBdr>
        </w:div>
        <w:div w:id="1816795650">
          <w:marLeft w:val="0"/>
          <w:marRight w:val="0"/>
          <w:marTop w:val="0"/>
          <w:marBottom w:val="0"/>
          <w:divBdr>
            <w:top w:val="none" w:sz="0" w:space="0" w:color="auto"/>
            <w:left w:val="none" w:sz="0" w:space="0" w:color="auto"/>
            <w:bottom w:val="none" w:sz="0" w:space="0" w:color="auto"/>
            <w:right w:val="none" w:sz="0" w:space="0" w:color="auto"/>
          </w:divBdr>
        </w:div>
      </w:divsChild>
    </w:div>
    <w:div w:id="387922624">
      <w:bodyDiv w:val="1"/>
      <w:marLeft w:val="0"/>
      <w:marRight w:val="0"/>
      <w:marTop w:val="0"/>
      <w:marBottom w:val="0"/>
      <w:divBdr>
        <w:top w:val="none" w:sz="0" w:space="0" w:color="auto"/>
        <w:left w:val="none" w:sz="0" w:space="0" w:color="auto"/>
        <w:bottom w:val="none" w:sz="0" w:space="0" w:color="auto"/>
        <w:right w:val="none" w:sz="0" w:space="0" w:color="auto"/>
      </w:divBdr>
    </w:div>
    <w:div w:id="422998251">
      <w:bodyDiv w:val="1"/>
      <w:marLeft w:val="0"/>
      <w:marRight w:val="0"/>
      <w:marTop w:val="0"/>
      <w:marBottom w:val="0"/>
      <w:divBdr>
        <w:top w:val="none" w:sz="0" w:space="0" w:color="auto"/>
        <w:left w:val="none" w:sz="0" w:space="0" w:color="auto"/>
        <w:bottom w:val="none" w:sz="0" w:space="0" w:color="auto"/>
        <w:right w:val="none" w:sz="0" w:space="0" w:color="auto"/>
      </w:divBdr>
    </w:div>
    <w:div w:id="428701367">
      <w:bodyDiv w:val="1"/>
      <w:marLeft w:val="0"/>
      <w:marRight w:val="0"/>
      <w:marTop w:val="0"/>
      <w:marBottom w:val="0"/>
      <w:divBdr>
        <w:top w:val="none" w:sz="0" w:space="0" w:color="auto"/>
        <w:left w:val="none" w:sz="0" w:space="0" w:color="auto"/>
        <w:bottom w:val="none" w:sz="0" w:space="0" w:color="auto"/>
        <w:right w:val="none" w:sz="0" w:space="0" w:color="auto"/>
      </w:divBdr>
    </w:div>
    <w:div w:id="515120431">
      <w:bodyDiv w:val="1"/>
      <w:marLeft w:val="0"/>
      <w:marRight w:val="0"/>
      <w:marTop w:val="0"/>
      <w:marBottom w:val="0"/>
      <w:divBdr>
        <w:top w:val="none" w:sz="0" w:space="0" w:color="auto"/>
        <w:left w:val="none" w:sz="0" w:space="0" w:color="auto"/>
        <w:bottom w:val="none" w:sz="0" w:space="0" w:color="auto"/>
        <w:right w:val="none" w:sz="0" w:space="0" w:color="auto"/>
      </w:divBdr>
    </w:div>
    <w:div w:id="582036456">
      <w:bodyDiv w:val="1"/>
      <w:marLeft w:val="0"/>
      <w:marRight w:val="0"/>
      <w:marTop w:val="0"/>
      <w:marBottom w:val="0"/>
      <w:divBdr>
        <w:top w:val="none" w:sz="0" w:space="0" w:color="auto"/>
        <w:left w:val="none" w:sz="0" w:space="0" w:color="auto"/>
        <w:bottom w:val="none" w:sz="0" w:space="0" w:color="auto"/>
        <w:right w:val="none" w:sz="0" w:space="0" w:color="auto"/>
      </w:divBdr>
    </w:div>
    <w:div w:id="628630791">
      <w:bodyDiv w:val="1"/>
      <w:marLeft w:val="0"/>
      <w:marRight w:val="0"/>
      <w:marTop w:val="0"/>
      <w:marBottom w:val="0"/>
      <w:divBdr>
        <w:top w:val="none" w:sz="0" w:space="0" w:color="auto"/>
        <w:left w:val="none" w:sz="0" w:space="0" w:color="auto"/>
        <w:bottom w:val="none" w:sz="0" w:space="0" w:color="auto"/>
        <w:right w:val="none" w:sz="0" w:space="0" w:color="auto"/>
      </w:divBdr>
    </w:div>
    <w:div w:id="666371371">
      <w:bodyDiv w:val="1"/>
      <w:marLeft w:val="0"/>
      <w:marRight w:val="0"/>
      <w:marTop w:val="0"/>
      <w:marBottom w:val="0"/>
      <w:divBdr>
        <w:top w:val="none" w:sz="0" w:space="0" w:color="auto"/>
        <w:left w:val="none" w:sz="0" w:space="0" w:color="auto"/>
        <w:bottom w:val="none" w:sz="0" w:space="0" w:color="auto"/>
        <w:right w:val="none" w:sz="0" w:space="0" w:color="auto"/>
      </w:divBdr>
    </w:div>
    <w:div w:id="700515902">
      <w:bodyDiv w:val="1"/>
      <w:marLeft w:val="0"/>
      <w:marRight w:val="0"/>
      <w:marTop w:val="0"/>
      <w:marBottom w:val="0"/>
      <w:divBdr>
        <w:top w:val="none" w:sz="0" w:space="0" w:color="auto"/>
        <w:left w:val="none" w:sz="0" w:space="0" w:color="auto"/>
        <w:bottom w:val="none" w:sz="0" w:space="0" w:color="auto"/>
        <w:right w:val="none" w:sz="0" w:space="0" w:color="auto"/>
      </w:divBdr>
    </w:div>
    <w:div w:id="752429654">
      <w:bodyDiv w:val="1"/>
      <w:marLeft w:val="0"/>
      <w:marRight w:val="0"/>
      <w:marTop w:val="0"/>
      <w:marBottom w:val="0"/>
      <w:divBdr>
        <w:top w:val="none" w:sz="0" w:space="0" w:color="auto"/>
        <w:left w:val="none" w:sz="0" w:space="0" w:color="auto"/>
        <w:bottom w:val="none" w:sz="0" w:space="0" w:color="auto"/>
        <w:right w:val="none" w:sz="0" w:space="0" w:color="auto"/>
      </w:divBdr>
    </w:div>
    <w:div w:id="775833380">
      <w:bodyDiv w:val="1"/>
      <w:marLeft w:val="0"/>
      <w:marRight w:val="0"/>
      <w:marTop w:val="0"/>
      <w:marBottom w:val="0"/>
      <w:divBdr>
        <w:top w:val="none" w:sz="0" w:space="0" w:color="auto"/>
        <w:left w:val="none" w:sz="0" w:space="0" w:color="auto"/>
        <w:bottom w:val="none" w:sz="0" w:space="0" w:color="auto"/>
        <w:right w:val="none" w:sz="0" w:space="0" w:color="auto"/>
      </w:divBdr>
    </w:div>
    <w:div w:id="1046181893">
      <w:bodyDiv w:val="1"/>
      <w:marLeft w:val="0"/>
      <w:marRight w:val="0"/>
      <w:marTop w:val="0"/>
      <w:marBottom w:val="0"/>
      <w:divBdr>
        <w:top w:val="none" w:sz="0" w:space="0" w:color="auto"/>
        <w:left w:val="none" w:sz="0" w:space="0" w:color="auto"/>
        <w:bottom w:val="none" w:sz="0" w:space="0" w:color="auto"/>
        <w:right w:val="none" w:sz="0" w:space="0" w:color="auto"/>
      </w:divBdr>
    </w:div>
    <w:div w:id="1151944003">
      <w:bodyDiv w:val="1"/>
      <w:marLeft w:val="0"/>
      <w:marRight w:val="0"/>
      <w:marTop w:val="0"/>
      <w:marBottom w:val="0"/>
      <w:divBdr>
        <w:top w:val="none" w:sz="0" w:space="0" w:color="auto"/>
        <w:left w:val="none" w:sz="0" w:space="0" w:color="auto"/>
        <w:bottom w:val="none" w:sz="0" w:space="0" w:color="auto"/>
        <w:right w:val="none" w:sz="0" w:space="0" w:color="auto"/>
      </w:divBdr>
    </w:div>
    <w:div w:id="1155341285">
      <w:bodyDiv w:val="1"/>
      <w:marLeft w:val="0"/>
      <w:marRight w:val="0"/>
      <w:marTop w:val="0"/>
      <w:marBottom w:val="0"/>
      <w:divBdr>
        <w:top w:val="none" w:sz="0" w:space="0" w:color="auto"/>
        <w:left w:val="none" w:sz="0" w:space="0" w:color="auto"/>
        <w:bottom w:val="none" w:sz="0" w:space="0" w:color="auto"/>
        <w:right w:val="none" w:sz="0" w:space="0" w:color="auto"/>
      </w:divBdr>
    </w:div>
    <w:div w:id="1324359337">
      <w:bodyDiv w:val="1"/>
      <w:marLeft w:val="0"/>
      <w:marRight w:val="0"/>
      <w:marTop w:val="0"/>
      <w:marBottom w:val="0"/>
      <w:divBdr>
        <w:top w:val="none" w:sz="0" w:space="0" w:color="auto"/>
        <w:left w:val="none" w:sz="0" w:space="0" w:color="auto"/>
        <w:bottom w:val="none" w:sz="0" w:space="0" w:color="auto"/>
        <w:right w:val="none" w:sz="0" w:space="0" w:color="auto"/>
      </w:divBdr>
    </w:div>
    <w:div w:id="1450777931">
      <w:bodyDiv w:val="1"/>
      <w:marLeft w:val="0"/>
      <w:marRight w:val="0"/>
      <w:marTop w:val="0"/>
      <w:marBottom w:val="0"/>
      <w:divBdr>
        <w:top w:val="none" w:sz="0" w:space="0" w:color="auto"/>
        <w:left w:val="none" w:sz="0" w:space="0" w:color="auto"/>
        <w:bottom w:val="none" w:sz="0" w:space="0" w:color="auto"/>
        <w:right w:val="none" w:sz="0" w:space="0" w:color="auto"/>
      </w:divBdr>
    </w:div>
    <w:div w:id="1473790880">
      <w:bodyDiv w:val="1"/>
      <w:marLeft w:val="0"/>
      <w:marRight w:val="0"/>
      <w:marTop w:val="0"/>
      <w:marBottom w:val="0"/>
      <w:divBdr>
        <w:top w:val="none" w:sz="0" w:space="0" w:color="auto"/>
        <w:left w:val="none" w:sz="0" w:space="0" w:color="auto"/>
        <w:bottom w:val="none" w:sz="0" w:space="0" w:color="auto"/>
        <w:right w:val="none" w:sz="0" w:space="0" w:color="auto"/>
      </w:divBdr>
    </w:div>
    <w:div w:id="1496724263">
      <w:bodyDiv w:val="1"/>
      <w:marLeft w:val="0"/>
      <w:marRight w:val="0"/>
      <w:marTop w:val="0"/>
      <w:marBottom w:val="0"/>
      <w:divBdr>
        <w:top w:val="none" w:sz="0" w:space="0" w:color="auto"/>
        <w:left w:val="none" w:sz="0" w:space="0" w:color="auto"/>
        <w:bottom w:val="none" w:sz="0" w:space="0" w:color="auto"/>
        <w:right w:val="none" w:sz="0" w:space="0" w:color="auto"/>
      </w:divBdr>
    </w:div>
    <w:div w:id="1541360919">
      <w:bodyDiv w:val="1"/>
      <w:marLeft w:val="0"/>
      <w:marRight w:val="0"/>
      <w:marTop w:val="0"/>
      <w:marBottom w:val="0"/>
      <w:divBdr>
        <w:top w:val="none" w:sz="0" w:space="0" w:color="auto"/>
        <w:left w:val="none" w:sz="0" w:space="0" w:color="auto"/>
        <w:bottom w:val="none" w:sz="0" w:space="0" w:color="auto"/>
        <w:right w:val="none" w:sz="0" w:space="0" w:color="auto"/>
      </w:divBdr>
    </w:div>
    <w:div w:id="1553230386">
      <w:bodyDiv w:val="1"/>
      <w:marLeft w:val="0"/>
      <w:marRight w:val="0"/>
      <w:marTop w:val="0"/>
      <w:marBottom w:val="0"/>
      <w:divBdr>
        <w:top w:val="none" w:sz="0" w:space="0" w:color="auto"/>
        <w:left w:val="none" w:sz="0" w:space="0" w:color="auto"/>
        <w:bottom w:val="none" w:sz="0" w:space="0" w:color="auto"/>
        <w:right w:val="none" w:sz="0" w:space="0" w:color="auto"/>
      </w:divBdr>
    </w:div>
    <w:div w:id="1571962570">
      <w:bodyDiv w:val="1"/>
      <w:marLeft w:val="0"/>
      <w:marRight w:val="0"/>
      <w:marTop w:val="0"/>
      <w:marBottom w:val="0"/>
      <w:divBdr>
        <w:top w:val="none" w:sz="0" w:space="0" w:color="auto"/>
        <w:left w:val="none" w:sz="0" w:space="0" w:color="auto"/>
        <w:bottom w:val="none" w:sz="0" w:space="0" w:color="auto"/>
        <w:right w:val="none" w:sz="0" w:space="0" w:color="auto"/>
      </w:divBdr>
    </w:div>
    <w:div w:id="1675953255">
      <w:bodyDiv w:val="1"/>
      <w:marLeft w:val="0"/>
      <w:marRight w:val="0"/>
      <w:marTop w:val="0"/>
      <w:marBottom w:val="0"/>
      <w:divBdr>
        <w:top w:val="none" w:sz="0" w:space="0" w:color="auto"/>
        <w:left w:val="none" w:sz="0" w:space="0" w:color="auto"/>
        <w:bottom w:val="none" w:sz="0" w:space="0" w:color="auto"/>
        <w:right w:val="none" w:sz="0" w:space="0" w:color="auto"/>
      </w:divBdr>
    </w:div>
    <w:div w:id="1689526775">
      <w:bodyDiv w:val="1"/>
      <w:marLeft w:val="0"/>
      <w:marRight w:val="0"/>
      <w:marTop w:val="0"/>
      <w:marBottom w:val="0"/>
      <w:divBdr>
        <w:top w:val="none" w:sz="0" w:space="0" w:color="auto"/>
        <w:left w:val="none" w:sz="0" w:space="0" w:color="auto"/>
        <w:bottom w:val="none" w:sz="0" w:space="0" w:color="auto"/>
        <w:right w:val="none" w:sz="0" w:space="0" w:color="auto"/>
      </w:divBdr>
    </w:div>
    <w:div w:id="1692878008">
      <w:bodyDiv w:val="1"/>
      <w:marLeft w:val="0"/>
      <w:marRight w:val="0"/>
      <w:marTop w:val="0"/>
      <w:marBottom w:val="0"/>
      <w:divBdr>
        <w:top w:val="none" w:sz="0" w:space="0" w:color="auto"/>
        <w:left w:val="none" w:sz="0" w:space="0" w:color="auto"/>
        <w:bottom w:val="none" w:sz="0" w:space="0" w:color="auto"/>
        <w:right w:val="none" w:sz="0" w:space="0" w:color="auto"/>
      </w:divBdr>
      <w:divsChild>
        <w:div w:id="154339399">
          <w:marLeft w:val="0"/>
          <w:marRight w:val="0"/>
          <w:marTop w:val="0"/>
          <w:marBottom w:val="0"/>
          <w:divBdr>
            <w:top w:val="none" w:sz="0" w:space="0" w:color="auto"/>
            <w:left w:val="none" w:sz="0" w:space="0" w:color="auto"/>
            <w:bottom w:val="none" w:sz="0" w:space="0" w:color="auto"/>
            <w:right w:val="none" w:sz="0" w:space="0" w:color="auto"/>
          </w:divBdr>
        </w:div>
        <w:div w:id="206265316">
          <w:marLeft w:val="0"/>
          <w:marRight w:val="0"/>
          <w:marTop w:val="0"/>
          <w:marBottom w:val="0"/>
          <w:divBdr>
            <w:top w:val="none" w:sz="0" w:space="0" w:color="auto"/>
            <w:left w:val="none" w:sz="0" w:space="0" w:color="auto"/>
            <w:bottom w:val="none" w:sz="0" w:space="0" w:color="auto"/>
            <w:right w:val="none" w:sz="0" w:space="0" w:color="auto"/>
          </w:divBdr>
        </w:div>
        <w:div w:id="207762436">
          <w:marLeft w:val="0"/>
          <w:marRight w:val="0"/>
          <w:marTop w:val="0"/>
          <w:marBottom w:val="0"/>
          <w:divBdr>
            <w:top w:val="none" w:sz="0" w:space="0" w:color="auto"/>
            <w:left w:val="none" w:sz="0" w:space="0" w:color="auto"/>
            <w:bottom w:val="none" w:sz="0" w:space="0" w:color="auto"/>
            <w:right w:val="none" w:sz="0" w:space="0" w:color="auto"/>
          </w:divBdr>
        </w:div>
        <w:div w:id="548807318">
          <w:marLeft w:val="0"/>
          <w:marRight w:val="0"/>
          <w:marTop w:val="0"/>
          <w:marBottom w:val="0"/>
          <w:divBdr>
            <w:top w:val="none" w:sz="0" w:space="0" w:color="auto"/>
            <w:left w:val="none" w:sz="0" w:space="0" w:color="auto"/>
            <w:bottom w:val="none" w:sz="0" w:space="0" w:color="auto"/>
            <w:right w:val="none" w:sz="0" w:space="0" w:color="auto"/>
          </w:divBdr>
        </w:div>
        <w:div w:id="995767867">
          <w:marLeft w:val="0"/>
          <w:marRight w:val="0"/>
          <w:marTop w:val="0"/>
          <w:marBottom w:val="0"/>
          <w:divBdr>
            <w:top w:val="none" w:sz="0" w:space="0" w:color="auto"/>
            <w:left w:val="none" w:sz="0" w:space="0" w:color="auto"/>
            <w:bottom w:val="none" w:sz="0" w:space="0" w:color="auto"/>
            <w:right w:val="none" w:sz="0" w:space="0" w:color="auto"/>
          </w:divBdr>
        </w:div>
        <w:div w:id="1319380669">
          <w:marLeft w:val="0"/>
          <w:marRight w:val="0"/>
          <w:marTop w:val="0"/>
          <w:marBottom w:val="0"/>
          <w:divBdr>
            <w:top w:val="none" w:sz="0" w:space="0" w:color="auto"/>
            <w:left w:val="none" w:sz="0" w:space="0" w:color="auto"/>
            <w:bottom w:val="none" w:sz="0" w:space="0" w:color="auto"/>
            <w:right w:val="none" w:sz="0" w:space="0" w:color="auto"/>
          </w:divBdr>
        </w:div>
        <w:div w:id="1901623867">
          <w:marLeft w:val="0"/>
          <w:marRight w:val="0"/>
          <w:marTop w:val="0"/>
          <w:marBottom w:val="0"/>
          <w:divBdr>
            <w:top w:val="none" w:sz="0" w:space="0" w:color="auto"/>
            <w:left w:val="none" w:sz="0" w:space="0" w:color="auto"/>
            <w:bottom w:val="none" w:sz="0" w:space="0" w:color="auto"/>
            <w:right w:val="none" w:sz="0" w:space="0" w:color="auto"/>
          </w:divBdr>
        </w:div>
        <w:div w:id="1912305139">
          <w:marLeft w:val="0"/>
          <w:marRight w:val="0"/>
          <w:marTop w:val="0"/>
          <w:marBottom w:val="0"/>
          <w:divBdr>
            <w:top w:val="none" w:sz="0" w:space="0" w:color="auto"/>
            <w:left w:val="none" w:sz="0" w:space="0" w:color="auto"/>
            <w:bottom w:val="none" w:sz="0" w:space="0" w:color="auto"/>
            <w:right w:val="none" w:sz="0" w:space="0" w:color="auto"/>
          </w:divBdr>
        </w:div>
      </w:divsChild>
    </w:div>
    <w:div w:id="1699088831">
      <w:bodyDiv w:val="1"/>
      <w:marLeft w:val="0"/>
      <w:marRight w:val="0"/>
      <w:marTop w:val="0"/>
      <w:marBottom w:val="0"/>
      <w:divBdr>
        <w:top w:val="none" w:sz="0" w:space="0" w:color="auto"/>
        <w:left w:val="none" w:sz="0" w:space="0" w:color="auto"/>
        <w:bottom w:val="none" w:sz="0" w:space="0" w:color="auto"/>
        <w:right w:val="none" w:sz="0" w:space="0" w:color="auto"/>
      </w:divBdr>
      <w:divsChild>
        <w:div w:id="203829337">
          <w:marLeft w:val="0"/>
          <w:marRight w:val="0"/>
          <w:marTop w:val="0"/>
          <w:marBottom w:val="0"/>
          <w:divBdr>
            <w:top w:val="none" w:sz="0" w:space="0" w:color="auto"/>
            <w:left w:val="none" w:sz="0" w:space="0" w:color="auto"/>
            <w:bottom w:val="none" w:sz="0" w:space="0" w:color="auto"/>
            <w:right w:val="none" w:sz="0" w:space="0" w:color="auto"/>
          </w:divBdr>
        </w:div>
        <w:div w:id="496851457">
          <w:marLeft w:val="0"/>
          <w:marRight w:val="0"/>
          <w:marTop w:val="0"/>
          <w:marBottom w:val="0"/>
          <w:divBdr>
            <w:top w:val="none" w:sz="0" w:space="0" w:color="auto"/>
            <w:left w:val="none" w:sz="0" w:space="0" w:color="auto"/>
            <w:bottom w:val="none" w:sz="0" w:space="0" w:color="auto"/>
            <w:right w:val="none" w:sz="0" w:space="0" w:color="auto"/>
          </w:divBdr>
        </w:div>
        <w:div w:id="507643787">
          <w:marLeft w:val="0"/>
          <w:marRight w:val="0"/>
          <w:marTop w:val="0"/>
          <w:marBottom w:val="0"/>
          <w:divBdr>
            <w:top w:val="none" w:sz="0" w:space="0" w:color="auto"/>
            <w:left w:val="none" w:sz="0" w:space="0" w:color="auto"/>
            <w:bottom w:val="none" w:sz="0" w:space="0" w:color="auto"/>
            <w:right w:val="none" w:sz="0" w:space="0" w:color="auto"/>
          </w:divBdr>
        </w:div>
        <w:div w:id="615715465">
          <w:marLeft w:val="0"/>
          <w:marRight w:val="0"/>
          <w:marTop w:val="0"/>
          <w:marBottom w:val="0"/>
          <w:divBdr>
            <w:top w:val="none" w:sz="0" w:space="0" w:color="auto"/>
            <w:left w:val="none" w:sz="0" w:space="0" w:color="auto"/>
            <w:bottom w:val="none" w:sz="0" w:space="0" w:color="auto"/>
            <w:right w:val="none" w:sz="0" w:space="0" w:color="auto"/>
          </w:divBdr>
        </w:div>
        <w:div w:id="1880509379">
          <w:marLeft w:val="0"/>
          <w:marRight w:val="0"/>
          <w:marTop w:val="0"/>
          <w:marBottom w:val="0"/>
          <w:divBdr>
            <w:top w:val="none" w:sz="0" w:space="0" w:color="auto"/>
            <w:left w:val="none" w:sz="0" w:space="0" w:color="auto"/>
            <w:bottom w:val="none" w:sz="0" w:space="0" w:color="auto"/>
            <w:right w:val="none" w:sz="0" w:space="0" w:color="auto"/>
          </w:divBdr>
        </w:div>
      </w:divsChild>
    </w:div>
    <w:div w:id="1710451548">
      <w:bodyDiv w:val="1"/>
      <w:marLeft w:val="0"/>
      <w:marRight w:val="0"/>
      <w:marTop w:val="0"/>
      <w:marBottom w:val="0"/>
      <w:divBdr>
        <w:top w:val="none" w:sz="0" w:space="0" w:color="auto"/>
        <w:left w:val="none" w:sz="0" w:space="0" w:color="auto"/>
        <w:bottom w:val="none" w:sz="0" w:space="0" w:color="auto"/>
        <w:right w:val="none" w:sz="0" w:space="0" w:color="auto"/>
      </w:divBdr>
    </w:div>
    <w:div w:id="1785076240">
      <w:bodyDiv w:val="1"/>
      <w:marLeft w:val="0"/>
      <w:marRight w:val="0"/>
      <w:marTop w:val="0"/>
      <w:marBottom w:val="0"/>
      <w:divBdr>
        <w:top w:val="none" w:sz="0" w:space="0" w:color="auto"/>
        <w:left w:val="none" w:sz="0" w:space="0" w:color="auto"/>
        <w:bottom w:val="none" w:sz="0" w:space="0" w:color="auto"/>
        <w:right w:val="none" w:sz="0" w:space="0" w:color="auto"/>
      </w:divBdr>
    </w:div>
    <w:div w:id="1915628036">
      <w:bodyDiv w:val="1"/>
      <w:marLeft w:val="0"/>
      <w:marRight w:val="0"/>
      <w:marTop w:val="0"/>
      <w:marBottom w:val="0"/>
      <w:divBdr>
        <w:top w:val="none" w:sz="0" w:space="0" w:color="auto"/>
        <w:left w:val="none" w:sz="0" w:space="0" w:color="auto"/>
        <w:bottom w:val="none" w:sz="0" w:space="0" w:color="auto"/>
        <w:right w:val="none" w:sz="0" w:space="0" w:color="auto"/>
      </w:divBdr>
    </w:div>
    <w:div w:id="1933853980">
      <w:bodyDiv w:val="1"/>
      <w:marLeft w:val="0"/>
      <w:marRight w:val="0"/>
      <w:marTop w:val="0"/>
      <w:marBottom w:val="0"/>
      <w:divBdr>
        <w:top w:val="none" w:sz="0" w:space="0" w:color="auto"/>
        <w:left w:val="none" w:sz="0" w:space="0" w:color="auto"/>
        <w:bottom w:val="none" w:sz="0" w:space="0" w:color="auto"/>
        <w:right w:val="none" w:sz="0" w:space="0" w:color="auto"/>
      </w:divBdr>
      <w:divsChild>
        <w:div w:id="138156454">
          <w:marLeft w:val="0"/>
          <w:marRight w:val="0"/>
          <w:marTop w:val="0"/>
          <w:marBottom w:val="0"/>
          <w:divBdr>
            <w:top w:val="none" w:sz="0" w:space="0" w:color="auto"/>
            <w:left w:val="none" w:sz="0" w:space="0" w:color="auto"/>
            <w:bottom w:val="none" w:sz="0" w:space="0" w:color="auto"/>
            <w:right w:val="none" w:sz="0" w:space="0" w:color="auto"/>
          </w:divBdr>
        </w:div>
        <w:div w:id="366873104">
          <w:marLeft w:val="0"/>
          <w:marRight w:val="0"/>
          <w:marTop w:val="0"/>
          <w:marBottom w:val="0"/>
          <w:divBdr>
            <w:top w:val="none" w:sz="0" w:space="0" w:color="auto"/>
            <w:left w:val="none" w:sz="0" w:space="0" w:color="auto"/>
            <w:bottom w:val="none" w:sz="0" w:space="0" w:color="auto"/>
            <w:right w:val="none" w:sz="0" w:space="0" w:color="auto"/>
          </w:divBdr>
        </w:div>
        <w:div w:id="578246041">
          <w:marLeft w:val="0"/>
          <w:marRight w:val="0"/>
          <w:marTop w:val="0"/>
          <w:marBottom w:val="0"/>
          <w:divBdr>
            <w:top w:val="none" w:sz="0" w:space="0" w:color="auto"/>
            <w:left w:val="none" w:sz="0" w:space="0" w:color="auto"/>
            <w:bottom w:val="none" w:sz="0" w:space="0" w:color="auto"/>
            <w:right w:val="none" w:sz="0" w:space="0" w:color="auto"/>
          </w:divBdr>
        </w:div>
        <w:div w:id="1445265788">
          <w:marLeft w:val="0"/>
          <w:marRight w:val="0"/>
          <w:marTop w:val="0"/>
          <w:marBottom w:val="0"/>
          <w:divBdr>
            <w:top w:val="none" w:sz="0" w:space="0" w:color="auto"/>
            <w:left w:val="none" w:sz="0" w:space="0" w:color="auto"/>
            <w:bottom w:val="none" w:sz="0" w:space="0" w:color="auto"/>
            <w:right w:val="none" w:sz="0" w:space="0" w:color="auto"/>
          </w:divBdr>
        </w:div>
        <w:div w:id="1720401663">
          <w:marLeft w:val="0"/>
          <w:marRight w:val="0"/>
          <w:marTop w:val="0"/>
          <w:marBottom w:val="0"/>
          <w:divBdr>
            <w:top w:val="none" w:sz="0" w:space="0" w:color="auto"/>
            <w:left w:val="none" w:sz="0" w:space="0" w:color="auto"/>
            <w:bottom w:val="none" w:sz="0" w:space="0" w:color="auto"/>
            <w:right w:val="none" w:sz="0" w:space="0" w:color="auto"/>
          </w:divBdr>
        </w:div>
        <w:div w:id="1872037314">
          <w:marLeft w:val="0"/>
          <w:marRight w:val="0"/>
          <w:marTop w:val="0"/>
          <w:marBottom w:val="0"/>
          <w:divBdr>
            <w:top w:val="none" w:sz="0" w:space="0" w:color="auto"/>
            <w:left w:val="none" w:sz="0" w:space="0" w:color="auto"/>
            <w:bottom w:val="none" w:sz="0" w:space="0" w:color="auto"/>
            <w:right w:val="none" w:sz="0" w:space="0" w:color="auto"/>
          </w:divBdr>
        </w:div>
        <w:div w:id="1885671539">
          <w:marLeft w:val="0"/>
          <w:marRight w:val="0"/>
          <w:marTop w:val="0"/>
          <w:marBottom w:val="0"/>
          <w:divBdr>
            <w:top w:val="none" w:sz="0" w:space="0" w:color="auto"/>
            <w:left w:val="none" w:sz="0" w:space="0" w:color="auto"/>
            <w:bottom w:val="none" w:sz="0" w:space="0" w:color="auto"/>
            <w:right w:val="none" w:sz="0" w:space="0" w:color="auto"/>
          </w:divBdr>
        </w:div>
        <w:div w:id="2095129261">
          <w:marLeft w:val="0"/>
          <w:marRight w:val="0"/>
          <w:marTop w:val="0"/>
          <w:marBottom w:val="0"/>
          <w:divBdr>
            <w:top w:val="none" w:sz="0" w:space="0" w:color="auto"/>
            <w:left w:val="none" w:sz="0" w:space="0" w:color="auto"/>
            <w:bottom w:val="none" w:sz="0" w:space="0" w:color="auto"/>
            <w:right w:val="none" w:sz="0" w:space="0" w:color="auto"/>
          </w:divBdr>
        </w:div>
      </w:divsChild>
    </w:div>
    <w:div w:id="2030135928">
      <w:bodyDiv w:val="1"/>
      <w:marLeft w:val="0"/>
      <w:marRight w:val="0"/>
      <w:marTop w:val="0"/>
      <w:marBottom w:val="0"/>
      <w:divBdr>
        <w:top w:val="none" w:sz="0" w:space="0" w:color="auto"/>
        <w:left w:val="none" w:sz="0" w:space="0" w:color="auto"/>
        <w:bottom w:val="none" w:sz="0" w:space="0" w:color="auto"/>
        <w:right w:val="none" w:sz="0" w:space="0" w:color="auto"/>
      </w:divBdr>
    </w:div>
    <w:div w:id="2030906341">
      <w:bodyDiv w:val="1"/>
      <w:marLeft w:val="0"/>
      <w:marRight w:val="0"/>
      <w:marTop w:val="0"/>
      <w:marBottom w:val="0"/>
      <w:divBdr>
        <w:top w:val="none" w:sz="0" w:space="0" w:color="auto"/>
        <w:left w:val="none" w:sz="0" w:space="0" w:color="auto"/>
        <w:bottom w:val="none" w:sz="0" w:space="0" w:color="auto"/>
        <w:right w:val="none" w:sz="0" w:space="0" w:color="auto"/>
      </w:divBdr>
    </w:div>
    <w:div w:id="2064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mass.gov/climate-and-healt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sha.gov/heat"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mass.gov/doc/protect-outdoor-workers-exposed-to-wildfire-smoke-polluted-air/downloa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mass.gov/doc/heat-illness-prevention-template-program/download" TargetMode="External"/><Relationship Id="rId20" Type="http://schemas.openxmlformats.org/officeDocument/2006/relationships/hyperlink" Target="http://cdc.gov/niosh/heat-stress/about/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mass.gov/doc/heat-illness-prevention-for-employees/downloa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cdc.gov/niosh/outdoor-workers/about/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ass.gov/doc/heat-illness-prevention-for-employers/download" TargetMode="External"/><Relationship Id="rId22" Type="http://schemas.openxmlformats.org/officeDocument/2006/relationships/hyperlink" Target="https://www.airnow.gov/aq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11" ma:contentTypeDescription="Create a new document." ma:contentTypeScope="" ma:versionID="07733667b9febbfcfd941deb04d6d730">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8880b602b97553d85a5c19d4a3906149"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887a9-3264-4a11-98fe-00f96354db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6E468C-75DF-4814-8725-8F7E1FDFC472}">
  <ds:schemaRefs>
    <ds:schemaRef ds:uri="http://schemas.microsoft.com/sharepoint/v3/contenttype/forms"/>
  </ds:schemaRefs>
</ds:datastoreItem>
</file>

<file path=customXml/itemProps2.xml><?xml version="1.0" encoding="utf-8"?>
<ds:datastoreItem xmlns:ds="http://schemas.openxmlformats.org/officeDocument/2006/customXml" ds:itemID="{5A89736B-BE55-48DD-9BF8-98734F7C3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4623B-001D-489A-A466-B83A09E3E1E3}">
  <ds:schemaRef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fb1e1941-e971-4fcd-9647-5c92aa44abc0"/>
    <ds:schemaRef ds:uri="c5e887a9-3264-4a11-98fe-00f96354db3e"/>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1107</Words>
  <Characters>7336</Characters>
  <Application>Microsoft Office Word</Application>
  <DocSecurity>0</DocSecurity>
  <Lines>61</Lines>
  <Paragraphs>16</Paragraphs>
  <ScaleCrop>false</ScaleCrop>
  <Company/>
  <LinksUpToDate>false</LinksUpToDate>
  <CharactersWithSpaces>8427</CharactersWithSpaces>
  <SharedDoc>false</SharedDoc>
  <HLinks>
    <vt:vector size="54" baseType="variant">
      <vt:variant>
        <vt:i4>2162723</vt:i4>
      </vt:variant>
      <vt:variant>
        <vt:i4>24</vt:i4>
      </vt:variant>
      <vt:variant>
        <vt:i4>0</vt:i4>
      </vt:variant>
      <vt:variant>
        <vt:i4>5</vt:i4>
      </vt:variant>
      <vt:variant>
        <vt:lpwstr>https://www.airnow.gov/aqi/</vt:lpwstr>
      </vt:variant>
      <vt:variant>
        <vt:lpwstr/>
      </vt:variant>
      <vt:variant>
        <vt:i4>5439491</vt:i4>
      </vt:variant>
      <vt:variant>
        <vt:i4>21</vt:i4>
      </vt:variant>
      <vt:variant>
        <vt:i4>0</vt:i4>
      </vt:variant>
      <vt:variant>
        <vt:i4>5</vt:i4>
      </vt:variant>
      <vt:variant>
        <vt:lpwstr>http://osha.gov/heat</vt:lpwstr>
      </vt:variant>
      <vt:variant>
        <vt:lpwstr/>
      </vt:variant>
      <vt:variant>
        <vt:i4>2031635</vt:i4>
      </vt:variant>
      <vt:variant>
        <vt:i4>18</vt:i4>
      </vt:variant>
      <vt:variant>
        <vt:i4>0</vt:i4>
      </vt:variant>
      <vt:variant>
        <vt:i4>5</vt:i4>
      </vt:variant>
      <vt:variant>
        <vt:lpwstr>http://cdc.gov/niosh/heat-stress/about/index.html</vt:lpwstr>
      </vt:variant>
      <vt:variant>
        <vt:lpwstr/>
      </vt:variant>
      <vt:variant>
        <vt:i4>4980821</vt:i4>
      </vt:variant>
      <vt:variant>
        <vt:i4>15</vt:i4>
      </vt:variant>
      <vt:variant>
        <vt:i4>0</vt:i4>
      </vt:variant>
      <vt:variant>
        <vt:i4>5</vt:i4>
      </vt:variant>
      <vt:variant>
        <vt:lpwstr>http://cdc.gov/niosh/outdoor-workers/about/index.html</vt:lpwstr>
      </vt:variant>
      <vt:variant>
        <vt:lpwstr/>
      </vt:variant>
      <vt:variant>
        <vt:i4>2162812</vt:i4>
      </vt:variant>
      <vt:variant>
        <vt:i4>12</vt:i4>
      </vt:variant>
      <vt:variant>
        <vt:i4>0</vt:i4>
      </vt:variant>
      <vt:variant>
        <vt:i4>5</vt:i4>
      </vt:variant>
      <vt:variant>
        <vt:lpwstr>http://mass.gov/climate-and-health</vt:lpwstr>
      </vt:variant>
      <vt:variant>
        <vt:lpwstr/>
      </vt:variant>
      <vt:variant>
        <vt:i4>8126524</vt:i4>
      </vt:variant>
      <vt:variant>
        <vt:i4>9</vt:i4>
      </vt:variant>
      <vt:variant>
        <vt:i4>0</vt:i4>
      </vt:variant>
      <vt:variant>
        <vt:i4>5</vt:i4>
      </vt:variant>
      <vt:variant>
        <vt:lpwstr>http://mass.gov/doc/protect-outdoor-workers-exposed-to-wildfire-smoke-polluted-air/download</vt:lpwstr>
      </vt:variant>
      <vt:variant>
        <vt:lpwstr/>
      </vt:variant>
      <vt:variant>
        <vt:i4>5242881</vt:i4>
      </vt:variant>
      <vt:variant>
        <vt:i4>6</vt:i4>
      </vt:variant>
      <vt:variant>
        <vt:i4>0</vt:i4>
      </vt:variant>
      <vt:variant>
        <vt:i4>5</vt:i4>
      </vt:variant>
      <vt:variant>
        <vt:lpwstr>http://mass.gov/doc/heat-illness-prevention-template-program/download</vt:lpwstr>
      </vt:variant>
      <vt:variant>
        <vt:lpwstr/>
      </vt:variant>
      <vt:variant>
        <vt:i4>2424958</vt:i4>
      </vt:variant>
      <vt:variant>
        <vt:i4>3</vt:i4>
      </vt:variant>
      <vt:variant>
        <vt:i4>0</vt:i4>
      </vt:variant>
      <vt:variant>
        <vt:i4>5</vt:i4>
      </vt:variant>
      <vt:variant>
        <vt:lpwstr>http://mass.gov/doc/heat-illness-prevention-for-employees/download</vt:lpwstr>
      </vt:variant>
      <vt:variant>
        <vt:lpwstr/>
      </vt:variant>
      <vt:variant>
        <vt:i4>3276926</vt:i4>
      </vt:variant>
      <vt:variant>
        <vt:i4>0</vt:i4>
      </vt:variant>
      <vt:variant>
        <vt:i4>0</vt:i4>
      </vt:variant>
      <vt:variant>
        <vt:i4>5</vt:i4>
      </vt:variant>
      <vt:variant>
        <vt:lpwstr>http://mass.gov/doc/heat-illness-prevention-for-employers/download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Fitzsimmons, Kathleen (DPH)</dc:creator>
  <cp:keywords/>
  <dc:description/>
  <cp:lastModifiedBy>Eisen, Julie (DPH)</cp:lastModifiedBy>
  <cp:revision>3</cp:revision>
  <dcterms:created xsi:type="dcterms:W3CDTF">2025-05-13T21:04:00Z</dcterms:created>
  <dcterms:modified xsi:type="dcterms:W3CDTF">2025-05-14T17:14:00Z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MediaServiceImageTags">
    <vt:lpwstr/>
  </property>
</Properties>
</file>