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9824"/>
      </w:tblGrid>
      <w:tr>
        <w:trPr>
          <w:trHeight w:val="2102" w:hRule="atLeast"/>
        </w:trPr>
        <w:tc>
          <w:tcPr>
            <w:tcW w:w="119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3910" cy="5429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2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"/>
              <w:ind w:left="287" w:right="3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Commonwealth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Massachusetts</w:t>
            </w:r>
          </w:p>
          <w:p>
            <w:pPr>
              <w:pStyle w:val="TableParagraph"/>
              <w:ind w:left="287" w:right="3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Licensure,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Control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  <w:p>
            <w:pPr>
              <w:pStyle w:val="TableParagraph"/>
              <w:ind w:left="287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 Washington Street,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Boston, 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02114</w:t>
            </w:r>
          </w:p>
          <w:p>
            <w:pPr>
              <w:pStyle w:val="TableParagraph"/>
              <w:spacing w:before="1"/>
              <w:ind w:left="287" w:right="3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617-973-0949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Fax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617-753-8233</w:t>
            </w:r>
          </w:p>
          <w:p>
            <w:pPr>
              <w:pStyle w:val="TableParagraph"/>
              <w:spacing w:line="264" w:lineRule="exact" w:before="224"/>
              <w:ind w:left="287" w:right="3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 Massachusetts Controlled Substances Registration for Analytical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Laboratories</w:t>
            </w:r>
          </w:p>
        </w:tc>
      </w:tr>
      <w:tr>
        <w:trPr>
          <w:trHeight w:val="1611" w:hRule="atLeast"/>
        </w:trPr>
        <w:tc>
          <w:tcPr>
            <w:tcW w:w="110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228" w:lineRule="exact" w:before="1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Submit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application.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Enclose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money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$300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payable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“Commonwealth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Massachusetts”.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signed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initialed) 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1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Mail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above.</w:t>
            </w:r>
          </w:p>
          <w:p>
            <w:pPr>
              <w:pStyle w:val="TableParagraph"/>
              <w:spacing w:line="228" w:lineRule="exact"/>
              <w:ind w:right="990"/>
              <w:rPr>
                <w:sz w:val="19"/>
              </w:rPr>
            </w:pPr>
            <w:r>
              <w:rPr>
                <w:sz w:val="19"/>
              </w:rPr>
              <w:t>Incomplete applications will be returned and will cause a delay in issuance of the MCSR. For further information, visit:</w:t>
            </w:r>
            <w:r>
              <w:rPr>
                <w:spacing w:val="-58"/>
                <w:sz w:val="19"/>
              </w:rPr>
              <w:t> </w:t>
            </w:r>
            <w:hyperlink r:id="rId6">
              <w:r>
                <w:rPr>
                  <w:color w:val="0000FF"/>
                  <w:sz w:val="19"/>
                  <w:u w:val="single" w:color="0000FF"/>
                </w:rPr>
                <w:t>http://www.mass.gov/dph/dcp</w:t>
              </w:r>
            </w:hyperlink>
          </w:p>
        </w:tc>
      </w:tr>
    </w:tbl>
    <w:p>
      <w:pPr>
        <w:pStyle w:val="BodyText"/>
        <w:tabs>
          <w:tab w:pos="3820" w:val="left" w:leader="none"/>
          <w:tab w:pos="5260" w:val="left" w:leader="none"/>
          <w:tab w:pos="6701" w:val="left" w:leader="none"/>
        </w:tabs>
        <w:spacing w:before="97"/>
        <w:rPr>
          <w:i/>
          <w:sz w:val="20"/>
        </w:rPr>
      </w:pPr>
      <w:r>
        <w:rPr/>
        <w:t>Application</w:t>
      </w:r>
      <w:r>
        <w:rPr>
          <w:spacing w:val="-3"/>
        </w:rPr>
        <w:t> </w:t>
      </w:r>
      <w:r>
        <w:rPr/>
        <w:t>Type:</w:t>
      </w:r>
      <w:r>
        <w:rPr>
          <w:spacing w:val="-3"/>
        </w:rPr>
        <w:t> </w:t>
      </w:r>
      <w:r>
        <w:rPr/>
        <w:t>(Please</w:t>
      </w:r>
      <w:r>
        <w:rPr>
          <w:spacing w:val="-3"/>
        </w:rPr>
        <w:t> </w:t>
      </w:r>
      <w:r>
        <w:rPr/>
        <w:t>select</w:t>
      </w:r>
      <w:r>
        <w:rPr>
          <w:spacing w:val="-4"/>
        </w:rPr>
        <w:t> </w:t>
      </w:r>
      <w:r>
        <w:rPr/>
        <w:t>one)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1"/>
        </w:rPr>
        <w:t> </w:t>
      </w:r>
      <w:r>
        <w:rPr/>
        <w:t>New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69"/>
        </w:rPr>
        <w:t> </w:t>
      </w:r>
      <w:r>
        <w:rPr/>
        <w:t>Renewal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> </w:t>
      </w:r>
      <w:r>
        <w:rPr/>
        <w:t>Amended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i/>
          <w:sz w:val="20"/>
        </w:rPr>
        <w:t>(No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fee)</w:t>
      </w:r>
    </w:p>
    <w:p>
      <w:pPr>
        <w:pStyle w:val="BodyText"/>
        <w:spacing w:before="3"/>
        <w:ind w:left="0"/>
        <w:rPr>
          <w:i/>
          <w:sz w:val="9"/>
        </w:rPr>
      </w:pPr>
    </w:p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8"/>
      </w:tblGrid>
      <w:tr>
        <w:trPr>
          <w:trHeight w:val="295" w:hRule="atLeast"/>
        </w:trPr>
        <w:tc>
          <w:tcPr>
            <w:tcW w:w="11018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64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(Facility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Name)</w:t>
            </w:r>
          </w:p>
        </w:tc>
      </w:tr>
      <w:tr>
        <w:trPr>
          <w:trHeight w:val="1045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7" w:lineRule="auto"/>
              <w:ind w:left="457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Business Address: (Applications that include a P.O. Box number without a street address cannot be 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 w:before="1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104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7" w:lineRule="auto" w:before="1"/>
              <w:ind w:left="457" w:right="6799" w:hanging="360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Mailing Address (If different):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 w:before="2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489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782" w:val="left" w:leader="none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4)  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Telephone No.: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(</w:t>
              <w:tab/>
              <w:t>)</w:t>
            </w:r>
          </w:p>
          <w:p>
            <w:pPr>
              <w:pStyle w:val="TableParagraph"/>
              <w:spacing w:line="208" w:lineRule="exact" w:before="30"/>
              <w:ind w:left="2839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code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5)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Tax ID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M.G.L.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30A,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13A)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57"/>
                <w:sz w:val="19"/>
              </w:rPr>
              <w:t> </w:t>
            </w:r>
            <w:r>
              <w:rPr>
                <w:sz w:val="19"/>
              </w:rPr>
              <w:t>DEA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Substance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possessed):</w:t>
            </w:r>
          </w:p>
        </w:tc>
      </w:tr>
      <w:tr>
        <w:trPr>
          <w:trHeight w:val="80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Drug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requested:</w:t>
            </w:r>
          </w:p>
          <w:p>
            <w:pPr>
              <w:pStyle w:val="TableParagraph"/>
              <w:tabs>
                <w:tab w:pos="2978" w:val="left" w:leader="none"/>
                <w:tab w:pos="3698" w:val="left" w:leader="none"/>
                <w:tab w:pos="4418" w:val="left" w:leader="none"/>
                <w:tab w:pos="5138" w:val="left" w:leader="none"/>
                <w:tab w:pos="5858" w:val="left" w:leader="none"/>
              </w:tabs>
              <w:spacing w:before="118"/>
              <w:ind w:left="457"/>
              <w:rPr>
                <w:sz w:val="19"/>
              </w:rPr>
            </w:pPr>
            <w:r>
              <w:rPr>
                <w:sz w:val="19"/>
              </w:rPr>
              <w:t>Select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apply:</w:t>
            </w:r>
            <w:r>
              <w:rPr>
                <w:spacing w:val="73"/>
                <w:sz w:val="19"/>
              </w:rPr>
              <w:t> </w:t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sz w:val="19"/>
              </w:rPr>
              <w:t> </w:t>
            </w:r>
            <w:r>
              <w:rPr>
                <w:sz w:val="19"/>
              </w:rPr>
              <w:t>I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II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sz w:val="19"/>
              </w:rPr>
              <w:t>III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sz w:val="19"/>
              </w:rPr>
              <w:t> </w:t>
            </w:r>
            <w:r>
              <w:rPr>
                <w:sz w:val="19"/>
              </w:rPr>
              <w:t>IV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sz w:val="19"/>
              </w:rPr>
              <w:t>V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sz w:val="19"/>
              </w:rPr>
              <w:t> </w:t>
            </w:r>
            <w:r>
              <w:rPr>
                <w:sz w:val="19"/>
              </w:rPr>
              <w:t>VI</w:t>
            </w:r>
          </w:p>
          <w:p>
            <w:pPr>
              <w:pStyle w:val="TableParagraph"/>
              <w:spacing w:line="208" w:lineRule="exact" w:before="3"/>
              <w:rPr>
                <w:sz w:val="19"/>
              </w:rPr>
            </w:pPr>
            <w:r>
              <w:rPr>
                <w:sz w:val="19"/>
              </w:rPr>
              <w:t>Schedule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includes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prescription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drugs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Only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are checked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authorized.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6" w:lineRule="exact"/>
              <w:ind w:left="457" w:right="593" w:hanging="360"/>
              <w:rPr>
                <w:sz w:val="19"/>
              </w:rPr>
            </w:pPr>
            <w:bookmarkStart w:name="_bookmark0" w:id="1"/>
            <w:bookmarkEnd w:id="1"/>
            <w:r>
              <w:rPr/>
            </w:r>
            <w:r>
              <w:rPr>
                <w:sz w:val="19"/>
              </w:rPr>
              <w:t>8)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 the applicant ever been convicted of any violation of State or Federal law relating to the manufacture, possession,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distribution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dispensing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substances?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8" w:lineRule="exact"/>
              <w:ind w:left="457" w:right="392" w:hanging="360"/>
              <w:rPr>
                <w:sz w:val="19"/>
              </w:rPr>
            </w:pPr>
            <w:bookmarkStart w:name="_bookmark1" w:id="2"/>
            <w:bookmarkEnd w:id="2"/>
            <w:r>
              <w:rPr/>
            </w:r>
            <w:r>
              <w:rPr>
                <w:sz w:val="19"/>
              </w:rPr>
              <w:t>9)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 any professional license or registration held by the applicant under any name or corporate name or legal entity been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surrendered,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revoked,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suspended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denied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pending?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1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response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hyperlink w:history="true" w:anchor="_bookmark0">
              <w:r>
                <w:rPr>
                  <w:sz w:val="19"/>
                </w:rPr>
                <w:t>8)</w:t>
              </w:r>
              <w:r>
                <w:rPr>
                  <w:spacing w:val="-3"/>
                  <w:sz w:val="19"/>
                </w:rPr>
                <w:t> </w:t>
              </w:r>
            </w:hyperlink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hyperlink w:history="true" w:anchor="_bookmark1">
              <w:r>
                <w:rPr>
                  <w:sz w:val="19"/>
                </w:rPr>
                <w:t>9)</w:t>
              </w:r>
            </w:hyperlink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requires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letter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eaplanation 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attached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application.</w:t>
            </w:r>
          </w:p>
        </w:tc>
      </w:tr>
    </w:tbl>
    <w:p>
      <w:pPr>
        <w:pStyle w:val="BodyText"/>
        <w:ind w:right="333"/>
      </w:pP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this application</w:t>
      </w:r>
      <w:r>
        <w:rPr>
          <w:spacing w:val="-3"/>
        </w:rPr>
        <w:t> </w:t>
      </w:r>
      <w:r>
        <w:rPr/>
        <w:t>is true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best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knowledge,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comply</w:t>
      </w:r>
      <w:r>
        <w:rPr>
          <w:spacing w:val="-5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Massachusetts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promulgated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57"/>
        </w:rPr>
        <w:t> </w:t>
      </w:r>
      <w:r>
        <w:rPr/>
        <w:t>of Public Health. I also certify, in accordance with M.G.L. c. 62C, section 49A, that the applicant has to the best of my</w:t>
      </w:r>
      <w:r>
        <w:rPr>
          <w:spacing w:val="1"/>
        </w:rPr>
        <w:t> </w:t>
      </w:r>
      <w:r>
        <w:rPr/>
        <w:t>knowledge and belief complied with all laws of the commonwealth relating to taxes, reporting of employees and contractors,</w:t>
      </w:r>
      <w:r>
        <w:rPr>
          <w:spacing w:val="1"/>
        </w:rPr>
        <w:t> </w:t>
      </w:r>
      <w:r>
        <w:rPr/>
        <w:t>and withholding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remitting of child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</w:pPr>
      <w:r>
        <w:rPr/>
        <w:t>Signed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pains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penalties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perjury.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tabs>
          <w:tab w:pos="7397" w:val="left" w:leader="none"/>
          <w:tab w:pos="8412" w:val="left" w:leader="none"/>
          <w:tab w:pos="10700" w:val="left" w:leader="none"/>
        </w:tabs>
        <w:spacing w:before="10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individual</w:t>
      </w:r>
      <w:r>
        <w:rPr>
          <w:u w:val="single"/>
        </w:rPr>
        <w:tab/>
      </w:r>
      <w:r>
        <w:rPr/>
        <w:tab/>
        <w:t>Date </w:t>
      </w:r>
      <w:r>
        <w:rPr>
          <w:spacing w:val="-2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7397" w:val="left" w:leader="none"/>
        </w:tabs>
        <w:spacing w:before="99"/>
      </w:pPr>
      <w:r>
        <w:rPr/>
        <w:t>Print</w:t>
      </w:r>
      <w:r>
        <w:rPr>
          <w:spacing w:val="-5"/>
        </w:rPr>
        <w:t> </w:t>
      </w:r>
      <w:r>
        <w:rPr/>
        <w:t>Name: </w:t>
      </w:r>
      <w:r>
        <w:rPr>
          <w:spacing w:val="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7397" w:val="left" w:leader="none"/>
        </w:tabs>
        <w:spacing w:before="100"/>
      </w:pPr>
      <w:r>
        <w:rPr/>
        <w:t>Title: </w:t>
      </w:r>
      <w:r>
        <w:rPr>
          <w:spacing w:val="-2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Title"/>
        <w:tabs>
          <w:tab w:pos="10117" w:val="left" w:leader="none"/>
        </w:tabs>
        <w:spacing w:before="194"/>
      </w:pPr>
      <w:r>
        <w:rPr/>
        <w:t>Analytical</w:t>
      </w:r>
      <w:r>
        <w:rPr>
          <w:spacing w:val="-1"/>
        </w:rPr>
        <w:t> </w:t>
      </w:r>
      <w:r>
        <w:rPr/>
        <w:t>Laboratories</w:t>
      </w:r>
      <w:r>
        <w:rPr>
          <w:spacing w:val="-2"/>
        </w:rPr>
        <w:t> </w:t>
      </w:r>
      <w:r>
        <w:rPr/>
        <w:t>Application</w:t>
        <w:tab/>
        <w:t>Page</w:t>
      </w:r>
      <w:r>
        <w:rPr>
          <w:spacing w:val="1"/>
        </w:rPr>
        <w:t> </w:t>
      </w:r>
      <w:r>
        <w:rPr/>
        <w:t>1 of</w:t>
      </w:r>
      <w:r>
        <w:rPr>
          <w:spacing w:val="-2"/>
        </w:rPr>
        <w:t> </w:t>
      </w:r>
      <w:r>
        <w:rPr/>
        <w:t>1</w:t>
      </w:r>
    </w:p>
    <w:p>
      <w:pPr>
        <w:pStyle w:val="Title"/>
        <w:tabs>
          <w:tab w:pos="9850" w:val="left" w:leader="none"/>
        </w:tabs>
      </w:pP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Controlled</w:t>
      </w:r>
      <w:r>
        <w:rPr>
          <w:spacing w:val="-1"/>
        </w:rPr>
        <w:t> </w:t>
      </w:r>
      <w:r>
        <w:rPr/>
        <w:t>Substances</w:t>
      </w:r>
      <w:r>
        <w:rPr>
          <w:spacing w:val="-1"/>
        </w:rPr>
        <w:t> </w:t>
      </w:r>
      <w:r>
        <w:rPr/>
        <w:t>Act,</w:t>
      </w:r>
      <w:r>
        <w:rPr>
          <w:spacing w:val="-2"/>
        </w:rPr>
        <w:t> </w:t>
      </w:r>
      <w:r>
        <w:rPr/>
        <w:t>M.G.L.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94C</w:t>
        <w:tab/>
        <w:t>Rev</w:t>
      </w:r>
      <w:r>
        <w:rPr>
          <w:spacing w:val="-2"/>
        </w:rPr>
        <w:t> </w:t>
      </w:r>
      <w:r>
        <w:rPr/>
        <w:t>20170119</w:t>
      </w:r>
    </w:p>
    <w:sectPr>
      <w:type w:val="continuous"/>
      <w:pgSz w:w="12240" w:h="15840"/>
      <w:pgMar w:top="4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ahoma" w:hAnsi="Tahoma" w:eastAsia="Tahoma" w:cs="Tahoma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/dc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2022-01-12T20:40:17Z</dcterms:created>
  <dcterms:modified xsi:type="dcterms:W3CDTF">2022-01-12T20:40:17Z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