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0" w:type="dxa"/>
        <w:tblLook w:val="04A0" w:firstRow="1" w:lastRow="0" w:firstColumn="1" w:lastColumn="0" w:noHBand="0" w:noVBand="1"/>
      </w:tblPr>
      <w:tblGrid>
        <w:gridCol w:w="6360"/>
        <w:gridCol w:w="1760"/>
        <w:gridCol w:w="1739"/>
      </w:tblGrid>
      <w:tr w:rsidR="00762A36" w:rsidRPr="00762A36" w14:paraId="30D8A081" w14:textId="77777777" w:rsidTr="00762A36">
        <w:trPr>
          <w:trHeight w:val="1220"/>
        </w:trPr>
        <w:tc>
          <w:tcPr>
            <w:tcW w:w="9840" w:type="dxa"/>
            <w:gridSpan w:val="3"/>
            <w:tcBorders>
              <w:top w:val="nil"/>
              <w:left w:val="nil"/>
              <w:bottom w:val="nil"/>
              <w:right w:val="nil"/>
            </w:tcBorders>
            <w:shd w:val="clear" w:color="000000" w:fill="005994"/>
            <w:vAlign w:val="bottom"/>
            <w:hideMark/>
          </w:tcPr>
          <w:p w14:paraId="57714E60" w14:textId="77777777" w:rsidR="00762A36" w:rsidRPr="00762A36" w:rsidRDefault="00762A36" w:rsidP="00762A36">
            <w:pPr>
              <w:spacing w:after="0" w:line="240" w:lineRule="auto"/>
              <w:jc w:val="center"/>
              <w:rPr>
                <w:rFonts w:ascii="Arial" w:eastAsia="Times New Roman" w:hAnsi="Arial" w:cs="Arial"/>
                <w:b/>
                <w:bCs/>
                <w:color w:val="FFFFFF"/>
                <w:sz w:val="32"/>
                <w:szCs w:val="32"/>
              </w:rPr>
            </w:pPr>
            <w:r w:rsidRPr="00762A36">
              <w:rPr>
                <w:rFonts w:ascii="Arial" w:eastAsia="Times New Roman" w:hAnsi="Arial" w:cs="Arial"/>
                <w:b/>
                <w:bCs/>
                <w:color w:val="FFFFFF"/>
                <w:sz w:val="32"/>
                <w:szCs w:val="32"/>
              </w:rPr>
              <w:t xml:space="preserve">Anaphylactic Events and the Administration of Epinephrine </w:t>
            </w:r>
            <w:r w:rsidRPr="00762A36">
              <w:rPr>
                <w:rFonts w:ascii="Arial" w:eastAsia="Times New Roman" w:hAnsi="Arial" w:cs="Arial"/>
                <w:b/>
                <w:bCs/>
                <w:color w:val="FFFFFF"/>
                <w:sz w:val="32"/>
                <w:szCs w:val="32"/>
              </w:rPr>
              <w:br/>
              <w:t>in Schools in Massachusetts</w:t>
            </w:r>
            <w:r w:rsidRPr="00762A36">
              <w:rPr>
                <w:rFonts w:ascii="Arial" w:eastAsia="Times New Roman" w:hAnsi="Arial" w:cs="Arial"/>
                <w:b/>
                <w:bCs/>
                <w:color w:val="FFFFFF"/>
                <w:sz w:val="32"/>
                <w:szCs w:val="32"/>
              </w:rPr>
              <w:br/>
            </w:r>
            <w:r w:rsidRPr="00762A36">
              <w:rPr>
                <w:rFonts w:ascii="Arial" w:eastAsia="Times New Roman" w:hAnsi="Arial" w:cs="Arial"/>
                <w:b/>
                <w:bCs/>
                <w:color w:val="FFFFFF"/>
                <w:sz w:val="24"/>
                <w:szCs w:val="24"/>
              </w:rPr>
              <w:t>2021-2022 School Year</w:t>
            </w:r>
          </w:p>
        </w:tc>
      </w:tr>
      <w:tr w:rsidR="00762A36" w:rsidRPr="00762A36" w14:paraId="42268E76" w14:textId="77777777" w:rsidTr="00762A36">
        <w:trPr>
          <w:trHeight w:val="310"/>
        </w:trPr>
        <w:tc>
          <w:tcPr>
            <w:tcW w:w="6360" w:type="dxa"/>
            <w:tcBorders>
              <w:top w:val="nil"/>
              <w:left w:val="nil"/>
              <w:bottom w:val="nil"/>
              <w:right w:val="nil"/>
            </w:tcBorders>
            <w:shd w:val="clear" w:color="000000" w:fill="005994"/>
            <w:noWrap/>
            <w:vAlign w:val="bottom"/>
            <w:hideMark/>
          </w:tcPr>
          <w:p w14:paraId="0192305C" w14:textId="77777777" w:rsidR="00762A36" w:rsidRPr="00762A36" w:rsidRDefault="00762A36" w:rsidP="00762A36">
            <w:pPr>
              <w:spacing w:after="0" w:line="240" w:lineRule="auto"/>
              <w:rPr>
                <w:rFonts w:ascii="Arial" w:eastAsia="Times New Roman" w:hAnsi="Arial" w:cs="Arial"/>
                <w:color w:val="FFFFFF"/>
                <w:sz w:val="24"/>
                <w:szCs w:val="24"/>
              </w:rPr>
            </w:pPr>
            <w:r w:rsidRPr="00762A36">
              <w:rPr>
                <w:rFonts w:ascii="Arial" w:eastAsia="Times New Roman" w:hAnsi="Arial" w:cs="Arial"/>
                <w:color w:val="FFFFFF"/>
                <w:sz w:val="24"/>
                <w:szCs w:val="24"/>
              </w:rPr>
              <w:t> </w:t>
            </w:r>
          </w:p>
        </w:tc>
        <w:tc>
          <w:tcPr>
            <w:tcW w:w="1760" w:type="dxa"/>
            <w:tcBorders>
              <w:top w:val="nil"/>
              <w:left w:val="nil"/>
              <w:bottom w:val="nil"/>
              <w:right w:val="nil"/>
            </w:tcBorders>
            <w:shd w:val="clear" w:color="000000" w:fill="005994"/>
            <w:noWrap/>
            <w:vAlign w:val="bottom"/>
            <w:hideMark/>
          </w:tcPr>
          <w:p w14:paraId="6055F57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w:t>
            </w:r>
          </w:p>
        </w:tc>
        <w:tc>
          <w:tcPr>
            <w:tcW w:w="1720" w:type="dxa"/>
            <w:tcBorders>
              <w:top w:val="nil"/>
              <w:left w:val="nil"/>
              <w:bottom w:val="nil"/>
              <w:right w:val="nil"/>
            </w:tcBorders>
            <w:shd w:val="clear" w:color="000000" w:fill="005994"/>
            <w:noWrap/>
            <w:vAlign w:val="bottom"/>
            <w:hideMark/>
          </w:tcPr>
          <w:p w14:paraId="5CB5B67C" w14:textId="77777777" w:rsidR="00762A36" w:rsidRPr="00762A36" w:rsidRDefault="00762A36" w:rsidP="00762A36">
            <w:pPr>
              <w:spacing w:after="0" w:line="240" w:lineRule="auto"/>
              <w:jc w:val="right"/>
              <w:rPr>
                <w:rFonts w:ascii="Arial" w:eastAsia="Times New Roman" w:hAnsi="Arial" w:cs="Arial"/>
                <w:color w:val="FFFFFF"/>
                <w:sz w:val="24"/>
                <w:szCs w:val="24"/>
              </w:rPr>
            </w:pPr>
            <w:r w:rsidRPr="00762A36">
              <w:rPr>
                <w:rFonts w:ascii="Arial" w:eastAsia="Times New Roman" w:hAnsi="Arial" w:cs="Arial"/>
                <w:color w:val="FFFFFF"/>
                <w:sz w:val="24"/>
                <w:szCs w:val="24"/>
              </w:rPr>
              <w:t> </w:t>
            </w:r>
          </w:p>
        </w:tc>
      </w:tr>
      <w:tr w:rsidR="00762A36" w:rsidRPr="00762A36" w14:paraId="475AE84B" w14:textId="77777777" w:rsidTr="00762A36">
        <w:trPr>
          <w:trHeight w:val="310"/>
        </w:trPr>
        <w:tc>
          <w:tcPr>
            <w:tcW w:w="6360" w:type="dxa"/>
            <w:tcBorders>
              <w:top w:val="nil"/>
              <w:left w:val="nil"/>
              <w:bottom w:val="nil"/>
              <w:right w:val="nil"/>
            </w:tcBorders>
            <w:shd w:val="clear" w:color="auto" w:fill="auto"/>
            <w:noWrap/>
            <w:vAlign w:val="bottom"/>
            <w:hideMark/>
          </w:tcPr>
          <w:p w14:paraId="5C340F6B" w14:textId="77777777" w:rsidR="00762A36" w:rsidRPr="00762A36" w:rsidRDefault="00762A36" w:rsidP="00762A36">
            <w:pPr>
              <w:spacing w:after="0" w:line="240" w:lineRule="auto"/>
              <w:jc w:val="right"/>
              <w:rPr>
                <w:rFonts w:ascii="Arial" w:eastAsia="Times New Roman" w:hAnsi="Arial" w:cs="Arial"/>
                <w:color w:val="FFFFFF"/>
                <w:sz w:val="24"/>
                <w:szCs w:val="24"/>
              </w:rPr>
            </w:pPr>
          </w:p>
        </w:tc>
        <w:tc>
          <w:tcPr>
            <w:tcW w:w="3480" w:type="dxa"/>
            <w:gridSpan w:val="2"/>
            <w:tcBorders>
              <w:top w:val="nil"/>
              <w:left w:val="nil"/>
              <w:bottom w:val="nil"/>
              <w:right w:val="nil"/>
            </w:tcBorders>
            <w:shd w:val="clear" w:color="auto" w:fill="auto"/>
            <w:noWrap/>
            <w:vAlign w:val="bottom"/>
            <w:hideMark/>
          </w:tcPr>
          <w:p w14:paraId="544071CF" w14:textId="09646BCE" w:rsidR="00762A36" w:rsidRPr="00762A36" w:rsidRDefault="00762A36" w:rsidP="00762A36">
            <w:pPr>
              <w:spacing w:after="0" w:line="240" w:lineRule="auto"/>
              <w:rPr>
                <w:rFonts w:ascii="Calibri" w:eastAsia="Times New Roman" w:hAnsi="Calibri" w:cs="Calibri"/>
                <w:color w:val="000000"/>
                <w:sz w:val="24"/>
                <w:szCs w:val="24"/>
              </w:rPr>
            </w:pPr>
            <w:r w:rsidRPr="00762A36">
              <w:rPr>
                <w:rFonts w:ascii="Calibri" w:eastAsia="Times New Roman" w:hAnsi="Calibri" w:cs="Calibri"/>
                <w:color w:val="000000"/>
                <w:sz w:val="24"/>
                <w:szCs w:val="24"/>
              </w:rPr>
              <w:t xml:space="preserve">            July 1, 2021- June 30, 2022</w:t>
            </w:r>
          </w:p>
        </w:tc>
      </w:tr>
      <w:tr w:rsidR="00762A36" w:rsidRPr="00762A36" w14:paraId="40309431" w14:textId="77777777" w:rsidTr="00762A36">
        <w:trPr>
          <w:trHeight w:val="980"/>
        </w:trPr>
        <w:tc>
          <w:tcPr>
            <w:tcW w:w="9840" w:type="dxa"/>
            <w:gridSpan w:val="3"/>
            <w:tcBorders>
              <w:top w:val="nil"/>
              <w:left w:val="nil"/>
              <w:bottom w:val="nil"/>
              <w:right w:val="nil"/>
            </w:tcBorders>
            <w:shd w:val="clear" w:color="auto" w:fill="auto"/>
            <w:vAlign w:val="bottom"/>
            <w:hideMark/>
          </w:tcPr>
          <w:p w14:paraId="058E53C6" w14:textId="77777777" w:rsidR="00762A36" w:rsidRPr="00762A36" w:rsidRDefault="00762A36" w:rsidP="00762A36">
            <w:pPr>
              <w:spacing w:after="0" w:line="240" w:lineRule="auto"/>
              <w:rPr>
                <w:rFonts w:ascii="Calibri" w:eastAsia="Times New Roman" w:hAnsi="Calibri" w:cs="Calibri"/>
                <w:color w:val="000000"/>
                <w:sz w:val="24"/>
                <w:szCs w:val="24"/>
              </w:rPr>
            </w:pPr>
            <w:r w:rsidRPr="00762A36">
              <w:rPr>
                <w:rFonts w:ascii="Calibri" w:eastAsia="Times New Roman" w:hAnsi="Calibri" w:cs="Calibri"/>
                <w:color w:val="000000"/>
                <w:sz w:val="24"/>
                <w:szCs w:val="24"/>
              </w:rPr>
              <w:t>These data are compiled from reports of epinephrine administration submitted by public and private schools throughout Massachusetts via an online data collection tool. These data describe intentional epinephrine administrations due to suspected anaphylactic events.</w:t>
            </w:r>
          </w:p>
        </w:tc>
      </w:tr>
      <w:tr w:rsidR="00762A36" w:rsidRPr="00762A36" w14:paraId="215CF86A" w14:textId="77777777" w:rsidTr="00762A36">
        <w:trPr>
          <w:trHeight w:val="615"/>
        </w:trPr>
        <w:tc>
          <w:tcPr>
            <w:tcW w:w="9840" w:type="dxa"/>
            <w:gridSpan w:val="3"/>
            <w:tcBorders>
              <w:top w:val="nil"/>
              <w:left w:val="nil"/>
              <w:bottom w:val="nil"/>
              <w:right w:val="nil"/>
            </w:tcBorders>
            <w:shd w:val="clear" w:color="000000" w:fill="005994"/>
            <w:vAlign w:val="bottom"/>
            <w:hideMark/>
          </w:tcPr>
          <w:p w14:paraId="22B1FDA9" w14:textId="77777777" w:rsidR="00762A36" w:rsidRPr="00762A36" w:rsidRDefault="00762A36" w:rsidP="00762A36">
            <w:pPr>
              <w:spacing w:after="0" w:line="240" w:lineRule="auto"/>
              <w:jc w:val="center"/>
              <w:rPr>
                <w:rFonts w:ascii="Arial" w:eastAsia="Times New Roman" w:hAnsi="Arial" w:cs="Arial"/>
                <w:b/>
                <w:bCs/>
                <w:i/>
                <w:iCs/>
                <w:color w:val="FFFFFF"/>
                <w:sz w:val="24"/>
                <w:szCs w:val="24"/>
              </w:rPr>
            </w:pPr>
            <w:r w:rsidRPr="00762A36">
              <w:rPr>
                <w:rFonts w:ascii="Arial" w:eastAsia="Times New Roman" w:hAnsi="Arial" w:cs="Arial"/>
                <w:b/>
                <w:bCs/>
                <w:i/>
                <w:iCs/>
                <w:color w:val="FFFFFF"/>
                <w:sz w:val="24"/>
                <w:szCs w:val="24"/>
              </w:rPr>
              <w:t xml:space="preserve">1.  Characteristics of Individuals Who Experienced an Anaphylactic Event </w:t>
            </w:r>
            <w:r w:rsidRPr="00762A36">
              <w:rPr>
                <w:rFonts w:ascii="Arial" w:eastAsia="Times New Roman" w:hAnsi="Arial" w:cs="Arial"/>
                <w:b/>
                <w:bCs/>
                <w:i/>
                <w:iCs/>
                <w:color w:val="FFFFFF"/>
                <w:sz w:val="24"/>
                <w:szCs w:val="24"/>
              </w:rPr>
              <w:br/>
              <w:t>(Public and Private Schools)</w:t>
            </w:r>
          </w:p>
        </w:tc>
      </w:tr>
      <w:tr w:rsidR="00762A36" w:rsidRPr="00762A36" w14:paraId="08B6C4D3" w14:textId="77777777" w:rsidTr="00762A36">
        <w:trPr>
          <w:trHeight w:val="495"/>
        </w:trPr>
        <w:tc>
          <w:tcPr>
            <w:tcW w:w="6360" w:type="dxa"/>
            <w:tcBorders>
              <w:top w:val="nil"/>
              <w:left w:val="nil"/>
              <w:bottom w:val="nil"/>
              <w:right w:val="nil"/>
            </w:tcBorders>
            <w:shd w:val="clear" w:color="auto" w:fill="auto"/>
            <w:noWrap/>
            <w:vAlign w:val="bottom"/>
            <w:hideMark/>
          </w:tcPr>
          <w:p w14:paraId="06B2C0F2"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Type of person treated for anaphylaxis</w:t>
            </w:r>
          </w:p>
        </w:tc>
        <w:tc>
          <w:tcPr>
            <w:tcW w:w="1760" w:type="dxa"/>
            <w:tcBorders>
              <w:top w:val="nil"/>
              <w:left w:val="single" w:sz="4" w:space="0" w:color="auto"/>
              <w:bottom w:val="single" w:sz="4" w:space="0" w:color="auto"/>
              <w:right w:val="nil"/>
            </w:tcBorders>
            <w:shd w:val="clear" w:color="auto" w:fill="auto"/>
            <w:vAlign w:val="bottom"/>
            <w:hideMark/>
          </w:tcPr>
          <w:p w14:paraId="12A0AD81"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Number of Individuals</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14:paraId="392CDA12"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Percent of Total Administrations</w:t>
            </w:r>
          </w:p>
        </w:tc>
      </w:tr>
      <w:tr w:rsidR="00762A36" w:rsidRPr="00762A36" w14:paraId="12C71CA0"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995C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Staff</w:t>
            </w:r>
          </w:p>
        </w:tc>
        <w:tc>
          <w:tcPr>
            <w:tcW w:w="1760" w:type="dxa"/>
            <w:tcBorders>
              <w:top w:val="nil"/>
              <w:left w:val="nil"/>
              <w:bottom w:val="single" w:sz="4" w:space="0" w:color="auto"/>
              <w:right w:val="single" w:sz="4" w:space="0" w:color="auto"/>
            </w:tcBorders>
            <w:shd w:val="clear" w:color="auto" w:fill="auto"/>
            <w:noWrap/>
            <w:vAlign w:val="bottom"/>
            <w:hideMark/>
          </w:tcPr>
          <w:p w14:paraId="12E436A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23</w:t>
            </w:r>
          </w:p>
        </w:tc>
        <w:tc>
          <w:tcPr>
            <w:tcW w:w="1720" w:type="dxa"/>
            <w:tcBorders>
              <w:top w:val="nil"/>
              <w:left w:val="nil"/>
              <w:bottom w:val="single" w:sz="4" w:space="0" w:color="auto"/>
              <w:right w:val="single" w:sz="4" w:space="0" w:color="auto"/>
            </w:tcBorders>
            <w:shd w:val="clear" w:color="auto" w:fill="auto"/>
            <w:noWrap/>
            <w:vAlign w:val="bottom"/>
            <w:hideMark/>
          </w:tcPr>
          <w:p w14:paraId="5810ACE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8.0</w:t>
            </w:r>
          </w:p>
        </w:tc>
      </w:tr>
      <w:tr w:rsidR="00762A36" w:rsidRPr="00762A36" w14:paraId="378B69EA"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BA1EAC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Student</w:t>
            </w:r>
          </w:p>
        </w:tc>
        <w:tc>
          <w:tcPr>
            <w:tcW w:w="1760" w:type="dxa"/>
            <w:tcBorders>
              <w:top w:val="nil"/>
              <w:left w:val="nil"/>
              <w:bottom w:val="single" w:sz="4" w:space="0" w:color="auto"/>
              <w:right w:val="single" w:sz="4" w:space="0" w:color="auto"/>
            </w:tcBorders>
            <w:shd w:val="clear" w:color="auto" w:fill="auto"/>
            <w:noWrap/>
            <w:vAlign w:val="bottom"/>
            <w:hideMark/>
          </w:tcPr>
          <w:p w14:paraId="0DB7FD0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259</w:t>
            </w:r>
          </w:p>
        </w:tc>
        <w:tc>
          <w:tcPr>
            <w:tcW w:w="1720" w:type="dxa"/>
            <w:tcBorders>
              <w:top w:val="nil"/>
              <w:left w:val="nil"/>
              <w:bottom w:val="single" w:sz="4" w:space="0" w:color="auto"/>
              <w:right w:val="single" w:sz="4" w:space="0" w:color="auto"/>
            </w:tcBorders>
            <w:shd w:val="clear" w:color="auto" w:fill="auto"/>
            <w:noWrap/>
            <w:vAlign w:val="bottom"/>
            <w:hideMark/>
          </w:tcPr>
          <w:p w14:paraId="6671D1D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90.6</w:t>
            </w:r>
          </w:p>
        </w:tc>
      </w:tr>
      <w:tr w:rsidR="00762A36" w:rsidRPr="00762A36" w14:paraId="54C97F6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A6AFCD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Visitor</w:t>
            </w:r>
          </w:p>
        </w:tc>
        <w:tc>
          <w:tcPr>
            <w:tcW w:w="1760" w:type="dxa"/>
            <w:tcBorders>
              <w:top w:val="nil"/>
              <w:left w:val="nil"/>
              <w:bottom w:val="single" w:sz="4" w:space="0" w:color="auto"/>
              <w:right w:val="single" w:sz="4" w:space="0" w:color="auto"/>
            </w:tcBorders>
            <w:shd w:val="clear" w:color="auto" w:fill="auto"/>
            <w:noWrap/>
            <w:vAlign w:val="bottom"/>
            <w:hideMark/>
          </w:tcPr>
          <w:p w14:paraId="7571AA5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24A1230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r>
      <w:tr w:rsidR="00762A36" w:rsidRPr="00762A36" w14:paraId="292FB61C"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129BE01"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Don't know</w:t>
            </w:r>
          </w:p>
        </w:tc>
        <w:tc>
          <w:tcPr>
            <w:tcW w:w="1760" w:type="dxa"/>
            <w:tcBorders>
              <w:top w:val="nil"/>
              <w:left w:val="nil"/>
              <w:bottom w:val="single" w:sz="4" w:space="0" w:color="auto"/>
              <w:right w:val="single" w:sz="4" w:space="0" w:color="auto"/>
            </w:tcBorders>
            <w:shd w:val="clear" w:color="auto" w:fill="auto"/>
            <w:noWrap/>
            <w:vAlign w:val="bottom"/>
            <w:hideMark/>
          </w:tcPr>
          <w:p w14:paraId="496B048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299A8D6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0.3</w:t>
            </w:r>
          </w:p>
        </w:tc>
      </w:tr>
      <w:tr w:rsidR="00762A36" w:rsidRPr="00762A36" w14:paraId="618C5FE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66A162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4EE0C90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208D233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0CE28C08" w14:textId="77777777" w:rsidTr="00762A36">
        <w:trPr>
          <w:trHeight w:val="260"/>
        </w:trPr>
        <w:tc>
          <w:tcPr>
            <w:tcW w:w="6360" w:type="dxa"/>
            <w:tcBorders>
              <w:top w:val="nil"/>
              <w:left w:val="nil"/>
              <w:bottom w:val="nil"/>
              <w:right w:val="nil"/>
            </w:tcBorders>
            <w:shd w:val="clear" w:color="auto" w:fill="auto"/>
            <w:hideMark/>
          </w:tcPr>
          <w:p w14:paraId="6148DF5D"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Age</w:t>
            </w:r>
          </w:p>
        </w:tc>
        <w:tc>
          <w:tcPr>
            <w:tcW w:w="1760" w:type="dxa"/>
            <w:tcBorders>
              <w:top w:val="nil"/>
              <w:left w:val="nil"/>
              <w:bottom w:val="nil"/>
              <w:right w:val="nil"/>
            </w:tcBorders>
            <w:shd w:val="clear" w:color="auto" w:fill="auto"/>
            <w:hideMark/>
          </w:tcPr>
          <w:p w14:paraId="43ADCB93"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7D67A99B"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1557D1EA"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hideMark/>
          </w:tcPr>
          <w:p w14:paraId="6A22D7F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5 or under</w:t>
            </w:r>
          </w:p>
        </w:tc>
        <w:tc>
          <w:tcPr>
            <w:tcW w:w="1760" w:type="dxa"/>
            <w:tcBorders>
              <w:top w:val="single" w:sz="4" w:space="0" w:color="auto"/>
              <w:left w:val="nil"/>
              <w:bottom w:val="single" w:sz="4" w:space="0" w:color="auto"/>
              <w:right w:val="single" w:sz="4" w:space="0" w:color="auto"/>
            </w:tcBorders>
            <w:shd w:val="clear" w:color="auto" w:fill="auto"/>
            <w:hideMark/>
          </w:tcPr>
          <w:p w14:paraId="55C3D60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4F6A65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5.2 </w:t>
            </w:r>
          </w:p>
        </w:tc>
      </w:tr>
      <w:tr w:rsidR="00762A36" w:rsidRPr="00762A36" w14:paraId="1D68E74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651CB8F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6</w:t>
            </w:r>
          </w:p>
        </w:tc>
        <w:tc>
          <w:tcPr>
            <w:tcW w:w="1760" w:type="dxa"/>
            <w:tcBorders>
              <w:top w:val="nil"/>
              <w:left w:val="nil"/>
              <w:bottom w:val="single" w:sz="4" w:space="0" w:color="auto"/>
              <w:right w:val="single" w:sz="4" w:space="0" w:color="auto"/>
            </w:tcBorders>
            <w:shd w:val="clear" w:color="auto" w:fill="auto"/>
            <w:hideMark/>
          </w:tcPr>
          <w:p w14:paraId="19F126C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5369D04C"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3.1 </w:t>
            </w:r>
          </w:p>
        </w:tc>
      </w:tr>
      <w:tr w:rsidR="00762A36" w:rsidRPr="00762A36" w14:paraId="6C2F8CF6"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5C7E39D5"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7</w:t>
            </w:r>
          </w:p>
        </w:tc>
        <w:tc>
          <w:tcPr>
            <w:tcW w:w="1760" w:type="dxa"/>
            <w:tcBorders>
              <w:top w:val="nil"/>
              <w:left w:val="nil"/>
              <w:bottom w:val="single" w:sz="4" w:space="0" w:color="auto"/>
              <w:right w:val="single" w:sz="4" w:space="0" w:color="auto"/>
            </w:tcBorders>
            <w:shd w:val="clear" w:color="auto" w:fill="auto"/>
            <w:hideMark/>
          </w:tcPr>
          <w:p w14:paraId="717D777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14:paraId="755C2CCC"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4.9 </w:t>
            </w:r>
          </w:p>
        </w:tc>
      </w:tr>
      <w:tr w:rsidR="00762A36" w:rsidRPr="00762A36" w14:paraId="01B02356"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773FA72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8</w:t>
            </w:r>
          </w:p>
        </w:tc>
        <w:tc>
          <w:tcPr>
            <w:tcW w:w="1760" w:type="dxa"/>
            <w:tcBorders>
              <w:top w:val="nil"/>
              <w:left w:val="nil"/>
              <w:bottom w:val="single" w:sz="4" w:space="0" w:color="auto"/>
              <w:right w:val="single" w:sz="4" w:space="0" w:color="auto"/>
            </w:tcBorders>
            <w:shd w:val="clear" w:color="auto" w:fill="auto"/>
            <w:hideMark/>
          </w:tcPr>
          <w:p w14:paraId="5FFBC79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15</w:t>
            </w:r>
          </w:p>
        </w:tc>
        <w:tc>
          <w:tcPr>
            <w:tcW w:w="1720" w:type="dxa"/>
            <w:tcBorders>
              <w:top w:val="nil"/>
              <w:left w:val="nil"/>
              <w:bottom w:val="single" w:sz="4" w:space="0" w:color="auto"/>
              <w:right w:val="single" w:sz="4" w:space="0" w:color="auto"/>
            </w:tcBorders>
            <w:shd w:val="clear" w:color="auto" w:fill="auto"/>
            <w:noWrap/>
            <w:vAlign w:val="bottom"/>
            <w:hideMark/>
          </w:tcPr>
          <w:p w14:paraId="5925295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5.2 </w:t>
            </w:r>
          </w:p>
        </w:tc>
      </w:tr>
      <w:tr w:rsidR="00762A36" w:rsidRPr="00762A36" w14:paraId="1D4BC4A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5D48523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9</w:t>
            </w:r>
          </w:p>
        </w:tc>
        <w:tc>
          <w:tcPr>
            <w:tcW w:w="1760" w:type="dxa"/>
            <w:tcBorders>
              <w:top w:val="nil"/>
              <w:left w:val="nil"/>
              <w:bottom w:val="single" w:sz="4" w:space="0" w:color="auto"/>
              <w:right w:val="single" w:sz="4" w:space="0" w:color="auto"/>
            </w:tcBorders>
            <w:shd w:val="clear" w:color="auto" w:fill="auto"/>
            <w:hideMark/>
          </w:tcPr>
          <w:p w14:paraId="3A86D5C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16</w:t>
            </w:r>
          </w:p>
        </w:tc>
        <w:tc>
          <w:tcPr>
            <w:tcW w:w="1720" w:type="dxa"/>
            <w:tcBorders>
              <w:top w:val="nil"/>
              <w:left w:val="nil"/>
              <w:bottom w:val="single" w:sz="4" w:space="0" w:color="auto"/>
              <w:right w:val="single" w:sz="4" w:space="0" w:color="auto"/>
            </w:tcBorders>
            <w:shd w:val="clear" w:color="auto" w:fill="auto"/>
            <w:noWrap/>
            <w:vAlign w:val="bottom"/>
            <w:hideMark/>
          </w:tcPr>
          <w:p w14:paraId="61C352C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5.6 </w:t>
            </w:r>
          </w:p>
        </w:tc>
      </w:tr>
      <w:tr w:rsidR="00762A36" w:rsidRPr="00762A36" w14:paraId="0F2BF90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7EC4407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c>
          <w:tcPr>
            <w:tcW w:w="1760" w:type="dxa"/>
            <w:tcBorders>
              <w:top w:val="nil"/>
              <w:left w:val="nil"/>
              <w:bottom w:val="single" w:sz="4" w:space="0" w:color="auto"/>
              <w:right w:val="single" w:sz="4" w:space="0" w:color="auto"/>
            </w:tcBorders>
            <w:shd w:val="clear" w:color="auto" w:fill="auto"/>
            <w:hideMark/>
          </w:tcPr>
          <w:p w14:paraId="49EAE4F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14:paraId="535F6ED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4.2 </w:t>
            </w:r>
          </w:p>
        </w:tc>
      </w:tr>
      <w:tr w:rsidR="00762A36" w:rsidRPr="00762A36" w14:paraId="3AB1BED7"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24FD9A53"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11</w:t>
            </w:r>
          </w:p>
        </w:tc>
        <w:tc>
          <w:tcPr>
            <w:tcW w:w="1760" w:type="dxa"/>
            <w:tcBorders>
              <w:top w:val="nil"/>
              <w:left w:val="nil"/>
              <w:bottom w:val="single" w:sz="4" w:space="0" w:color="auto"/>
              <w:right w:val="single" w:sz="4" w:space="0" w:color="auto"/>
            </w:tcBorders>
            <w:shd w:val="clear" w:color="auto" w:fill="auto"/>
            <w:hideMark/>
          </w:tcPr>
          <w:p w14:paraId="301623A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21</w:t>
            </w:r>
          </w:p>
        </w:tc>
        <w:tc>
          <w:tcPr>
            <w:tcW w:w="1720" w:type="dxa"/>
            <w:tcBorders>
              <w:top w:val="nil"/>
              <w:left w:val="nil"/>
              <w:bottom w:val="single" w:sz="4" w:space="0" w:color="auto"/>
              <w:right w:val="single" w:sz="4" w:space="0" w:color="auto"/>
            </w:tcBorders>
            <w:shd w:val="clear" w:color="auto" w:fill="auto"/>
            <w:noWrap/>
            <w:vAlign w:val="bottom"/>
            <w:hideMark/>
          </w:tcPr>
          <w:p w14:paraId="5C621AF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7.3 </w:t>
            </w:r>
          </w:p>
        </w:tc>
      </w:tr>
      <w:tr w:rsidR="00762A36" w:rsidRPr="00762A36" w14:paraId="405B51DA"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4FF305A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12</w:t>
            </w:r>
          </w:p>
        </w:tc>
        <w:tc>
          <w:tcPr>
            <w:tcW w:w="1760" w:type="dxa"/>
            <w:tcBorders>
              <w:top w:val="nil"/>
              <w:left w:val="nil"/>
              <w:bottom w:val="single" w:sz="4" w:space="0" w:color="auto"/>
              <w:right w:val="single" w:sz="4" w:space="0" w:color="auto"/>
            </w:tcBorders>
            <w:shd w:val="clear" w:color="auto" w:fill="auto"/>
            <w:hideMark/>
          </w:tcPr>
          <w:p w14:paraId="392D102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10D1169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3.1 </w:t>
            </w:r>
          </w:p>
        </w:tc>
      </w:tr>
      <w:tr w:rsidR="00762A36" w:rsidRPr="00762A36" w14:paraId="1D540106"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0A5FF33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13</w:t>
            </w:r>
          </w:p>
        </w:tc>
        <w:tc>
          <w:tcPr>
            <w:tcW w:w="1760" w:type="dxa"/>
            <w:tcBorders>
              <w:top w:val="nil"/>
              <w:left w:val="nil"/>
              <w:bottom w:val="single" w:sz="4" w:space="0" w:color="auto"/>
              <w:right w:val="single" w:sz="4" w:space="0" w:color="auto"/>
            </w:tcBorders>
            <w:shd w:val="clear" w:color="auto" w:fill="auto"/>
            <w:hideMark/>
          </w:tcPr>
          <w:p w14:paraId="1E0312E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30</w:t>
            </w:r>
          </w:p>
        </w:tc>
        <w:tc>
          <w:tcPr>
            <w:tcW w:w="1720" w:type="dxa"/>
            <w:tcBorders>
              <w:top w:val="nil"/>
              <w:left w:val="nil"/>
              <w:bottom w:val="single" w:sz="4" w:space="0" w:color="auto"/>
              <w:right w:val="single" w:sz="4" w:space="0" w:color="auto"/>
            </w:tcBorders>
            <w:shd w:val="clear" w:color="auto" w:fill="auto"/>
            <w:noWrap/>
            <w:vAlign w:val="bottom"/>
            <w:hideMark/>
          </w:tcPr>
          <w:p w14:paraId="76F7D93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10.5 </w:t>
            </w:r>
          </w:p>
        </w:tc>
      </w:tr>
      <w:tr w:rsidR="00762A36" w:rsidRPr="00762A36" w14:paraId="75FA9DE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3AB7FCF3"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c>
          <w:tcPr>
            <w:tcW w:w="1760" w:type="dxa"/>
            <w:tcBorders>
              <w:top w:val="nil"/>
              <w:left w:val="nil"/>
              <w:bottom w:val="single" w:sz="4" w:space="0" w:color="auto"/>
              <w:right w:val="single" w:sz="4" w:space="0" w:color="auto"/>
            </w:tcBorders>
            <w:shd w:val="clear" w:color="auto" w:fill="auto"/>
            <w:hideMark/>
          </w:tcPr>
          <w:p w14:paraId="3F6FD1D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25</w:t>
            </w:r>
          </w:p>
        </w:tc>
        <w:tc>
          <w:tcPr>
            <w:tcW w:w="1720" w:type="dxa"/>
            <w:tcBorders>
              <w:top w:val="nil"/>
              <w:left w:val="nil"/>
              <w:bottom w:val="single" w:sz="4" w:space="0" w:color="auto"/>
              <w:right w:val="single" w:sz="4" w:space="0" w:color="auto"/>
            </w:tcBorders>
            <w:shd w:val="clear" w:color="auto" w:fill="auto"/>
            <w:noWrap/>
            <w:vAlign w:val="bottom"/>
            <w:hideMark/>
          </w:tcPr>
          <w:p w14:paraId="3FD1FD9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8.7 </w:t>
            </w:r>
          </w:p>
        </w:tc>
      </w:tr>
      <w:tr w:rsidR="00762A36" w:rsidRPr="00762A36" w14:paraId="3B90689E"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2A88F0D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15</w:t>
            </w:r>
          </w:p>
        </w:tc>
        <w:tc>
          <w:tcPr>
            <w:tcW w:w="1760" w:type="dxa"/>
            <w:tcBorders>
              <w:top w:val="nil"/>
              <w:left w:val="nil"/>
              <w:bottom w:val="single" w:sz="4" w:space="0" w:color="auto"/>
              <w:right w:val="single" w:sz="4" w:space="0" w:color="auto"/>
            </w:tcBorders>
            <w:shd w:val="clear" w:color="auto" w:fill="auto"/>
            <w:hideMark/>
          </w:tcPr>
          <w:p w14:paraId="628CA2C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33</w:t>
            </w:r>
          </w:p>
        </w:tc>
        <w:tc>
          <w:tcPr>
            <w:tcW w:w="1720" w:type="dxa"/>
            <w:tcBorders>
              <w:top w:val="nil"/>
              <w:left w:val="nil"/>
              <w:bottom w:val="single" w:sz="4" w:space="0" w:color="auto"/>
              <w:right w:val="single" w:sz="4" w:space="0" w:color="auto"/>
            </w:tcBorders>
            <w:shd w:val="clear" w:color="auto" w:fill="auto"/>
            <w:noWrap/>
            <w:vAlign w:val="bottom"/>
            <w:hideMark/>
          </w:tcPr>
          <w:p w14:paraId="484C8B7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11.5 </w:t>
            </w:r>
          </w:p>
        </w:tc>
      </w:tr>
      <w:tr w:rsidR="00762A36" w:rsidRPr="00762A36" w14:paraId="088DE071"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2E0A5B4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16</w:t>
            </w:r>
          </w:p>
        </w:tc>
        <w:tc>
          <w:tcPr>
            <w:tcW w:w="1760" w:type="dxa"/>
            <w:tcBorders>
              <w:top w:val="nil"/>
              <w:left w:val="nil"/>
              <w:bottom w:val="single" w:sz="4" w:space="0" w:color="auto"/>
              <w:right w:val="single" w:sz="4" w:space="0" w:color="auto"/>
            </w:tcBorders>
            <w:shd w:val="clear" w:color="auto" w:fill="auto"/>
            <w:hideMark/>
          </w:tcPr>
          <w:p w14:paraId="5E5D740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36</w:t>
            </w:r>
          </w:p>
        </w:tc>
        <w:tc>
          <w:tcPr>
            <w:tcW w:w="1720" w:type="dxa"/>
            <w:tcBorders>
              <w:top w:val="nil"/>
              <w:left w:val="nil"/>
              <w:bottom w:val="single" w:sz="4" w:space="0" w:color="auto"/>
              <w:right w:val="single" w:sz="4" w:space="0" w:color="auto"/>
            </w:tcBorders>
            <w:shd w:val="clear" w:color="auto" w:fill="auto"/>
            <w:noWrap/>
            <w:vAlign w:val="bottom"/>
            <w:hideMark/>
          </w:tcPr>
          <w:p w14:paraId="4238652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12.6 </w:t>
            </w:r>
          </w:p>
        </w:tc>
      </w:tr>
      <w:tr w:rsidR="00762A36" w:rsidRPr="00762A36" w14:paraId="6798412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45E7FCE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17</w:t>
            </w:r>
          </w:p>
        </w:tc>
        <w:tc>
          <w:tcPr>
            <w:tcW w:w="1760" w:type="dxa"/>
            <w:tcBorders>
              <w:top w:val="nil"/>
              <w:left w:val="nil"/>
              <w:bottom w:val="single" w:sz="4" w:space="0" w:color="auto"/>
              <w:right w:val="single" w:sz="4" w:space="0" w:color="auto"/>
            </w:tcBorders>
            <w:shd w:val="clear" w:color="auto" w:fill="auto"/>
            <w:hideMark/>
          </w:tcPr>
          <w:p w14:paraId="6FDE306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19</w:t>
            </w:r>
          </w:p>
        </w:tc>
        <w:tc>
          <w:tcPr>
            <w:tcW w:w="1720" w:type="dxa"/>
            <w:tcBorders>
              <w:top w:val="nil"/>
              <w:left w:val="nil"/>
              <w:bottom w:val="single" w:sz="4" w:space="0" w:color="auto"/>
              <w:right w:val="single" w:sz="4" w:space="0" w:color="auto"/>
            </w:tcBorders>
            <w:shd w:val="clear" w:color="auto" w:fill="auto"/>
            <w:noWrap/>
            <w:vAlign w:val="bottom"/>
            <w:hideMark/>
          </w:tcPr>
          <w:p w14:paraId="39F42E1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6.6 </w:t>
            </w:r>
          </w:p>
        </w:tc>
      </w:tr>
      <w:tr w:rsidR="00762A36" w:rsidRPr="00762A36" w14:paraId="20EA10F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570956F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18 or older</w:t>
            </w:r>
          </w:p>
        </w:tc>
        <w:tc>
          <w:tcPr>
            <w:tcW w:w="1760" w:type="dxa"/>
            <w:tcBorders>
              <w:top w:val="nil"/>
              <w:left w:val="nil"/>
              <w:bottom w:val="single" w:sz="4" w:space="0" w:color="auto"/>
              <w:right w:val="single" w:sz="4" w:space="0" w:color="auto"/>
            </w:tcBorders>
            <w:shd w:val="clear" w:color="auto" w:fill="auto"/>
            <w:hideMark/>
          </w:tcPr>
          <w:p w14:paraId="1C5AA9C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30</w:t>
            </w:r>
          </w:p>
        </w:tc>
        <w:tc>
          <w:tcPr>
            <w:tcW w:w="1720" w:type="dxa"/>
            <w:tcBorders>
              <w:top w:val="nil"/>
              <w:left w:val="nil"/>
              <w:bottom w:val="single" w:sz="4" w:space="0" w:color="auto"/>
              <w:right w:val="single" w:sz="4" w:space="0" w:color="auto"/>
            </w:tcBorders>
            <w:shd w:val="clear" w:color="auto" w:fill="auto"/>
            <w:noWrap/>
            <w:vAlign w:val="bottom"/>
            <w:hideMark/>
          </w:tcPr>
          <w:p w14:paraId="5D304C4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10.5 </w:t>
            </w:r>
          </w:p>
        </w:tc>
      </w:tr>
      <w:tr w:rsidR="00762A36" w:rsidRPr="00762A36" w14:paraId="59B8FEA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hideMark/>
          </w:tcPr>
          <w:p w14:paraId="4E9A764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hideMark/>
          </w:tcPr>
          <w:p w14:paraId="16B9514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5E6EBF97"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0.7 </w:t>
            </w:r>
          </w:p>
        </w:tc>
      </w:tr>
      <w:tr w:rsidR="00762A36" w:rsidRPr="00762A36" w14:paraId="65261560"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90E8E6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2E7B078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40DC794B"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                  100.0 </w:t>
            </w:r>
          </w:p>
        </w:tc>
      </w:tr>
      <w:tr w:rsidR="00762A36" w:rsidRPr="00762A36" w14:paraId="56E963EA" w14:textId="77777777" w:rsidTr="00762A36">
        <w:trPr>
          <w:trHeight w:val="260"/>
        </w:trPr>
        <w:tc>
          <w:tcPr>
            <w:tcW w:w="6360" w:type="dxa"/>
            <w:tcBorders>
              <w:top w:val="nil"/>
              <w:left w:val="nil"/>
              <w:bottom w:val="nil"/>
              <w:right w:val="nil"/>
            </w:tcBorders>
            <w:shd w:val="clear" w:color="auto" w:fill="auto"/>
            <w:hideMark/>
          </w:tcPr>
          <w:p w14:paraId="010EE9A2"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Sex</w:t>
            </w:r>
          </w:p>
        </w:tc>
        <w:tc>
          <w:tcPr>
            <w:tcW w:w="1760" w:type="dxa"/>
            <w:tcBorders>
              <w:top w:val="nil"/>
              <w:left w:val="nil"/>
              <w:bottom w:val="nil"/>
              <w:right w:val="nil"/>
            </w:tcBorders>
            <w:shd w:val="clear" w:color="auto" w:fill="auto"/>
            <w:noWrap/>
            <w:vAlign w:val="bottom"/>
            <w:hideMark/>
          </w:tcPr>
          <w:p w14:paraId="34259297"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2075812D"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121E2B64"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AF1EB"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Female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30FA7B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158</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AA25ED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55.2</w:t>
            </w:r>
          </w:p>
        </w:tc>
      </w:tr>
      <w:tr w:rsidR="00762A36" w:rsidRPr="00762A36" w14:paraId="2422209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A736367"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Male</w:t>
            </w:r>
          </w:p>
        </w:tc>
        <w:tc>
          <w:tcPr>
            <w:tcW w:w="1760" w:type="dxa"/>
            <w:tcBorders>
              <w:top w:val="nil"/>
              <w:left w:val="nil"/>
              <w:bottom w:val="single" w:sz="4" w:space="0" w:color="auto"/>
              <w:right w:val="single" w:sz="4" w:space="0" w:color="auto"/>
            </w:tcBorders>
            <w:shd w:val="clear" w:color="auto" w:fill="auto"/>
            <w:noWrap/>
            <w:vAlign w:val="bottom"/>
            <w:hideMark/>
          </w:tcPr>
          <w:p w14:paraId="27B926F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126</w:t>
            </w:r>
          </w:p>
        </w:tc>
        <w:tc>
          <w:tcPr>
            <w:tcW w:w="1720" w:type="dxa"/>
            <w:tcBorders>
              <w:top w:val="nil"/>
              <w:left w:val="nil"/>
              <w:bottom w:val="single" w:sz="4" w:space="0" w:color="auto"/>
              <w:right w:val="single" w:sz="4" w:space="0" w:color="auto"/>
            </w:tcBorders>
            <w:shd w:val="clear" w:color="auto" w:fill="auto"/>
            <w:noWrap/>
            <w:vAlign w:val="bottom"/>
            <w:hideMark/>
          </w:tcPr>
          <w:p w14:paraId="0518D14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44.1</w:t>
            </w:r>
          </w:p>
        </w:tc>
      </w:tr>
      <w:tr w:rsidR="00762A36" w:rsidRPr="00762A36" w14:paraId="478D2AA0"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C495075"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33A0638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2B17B52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0.7</w:t>
            </w:r>
          </w:p>
        </w:tc>
      </w:tr>
      <w:tr w:rsidR="00762A36" w:rsidRPr="00762A36" w14:paraId="026852E3"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DA92255"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2C96C11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2E7966C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bl>
    <w:p w14:paraId="47DEF111" w14:textId="188249DC" w:rsidR="005C136B" w:rsidRDefault="005C136B" w:rsidP="00762A36"/>
    <w:p w14:paraId="595830C5" w14:textId="2753EA15" w:rsidR="00762A36" w:rsidRDefault="00762A36" w:rsidP="00762A36"/>
    <w:p w14:paraId="5947EC69" w14:textId="37456E9B" w:rsidR="00762A36" w:rsidRDefault="00762A36" w:rsidP="00762A36"/>
    <w:p w14:paraId="7DB110D0" w14:textId="0CDEF9F8" w:rsidR="00762A36" w:rsidRDefault="00762A36" w:rsidP="00CF09DB">
      <w:pPr>
        <w:jc w:val="right"/>
      </w:pPr>
    </w:p>
    <w:tbl>
      <w:tblPr>
        <w:tblW w:w="9840" w:type="dxa"/>
        <w:tblLook w:val="04A0" w:firstRow="1" w:lastRow="0" w:firstColumn="1" w:lastColumn="0" w:noHBand="0" w:noVBand="1"/>
      </w:tblPr>
      <w:tblGrid>
        <w:gridCol w:w="6360"/>
        <w:gridCol w:w="1760"/>
        <w:gridCol w:w="1739"/>
      </w:tblGrid>
      <w:tr w:rsidR="00762A36" w:rsidRPr="00762A36" w14:paraId="69663FD5" w14:textId="77777777" w:rsidTr="00762A36">
        <w:trPr>
          <w:trHeight w:val="520"/>
        </w:trPr>
        <w:tc>
          <w:tcPr>
            <w:tcW w:w="6360" w:type="dxa"/>
            <w:tcBorders>
              <w:top w:val="nil"/>
              <w:left w:val="nil"/>
              <w:bottom w:val="nil"/>
              <w:right w:val="nil"/>
            </w:tcBorders>
            <w:shd w:val="clear" w:color="auto" w:fill="auto"/>
            <w:noWrap/>
            <w:vAlign w:val="bottom"/>
            <w:hideMark/>
          </w:tcPr>
          <w:p w14:paraId="4FF17361"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lastRenderedPageBreak/>
              <w:t>Race/Ethnicity</w:t>
            </w:r>
            <w:r w:rsidRPr="00762A36">
              <w:rPr>
                <w:rFonts w:ascii="Arial" w:eastAsia="Times New Roman" w:hAnsi="Arial" w:cs="Arial"/>
                <w:color w:val="000000"/>
                <w:sz w:val="20"/>
                <w:szCs w:val="20"/>
                <w:vertAlign w:val="superscript"/>
              </w:rPr>
              <w:t>1,2</w:t>
            </w:r>
          </w:p>
        </w:tc>
        <w:tc>
          <w:tcPr>
            <w:tcW w:w="1760" w:type="dxa"/>
            <w:tcBorders>
              <w:top w:val="nil"/>
              <w:left w:val="single" w:sz="4" w:space="0" w:color="auto"/>
              <w:bottom w:val="single" w:sz="4" w:space="0" w:color="auto"/>
              <w:right w:val="nil"/>
            </w:tcBorders>
            <w:shd w:val="clear" w:color="auto" w:fill="auto"/>
            <w:vAlign w:val="bottom"/>
            <w:hideMark/>
          </w:tcPr>
          <w:p w14:paraId="7CE43B15"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Number of Individuals</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14:paraId="5ABB9594"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Percent of Total Administrations</w:t>
            </w:r>
          </w:p>
        </w:tc>
      </w:tr>
      <w:tr w:rsidR="00762A36" w:rsidRPr="00762A36" w14:paraId="36B69EA1" w14:textId="77777777" w:rsidTr="00762A36">
        <w:trPr>
          <w:trHeight w:val="27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BABE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African American/Black non-Hispanic/non-Latinx</w:t>
            </w:r>
          </w:p>
        </w:tc>
        <w:tc>
          <w:tcPr>
            <w:tcW w:w="1760" w:type="dxa"/>
            <w:tcBorders>
              <w:top w:val="nil"/>
              <w:left w:val="nil"/>
              <w:bottom w:val="single" w:sz="4" w:space="0" w:color="auto"/>
              <w:right w:val="single" w:sz="4" w:space="0" w:color="auto"/>
            </w:tcBorders>
            <w:shd w:val="clear" w:color="auto" w:fill="auto"/>
            <w:hideMark/>
          </w:tcPr>
          <w:p w14:paraId="5EEE17A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30</w:t>
            </w:r>
          </w:p>
        </w:tc>
        <w:tc>
          <w:tcPr>
            <w:tcW w:w="1720" w:type="dxa"/>
            <w:tcBorders>
              <w:top w:val="nil"/>
              <w:left w:val="nil"/>
              <w:bottom w:val="single" w:sz="4" w:space="0" w:color="auto"/>
              <w:right w:val="single" w:sz="4" w:space="0" w:color="auto"/>
            </w:tcBorders>
            <w:shd w:val="clear" w:color="auto" w:fill="auto"/>
            <w:noWrap/>
            <w:vAlign w:val="bottom"/>
            <w:hideMark/>
          </w:tcPr>
          <w:p w14:paraId="6F0F3D7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10.5</w:t>
            </w:r>
          </w:p>
        </w:tc>
      </w:tr>
      <w:tr w:rsidR="00762A36" w:rsidRPr="00762A36" w14:paraId="503AAB6F" w14:textId="77777777" w:rsidTr="00762A36">
        <w:trPr>
          <w:trHeight w:val="27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6F06593"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Asian non-Hispanic/non-Latinx</w:t>
            </w:r>
          </w:p>
        </w:tc>
        <w:tc>
          <w:tcPr>
            <w:tcW w:w="1760" w:type="dxa"/>
            <w:tcBorders>
              <w:top w:val="nil"/>
              <w:left w:val="nil"/>
              <w:bottom w:val="single" w:sz="4" w:space="0" w:color="auto"/>
              <w:right w:val="single" w:sz="4" w:space="0" w:color="auto"/>
            </w:tcBorders>
            <w:shd w:val="clear" w:color="auto" w:fill="auto"/>
            <w:hideMark/>
          </w:tcPr>
          <w:p w14:paraId="1F757F2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37</w:t>
            </w:r>
          </w:p>
        </w:tc>
        <w:tc>
          <w:tcPr>
            <w:tcW w:w="1720" w:type="dxa"/>
            <w:tcBorders>
              <w:top w:val="nil"/>
              <w:left w:val="nil"/>
              <w:bottom w:val="single" w:sz="4" w:space="0" w:color="auto"/>
              <w:right w:val="single" w:sz="4" w:space="0" w:color="auto"/>
            </w:tcBorders>
            <w:shd w:val="clear" w:color="auto" w:fill="auto"/>
            <w:noWrap/>
            <w:vAlign w:val="bottom"/>
            <w:hideMark/>
          </w:tcPr>
          <w:p w14:paraId="799B272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12.9</w:t>
            </w:r>
          </w:p>
        </w:tc>
      </w:tr>
      <w:tr w:rsidR="00762A36" w:rsidRPr="00762A36" w14:paraId="1449A910" w14:textId="77777777" w:rsidTr="00762A36">
        <w:trPr>
          <w:trHeight w:val="27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5CFA341"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Hispanic/Latinx</w:t>
            </w:r>
          </w:p>
        </w:tc>
        <w:tc>
          <w:tcPr>
            <w:tcW w:w="1760" w:type="dxa"/>
            <w:tcBorders>
              <w:top w:val="nil"/>
              <w:left w:val="nil"/>
              <w:bottom w:val="single" w:sz="4" w:space="0" w:color="auto"/>
              <w:right w:val="single" w:sz="4" w:space="0" w:color="auto"/>
            </w:tcBorders>
            <w:shd w:val="clear" w:color="auto" w:fill="auto"/>
            <w:hideMark/>
          </w:tcPr>
          <w:p w14:paraId="39B6DDF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38</w:t>
            </w:r>
          </w:p>
        </w:tc>
        <w:tc>
          <w:tcPr>
            <w:tcW w:w="1720" w:type="dxa"/>
            <w:tcBorders>
              <w:top w:val="nil"/>
              <w:left w:val="nil"/>
              <w:bottom w:val="single" w:sz="4" w:space="0" w:color="auto"/>
              <w:right w:val="single" w:sz="4" w:space="0" w:color="auto"/>
            </w:tcBorders>
            <w:shd w:val="clear" w:color="auto" w:fill="auto"/>
            <w:noWrap/>
            <w:vAlign w:val="bottom"/>
            <w:hideMark/>
          </w:tcPr>
          <w:p w14:paraId="376E0F3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13.3</w:t>
            </w:r>
          </w:p>
        </w:tc>
      </w:tr>
      <w:tr w:rsidR="00762A36" w:rsidRPr="00762A36" w14:paraId="1F43575D" w14:textId="77777777" w:rsidTr="00762A36">
        <w:trPr>
          <w:trHeight w:val="27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8E7919E"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White non-Hispanic/non-Latinx</w:t>
            </w:r>
          </w:p>
        </w:tc>
        <w:tc>
          <w:tcPr>
            <w:tcW w:w="1760" w:type="dxa"/>
            <w:tcBorders>
              <w:top w:val="nil"/>
              <w:left w:val="nil"/>
              <w:bottom w:val="single" w:sz="4" w:space="0" w:color="auto"/>
              <w:right w:val="single" w:sz="4" w:space="0" w:color="auto"/>
            </w:tcBorders>
            <w:shd w:val="clear" w:color="auto" w:fill="auto"/>
            <w:hideMark/>
          </w:tcPr>
          <w:p w14:paraId="16CA4D3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136</w:t>
            </w:r>
          </w:p>
        </w:tc>
        <w:tc>
          <w:tcPr>
            <w:tcW w:w="1720" w:type="dxa"/>
            <w:tcBorders>
              <w:top w:val="nil"/>
              <w:left w:val="nil"/>
              <w:bottom w:val="single" w:sz="4" w:space="0" w:color="auto"/>
              <w:right w:val="single" w:sz="4" w:space="0" w:color="auto"/>
            </w:tcBorders>
            <w:shd w:val="clear" w:color="auto" w:fill="auto"/>
            <w:noWrap/>
            <w:vAlign w:val="bottom"/>
            <w:hideMark/>
          </w:tcPr>
          <w:p w14:paraId="6A000EC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47.6</w:t>
            </w:r>
          </w:p>
        </w:tc>
      </w:tr>
      <w:tr w:rsidR="00762A36" w:rsidRPr="00762A36" w14:paraId="09B2A5A4" w14:textId="77777777" w:rsidTr="00762A36">
        <w:trPr>
          <w:trHeight w:val="27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57B3C4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Multi-race non-Hispanic/non-Latinx</w:t>
            </w:r>
          </w:p>
        </w:tc>
        <w:tc>
          <w:tcPr>
            <w:tcW w:w="1760" w:type="dxa"/>
            <w:tcBorders>
              <w:top w:val="nil"/>
              <w:left w:val="nil"/>
              <w:bottom w:val="single" w:sz="4" w:space="0" w:color="auto"/>
              <w:right w:val="single" w:sz="4" w:space="0" w:color="auto"/>
            </w:tcBorders>
            <w:shd w:val="clear" w:color="auto" w:fill="auto"/>
            <w:hideMark/>
          </w:tcPr>
          <w:p w14:paraId="13C5A56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w:t>
            </w:r>
          </w:p>
        </w:tc>
        <w:tc>
          <w:tcPr>
            <w:tcW w:w="1720" w:type="dxa"/>
            <w:tcBorders>
              <w:top w:val="nil"/>
              <w:left w:val="nil"/>
              <w:bottom w:val="single" w:sz="4" w:space="0" w:color="auto"/>
              <w:right w:val="single" w:sz="4" w:space="0" w:color="auto"/>
            </w:tcBorders>
            <w:shd w:val="clear" w:color="auto" w:fill="auto"/>
            <w:noWrap/>
            <w:vAlign w:val="bottom"/>
            <w:hideMark/>
          </w:tcPr>
          <w:p w14:paraId="2066255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2.1</w:t>
            </w:r>
          </w:p>
        </w:tc>
      </w:tr>
      <w:tr w:rsidR="00762A36" w:rsidRPr="00762A36" w14:paraId="422B65E7" w14:textId="77777777" w:rsidTr="00762A36">
        <w:trPr>
          <w:trHeight w:val="27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58938CE"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 non-Hispanic/non-Latinx</w:t>
            </w:r>
          </w:p>
        </w:tc>
        <w:tc>
          <w:tcPr>
            <w:tcW w:w="1760" w:type="dxa"/>
            <w:tcBorders>
              <w:top w:val="nil"/>
              <w:left w:val="nil"/>
              <w:bottom w:val="single" w:sz="4" w:space="0" w:color="auto"/>
              <w:right w:val="single" w:sz="4" w:space="0" w:color="auto"/>
            </w:tcBorders>
            <w:shd w:val="clear" w:color="auto" w:fill="auto"/>
            <w:hideMark/>
          </w:tcPr>
          <w:p w14:paraId="1C55017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34</w:t>
            </w:r>
          </w:p>
        </w:tc>
        <w:tc>
          <w:tcPr>
            <w:tcW w:w="1720" w:type="dxa"/>
            <w:tcBorders>
              <w:top w:val="nil"/>
              <w:left w:val="nil"/>
              <w:bottom w:val="single" w:sz="4" w:space="0" w:color="auto"/>
              <w:right w:val="single" w:sz="4" w:space="0" w:color="auto"/>
            </w:tcBorders>
            <w:shd w:val="clear" w:color="auto" w:fill="auto"/>
            <w:noWrap/>
            <w:vAlign w:val="bottom"/>
            <w:hideMark/>
          </w:tcPr>
          <w:p w14:paraId="042608C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11.9</w:t>
            </w:r>
          </w:p>
        </w:tc>
      </w:tr>
      <w:tr w:rsidR="00762A36" w:rsidRPr="00762A36" w14:paraId="7A1AD9C8" w14:textId="77777777" w:rsidTr="00762A36">
        <w:trPr>
          <w:trHeight w:val="27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5F11DD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Another race non-Hispanic/non-Latinx</w:t>
            </w:r>
            <w:r w:rsidRPr="00762A36">
              <w:rPr>
                <w:rFonts w:ascii="Arial" w:eastAsia="Times New Roman" w:hAnsi="Arial" w:cs="Arial"/>
                <w:color w:val="000000"/>
                <w:sz w:val="20"/>
                <w:szCs w:val="20"/>
                <w:vertAlign w:val="superscript"/>
              </w:rPr>
              <w:t>3</w:t>
            </w:r>
          </w:p>
        </w:tc>
        <w:tc>
          <w:tcPr>
            <w:tcW w:w="1760" w:type="dxa"/>
            <w:tcBorders>
              <w:top w:val="nil"/>
              <w:left w:val="nil"/>
              <w:bottom w:val="single" w:sz="4" w:space="0" w:color="auto"/>
              <w:right w:val="single" w:sz="4" w:space="0" w:color="auto"/>
            </w:tcBorders>
            <w:shd w:val="clear" w:color="auto" w:fill="auto"/>
            <w:hideMark/>
          </w:tcPr>
          <w:p w14:paraId="5E11BF0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w:t>
            </w:r>
          </w:p>
        </w:tc>
        <w:tc>
          <w:tcPr>
            <w:tcW w:w="1720" w:type="dxa"/>
            <w:tcBorders>
              <w:top w:val="nil"/>
              <w:left w:val="nil"/>
              <w:bottom w:val="single" w:sz="4" w:space="0" w:color="auto"/>
              <w:right w:val="single" w:sz="4" w:space="0" w:color="auto"/>
            </w:tcBorders>
            <w:shd w:val="clear" w:color="auto" w:fill="auto"/>
            <w:noWrap/>
            <w:vAlign w:val="bottom"/>
            <w:hideMark/>
          </w:tcPr>
          <w:p w14:paraId="69DA632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1.7</w:t>
            </w:r>
          </w:p>
        </w:tc>
      </w:tr>
      <w:tr w:rsidR="00762A36" w:rsidRPr="00762A36" w14:paraId="24A50E63" w14:textId="77777777" w:rsidTr="00762A36">
        <w:trPr>
          <w:trHeight w:val="27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321CF3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7317005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5474EC9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1DC15F75" w14:textId="77777777" w:rsidTr="00762A36">
        <w:trPr>
          <w:trHeight w:val="1420"/>
        </w:trPr>
        <w:tc>
          <w:tcPr>
            <w:tcW w:w="9840" w:type="dxa"/>
            <w:gridSpan w:val="3"/>
            <w:tcBorders>
              <w:top w:val="single" w:sz="4" w:space="0" w:color="auto"/>
              <w:left w:val="nil"/>
              <w:bottom w:val="nil"/>
              <w:right w:val="nil"/>
            </w:tcBorders>
            <w:shd w:val="clear" w:color="auto" w:fill="auto"/>
            <w:hideMark/>
          </w:tcPr>
          <w:p w14:paraId="6B25A1E9" w14:textId="7DF2D7A2" w:rsidR="00762A36" w:rsidRPr="00762A36" w:rsidRDefault="00762A36" w:rsidP="00762A36">
            <w:pPr>
              <w:spacing w:after="0" w:line="240" w:lineRule="auto"/>
              <w:rPr>
                <w:rFonts w:ascii="Arial" w:eastAsia="Times New Roman" w:hAnsi="Arial" w:cs="Arial"/>
                <w:i/>
                <w:iCs/>
                <w:color w:val="000000"/>
                <w:sz w:val="16"/>
                <w:szCs w:val="16"/>
              </w:rPr>
            </w:pPr>
            <w:r w:rsidRPr="00762A36">
              <w:rPr>
                <w:rFonts w:ascii="Arial" w:eastAsia="Times New Roman" w:hAnsi="Arial" w:cs="Arial"/>
                <w:i/>
                <w:iCs/>
                <w:color w:val="000000"/>
                <w:sz w:val="16"/>
                <w:szCs w:val="16"/>
              </w:rPr>
              <w:t xml:space="preserve">1. Race/ethnicity was determined by the school nurse using school records or other available information. Here, we’ve modified the categories </w:t>
            </w:r>
            <w:r w:rsidR="00A375FD">
              <w:rPr>
                <w:rFonts w:ascii="Arial" w:eastAsia="Times New Roman" w:hAnsi="Arial" w:cs="Arial"/>
                <w:i/>
                <w:iCs/>
                <w:color w:val="000000"/>
                <w:sz w:val="16"/>
                <w:szCs w:val="16"/>
              </w:rPr>
              <w:t>that school nurses chose from.</w:t>
            </w:r>
            <w:r w:rsidRPr="00762A36">
              <w:rPr>
                <w:rFonts w:ascii="Arial" w:eastAsia="Times New Roman" w:hAnsi="Arial" w:cs="Arial"/>
                <w:i/>
                <w:iCs/>
                <w:color w:val="000000"/>
                <w:sz w:val="16"/>
                <w:szCs w:val="16"/>
              </w:rPr>
              <w:t xml:space="preserve"> "Spanish/Hispanic/Latino"</w:t>
            </w:r>
            <w:r w:rsidR="00A375FD">
              <w:rPr>
                <w:rFonts w:ascii="Arial" w:eastAsia="Times New Roman" w:hAnsi="Arial" w:cs="Arial"/>
                <w:i/>
                <w:iCs/>
                <w:color w:val="000000"/>
                <w:sz w:val="16"/>
                <w:szCs w:val="16"/>
              </w:rPr>
              <w:t xml:space="preserve"> was modified</w:t>
            </w:r>
            <w:r w:rsidRPr="00762A36">
              <w:rPr>
                <w:rFonts w:ascii="Arial" w:eastAsia="Times New Roman" w:hAnsi="Arial" w:cs="Arial"/>
                <w:i/>
                <w:iCs/>
                <w:color w:val="000000"/>
                <w:sz w:val="16"/>
                <w:szCs w:val="16"/>
              </w:rPr>
              <w:t xml:space="preserve"> to "Hispanic/Latinx" and "African American” to “African American/Black” to align with current data standards.</w:t>
            </w:r>
            <w:r w:rsidRPr="00762A36">
              <w:rPr>
                <w:rFonts w:ascii="Arial" w:eastAsia="Times New Roman" w:hAnsi="Arial" w:cs="Arial"/>
                <w:i/>
                <w:iCs/>
                <w:color w:val="000000"/>
                <w:sz w:val="16"/>
                <w:szCs w:val="16"/>
              </w:rPr>
              <w:br/>
              <w:t>2. Race/ethnicity categories are mutually exclusive, so each person who was administered epinephrine is classified in only one of the rows in the table. If someone is noted as Hispanic/Latinx they are not included in any of the race categories.</w:t>
            </w:r>
            <w:r w:rsidRPr="00762A36">
              <w:rPr>
                <w:rFonts w:ascii="Arial" w:eastAsia="Times New Roman" w:hAnsi="Arial" w:cs="Arial"/>
                <w:i/>
                <w:iCs/>
                <w:color w:val="000000"/>
                <w:sz w:val="16"/>
                <w:szCs w:val="16"/>
              </w:rPr>
              <w:br/>
              <w:t>3. "Another race" includes those whose race was noted as "other" and may include American Indian/Alaska Native or Native Hawaiian/Other Pacific Islander.</w:t>
            </w:r>
          </w:p>
        </w:tc>
      </w:tr>
      <w:tr w:rsidR="00762A36" w:rsidRPr="00762A36" w14:paraId="18907CD0" w14:textId="77777777" w:rsidTr="00762A36">
        <w:trPr>
          <w:trHeight w:val="260"/>
        </w:trPr>
        <w:tc>
          <w:tcPr>
            <w:tcW w:w="6360" w:type="dxa"/>
            <w:tcBorders>
              <w:top w:val="nil"/>
              <w:left w:val="nil"/>
              <w:bottom w:val="nil"/>
              <w:right w:val="nil"/>
            </w:tcBorders>
            <w:shd w:val="clear" w:color="auto" w:fill="auto"/>
            <w:noWrap/>
            <w:vAlign w:val="bottom"/>
            <w:hideMark/>
          </w:tcPr>
          <w:p w14:paraId="1E77D011"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History of any known allergies</w:t>
            </w:r>
          </w:p>
        </w:tc>
        <w:tc>
          <w:tcPr>
            <w:tcW w:w="1760" w:type="dxa"/>
            <w:tcBorders>
              <w:top w:val="nil"/>
              <w:left w:val="nil"/>
              <w:bottom w:val="nil"/>
              <w:right w:val="nil"/>
            </w:tcBorders>
            <w:shd w:val="clear" w:color="auto" w:fill="auto"/>
            <w:noWrap/>
            <w:vAlign w:val="bottom"/>
            <w:hideMark/>
          </w:tcPr>
          <w:p w14:paraId="7575D75E"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44D41E05"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5ECC06C7"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0E69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have an allergy history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56C17E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EDF124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19.2</w:t>
            </w:r>
          </w:p>
        </w:tc>
      </w:tr>
      <w:tr w:rsidR="00762A36" w:rsidRPr="00762A36" w14:paraId="3745CB0A"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42CDED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Had an allergy history</w:t>
            </w:r>
          </w:p>
        </w:tc>
        <w:tc>
          <w:tcPr>
            <w:tcW w:w="1760" w:type="dxa"/>
            <w:tcBorders>
              <w:top w:val="nil"/>
              <w:left w:val="nil"/>
              <w:bottom w:val="single" w:sz="4" w:space="0" w:color="auto"/>
              <w:right w:val="single" w:sz="4" w:space="0" w:color="auto"/>
            </w:tcBorders>
            <w:shd w:val="clear" w:color="auto" w:fill="auto"/>
            <w:noWrap/>
            <w:vAlign w:val="bottom"/>
            <w:hideMark/>
          </w:tcPr>
          <w:p w14:paraId="586E33E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230</w:t>
            </w:r>
          </w:p>
        </w:tc>
        <w:tc>
          <w:tcPr>
            <w:tcW w:w="1720" w:type="dxa"/>
            <w:tcBorders>
              <w:top w:val="nil"/>
              <w:left w:val="nil"/>
              <w:bottom w:val="single" w:sz="4" w:space="0" w:color="auto"/>
              <w:right w:val="single" w:sz="4" w:space="0" w:color="auto"/>
            </w:tcBorders>
            <w:shd w:val="clear" w:color="auto" w:fill="auto"/>
            <w:noWrap/>
            <w:vAlign w:val="bottom"/>
            <w:hideMark/>
          </w:tcPr>
          <w:p w14:paraId="16C8FAA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80.4</w:t>
            </w:r>
          </w:p>
        </w:tc>
      </w:tr>
      <w:tr w:rsidR="00762A36" w:rsidRPr="00762A36" w14:paraId="14CA1E5A"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B8B12B5"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7159559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0B353F4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0.3</w:t>
            </w:r>
          </w:p>
        </w:tc>
      </w:tr>
      <w:tr w:rsidR="00762A36" w:rsidRPr="00762A36" w14:paraId="42AF8341"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8FB311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4796593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6DE9F02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1AA862B1" w14:textId="77777777" w:rsidTr="00762A36">
        <w:trPr>
          <w:trHeight w:val="260"/>
        </w:trPr>
        <w:tc>
          <w:tcPr>
            <w:tcW w:w="6360" w:type="dxa"/>
            <w:tcBorders>
              <w:top w:val="nil"/>
              <w:left w:val="nil"/>
              <w:bottom w:val="nil"/>
              <w:right w:val="nil"/>
            </w:tcBorders>
            <w:shd w:val="clear" w:color="auto" w:fill="auto"/>
            <w:noWrap/>
            <w:vAlign w:val="bottom"/>
            <w:hideMark/>
          </w:tcPr>
          <w:p w14:paraId="624B222A"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Existence of an allergy action plan</w:t>
            </w:r>
          </w:p>
        </w:tc>
        <w:tc>
          <w:tcPr>
            <w:tcW w:w="1760" w:type="dxa"/>
            <w:tcBorders>
              <w:top w:val="nil"/>
              <w:left w:val="nil"/>
              <w:bottom w:val="nil"/>
              <w:right w:val="nil"/>
            </w:tcBorders>
            <w:shd w:val="clear" w:color="auto" w:fill="auto"/>
            <w:noWrap/>
            <w:vAlign w:val="bottom"/>
            <w:hideMark/>
          </w:tcPr>
          <w:p w14:paraId="776A7F05"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4B97D3E2"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5C06D8E6"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ECEC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have an allergy action plan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6AEB3A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94</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72E087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32.9</w:t>
            </w:r>
          </w:p>
        </w:tc>
      </w:tr>
      <w:tr w:rsidR="00762A36" w:rsidRPr="00762A36" w14:paraId="34F7B40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DBBE771"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Had an allergy action plan</w:t>
            </w:r>
          </w:p>
        </w:tc>
        <w:tc>
          <w:tcPr>
            <w:tcW w:w="1760" w:type="dxa"/>
            <w:tcBorders>
              <w:top w:val="nil"/>
              <w:left w:val="nil"/>
              <w:bottom w:val="single" w:sz="4" w:space="0" w:color="auto"/>
              <w:right w:val="single" w:sz="4" w:space="0" w:color="auto"/>
            </w:tcBorders>
            <w:shd w:val="clear" w:color="auto" w:fill="auto"/>
            <w:noWrap/>
            <w:vAlign w:val="bottom"/>
            <w:hideMark/>
          </w:tcPr>
          <w:p w14:paraId="7CAAA58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165</w:t>
            </w:r>
          </w:p>
        </w:tc>
        <w:tc>
          <w:tcPr>
            <w:tcW w:w="1720" w:type="dxa"/>
            <w:tcBorders>
              <w:top w:val="nil"/>
              <w:left w:val="nil"/>
              <w:bottom w:val="single" w:sz="4" w:space="0" w:color="auto"/>
              <w:right w:val="single" w:sz="4" w:space="0" w:color="auto"/>
            </w:tcBorders>
            <w:shd w:val="clear" w:color="auto" w:fill="auto"/>
            <w:noWrap/>
            <w:vAlign w:val="bottom"/>
            <w:hideMark/>
          </w:tcPr>
          <w:p w14:paraId="399C1C5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57.7</w:t>
            </w:r>
          </w:p>
        </w:tc>
      </w:tr>
      <w:tr w:rsidR="00762A36" w:rsidRPr="00762A36" w14:paraId="6DCD6A97"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DC277DE"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487D34C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065E617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0.7</w:t>
            </w:r>
          </w:p>
        </w:tc>
      </w:tr>
      <w:tr w:rsidR="00762A36" w:rsidRPr="00762A36" w14:paraId="798F3D6B"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C7F1FA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Not applicable (there was no history of allergy)</w:t>
            </w:r>
          </w:p>
        </w:tc>
        <w:tc>
          <w:tcPr>
            <w:tcW w:w="1760" w:type="dxa"/>
            <w:tcBorders>
              <w:top w:val="nil"/>
              <w:left w:val="nil"/>
              <w:bottom w:val="single" w:sz="4" w:space="0" w:color="auto"/>
              <w:right w:val="single" w:sz="4" w:space="0" w:color="auto"/>
            </w:tcBorders>
            <w:shd w:val="clear" w:color="auto" w:fill="auto"/>
            <w:noWrap/>
            <w:vAlign w:val="bottom"/>
            <w:hideMark/>
          </w:tcPr>
          <w:p w14:paraId="33EF6E1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25</w:t>
            </w:r>
          </w:p>
        </w:tc>
        <w:tc>
          <w:tcPr>
            <w:tcW w:w="1720" w:type="dxa"/>
            <w:tcBorders>
              <w:top w:val="nil"/>
              <w:left w:val="nil"/>
              <w:bottom w:val="single" w:sz="4" w:space="0" w:color="auto"/>
              <w:right w:val="single" w:sz="4" w:space="0" w:color="auto"/>
            </w:tcBorders>
            <w:shd w:val="clear" w:color="auto" w:fill="auto"/>
            <w:noWrap/>
            <w:vAlign w:val="bottom"/>
            <w:hideMark/>
          </w:tcPr>
          <w:p w14:paraId="035F496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8.7</w:t>
            </w:r>
          </w:p>
        </w:tc>
      </w:tr>
      <w:tr w:rsidR="00762A36" w:rsidRPr="00762A36" w14:paraId="35C47634"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73425A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7694AA1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404F1AD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7016C4E2" w14:textId="77777777" w:rsidTr="00762A36">
        <w:trPr>
          <w:trHeight w:val="260"/>
        </w:trPr>
        <w:tc>
          <w:tcPr>
            <w:tcW w:w="6360" w:type="dxa"/>
            <w:tcBorders>
              <w:top w:val="nil"/>
              <w:left w:val="nil"/>
              <w:bottom w:val="nil"/>
              <w:right w:val="nil"/>
            </w:tcBorders>
            <w:shd w:val="clear" w:color="auto" w:fill="auto"/>
            <w:noWrap/>
            <w:vAlign w:val="bottom"/>
            <w:hideMark/>
          </w:tcPr>
          <w:p w14:paraId="4CF77E29"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History of anaphylaxis</w:t>
            </w:r>
          </w:p>
        </w:tc>
        <w:tc>
          <w:tcPr>
            <w:tcW w:w="1760" w:type="dxa"/>
            <w:tcBorders>
              <w:top w:val="nil"/>
              <w:left w:val="nil"/>
              <w:bottom w:val="nil"/>
              <w:right w:val="nil"/>
            </w:tcBorders>
            <w:shd w:val="clear" w:color="auto" w:fill="auto"/>
            <w:noWrap/>
            <w:vAlign w:val="bottom"/>
            <w:hideMark/>
          </w:tcPr>
          <w:p w14:paraId="4DAFB97E"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696C055E"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55E63B5E"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BF4DC"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No history of anaphylaxis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83D5EF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113</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571B2D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39.5</w:t>
            </w:r>
          </w:p>
        </w:tc>
      </w:tr>
      <w:tr w:rsidR="00762A36" w:rsidRPr="00762A36" w14:paraId="507157F1"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C806281"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Had a history of anaphylaxis</w:t>
            </w:r>
          </w:p>
        </w:tc>
        <w:tc>
          <w:tcPr>
            <w:tcW w:w="1760" w:type="dxa"/>
            <w:tcBorders>
              <w:top w:val="nil"/>
              <w:left w:val="nil"/>
              <w:bottom w:val="single" w:sz="4" w:space="0" w:color="auto"/>
              <w:right w:val="single" w:sz="4" w:space="0" w:color="auto"/>
            </w:tcBorders>
            <w:shd w:val="clear" w:color="auto" w:fill="auto"/>
            <w:noWrap/>
            <w:vAlign w:val="bottom"/>
            <w:hideMark/>
          </w:tcPr>
          <w:p w14:paraId="644FFB8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128</w:t>
            </w:r>
          </w:p>
        </w:tc>
        <w:tc>
          <w:tcPr>
            <w:tcW w:w="1720" w:type="dxa"/>
            <w:tcBorders>
              <w:top w:val="nil"/>
              <w:left w:val="nil"/>
              <w:bottom w:val="single" w:sz="4" w:space="0" w:color="auto"/>
              <w:right w:val="single" w:sz="4" w:space="0" w:color="auto"/>
            </w:tcBorders>
            <w:shd w:val="clear" w:color="auto" w:fill="auto"/>
            <w:noWrap/>
            <w:vAlign w:val="bottom"/>
            <w:hideMark/>
          </w:tcPr>
          <w:p w14:paraId="6B705B7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44.8</w:t>
            </w:r>
          </w:p>
        </w:tc>
      </w:tr>
      <w:tr w:rsidR="00762A36" w:rsidRPr="00762A36" w14:paraId="418F0D74"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7479A7C"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00FE4A0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45</w:t>
            </w:r>
          </w:p>
        </w:tc>
        <w:tc>
          <w:tcPr>
            <w:tcW w:w="1720" w:type="dxa"/>
            <w:tcBorders>
              <w:top w:val="nil"/>
              <w:left w:val="nil"/>
              <w:bottom w:val="single" w:sz="4" w:space="0" w:color="auto"/>
              <w:right w:val="single" w:sz="4" w:space="0" w:color="auto"/>
            </w:tcBorders>
            <w:shd w:val="clear" w:color="auto" w:fill="auto"/>
            <w:noWrap/>
            <w:vAlign w:val="bottom"/>
            <w:hideMark/>
          </w:tcPr>
          <w:p w14:paraId="366AFD9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15.7</w:t>
            </w:r>
          </w:p>
        </w:tc>
      </w:tr>
      <w:tr w:rsidR="00762A36" w:rsidRPr="00762A36" w14:paraId="0234EE55"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803F5A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3AF3F1B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3B8BEDF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325C479A" w14:textId="77777777" w:rsidTr="00762A36">
        <w:trPr>
          <w:trHeight w:val="260"/>
        </w:trPr>
        <w:tc>
          <w:tcPr>
            <w:tcW w:w="6360" w:type="dxa"/>
            <w:tcBorders>
              <w:top w:val="nil"/>
              <w:left w:val="nil"/>
              <w:bottom w:val="nil"/>
              <w:right w:val="nil"/>
            </w:tcBorders>
            <w:shd w:val="clear" w:color="auto" w:fill="auto"/>
            <w:noWrap/>
            <w:vAlign w:val="bottom"/>
            <w:hideMark/>
          </w:tcPr>
          <w:p w14:paraId="43A7DEF0"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Previous epinephrine use</w:t>
            </w:r>
          </w:p>
        </w:tc>
        <w:tc>
          <w:tcPr>
            <w:tcW w:w="1760" w:type="dxa"/>
            <w:tcBorders>
              <w:top w:val="nil"/>
              <w:left w:val="nil"/>
              <w:bottom w:val="nil"/>
              <w:right w:val="nil"/>
            </w:tcBorders>
            <w:shd w:val="clear" w:color="auto" w:fill="auto"/>
            <w:noWrap/>
            <w:vAlign w:val="bottom"/>
            <w:hideMark/>
          </w:tcPr>
          <w:p w14:paraId="1A206F8A"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63BD2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w:t>
            </w:r>
          </w:p>
        </w:tc>
      </w:tr>
      <w:tr w:rsidR="00762A36" w:rsidRPr="00762A36" w14:paraId="42DE84D6"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AEE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No prior epinephrine use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EC959C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135</w:t>
            </w:r>
          </w:p>
        </w:tc>
        <w:tc>
          <w:tcPr>
            <w:tcW w:w="1720" w:type="dxa"/>
            <w:tcBorders>
              <w:top w:val="nil"/>
              <w:left w:val="nil"/>
              <w:bottom w:val="single" w:sz="4" w:space="0" w:color="auto"/>
              <w:right w:val="single" w:sz="4" w:space="0" w:color="auto"/>
            </w:tcBorders>
            <w:shd w:val="clear" w:color="auto" w:fill="auto"/>
            <w:noWrap/>
            <w:vAlign w:val="bottom"/>
            <w:hideMark/>
          </w:tcPr>
          <w:p w14:paraId="3D856E2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47.2</w:t>
            </w:r>
          </w:p>
        </w:tc>
      </w:tr>
      <w:tr w:rsidR="00762A36" w:rsidRPr="00762A36" w14:paraId="4942EA4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D9ADCF5"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Prior epinephrine use</w:t>
            </w:r>
          </w:p>
        </w:tc>
        <w:tc>
          <w:tcPr>
            <w:tcW w:w="1760" w:type="dxa"/>
            <w:tcBorders>
              <w:top w:val="nil"/>
              <w:left w:val="nil"/>
              <w:bottom w:val="single" w:sz="4" w:space="0" w:color="auto"/>
              <w:right w:val="single" w:sz="4" w:space="0" w:color="auto"/>
            </w:tcBorders>
            <w:shd w:val="clear" w:color="auto" w:fill="auto"/>
            <w:noWrap/>
            <w:vAlign w:val="bottom"/>
            <w:hideMark/>
          </w:tcPr>
          <w:p w14:paraId="691B8D5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97</w:t>
            </w:r>
          </w:p>
        </w:tc>
        <w:tc>
          <w:tcPr>
            <w:tcW w:w="1720" w:type="dxa"/>
            <w:tcBorders>
              <w:top w:val="nil"/>
              <w:left w:val="nil"/>
              <w:bottom w:val="single" w:sz="4" w:space="0" w:color="auto"/>
              <w:right w:val="single" w:sz="4" w:space="0" w:color="auto"/>
            </w:tcBorders>
            <w:shd w:val="clear" w:color="auto" w:fill="auto"/>
            <w:noWrap/>
            <w:vAlign w:val="bottom"/>
            <w:hideMark/>
          </w:tcPr>
          <w:p w14:paraId="61099FC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33.9</w:t>
            </w:r>
          </w:p>
        </w:tc>
      </w:tr>
      <w:tr w:rsidR="00762A36" w:rsidRPr="00762A36" w14:paraId="4F651E4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722C25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7B85886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54</w:t>
            </w:r>
          </w:p>
        </w:tc>
        <w:tc>
          <w:tcPr>
            <w:tcW w:w="1720" w:type="dxa"/>
            <w:tcBorders>
              <w:top w:val="nil"/>
              <w:left w:val="nil"/>
              <w:bottom w:val="single" w:sz="4" w:space="0" w:color="auto"/>
              <w:right w:val="single" w:sz="4" w:space="0" w:color="auto"/>
            </w:tcBorders>
            <w:shd w:val="clear" w:color="auto" w:fill="auto"/>
            <w:noWrap/>
            <w:vAlign w:val="bottom"/>
            <w:hideMark/>
          </w:tcPr>
          <w:p w14:paraId="4CCF7FC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18.9</w:t>
            </w:r>
          </w:p>
        </w:tc>
      </w:tr>
      <w:tr w:rsidR="00762A36" w:rsidRPr="00762A36" w14:paraId="734A8892"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5484E3B"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71EE1A9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567F78C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1B496036" w14:textId="77777777" w:rsidTr="00762A36">
        <w:trPr>
          <w:trHeight w:val="260"/>
        </w:trPr>
        <w:tc>
          <w:tcPr>
            <w:tcW w:w="6360" w:type="dxa"/>
            <w:tcBorders>
              <w:top w:val="nil"/>
              <w:left w:val="nil"/>
              <w:bottom w:val="nil"/>
              <w:right w:val="nil"/>
            </w:tcBorders>
            <w:shd w:val="clear" w:color="auto" w:fill="auto"/>
            <w:noWrap/>
            <w:vAlign w:val="bottom"/>
            <w:hideMark/>
          </w:tcPr>
          <w:p w14:paraId="0D662E0C"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Previous epinephrine prescription</w:t>
            </w:r>
          </w:p>
        </w:tc>
        <w:tc>
          <w:tcPr>
            <w:tcW w:w="1760" w:type="dxa"/>
            <w:tcBorders>
              <w:top w:val="nil"/>
              <w:left w:val="nil"/>
              <w:bottom w:val="nil"/>
              <w:right w:val="nil"/>
            </w:tcBorders>
            <w:shd w:val="clear" w:color="auto" w:fill="auto"/>
            <w:noWrap/>
            <w:vAlign w:val="bottom"/>
            <w:hideMark/>
          </w:tcPr>
          <w:p w14:paraId="24013025"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5CA0AE3E"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21B41E68"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CA95E"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No prior epinephrine prescription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FFA6C5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51C173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23.1</w:t>
            </w:r>
          </w:p>
        </w:tc>
      </w:tr>
      <w:tr w:rsidR="00762A36" w:rsidRPr="00762A36" w14:paraId="150E154C"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5FF4BC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Prior epinephrine prescription</w:t>
            </w:r>
          </w:p>
        </w:tc>
        <w:tc>
          <w:tcPr>
            <w:tcW w:w="1760" w:type="dxa"/>
            <w:tcBorders>
              <w:top w:val="nil"/>
              <w:left w:val="nil"/>
              <w:bottom w:val="single" w:sz="4" w:space="0" w:color="auto"/>
              <w:right w:val="single" w:sz="4" w:space="0" w:color="auto"/>
            </w:tcBorders>
            <w:shd w:val="clear" w:color="auto" w:fill="auto"/>
            <w:noWrap/>
            <w:vAlign w:val="bottom"/>
            <w:hideMark/>
          </w:tcPr>
          <w:p w14:paraId="7E0BF75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203</w:t>
            </w:r>
          </w:p>
        </w:tc>
        <w:tc>
          <w:tcPr>
            <w:tcW w:w="1720" w:type="dxa"/>
            <w:tcBorders>
              <w:top w:val="nil"/>
              <w:left w:val="nil"/>
              <w:bottom w:val="single" w:sz="4" w:space="0" w:color="auto"/>
              <w:right w:val="single" w:sz="4" w:space="0" w:color="auto"/>
            </w:tcBorders>
            <w:shd w:val="clear" w:color="auto" w:fill="auto"/>
            <w:noWrap/>
            <w:vAlign w:val="bottom"/>
            <w:hideMark/>
          </w:tcPr>
          <w:p w14:paraId="2C1DFA0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71.0</w:t>
            </w:r>
          </w:p>
        </w:tc>
      </w:tr>
      <w:tr w:rsidR="00762A36" w:rsidRPr="00762A36" w14:paraId="5E0A7642"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853B8E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1EE9943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17</w:t>
            </w:r>
          </w:p>
        </w:tc>
        <w:tc>
          <w:tcPr>
            <w:tcW w:w="1720" w:type="dxa"/>
            <w:tcBorders>
              <w:top w:val="nil"/>
              <w:left w:val="nil"/>
              <w:bottom w:val="single" w:sz="4" w:space="0" w:color="auto"/>
              <w:right w:val="single" w:sz="4" w:space="0" w:color="auto"/>
            </w:tcBorders>
            <w:shd w:val="clear" w:color="auto" w:fill="auto"/>
            <w:noWrap/>
            <w:vAlign w:val="bottom"/>
            <w:hideMark/>
          </w:tcPr>
          <w:p w14:paraId="01E8E0F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5.9</w:t>
            </w:r>
          </w:p>
        </w:tc>
      </w:tr>
      <w:tr w:rsidR="00762A36" w:rsidRPr="00762A36" w14:paraId="77BA7BD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267B3B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6F66805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4A569C6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7C9E0996" w14:textId="77777777" w:rsidTr="00762A36">
        <w:trPr>
          <w:trHeight w:val="260"/>
        </w:trPr>
        <w:tc>
          <w:tcPr>
            <w:tcW w:w="6360" w:type="dxa"/>
            <w:tcBorders>
              <w:top w:val="nil"/>
              <w:left w:val="nil"/>
              <w:bottom w:val="nil"/>
              <w:right w:val="nil"/>
            </w:tcBorders>
            <w:shd w:val="clear" w:color="auto" w:fill="auto"/>
            <w:noWrap/>
            <w:vAlign w:val="bottom"/>
            <w:hideMark/>
          </w:tcPr>
          <w:p w14:paraId="482F0828"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History of asthma</w:t>
            </w:r>
          </w:p>
        </w:tc>
        <w:tc>
          <w:tcPr>
            <w:tcW w:w="1760" w:type="dxa"/>
            <w:tcBorders>
              <w:top w:val="nil"/>
              <w:left w:val="nil"/>
              <w:bottom w:val="nil"/>
              <w:right w:val="nil"/>
            </w:tcBorders>
            <w:shd w:val="clear" w:color="auto" w:fill="auto"/>
            <w:noWrap/>
            <w:vAlign w:val="bottom"/>
            <w:hideMark/>
          </w:tcPr>
          <w:p w14:paraId="4F58C0F8"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1AEFCD27"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05CC02EA"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2B71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No history of asthma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596503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175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28FE83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61.2</w:t>
            </w:r>
          </w:p>
        </w:tc>
      </w:tr>
      <w:tr w:rsidR="00762A36" w:rsidRPr="00762A36" w14:paraId="0EEBB576"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E986D5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Had a history of asthma </w:t>
            </w:r>
          </w:p>
        </w:tc>
        <w:tc>
          <w:tcPr>
            <w:tcW w:w="1760" w:type="dxa"/>
            <w:tcBorders>
              <w:top w:val="nil"/>
              <w:left w:val="nil"/>
              <w:bottom w:val="single" w:sz="4" w:space="0" w:color="auto"/>
              <w:right w:val="single" w:sz="4" w:space="0" w:color="auto"/>
            </w:tcBorders>
            <w:shd w:val="clear" w:color="auto" w:fill="auto"/>
            <w:noWrap/>
            <w:vAlign w:val="bottom"/>
            <w:hideMark/>
          </w:tcPr>
          <w:p w14:paraId="38A6EA5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85</w:t>
            </w:r>
          </w:p>
        </w:tc>
        <w:tc>
          <w:tcPr>
            <w:tcW w:w="1720" w:type="dxa"/>
            <w:tcBorders>
              <w:top w:val="nil"/>
              <w:left w:val="nil"/>
              <w:bottom w:val="single" w:sz="4" w:space="0" w:color="auto"/>
              <w:right w:val="single" w:sz="4" w:space="0" w:color="auto"/>
            </w:tcBorders>
            <w:shd w:val="clear" w:color="auto" w:fill="auto"/>
            <w:noWrap/>
            <w:vAlign w:val="bottom"/>
            <w:hideMark/>
          </w:tcPr>
          <w:p w14:paraId="7678AF5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29.7</w:t>
            </w:r>
          </w:p>
        </w:tc>
      </w:tr>
      <w:tr w:rsidR="00762A36" w:rsidRPr="00762A36" w14:paraId="08DB651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39D385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4186946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24</w:t>
            </w:r>
          </w:p>
        </w:tc>
        <w:tc>
          <w:tcPr>
            <w:tcW w:w="1720" w:type="dxa"/>
            <w:tcBorders>
              <w:top w:val="nil"/>
              <w:left w:val="nil"/>
              <w:bottom w:val="single" w:sz="4" w:space="0" w:color="auto"/>
              <w:right w:val="single" w:sz="4" w:space="0" w:color="auto"/>
            </w:tcBorders>
            <w:shd w:val="clear" w:color="auto" w:fill="auto"/>
            <w:noWrap/>
            <w:vAlign w:val="bottom"/>
            <w:hideMark/>
          </w:tcPr>
          <w:p w14:paraId="62F9165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8.4</w:t>
            </w:r>
          </w:p>
        </w:tc>
      </w:tr>
      <w:tr w:rsidR="00762A36" w:rsidRPr="00762A36" w14:paraId="00E15E1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3C220DC"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29737B4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4E4D271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0.7</w:t>
            </w:r>
          </w:p>
        </w:tc>
      </w:tr>
      <w:tr w:rsidR="00762A36" w:rsidRPr="00762A36" w14:paraId="13D9B41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0E3962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16047BC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450CB71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bl>
    <w:p w14:paraId="6128630D" w14:textId="14BEDF57" w:rsidR="00762A36" w:rsidRDefault="00762A36" w:rsidP="00762A36"/>
    <w:tbl>
      <w:tblPr>
        <w:tblW w:w="9840" w:type="dxa"/>
        <w:tblLook w:val="04A0" w:firstRow="1" w:lastRow="0" w:firstColumn="1" w:lastColumn="0" w:noHBand="0" w:noVBand="1"/>
      </w:tblPr>
      <w:tblGrid>
        <w:gridCol w:w="6360"/>
        <w:gridCol w:w="1760"/>
        <w:gridCol w:w="1739"/>
      </w:tblGrid>
      <w:tr w:rsidR="00762A36" w:rsidRPr="00762A36" w14:paraId="7C8E6E46" w14:textId="77777777" w:rsidTr="00762A36">
        <w:trPr>
          <w:trHeight w:val="310"/>
        </w:trPr>
        <w:tc>
          <w:tcPr>
            <w:tcW w:w="9840" w:type="dxa"/>
            <w:gridSpan w:val="3"/>
            <w:tcBorders>
              <w:top w:val="nil"/>
              <w:left w:val="nil"/>
              <w:bottom w:val="nil"/>
              <w:right w:val="nil"/>
            </w:tcBorders>
            <w:shd w:val="clear" w:color="000000" w:fill="005994"/>
            <w:noWrap/>
            <w:vAlign w:val="bottom"/>
            <w:hideMark/>
          </w:tcPr>
          <w:p w14:paraId="13534518" w14:textId="77777777" w:rsidR="00762A36" w:rsidRPr="00762A36" w:rsidRDefault="00762A36" w:rsidP="00762A36">
            <w:pPr>
              <w:spacing w:after="0" w:line="240" w:lineRule="auto"/>
              <w:jc w:val="center"/>
              <w:rPr>
                <w:rFonts w:ascii="Arial" w:eastAsia="Times New Roman" w:hAnsi="Arial" w:cs="Arial"/>
                <w:b/>
                <w:bCs/>
                <w:i/>
                <w:iCs/>
                <w:color w:val="FFFFFF"/>
                <w:sz w:val="24"/>
                <w:szCs w:val="24"/>
              </w:rPr>
            </w:pPr>
            <w:r w:rsidRPr="00762A36">
              <w:rPr>
                <w:rFonts w:ascii="Arial" w:eastAsia="Times New Roman" w:hAnsi="Arial" w:cs="Arial"/>
                <w:b/>
                <w:bCs/>
                <w:i/>
                <w:iCs/>
                <w:color w:val="FFFFFF"/>
                <w:sz w:val="24"/>
                <w:szCs w:val="24"/>
              </w:rPr>
              <w:t>2.  Characteristics of Anaphylactic Events</w:t>
            </w:r>
          </w:p>
        </w:tc>
      </w:tr>
      <w:tr w:rsidR="00762A36" w:rsidRPr="00762A36" w14:paraId="4B1D0660" w14:textId="77777777" w:rsidTr="00762A36">
        <w:trPr>
          <w:trHeight w:val="520"/>
        </w:trPr>
        <w:tc>
          <w:tcPr>
            <w:tcW w:w="6360" w:type="dxa"/>
            <w:tcBorders>
              <w:top w:val="nil"/>
              <w:left w:val="nil"/>
              <w:bottom w:val="nil"/>
              <w:right w:val="nil"/>
            </w:tcBorders>
            <w:shd w:val="clear" w:color="auto" w:fill="auto"/>
            <w:noWrap/>
            <w:vAlign w:val="bottom"/>
            <w:hideMark/>
          </w:tcPr>
          <w:p w14:paraId="7F297B59"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Trigger</w:t>
            </w:r>
          </w:p>
        </w:tc>
        <w:tc>
          <w:tcPr>
            <w:tcW w:w="1760" w:type="dxa"/>
            <w:tcBorders>
              <w:top w:val="nil"/>
              <w:left w:val="single" w:sz="4" w:space="0" w:color="auto"/>
              <w:bottom w:val="single" w:sz="4" w:space="0" w:color="auto"/>
              <w:right w:val="nil"/>
            </w:tcBorders>
            <w:shd w:val="clear" w:color="auto" w:fill="auto"/>
            <w:vAlign w:val="bottom"/>
            <w:hideMark/>
          </w:tcPr>
          <w:p w14:paraId="756DF25A"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Number of Individuals</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14:paraId="15F74BA0"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Percent of Total Administrations</w:t>
            </w:r>
          </w:p>
        </w:tc>
      </w:tr>
      <w:tr w:rsidR="00762A36" w:rsidRPr="00762A36" w14:paraId="4E84D55C"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7521"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Food</w:t>
            </w:r>
          </w:p>
        </w:tc>
        <w:tc>
          <w:tcPr>
            <w:tcW w:w="1760" w:type="dxa"/>
            <w:tcBorders>
              <w:top w:val="nil"/>
              <w:left w:val="nil"/>
              <w:bottom w:val="single" w:sz="4" w:space="0" w:color="auto"/>
              <w:right w:val="single" w:sz="4" w:space="0" w:color="auto"/>
            </w:tcBorders>
            <w:shd w:val="clear" w:color="auto" w:fill="auto"/>
            <w:noWrap/>
            <w:vAlign w:val="bottom"/>
            <w:hideMark/>
          </w:tcPr>
          <w:p w14:paraId="61BC4E2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188</w:t>
            </w:r>
          </w:p>
        </w:tc>
        <w:tc>
          <w:tcPr>
            <w:tcW w:w="1720" w:type="dxa"/>
            <w:tcBorders>
              <w:top w:val="nil"/>
              <w:left w:val="nil"/>
              <w:bottom w:val="single" w:sz="4" w:space="0" w:color="auto"/>
              <w:right w:val="single" w:sz="4" w:space="0" w:color="auto"/>
            </w:tcBorders>
            <w:shd w:val="clear" w:color="auto" w:fill="auto"/>
            <w:noWrap/>
            <w:vAlign w:val="bottom"/>
            <w:hideMark/>
          </w:tcPr>
          <w:p w14:paraId="100FF05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65.7</w:t>
            </w:r>
          </w:p>
        </w:tc>
      </w:tr>
      <w:tr w:rsidR="00762A36" w:rsidRPr="00762A36" w14:paraId="373C4BBB"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8F9FF6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Insect sting</w:t>
            </w:r>
          </w:p>
        </w:tc>
        <w:tc>
          <w:tcPr>
            <w:tcW w:w="1760" w:type="dxa"/>
            <w:tcBorders>
              <w:top w:val="nil"/>
              <w:left w:val="nil"/>
              <w:bottom w:val="single" w:sz="4" w:space="0" w:color="auto"/>
              <w:right w:val="single" w:sz="4" w:space="0" w:color="auto"/>
            </w:tcBorders>
            <w:shd w:val="clear" w:color="auto" w:fill="auto"/>
            <w:noWrap/>
            <w:vAlign w:val="bottom"/>
            <w:hideMark/>
          </w:tcPr>
          <w:p w14:paraId="09C7786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16</w:t>
            </w:r>
          </w:p>
        </w:tc>
        <w:tc>
          <w:tcPr>
            <w:tcW w:w="1720" w:type="dxa"/>
            <w:tcBorders>
              <w:top w:val="nil"/>
              <w:left w:val="nil"/>
              <w:bottom w:val="single" w:sz="4" w:space="0" w:color="auto"/>
              <w:right w:val="single" w:sz="4" w:space="0" w:color="auto"/>
            </w:tcBorders>
            <w:shd w:val="clear" w:color="auto" w:fill="auto"/>
            <w:noWrap/>
            <w:vAlign w:val="bottom"/>
            <w:hideMark/>
          </w:tcPr>
          <w:p w14:paraId="4463799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5.6</w:t>
            </w:r>
          </w:p>
        </w:tc>
      </w:tr>
      <w:tr w:rsidR="00762A36" w:rsidRPr="00762A36" w14:paraId="1B484BE7"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F320F6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Latex</w:t>
            </w:r>
          </w:p>
        </w:tc>
        <w:tc>
          <w:tcPr>
            <w:tcW w:w="1760" w:type="dxa"/>
            <w:tcBorders>
              <w:top w:val="nil"/>
              <w:left w:val="nil"/>
              <w:bottom w:val="single" w:sz="4" w:space="0" w:color="auto"/>
              <w:right w:val="single" w:sz="4" w:space="0" w:color="auto"/>
            </w:tcBorders>
            <w:shd w:val="clear" w:color="auto" w:fill="auto"/>
            <w:noWrap/>
            <w:vAlign w:val="bottom"/>
            <w:hideMark/>
          </w:tcPr>
          <w:p w14:paraId="5E861E1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5A3E18B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0.3</w:t>
            </w:r>
          </w:p>
        </w:tc>
      </w:tr>
      <w:tr w:rsidR="00762A36" w:rsidRPr="00762A36" w14:paraId="5DFE546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F94A1B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Medication</w:t>
            </w:r>
          </w:p>
        </w:tc>
        <w:tc>
          <w:tcPr>
            <w:tcW w:w="1760" w:type="dxa"/>
            <w:tcBorders>
              <w:top w:val="nil"/>
              <w:left w:val="nil"/>
              <w:bottom w:val="single" w:sz="4" w:space="0" w:color="auto"/>
              <w:right w:val="single" w:sz="4" w:space="0" w:color="auto"/>
            </w:tcBorders>
            <w:shd w:val="clear" w:color="auto" w:fill="auto"/>
            <w:noWrap/>
            <w:vAlign w:val="bottom"/>
            <w:hideMark/>
          </w:tcPr>
          <w:p w14:paraId="440C467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25F909E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r>
      <w:tr w:rsidR="00762A36" w:rsidRPr="00762A36" w14:paraId="0454457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0F92A6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Other</w:t>
            </w:r>
          </w:p>
        </w:tc>
        <w:tc>
          <w:tcPr>
            <w:tcW w:w="1760" w:type="dxa"/>
            <w:tcBorders>
              <w:top w:val="nil"/>
              <w:left w:val="nil"/>
              <w:bottom w:val="single" w:sz="4" w:space="0" w:color="auto"/>
              <w:right w:val="single" w:sz="4" w:space="0" w:color="auto"/>
            </w:tcBorders>
            <w:shd w:val="clear" w:color="auto" w:fill="auto"/>
            <w:noWrap/>
            <w:vAlign w:val="bottom"/>
            <w:hideMark/>
          </w:tcPr>
          <w:p w14:paraId="71DC2DE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w:t>
            </w:r>
          </w:p>
        </w:tc>
        <w:tc>
          <w:tcPr>
            <w:tcW w:w="1720" w:type="dxa"/>
            <w:tcBorders>
              <w:top w:val="nil"/>
              <w:left w:val="nil"/>
              <w:bottom w:val="single" w:sz="4" w:space="0" w:color="auto"/>
              <w:right w:val="single" w:sz="4" w:space="0" w:color="auto"/>
            </w:tcBorders>
            <w:shd w:val="clear" w:color="auto" w:fill="auto"/>
            <w:noWrap/>
            <w:vAlign w:val="bottom"/>
            <w:hideMark/>
          </w:tcPr>
          <w:p w14:paraId="26D995C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w:t>
            </w:r>
          </w:p>
        </w:tc>
      </w:tr>
      <w:tr w:rsidR="00762A36" w:rsidRPr="00762A36" w14:paraId="5A8E9010"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FF9D35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1E2D02F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68</w:t>
            </w:r>
          </w:p>
        </w:tc>
        <w:tc>
          <w:tcPr>
            <w:tcW w:w="1720" w:type="dxa"/>
            <w:tcBorders>
              <w:top w:val="nil"/>
              <w:left w:val="nil"/>
              <w:bottom w:val="single" w:sz="4" w:space="0" w:color="auto"/>
              <w:right w:val="single" w:sz="4" w:space="0" w:color="auto"/>
            </w:tcBorders>
            <w:shd w:val="clear" w:color="auto" w:fill="auto"/>
            <w:noWrap/>
            <w:vAlign w:val="bottom"/>
            <w:hideMark/>
          </w:tcPr>
          <w:p w14:paraId="3FD7F2E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23.8</w:t>
            </w:r>
          </w:p>
        </w:tc>
      </w:tr>
      <w:tr w:rsidR="00762A36" w:rsidRPr="00762A36" w14:paraId="216F1646"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A39913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7D85289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787451B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0.7</w:t>
            </w:r>
          </w:p>
        </w:tc>
      </w:tr>
      <w:tr w:rsidR="00762A36" w:rsidRPr="00762A36" w14:paraId="5F54AD6E"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DB6319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1199C74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537F8D1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4C8FEFAB" w14:textId="77777777" w:rsidTr="00762A36">
        <w:trPr>
          <w:trHeight w:val="260"/>
        </w:trPr>
        <w:tc>
          <w:tcPr>
            <w:tcW w:w="6360" w:type="dxa"/>
            <w:tcBorders>
              <w:top w:val="nil"/>
              <w:left w:val="nil"/>
              <w:bottom w:val="nil"/>
              <w:right w:val="nil"/>
            </w:tcBorders>
            <w:shd w:val="clear" w:color="auto" w:fill="auto"/>
            <w:noWrap/>
            <w:vAlign w:val="bottom"/>
            <w:hideMark/>
          </w:tcPr>
          <w:p w14:paraId="4E8E3B63"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Mode of contact with food allergen</w:t>
            </w:r>
          </w:p>
        </w:tc>
        <w:tc>
          <w:tcPr>
            <w:tcW w:w="1760" w:type="dxa"/>
            <w:tcBorders>
              <w:top w:val="nil"/>
              <w:left w:val="nil"/>
              <w:bottom w:val="nil"/>
              <w:right w:val="nil"/>
            </w:tcBorders>
            <w:shd w:val="clear" w:color="auto" w:fill="auto"/>
            <w:noWrap/>
            <w:vAlign w:val="bottom"/>
            <w:hideMark/>
          </w:tcPr>
          <w:p w14:paraId="41892A6B"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462D2276"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29D4C24E"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550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Ingested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0CDBD1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159</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FDB443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55.6</w:t>
            </w:r>
          </w:p>
        </w:tc>
      </w:tr>
      <w:tr w:rsidR="00762A36" w:rsidRPr="00762A36" w14:paraId="2E855B4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22EF96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Inhaled</w:t>
            </w:r>
          </w:p>
        </w:tc>
        <w:tc>
          <w:tcPr>
            <w:tcW w:w="1760" w:type="dxa"/>
            <w:tcBorders>
              <w:top w:val="nil"/>
              <w:left w:val="nil"/>
              <w:bottom w:val="single" w:sz="4" w:space="0" w:color="auto"/>
              <w:right w:val="single" w:sz="4" w:space="0" w:color="auto"/>
            </w:tcBorders>
            <w:shd w:val="clear" w:color="auto" w:fill="auto"/>
            <w:noWrap/>
            <w:vAlign w:val="bottom"/>
            <w:hideMark/>
          </w:tcPr>
          <w:p w14:paraId="3F2216A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w:t>
            </w:r>
          </w:p>
        </w:tc>
        <w:tc>
          <w:tcPr>
            <w:tcW w:w="1720" w:type="dxa"/>
            <w:tcBorders>
              <w:top w:val="nil"/>
              <w:left w:val="nil"/>
              <w:bottom w:val="single" w:sz="4" w:space="0" w:color="auto"/>
              <w:right w:val="single" w:sz="4" w:space="0" w:color="auto"/>
            </w:tcBorders>
            <w:shd w:val="clear" w:color="auto" w:fill="auto"/>
            <w:noWrap/>
            <w:vAlign w:val="bottom"/>
            <w:hideMark/>
          </w:tcPr>
          <w:p w14:paraId="19CB7CF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w:t>
            </w:r>
          </w:p>
        </w:tc>
      </w:tr>
      <w:tr w:rsidR="00762A36" w:rsidRPr="00762A36" w14:paraId="7CC4232B"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D0BAD4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Touched</w:t>
            </w:r>
          </w:p>
        </w:tc>
        <w:tc>
          <w:tcPr>
            <w:tcW w:w="1760" w:type="dxa"/>
            <w:tcBorders>
              <w:top w:val="nil"/>
              <w:left w:val="nil"/>
              <w:bottom w:val="single" w:sz="4" w:space="0" w:color="auto"/>
              <w:right w:val="single" w:sz="4" w:space="0" w:color="auto"/>
            </w:tcBorders>
            <w:shd w:val="clear" w:color="auto" w:fill="auto"/>
            <w:noWrap/>
            <w:vAlign w:val="bottom"/>
            <w:hideMark/>
          </w:tcPr>
          <w:p w14:paraId="54043C2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4183EA6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3.1</w:t>
            </w:r>
          </w:p>
        </w:tc>
      </w:tr>
      <w:tr w:rsidR="00762A36" w:rsidRPr="00762A36" w14:paraId="4441A10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B8619D7"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Don't know</w:t>
            </w:r>
          </w:p>
        </w:tc>
        <w:tc>
          <w:tcPr>
            <w:tcW w:w="1760" w:type="dxa"/>
            <w:tcBorders>
              <w:top w:val="nil"/>
              <w:left w:val="nil"/>
              <w:bottom w:val="single" w:sz="4" w:space="0" w:color="auto"/>
              <w:right w:val="single" w:sz="4" w:space="0" w:color="auto"/>
            </w:tcBorders>
            <w:shd w:val="clear" w:color="auto" w:fill="auto"/>
            <w:noWrap/>
            <w:vAlign w:val="bottom"/>
            <w:hideMark/>
          </w:tcPr>
          <w:p w14:paraId="329A124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5BBB874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r>
      <w:tr w:rsidR="00762A36" w:rsidRPr="00762A36" w14:paraId="3DE04B40"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4CC965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Other</w:t>
            </w:r>
          </w:p>
        </w:tc>
        <w:tc>
          <w:tcPr>
            <w:tcW w:w="1760" w:type="dxa"/>
            <w:tcBorders>
              <w:top w:val="nil"/>
              <w:left w:val="nil"/>
              <w:bottom w:val="single" w:sz="4" w:space="0" w:color="auto"/>
              <w:right w:val="single" w:sz="4" w:space="0" w:color="auto"/>
            </w:tcBorders>
            <w:shd w:val="clear" w:color="auto" w:fill="auto"/>
            <w:noWrap/>
            <w:vAlign w:val="bottom"/>
            <w:hideMark/>
          </w:tcPr>
          <w:p w14:paraId="57B1466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46E798D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0.7</w:t>
            </w:r>
          </w:p>
        </w:tc>
      </w:tr>
      <w:tr w:rsidR="00762A36" w:rsidRPr="00762A36" w14:paraId="4B290466"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0B39E7B"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Not applicable (food was not the trigger)</w:t>
            </w:r>
          </w:p>
        </w:tc>
        <w:tc>
          <w:tcPr>
            <w:tcW w:w="1760" w:type="dxa"/>
            <w:tcBorders>
              <w:top w:val="nil"/>
              <w:left w:val="nil"/>
              <w:bottom w:val="single" w:sz="4" w:space="0" w:color="auto"/>
              <w:right w:val="single" w:sz="4" w:space="0" w:color="auto"/>
            </w:tcBorders>
            <w:shd w:val="clear" w:color="auto" w:fill="auto"/>
            <w:noWrap/>
            <w:vAlign w:val="bottom"/>
            <w:hideMark/>
          </w:tcPr>
          <w:p w14:paraId="65D3B26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96</w:t>
            </w:r>
          </w:p>
        </w:tc>
        <w:tc>
          <w:tcPr>
            <w:tcW w:w="1720" w:type="dxa"/>
            <w:tcBorders>
              <w:top w:val="nil"/>
              <w:left w:val="nil"/>
              <w:bottom w:val="single" w:sz="4" w:space="0" w:color="auto"/>
              <w:right w:val="single" w:sz="4" w:space="0" w:color="auto"/>
            </w:tcBorders>
            <w:shd w:val="clear" w:color="auto" w:fill="auto"/>
            <w:noWrap/>
            <w:vAlign w:val="bottom"/>
            <w:hideMark/>
          </w:tcPr>
          <w:p w14:paraId="057095A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33.6</w:t>
            </w:r>
          </w:p>
        </w:tc>
      </w:tr>
      <w:tr w:rsidR="00762A36" w:rsidRPr="00762A36" w14:paraId="0F23DB3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F9A9EC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69C9734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7058864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3.1</w:t>
            </w:r>
          </w:p>
        </w:tc>
      </w:tr>
      <w:tr w:rsidR="00762A36" w:rsidRPr="00762A36" w14:paraId="3E21C93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D9E627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7033542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7C2F502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5566BF8B" w14:textId="77777777" w:rsidTr="00762A36">
        <w:trPr>
          <w:trHeight w:val="260"/>
        </w:trPr>
        <w:tc>
          <w:tcPr>
            <w:tcW w:w="6360" w:type="dxa"/>
            <w:tcBorders>
              <w:top w:val="nil"/>
              <w:left w:val="nil"/>
              <w:bottom w:val="nil"/>
              <w:right w:val="nil"/>
            </w:tcBorders>
            <w:shd w:val="clear" w:color="auto" w:fill="auto"/>
            <w:noWrap/>
            <w:vAlign w:val="center"/>
            <w:hideMark/>
          </w:tcPr>
          <w:p w14:paraId="313245D6"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Location where symptoms developed</w:t>
            </w:r>
          </w:p>
        </w:tc>
        <w:tc>
          <w:tcPr>
            <w:tcW w:w="1760" w:type="dxa"/>
            <w:tcBorders>
              <w:top w:val="nil"/>
              <w:left w:val="nil"/>
              <w:bottom w:val="nil"/>
              <w:right w:val="nil"/>
            </w:tcBorders>
            <w:shd w:val="clear" w:color="auto" w:fill="auto"/>
            <w:noWrap/>
            <w:vAlign w:val="bottom"/>
            <w:hideMark/>
          </w:tcPr>
          <w:p w14:paraId="70ADF54F"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5CA8DE58"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6336CB2E"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F0EB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Bus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F74467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ABF2D3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1.7</w:t>
            </w:r>
          </w:p>
        </w:tc>
      </w:tr>
      <w:tr w:rsidR="00762A36" w:rsidRPr="00762A36" w14:paraId="74217F26"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81D9DFE"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Cafeteria</w:t>
            </w:r>
          </w:p>
        </w:tc>
        <w:tc>
          <w:tcPr>
            <w:tcW w:w="1760" w:type="dxa"/>
            <w:tcBorders>
              <w:top w:val="nil"/>
              <w:left w:val="nil"/>
              <w:bottom w:val="single" w:sz="4" w:space="0" w:color="auto"/>
              <w:right w:val="single" w:sz="4" w:space="0" w:color="auto"/>
            </w:tcBorders>
            <w:shd w:val="clear" w:color="auto" w:fill="auto"/>
            <w:noWrap/>
            <w:vAlign w:val="bottom"/>
            <w:hideMark/>
          </w:tcPr>
          <w:p w14:paraId="334303E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62</w:t>
            </w:r>
          </w:p>
        </w:tc>
        <w:tc>
          <w:tcPr>
            <w:tcW w:w="1720" w:type="dxa"/>
            <w:tcBorders>
              <w:top w:val="nil"/>
              <w:left w:val="nil"/>
              <w:bottom w:val="single" w:sz="4" w:space="0" w:color="auto"/>
              <w:right w:val="single" w:sz="4" w:space="0" w:color="auto"/>
            </w:tcBorders>
            <w:shd w:val="clear" w:color="auto" w:fill="auto"/>
            <w:noWrap/>
            <w:vAlign w:val="bottom"/>
            <w:hideMark/>
          </w:tcPr>
          <w:p w14:paraId="2CF9543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21.7</w:t>
            </w:r>
          </w:p>
        </w:tc>
      </w:tr>
      <w:tr w:rsidR="00762A36" w:rsidRPr="00762A36" w14:paraId="2F1D78A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417D09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Classroom</w:t>
            </w:r>
          </w:p>
        </w:tc>
        <w:tc>
          <w:tcPr>
            <w:tcW w:w="1760" w:type="dxa"/>
            <w:tcBorders>
              <w:top w:val="nil"/>
              <w:left w:val="nil"/>
              <w:bottom w:val="single" w:sz="4" w:space="0" w:color="auto"/>
              <w:right w:val="single" w:sz="4" w:space="0" w:color="auto"/>
            </w:tcBorders>
            <w:shd w:val="clear" w:color="auto" w:fill="auto"/>
            <w:noWrap/>
            <w:vAlign w:val="bottom"/>
            <w:hideMark/>
          </w:tcPr>
          <w:p w14:paraId="60A9E70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128</w:t>
            </w:r>
          </w:p>
        </w:tc>
        <w:tc>
          <w:tcPr>
            <w:tcW w:w="1720" w:type="dxa"/>
            <w:tcBorders>
              <w:top w:val="nil"/>
              <w:left w:val="nil"/>
              <w:bottom w:val="single" w:sz="4" w:space="0" w:color="auto"/>
              <w:right w:val="single" w:sz="4" w:space="0" w:color="auto"/>
            </w:tcBorders>
            <w:shd w:val="clear" w:color="auto" w:fill="auto"/>
            <w:noWrap/>
            <w:vAlign w:val="bottom"/>
            <w:hideMark/>
          </w:tcPr>
          <w:p w14:paraId="7110DDE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44.8</w:t>
            </w:r>
          </w:p>
        </w:tc>
      </w:tr>
      <w:tr w:rsidR="00762A36" w:rsidRPr="00762A36" w14:paraId="544FBA4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8AB60A3"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Gymnasium</w:t>
            </w:r>
          </w:p>
        </w:tc>
        <w:tc>
          <w:tcPr>
            <w:tcW w:w="1760" w:type="dxa"/>
            <w:tcBorders>
              <w:top w:val="nil"/>
              <w:left w:val="nil"/>
              <w:bottom w:val="single" w:sz="4" w:space="0" w:color="auto"/>
              <w:right w:val="single" w:sz="4" w:space="0" w:color="auto"/>
            </w:tcBorders>
            <w:shd w:val="clear" w:color="auto" w:fill="auto"/>
            <w:noWrap/>
            <w:vAlign w:val="bottom"/>
            <w:hideMark/>
          </w:tcPr>
          <w:p w14:paraId="01A7144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01C0963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3.1</w:t>
            </w:r>
          </w:p>
        </w:tc>
      </w:tr>
      <w:tr w:rsidR="00762A36" w:rsidRPr="00762A36" w14:paraId="1CC3217C"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1AB577B"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Health office</w:t>
            </w:r>
          </w:p>
        </w:tc>
        <w:tc>
          <w:tcPr>
            <w:tcW w:w="1760" w:type="dxa"/>
            <w:tcBorders>
              <w:top w:val="nil"/>
              <w:left w:val="nil"/>
              <w:bottom w:val="single" w:sz="4" w:space="0" w:color="auto"/>
              <w:right w:val="single" w:sz="4" w:space="0" w:color="auto"/>
            </w:tcBorders>
            <w:shd w:val="clear" w:color="auto" w:fill="auto"/>
            <w:noWrap/>
            <w:vAlign w:val="bottom"/>
            <w:hideMark/>
          </w:tcPr>
          <w:p w14:paraId="7547CEB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25</w:t>
            </w:r>
          </w:p>
        </w:tc>
        <w:tc>
          <w:tcPr>
            <w:tcW w:w="1720" w:type="dxa"/>
            <w:tcBorders>
              <w:top w:val="nil"/>
              <w:left w:val="nil"/>
              <w:bottom w:val="single" w:sz="4" w:space="0" w:color="auto"/>
              <w:right w:val="single" w:sz="4" w:space="0" w:color="auto"/>
            </w:tcBorders>
            <w:shd w:val="clear" w:color="auto" w:fill="auto"/>
            <w:noWrap/>
            <w:vAlign w:val="bottom"/>
            <w:hideMark/>
          </w:tcPr>
          <w:p w14:paraId="5ED1414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8.7</w:t>
            </w:r>
          </w:p>
        </w:tc>
      </w:tr>
      <w:tr w:rsidR="00762A36" w:rsidRPr="00762A36" w14:paraId="5CCA7564"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4E844D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Playground or sports field</w:t>
            </w:r>
          </w:p>
        </w:tc>
        <w:tc>
          <w:tcPr>
            <w:tcW w:w="1760" w:type="dxa"/>
            <w:tcBorders>
              <w:top w:val="nil"/>
              <w:left w:val="nil"/>
              <w:bottom w:val="single" w:sz="4" w:space="0" w:color="auto"/>
              <w:right w:val="single" w:sz="4" w:space="0" w:color="auto"/>
            </w:tcBorders>
            <w:shd w:val="clear" w:color="auto" w:fill="auto"/>
            <w:noWrap/>
            <w:vAlign w:val="bottom"/>
            <w:hideMark/>
          </w:tcPr>
          <w:p w14:paraId="5DA6188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26</w:t>
            </w:r>
          </w:p>
        </w:tc>
        <w:tc>
          <w:tcPr>
            <w:tcW w:w="1720" w:type="dxa"/>
            <w:tcBorders>
              <w:top w:val="nil"/>
              <w:left w:val="nil"/>
              <w:bottom w:val="single" w:sz="4" w:space="0" w:color="auto"/>
              <w:right w:val="single" w:sz="4" w:space="0" w:color="auto"/>
            </w:tcBorders>
            <w:shd w:val="clear" w:color="auto" w:fill="auto"/>
            <w:noWrap/>
            <w:vAlign w:val="bottom"/>
            <w:hideMark/>
          </w:tcPr>
          <w:p w14:paraId="4807581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9.1</w:t>
            </w:r>
          </w:p>
        </w:tc>
      </w:tr>
      <w:tr w:rsidR="00762A36" w:rsidRPr="00762A36" w14:paraId="03E5271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E0668C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Other</w:t>
            </w:r>
          </w:p>
        </w:tc>
        <w:tc>
          <w:tcPr>
            <w:tcW w:w="1760" w:type="dxa"/>
            <w:tcBorders>
              <w:top w:val="nil"/>
              <w:left w:val="nil"/>
              <w:bottom w:val="single" w:sz="4" w:space="0" w:color="auto"/>
              <w:right w:val="single" w:sz="4" w:space="0" w:color="auto"/>
            </w:tcBorders>
            <w:shd w:val="clear" w:color="auto" w:fill="auto"/>
            <w:noWrap/>
            <w:vAlign w:val="bottom"/>
            <w:hideMark/>
          </w:tcPr>
          <w:p w14:paraId="36EE5FE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29</w:t>
            </w:r>
          </w:p>
        </w:tc>
        <w:tc>
          <w:tcPr>
            <w:tcW w:w="1720" w:type="dxa"/>
            <w:tcBorders>
              <w:top w:val="nil"/>
              <w:left w:val="nil"/>
              <w:bottom w:val="single" w:sz="4" w:space="0" w:color="auto"/>
              <w:right w:val="single" w:sz="4" w:space="0" w:color="auto"/>
            </w:tcBorders>
            <w:shd w:val="clear" w:color="auto" w:fill="auto"/>
            <w:noWrap/>
            <w:vAlign w:val="bottom"/>
            <w:hideMark/>
          </w:tcPr>
          <w:p w14:paraId="71E1F0F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10.1</w:t>
            </w:r>
          </w:p>
        </w:tc>
      </w:tr>
      <w:tr w:rsidR="00762A36" w:rsidRPr="00762A36" w14:paraId="688BA610"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919799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315A86B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78EE49A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0.7</w:t>
            </w:r>
          </w:p>
        </w:tc>
      </w:tr>
      <w:tr w:rsidR="00762A36" w:rsidRPr="00762A36" w14:paraId="71C5000B"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06EA853"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403C634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67BA511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734B379E" w14:textId="77777777" w:rsidTr="00762A36">
        <w:trPr>
          <w:trHeight w:val="260"/>
        </w:trPr>
        <w:tc>
          <w:tcPr>
            <w:tcW w:w="6360" w:type="dxa"/>
            <w:tcBorders>
              <w:top w:val="nil"/>
              <w:left w:val="nil"/>
              <w:bottom w:val="nil"/>
              <w:right w:val="nil"/>
            </w:tcBorders>
            <w:shd w:val="clear" w:color="auto" w:fill="auto"/>
            <w:noWrap/>
            <w:vAlign w:val="bottom"/>
            <w:hideMark/>
          </w:tcPr>
          <w:p w14:paraId="2D9FA467"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Location where epinephrine was administered</w:t>
            </w:r>
          </w:p>
        </w:tc>
        <w:tc>
          <w:tcPr>
            <w:tcW w:w="1760" w:type="dxa"/>
            <w:tcBorders>
              <w:top w:val="nil"/>
              <w:left w:val="nil"/>
              <w:bottom w:val="nil"/>
              <w:right w:val="nil"/>
            </w:tcBorders>
            <w:shd w:val="clear" w:color="auto" w:fill="auto"/>
            <w:noWrap/>
            <w:vAlign w:val="bottom"/>
            <w:hideMark/>
          </w:tcPr>
          <w:p w14:paraId="6072C760"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2E57A46A"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126F16BE" w14:textId="77777777" w:rsidTr="00762A36">
        <w:trPr>
          <w:trHeight w:val="24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1A2A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Cafeteria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EEAD7D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266F26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0.7</w:t>
            </w:r>
          </w:p>
        </w:tc>
      </w:tr>
      <w:tr w:rsidR="00762A36" w:rsidRPr="00762A36" w14:paraId="57A5D9DA" w14:textId="77777777" w:rsidTr="00762A36">
        <w:trPr>
          <w:trHeight w:val="24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AC8340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Classroom</w:t>
            </w:r>
          </w:p>
        </w:tc>
        <w:tc>
          <w:tcPr>
            <w:tcW w:w="1760" w:type="dxa"/>
            <w:tcBorders>
              <w:top w:val="nil"/>
              <w:left w:val="nil"/>
              <w:bottom w:val="single" w:sz="4" w:space="0" w:color="auto"/>
              <w:right w:val="single" w:sz="4" w:space="0" w:color="auto"/>
            </w:tcBorders>
            <w:shd w:val="clear" w:color="auto" w:fill="auto"/>
            <w:noWrap/>
            <w:vAlign w:val="bottom"/>
            <w:hideMark/>
          </w:tcPr>
          <w:p w14:paraId="7D8051B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w:t>
            </w:r>
          </w:p>
        </w:tc>
        <w:tc>
          <w:tcPr>
            <w:tcW w:w="1720" w:type="dxa"/>
            <w:tcBorders>
              <w:top w:val="nil"/>
              <w:left w:val="nil"/>
              <w:bottom w:val="single" w:sz="4" w:space="0" w:color="auto"/>
              <w:right w:val="single" w:sz="4" w:space="0" w:color="auto"/>
            </w:tcBorders>
            <w:shd w:val="clear" w:color="auto" w:fill="auto"/>
            <w:noWrap/>
            <w:vAlign w:val="bottom"/>
            <w:hideMark/>
          </w:tcPr>
          <w:p w14:paraId="3ECCF37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r>
      <w:tr w:rsidR="00762A36" w:rsidRPr="00762A36" w14:paraId="3E3FF324" w14:textId="77777777" w:rsidTr="00762A36">
        <w:trPr>
          <w:trHeight w:val="24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0A3591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Hallway</w:t>
            </w:r>
          </w:p>
        </w:tc>
        <w:tc>
          <w:tcPr>
            <w:tcW w:w="1760" w:type="dxa"/>
            <w:tcBorders>
              <w:top w:val="nil"/>
              <w:left w:val="nil"/>
              <w:bottom w:val="single" w:sz="4" w:space="0" w:color="auto"/>
              <w:right w:val="single" w:sz="4" w:space="0" w:color="auto"/>
            </w:tcBorders>
            <w:shd w:val="clear" w:color="auto" w:fill="auto"/>
            <w:noWrap/>
            <w:vAlign w:val="bottom"/>
            <w:hideMark/>
          </w:tcPr>
          <w:p w14:paraId="659C7E9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3FB2825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0.3</w:t>
            </w:r>
          </w:p>
        </w:tc>
      </w:tr>
      <w:tr w:rsidR="00762A36" w:rsidRPr="00762A36" w14:paraId="45D38F25" w14:textId="77777777" w:rsidTr="00762A36">
        <w:trPr>
          <w:trHeight w:val="24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65F7F4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Health office</w:t>
            </w:r>
          </w:p>
        </w:tc>
        <w:tc>
          <w:tcPr>
            <w:tcW w:w="1760" w:type="dxa"/>
            <w:tcBorders>
              <w:top w:val="nil"/>
              <w:left w:val="nil"/>
              <w:bottom w:val="single" w:sz="4" w:space="0" w:color="auto"/>
              <w:right w:val="single" w:sz="4" w:space="0" w:color="auto"/>
            </w:tcBorders>
            <w:shd w:val="clear" w:color="auto" w:fill="auto"/>
            <w:noWrap/>
            <w:vAlign w:val="bottom"/>
            <w:hideMark/>
          </w:tcPr>
          <w:p w14:paraId="08A1858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267</w:t>
            </w:r>
          </w:p>
        </w:tc>
        <w:tc>
          <w:tcPr>
            <w:tcW w:w="1720" w:type="dxa"/>
            <w:tcBorders>
              <w:top w:val="nil"/>
              <w:left w:val="nil"/>
              <w:bottom w:val="single" w:sz="4" w:space="0" w:color="auto"/>
              <w:right w:val="single" w:sz="4" w:space="0" w:color="auto"/>
            </w:tcBorders>
            <w:shd w:val="clear" w:color="auto" w:fill="auto"/>
            <w:noWrap/>
            <w:vAlign w:val="bottom"/>
            <w:hideMark/>
          </w:tcPr>
          <w:p w14:paraId="378D611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93.4</w:t>
            </w:r>
          </w:p>
        </w:tc>
      </w:tr>
      <w:tr w:rsidR="00762A36" w:rsidRPr="00762A36" w14:paraId="4A269087"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02750B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Other</w:t>
            </w:r>
          </w:p>
        </w:tc>
        <w:tc>
          <w:tcPr>
            <w:tcW w:w="1760" w:type="dxa"/>
            <w:tcBorders>
              <w:top w:val="nil"/>
              <w:left w:val="nil"/>
              <w:bottom w:val="single" w:sz="4" w:space="0" w:color="auto"/>
              <w:right w:val="single" w:sz="4" w:space="0" w:color="auto"/>
            </w:tcBorders>
            <w:shd w:val="clear" w:color="auto" w:fill="auto"/>
            <w:noWrap/>
            <w:vAlign w:val="bottom"/>
            <w:hideMark/>
          </w:tcPr>
          <w:p w14:paraId="5F5040E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24D63E7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3.1</w:t>
            </w:r>
          </w:p>
        </w:tc>
      </w:tr>
      <w:tr w:rsidR="00762A36" w:rsidRPr="00762A36" w14:paraId="70396A13"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483613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7F352A1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359D57A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r>
      <w:tr w:rsidR="00762A36" w:rsidRPr="00762A36" w14:paraId="2665EC7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5A7601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611F83F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11167A7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518BBDC7" w14:textId="77777777" w:rsidTr="00762A36">
        <w:trPr>
          <w:trHeight w:val="260"/>
        </w:trPr>
        <w:tc>
          <w:tcPr>
            <w:tcW w:w="6360" w:type="dxa"/>
            <w:tcBorders>
              <w:top w:val="nil"/>
              <w:left w:val="nil"/>
              <w:bottom w:val="nil"/>
              <w:right w:val="nil"/>
            </w:tcBorders>
            <w:shd w:val="clear" w:color="auto" w:fill="auto"/>
            <w:noWrap/>
            <w:vAlign w:val="bottom"/>
            <w:hideMark/>
          </w:tcPr>
          <w:p w14:paraId="2F2E8ADF"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Location where epinephrine was stored</w:t>
            </w:r>
          </w:p>
        </w:tc>
        <w:tc>
          <w:tcPr>
            <w:tcW w:w="1760" w:type="dxa"/>
            <w:tcBorders>
              <w:top w:val="nil"/>
              <w:left w:val="nil"/>
              <w:bottom w:val="nil"/>
              <w:right w:val="nil"/>
            </w:tcBorders>
            <w:shd w:val="clear" w:color="auto" w:fill="auto"/>
            <w:noWrap/>
            <w:vAlign w:val="bottom"/>
            <w:hideMark/>
          </w:tcPr>
          <w:p w14:paraId="27925279"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3372AE0B"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5DE8E964"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C56B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Health office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397285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257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8F22E5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89.9</w:t>
            </w:r>
          </w:p>
        </w:tc>
      </w:tr>
      <w:tr w:rsidR="00762A36" w:rsidRPr="00762A36" w14:paraId="1898197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B4E921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Carried by person given epinephrine</w:t>
            </w:r>
          </w:p>
        </w:tc>
        <w:tc>
          <w:tcPr>
            <w:tcW w:w="1760" w:type="dxa"/>
            <w:tcBorders>
              <w:top w:val="nil"/>
              <w:left w:val="nil"/>
              <w:bottom w:val="single" w:sz="4" w:space="0" w:color="auto"/>
              <w:right w:val="single" w:sz="4" w:space="0" w:color="auto"/>
            </w:tcBorders>
            <w:shd w:val="clear" w:color="auto" w:fill="auto"/>
            <w:noWrap/>
            <w:vAlign w:val="bottom"/>
            <w:hideMark/>
          </w:tcPr>
          <w:p w14:paraId="20478AB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48</w:t>
            </w:r>
          </w:p>
        </w:tc>
        <w:tc>
          <w:tcPr>
            <w:tcW w:w="1720" w:type="dxa"/>
            <w:tcBorders>
              <w:top w:val="nil"/>
              <w:left w:val="nil"/>
              <w:bottom w:val="single" w:sz="4" w:space="0" w:color="auto"/>
              <w:right w:val="single" w:sz="4" w:space="0" w:color="auto"/>
            </w:tcBorders>
            <w:shd w:val="clear" w:color="auto" w:fill="auto"/>
            <w:noWrap/>
            <w:vAlign w:val="bottom"/>
            <w:hideMark/>
          </w:tcPr>
          <w:p w14:paraId="73A1932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16.8</w:t>
            </w:r>
          </w:p>
        </w:tc>
      </w:tr>
      <w:tr w:rsidR="00762A36" w:rsidRPr="00762A36" w14:paraId="7737DFCE"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E1698DE"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Main office or administrative office</w:t>
            </w:r>
          </w:p>
        </w:tc>
        <w:tc>
          <w:tcPr>
            <w:tcW w:w="1760" w:type="dxa"/>
            <w:tcBorders>
              <w:top w:val="nil"/>
              <w:left w:val="nil"/>
              <w:bottom w:val="single" w:sz="4" w:space="0" w:color="auto"/>
              <w:right w:val="single" w:sz="4" w:space="0" w:color="auto"/>
            </w:tcBorders>
            <w:shd w:val="clear" w:color="auto" w:fill="auto"/>
            <w:noWrap/>
            <w:vAlign w:val="bottom"/>
            <w:hideMark/>
          </w:tcPr>
          <w:p w14:paraId="63F348E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w:t>
            </w:r>
          </w:p>
        </w:tc>
        <w:tc>
          <w:tcPr>
            <w:tcW w:w="1720" w:type="dxa"/>
            <w:tcBorders>
              <w:top w:val="nil"/>
              <w:left w:val="nil"/>
              <w:bottom w:val="single" w:sz="4" w:space="0" w:color="auto"/>
              <w:right w:val="single" w:sz="4" w:space="0" w:color="auto"/>
            </w:tcBorders>
            <w:shd w:val="clear" w:color="auto" w:fill="auto"/>
            <w:noWrap/>
            <w:vAlign w:val="bottom"/>
            <w:hideMark/>
          </w:tcPr>
          <w:p w14:paraId="0741827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2.1</w:t>
            </w:r>
          </w:p>
        </w:tc>
      </w:tr>
      <w:tr w:rsidR="00762A36" w:rsidRPr="00762A36" w14:paraId="18679864"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591DF57"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Classroom</w:t>
            </w:r>
          </w:p>
        </w:tc>
        <w:tc>
          <w:tcPr>
            <w:tcW w:w="1760" w:type="dxa"/>
            <w:tcBorders>
              <w:top w:val="nil"/>
              <w:left w:val="nil"/>
              <w:bottom w:val="single" w:sz="4" w:space="0" w:color="auto"/>
              <w:right w:val="single" w:sz="4" w:space="0" w:color="auto"/>
            </w:tcBorders>
            <w:shd w:val="clear" w:color="auto" w:fill="auto"/>
            <w:noWrap/>
            <w:vAlign w:val="bottom"/>
            <w:hideMark/>
          </w:tcPr>
          <w:p w14:paraId="3831F00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w:t>
            </w:r>
          </w:p>
        </w:tc>
        <w:tc>
          <w:tcPr>
            <w:tcW w:w="1720" w:type="dxa"/>
            <w:tcBorders>
              <w:top w:val="nil"/>
              <w:left w:val="nil"/>
              <w:bottom w:val="single" w:sz="4" w:space="0" w:color="auto"/>
              <w:right w:val="single" w:sz="4" w:space="0" w:color="auto"/>
            </w:tcBorders>
            <w:shd w:val="clear" w:color="auto" w:fill="auto"/>
            <w:noWrap/>
            <w:vAlign w:val="bottom"/>
            <w:hideMark/>
          </w:tcPr>
          <w:p w14:paraId="6ED2648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1.7</w:t>
            </w:r>
          </w:p>
        </w:tc>
      </w:tr>
      <w:tr w:rsidR="00762A36" w:rsidRPr="00762A36" w14:paraId="52D58D5A"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94DE5DB"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Other</w:t>
            </w:r>
          </w:p>
        </w:tc>
        <w:tc>
          <w:tcPr>
            <w:tcW w:w="1760" w:type="dxa"/>
            <w:tcBorders>
              <w:top w:val="nil"/>
              <w:left w:val="nil"/>
              <w:bottom w:val="single" w:sz="4" w:space="0" w:color="auto"/>
              <w:right w:val="single" w:sz="4" w:space="0" w:color="auto"/>
            </w:tcBorders>
            <w:shd w:val="clear" w:color="auto" w:fill="auto"/>
            <w:noWrap/>
            <w:vAlign w:val="bottom"/>
            <w:hideMark/>
          </w:tcPr>
          <w:p w14:paraId="1C77DED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14:paraId="3DADE27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4.9</w:t>
            </w:r>
          </w:p>
        </w:tc>
      </w:tr>
      <w:tr w:rsidR="00762A36" w:rsidRPr="00762A36" w14:paraId="7D45334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59C904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42580B2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46B0875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r>
      <w:tr w:rsidR="00762A36" w:rsidRPr="00762A36" w14:paraId="127665C5" w14:textId="77777777" w:rsidTr="00762A36">
        <w:trPr>
          <w:trHeight w:val="255"/>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2CE063C"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14:paraId="14D20FF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333</w:t>
            </w:r>
          </w:p>
        </w:tc>
        <w:tc>
          <w:tcPr>
            <w:tcW w:w="1720" w:type="dxa"/>
            <w:tcBorders>
              <w:top w:val="nil"/>
              <w:left w:val="nil"/>
              <w:bottom w:val="single" w:sz="4" w:space="0" w:color="auto"/>
              <w:right w:val="single" w:sz="4" w:space="0" w:color="auto"/>
            </w:tcBorders>
            <w:shd w:val="clear" w:color="auto" w:fill="auto"/>
            <w:noWrap/>
            <w:vAlign w:val="bottom"/>
            <w:hideMark/>
          </w:tcPr>
          <w:p w14:paraId="59BBBE0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w:t>
            </w:r>
          </w:p>
        </w:tc>
      </w:tr>
      <w:tr w:rsidR="00762A36" w:rsidRPr="00762A36" w14:paraId="1ED8F200" w14:textId="77777777" w:rsidTr="00762A36">
        <w:trPr>
          <w:trHeight w:val="630"/>
        </w:trPr>
        <w:tc>
          <w:tcPr>
            <w:tcW w:w="6360" w:type="dxa"/>
            <w:tcBorders>
              <w:top w:val="nil"/>
              <w:left w:val="nil"/>
              <w:bottom w:val="nil"/>
              <w:right w:val="nil"/>
            </w:tcBorders>
            <w:shd w:val="clear" w:color="auto" w:fill="auto"/>
            <w:noWrap/>
            <w:vAlign w:val="bottom"/>
            <w:hideMark/>
          </w:tcPr>
          <w:p w14:paraId="632AEBC4" w14:textId="77777777" w:rsidR="00762A36" w:rsidRPr="00762A36" w:rsidRDefault="00762A36" w:rsidP="00762A36">
            <w:pPr>
              <w:spacing w:after="0" w:line="240" w:lineRule="auto"/>
              <w:jc w:val="right"/>
              <w:rPr>
                <w:rFonts w:ascii="Arial" w:eastAsia="Times New Roman" w:hAnsi="Arial" w:cs="Arial"/>
                <w:color w:val="000000"/>
                <w:sz w:val="20"/>
                <w:szCs w:val="20"/>
              </w:rPr>
            </w:pPr>
          </w:p>
        </w:tc>
        <w:tc>
          <w:tcPr>
            <w:tcW w:w="3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A396B3" w14:textId="77777777" w:rsidR="00762A36" w:rsidRPr="00762A36" w:rsidRDefault="00762A36" w:rsidP="00762A36">
            <w:pPr>
              <w:spacing w:after="0" w:line="240" w:lineRule="auto"/>
              <w:rPr>
                <w:rFonts w:ascii="Arial" w:eastAsia="Times New Roman" w:hAnsi="Arial" w:cs="Arial"/>
                <w:i/>
                <w:iCs/>
                <w:color w:val="000000"/>
                <w:sz w:val="16"/>
                <w:szCs w:val="16"/>
              </w:rPr>
            </w:pPr>
            <w:r w:rsidRPr="00762A36">
              <w:rPr>
                <w:rFonts w:ascii="Arial" w:eastAsia="Times New Roman" w:hAnsi="Arial" w:cs="Arial"/>
                <w:i/>
                <w:iCs/>
                <w:color w:val="000000"/>
                <w:sz w:val="16"/>
                <w:szCs w:val="16"/>
              </w:rPr>
              <w:t>† Percentages sum to more than 100% since respondents could select more than one answer.</w:t>
            </w:r>
          </w:p>
        </w:tc>
      </w:tr>
      <w:tr w:rsidR="00762A36" w:rsidRPr="00762A36" w14:paraId="42F99520" w14:textId="77777777" w:rsidTr="00762A36">
        <w:trPr>
          <w:trHeight w:val="520"/>
        </w:trPr>
        <w:tc>
          <w:tcPr>
            <w:tcW w:w="6360" w:type="dxa"/>
            <w:tcBorders>
              <w:top w:val="nil"/>
              <w:left w:val="nil"/>
              <w:bottom w:val="nil"/>
              <w:right w:val="nil"/>
            </w:tcBorders>
            <w:shd w:val="clear" w:color="auto" w:fill="auto"/>
            <w:noWrap/>
            <w:vAlign w:val="bottom"/>
            <w:hideMark/>
          </w:tcPr>
          <w:p w14:paraId="03C89A7C"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Type of person that administered the epinephrine</w:t>
            </w:r>
          </w:p>
        </w:tc>
        <w:tc>
          <w:tcPr>
            <w:tcW w:w="1760" w:type="dxa"/>
            <w:tcBorders>
              <w:top w:val="nil"/>
              <w:left w:val="single" w:sz="4" w:space="0" w:color="auto"/>
              <w:bottom w:val="single" w:sz="4" w:space="0" w:color="auto"/>
              <w:right w:val="nil"/>
            </w:tcBorders>
            <w:shd w:val="clear" w:color="auto" w:fill="auto"/>
            <w:vAlign w:val="bottom"/>
            <w:hideMark/>
          </w:tcPr>
          <w:p w14:paraId="41DB33AB"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Number of Individuals</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14:paraId="1159F430"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Percent of Total Administrations</w:t>
            </w:r>
          </w:p>
        </w:tc>
      </w:tr>
      <w:tr w:rsidR="00762A36" w:rsidRPr="00762A36" w14:paraId="6ECC5CE1"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AD59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Parent</w:t>
            </w:r>
          </w:p>
        </w:tc>
        <w:tc>
          <w:tcPr>
            <w:tcW w:w="1760" w:type="dxa"/>
            <w:tcBorders>
              <w:top w:val="nil"/>
              <w:left w:val="nil"/>
              <w:bottom w:val="single" w:sz="4" w:space="0" w:color="auto"/>
              <w:right w:val="single" w:sz="4" w:space="0" w:color="auto"/>
            </w:tcBorders>
            <w:shd w:val="clear" w:color="auto" w:fill="auto"/>
            <w:noWrap/>
            <w:vAlign w:val="bottom"/>
            <w:hideMark/>
          </w:tcPr>
          <w:p w14:paraId="15413AC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0278C93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0.3</w:t>
            </w:r>
          </w:p>
        </w:tc>
      </w:tr>
      <w:tr w:rsidR="00762A36" w:rsidRPr="00762A36" w14:paraId="49709D3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114276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Principal/Assistant Principal</w:t>
            </w:r>
          </w:p>
        </w:tc>
        <w:tc>
          <w:tcPr>
            <w:tcW w:w="1760" w:type="dxa"/>
            <w:tcBorders>
              <w:top w:val="nil"/>
              <w:left w:val="nil"/>
              <w:bottom w:val="single" w:sz="4" w:space="0" w:color="auto"/>
              <w:right w:val="single" w:sz="4" w:space="0" w:color="auto"/>
            </w:tcBorders>
            <w:shd w:val="clear" w:color="auto" w:fill="auto"/>
            <w:noWrap/>
            <w:vAlign w:val="bottom"/>
            <w:hideMark/>
          </w:tcPr>
          <w:p w14:paraId="6D37F74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1716315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0.7</w:t>
            </w:r>
          </w:p>
        </w:tc>
      </w:tr>
      <w:tr w:rsidR="00762A36" w:rsidRPr="00762A36" w14:paraId="4D23BE2C"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04C3E6C"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Registered nurse</w:t>
            </w:r>
          </w:p>
        </w:tc>
        <w:tc>
          <w:tcPr>
            <w:tcW w:w="1760" w:type="dxa"/>
            <w:tcBorders>
              <w:top w:val="nil"/>
              <w:left w:val="nil"/>
              <w:bottom w:val="single" w:sz="4" w:space="0" w:color="auto"/>
              <w:right w:val="single" w:sz="4" w:space="0" w:color="auto"/>
            </w:tcBorders>
            <w:shd w:val="clear" w:color="auto" w:fill="auto"/>
            <w:noWrap/>
            <w:vAlign w:val="bottom"/>
            <w:hideMark/>
          </w:tcPr>
          <w:p w14:paraId="080356E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254</w:t>
            </w:r>
          </w:p>
        </w:tc>
        <w:tc>
          <w:tcPr>
            <w:tcW w:w="1720" w:type="dxa"/>
            <w:tcBorders>
              <w:top w:val="nil"/>
              <w:left w:val="nil"/>
              <w:bottom w:val="single" w:sz="4" w:space="0" w:color="auto"/>
              <w:right w:val="single" w:sz="4" w:space="0" w:color="auto"/>
            </w:tcBorders>
            <w:shd w:val="clear" w:color="auto" w:fill="auto"/>
            <w:noWrap/>
            <w:vAlign w:val="bottom"/>
            <w:hideMark/>
          </w:tcPr>
          <w:p w14:paraId="0328BE9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88.8</w:t>
            </w:r>
          </w:p>
        </w:tc>
      </w:tr>
      <w:tr w:rsidR="00762A36" w:rsidRPr="00762A36" w14:paraId="1E8992BA"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F437215"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Student</w:t>
            </w:r>
          </w:p>
        </w:tc>
        <w:tc>
          <w:tcPr>
            <w:tcW w:w="1760" w:type="dxa"/>
            <w:tcBorders>
              <w:top w:val="nil"/>
              <w:left w:val="nil"/>
              <w:bottom w:val="single" w:sz="4" w:space="0" w:color="auto"/>
              <w:right w:val="single" w:sz="4" w:space="0" w:color="auto"/>
            </w:tcBorders>
            <w:shd w:val="clear" w:color="auto" w:fill="auto"/>
            <w:noWrap/>
            <w:vAlign w:val="bottom"/>
            <w:hideMark/>
          </w:tcPr>
          <w:p w14:paraId="097C804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0850CB0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0.3</w:t>
            </w:r>
          </w:p>
        </w:tc>
      </w:tr>
      <w:tr w:rsidR="00762A36" w:rsidRPr="00762A36" w14:paraId="0B0D46E7"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ECEB27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Teacher</w:t>
            </w:r>
          </w:p>
        </w:tc>
        <w:tc>
          <w:tcPr>
            <w:tcW w:w="1760" w:type="dxa"/>
            <w:tcBorders>
              <w:top w:val="nil"/>
              <w:left w:val="nil"/>
              <w:bottom w:val="single" w:sz="4" w:space="0" w:color="auto"/>
              <w:right w:val="single" w:sz="4" w:space="0" w:color="auto"/>
            </w:tcBorders>
            <w:shd w:val="clear" w:color="auto" w:fill="auto"/>
            <w:noWrap/>
            <w:vAlign w:val="bottom"/>
            <w:hideMark/>
          </w:tcPr>
          <w:p w14:paraId="7AA1C20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14:paraId="2A9E040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0.3</w:t>
            </w:r>
          </w:p>
        </w:tc>
      </w:tr>
      <w:tr w:rsidR="00762A36" w:rsidRPr="00762A36" w14:paraId="777DCAC4"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765D4E7"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Other</w:t>
            </w:r>
          </w:p>
        </w:tc>
        <w:tc>
          <w:tcPr>
            <w:tcW w:w="1760" w:type="dxa"/>
            <w:tcBorders>
              <w:top w:val="nil"/>
              <w:left w:val="nil"/>
              <w:bottom w:val="single" w:sz="4" w:space="0" w:color="auto"/>
              <w:right w:val="single" w:sz="4" w:space="0" w:color="auto"/>
            </w:tcBorders>
            <w:shd w:val="clear" w:color="auto" w:fill="auto"/>
            <w:noWrap/>
            <w:vAlign w:val="bottom"/>
            <w:hideMark/>
          </w:tcPr>
          <w:p w14:paraId="38A5523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14:paraId="39511AC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3.5</w:t>
            </w:r>
          </w:p>
        </w:tc>
      </w:tr>
      <w:tr w:rsidR="00762A36" w:rsidRPr="00762A36" w14:paraId="0DF8BC6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FD8A60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256753C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17</w:t>
            </w:r>
          </w:p>
        </w:tc>
        <w:tc>
          <w:tcPr>
            <w:tcW w:w="1720" w:type="dxa"/>
            <w:tcBorders>
              <w:top w:val="nil"/>
              <w:left w:val="nil"/>
              <w:bottom w:val="single" w:sz="4" w:space="0" w:color="auto"/>
              <w:right w:val="single" w:sz="4" w:space="0" w:color="auto"/>
            </w:tcBorders>
            <w:shd w:val="clear" w:color="auto" w:fill="auto"/>
            <w:noWrap/>
            <w:vAlign w:val="bottom"/>
            <w:hideMark/>
          </w:tcPr>
          <w:p w14:paraId="0806F52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5.9</w:t>
            </w:r>
          </w:p>
        </w:tc>
      </w:tr>
      <w:tr w:rsidR="00762A36" w:rsidRPr="00762A36" w14:paraId="7737164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A609B5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0733AC2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6460F8D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44E18097" w14:textId="77777777" w:rsidTr="00762A36">
        <w:trPr>
          <w:trHeight w:val="260"/>
        </w:trPr>
        <w:tc>
          <w:tcPr>
            <w:tcW w:w="6360" w:type="dxa"/>
            <w:tcBorders>
              <w:top w:val="nil"/>
              <w:left w:val="nil"/>
              <w:bottom w:val="nil"/>
              <w:right w:val="nil"/>
            </w:tcBorders>
            <w:shd w:val="clear" w:color="auto" w:fill="auto"/>
            <w:noWrap/>
            <w:vAlign w:val="bottom"/>
            <w:hideMark/>
          </w:tcPr>
          <w:p w14:paraId="175FDC79"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 xml:space="preserve"> Self-administration</w:t>
            </w:r>
          </w:p>
        </w:tc>
        <w:tc>
          <w:tcPr>
            <w:tcW w:w="1760" w:type="dxa"/>
            <w:tcBorders>
              <w:top w:val="nil"/>
              <w:left w:val="nil"/>
              <w:bottom w:val="nil"/>
              <w:right w:val="nil"/>
            </w:tcBorders>
            <w:shd w:val="clear" w:color="auto" w:fill="auto"/>
            <w:noWrap/>
            <w:vAlign w:val="bottom"/>
            <w:hideMark/>
          </w:tcPr>
          <w:p w14:paraId="5399C687"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4D620834"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672F2696"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F088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Epinephrine was self-administered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DC8186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05D526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4.9</w:t>
            </w:r>
          </w:p>
        </w:tc>
      </w:tr>
      <w:tr w:rsidR="00762A36" w:rsidRPr="00762A36" w14:paraId="35DBA2C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6E83B4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Epinephrine was not self-administered</w:t>
            </w:r>
          </w:p>
        </w:tc>
        <w:tc>
          <w:tcPr>
            <w:tcW w:w="1760" w:type="dxa"/>
            <w:tcBorders>
              <w:top w:val="nil"/>
              <w:left w:val="nil"/>
              <w:bottom w:val="single" w:sz="4" w:space="0" w:color="auto"/>
              <w:right w:val="single" w:sz="4" w:space="0" w:color="auto"/>
            </w:tcBorders>
            <w:shd w:val="clear" w:color="auto" w:fill="auto"/>
            <w:noWrap/>
            <w:vAlign w:val="bottom"/>
            <w:hideMark/>
          </w:tcPr>
          <w:p w14:paraId="66371D7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269</w:t>
            </w:r>
          </w:p>
        </w:tc>
        <w:tc>
          <w:tcPr>
            <w:tcW w:w="1720" w:type="dxa"/>
            <w:tcBorders>
              <w:top w:val="nil"/>
              <w:left w:val="nil"/>
              <w:bottom w:val="single" w:sz="4" w:space="0" w:color="auto"/>
              <w:right w:val="single" w:sz="4" w:space="0" w:color="auto"/>
            </w:tcBorders>
            <w:shd w:val="clear" w:color="auto" w:fill="auto"/>
            <w:noWrap/>
            <w:vAlign w:val="bottom"/>
            <w:hideMark/>
          </w:tcPr>
          <w:p w14:paraId="6B73003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94.1</w:t>
            </w:r>
          </w:p>
        </w:tc>
      </w:tr>
      <w:tr w:rsidR="00762A36" w:rsidRPr="00762A36" w14:paraId="4BC378F9"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600AF0B"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2348116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1ED0CFE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r>
      <w:tr w:rsidR="00762A36" w:rsidRPr="00762A36" w14:paraId="5BCE7C35"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504D5EE"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458FCD6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38C795E6"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7F548B7D" w14:textId="77777777" w:rsidTr="00762A36">
        <w:trPr>
          <w:trHeight w:val="520"/>
        </w:trPr>
        <w:tc>
          <w:tcPr>
            <w:tcW w:w="6360" w:type="dxa"/>
            <w:tcBorders>
              <w:top w:val="nil"/>
              <w:left w:val="nil"/>
              <w:bottom w:val="single" w:sz="4" w:space="0" w:color="auto"/>
              <w:right w:val="nil"/>
            </w:tcBorders>
            <w:shd w:val="clear" w:color="auto" w:fill="auto"/>
            <w:vAlign w:val="bottom"/>
            <w:hideMark/>
          </w:tcPr>
          <w:p w14:paraId="1B7FED6D"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Time elapsed between onset of symptoms and communication of symptoms</w:t>
            </w:r>
          </w:p>
        </w:tc>
        <w:tc>
          <w:tcPr>
            <w:tcW w:w="1760" w:type="dxa"/>
            <w:tcBorders>
              <w:top w:val="nil"/>
              <w:left w:val="nil"/>
              <w:bottom w:val="single" w:sz="4" w:space="0" w:color="auto"/>
              <w:right w:val="nil"/>
            </w:tcBorders>
            <w:shd w:val="clear" w:color="auto" w:fill="auto"/>
            <w:vAlign w:val="bottom"/>
            <w:hideMark/>
          </w:tcPr>
          <w:p w14:paraId="15C41EDB" w14:textId="77777777" w:rsidR="00762A36" w:rsidRPr="00762A36" w:rsidRDefault="00762A36" w:rsidP="00762A36">
            <w:pPr>
              <w:spacing w:after="0" w:line="240" w:lineRule="auto"/>
              <w:jc w:val="center"/>
              <w:rPr>
                <w:rFonts w:ascii="Arial" w:eastAsia="Times New Roman" w:hAnsi="Arial" w:cs="Arial"/>
                <w:color w:val="000000"/>
                <w:sz w:val="16"/>
                <w:szCs w:val="16"/>
              </w:rPr>
            </w:pPr>
            <w:r w:rsidRPr="00762A36">
              <w:rPr>
                <w:rFonts w:ascii="Arial" w:eastAsia="Times New Roman" w:hAnsi="Arial" w:cs="Arial"/>
                <w:color w:val="000000"/>
                <w:sz w:val="16"/>
                <w:szCs w:val="16"/>
              </w:rPr>
              <w:t> </w:t>
            </w:r>
          </w:p>
        </w:tc>
        <w:tc>
          <w:tcPr>
            <w:tcW w:w="1720" w:type="dxa"/>
            <w:tcBorders>
              <w:top w:val="nil"/>
              <w:left w:val="nil"/>
              <w:bottom w:val="single" w:sz="4" w:space="0" w:color="auto"/>
              <w:right w:val="nil"/>
            </w:tcBorders>
            <w:shd w:val="clear" w:color="auto" w:fill="auto"/>
            <w:vAlign w:val="bottom"/>
            <w:hideMark/>
          </w:tcPr>
          <w:p w14:paraId="1FE06A23" w14:textId="77777777" w:rsidR="00762A36" w:rsidRPr="00762A36" w:rsidRDefault="00762A36" w:rsidP="00762A36">
            <w:pPr>
              <w:spacing w:after="0" w:line="240" w:lineRule="auto"/>
              <w:jc w:val="center"/>
              <w:rPr>
                <w:rFonts w:ascii="Arial" w:eastAsia="Times New Roman" w:hAnsi="Arial" w:cs="Arial"/>
                <w:color w:val="000000"/>
                <w:sz w:val="16"/>
                <w:szCs w:val="16"/>
              </w:rPr>
            </w:pPr>
            <w:r w:rsidRPr="00762A36">
              <w:rPr>
                <w:rFonts w:ascii="Arial" w:eastAsia="Times New Roman" w:hAnsi="Arial" w:cs="Arial"/>
                <w:color w:val="000000"/>
                <w:sz w:val="16"/>
                <w:szCs w:val="16"/>
              </w:rPr>
              <w:t> </w:t>
            </w:r>
          </w:p>
        </w:tc>
      </w:tr>
      <w:tr w:rsidR="00762A36" w:rsidRPr="00762A36" w14:paraId="4152EF5A"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978454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Less than or equal to 5 minutes</w:t>
            </w:r>
          </w:p>
        </w:tc>
        <w:tc>
          <w:tcPr>
            <w:tcW w:w="1760" w:type="dxa"/>
            <w:tcBorders>
              <w:top w:val="nil"/>
              <w:left w:val="nil"/>
              <w:bottom w:val="single" w:sz="4" w:space="0" w:color="auto"/>
              <w:right w:val="single" w:sz="4" w:space="0" w:color="auto"/>
            </w:tcBorders>
            <w:shd w:val="clear" w:color="auto" w:fill="auto"/>
            <w:noWrap/>
            <w:vAlign w:val="bottom"/>
            <w:hideMark/>
          </w:tcPr>
          <w:p w14:paraId="4605986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145</w:t>
            </w:r>
          </w:p>
        </w:tc>
        <w:tc>
          <w:tcPr>
            <w:tcW w:w="1720" w:type="dxa"/>
            <w:tcBorders>
              <w:top w:val="nil"/>
              <w:left w:val="nil"/>
              <w:bottom w:val="single" w:sz="4" w:space="0" w:color="auto"/>
              <w:right w:val="single" w:sz="4" w:space="0" w:color="auto"/>
            </w:tcBorders>
            <w:shd w:val="clear" w:color="auto" w:fill="auto"/>
            <w:noWrap/>
            <w:vAlign w:val="bottom"/>
            <w:hideMark/>
          </w:tcPr>
          <w:p w14:paraId="5FB5177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50.7</w:t>
            </w:r>
          </w:p>
        </w:tc>
      </w:tr>
      <w:tr w:rsidR="00762A36" w:rsidRPr="00762A36" w14:paraId="2C2A1A85"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5B51A7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6 - 10 minutes</w:t>
            </w:r>
          </w:p>
        </w:tc>
        <w:tc>
          <w:tcPr>
            <w:tcW w:w="1760" w:type="dxa"/>
            <w:tcBorders>
              <w:top w:val="nil"/>
              <w:left w:val="nil"/>
              <w:bottom w:val="single" w:sz="4" w:space="0" w:color="auto"/>
              <w:right w:val="single" w:sz="4" w:space="0" w:color="auto"/>
            </w:tcBorders>
            <w:shd w:val="clear" w:color="auto" w:fill="auto"/>
            <w:noWrap/>
            <w:vAlign w:val="bottom"/>
            <w:hideMark/>
          </w:tcPr>
          <w:p w14:paraId="2FC5787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81</w:t>
            </w:r>
          </w:p>
        </w:tc>
        <w:tc>
          <w:tcPr>
            <w:tcW w:w="1720" w:type="dxa"/>
            <w:tcBorders>
              <w:top w:val="nil"/>
              <w:left w:val="nil"/>
              <w:bottom w:val="single" w:sz="4" w:space="0" w:color="auto"/>
              <w:right w:val="single" w:sz="4" w:space="0" w:color="auto"/>
            </w:tcBorders>
            <w:shd w:val="clear" w:color="auto" w:fill="auto"/>
            <w:noWrap/>
            <w:vAlign w:val="bottom"/>
            <w:hideMark/>
          </w:tcPr>
          <w:p w14:paraId="45AA2A6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28.3</w:t>
            </w:r>
          </w:p>
        </w:tc>
      </w:tr>
      <w:tr w:rsidR="00762A36" w:rsidRPr="00762A36" w14:paraId="1FCF171A"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6483D6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11 - 15 minutes</w:t>
            </w:r>
          </w:p>
        </w:tc>
        <w:tc>
          <w:tcPr>
            <w:tcW w:w="1760" w:type="dxa"/>
            <w:tcBorders>
              <w:top w:val="nil"/>
              <w:left w:val="nil"/>
              <w:bottom w:val="single" w:sz="4" w:space="0" w:color="auto"/>
              <w:right w:val="single" w:sz="4" w:space="0" w:color="auto"/>
            </w:tcBorders>
            <w:shd w:val="clear" w:color="auto" w:fill="auto"/>
            <w:noWrap/>
            <w:vAlign w:val="bottom"/>
            <w:hideMark/>
          </w:tcPr>
          <w:p w14:paraId="7C677CA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23</w:t>
            </w:r>
          </w:p>
        </w:tc>
        <w:tc>
          <w:tcPr>
            <w:tcW w:w="1720" w:type="dxa"/>
            <w:tcBorders>
              <w:top w:val="nil"/>
              <w:left w:val="nil"/>
              <w:bottom w:val="single" w:sz="4" w:space="0" w:color="auto"/>
              <w:right w:val="single" w:sz="4" w:space="0" w:color="auto"/>
            </w:tcBorders>
            <w:shd w:val="clear" w:color="auto" w:fill="auto"/>
            <w:noWrap/>
            <w:vAlign w:val="bottom"/>
            <w:hideMark/>
          </w:tcPr>
          <w:p w14:paraId="2925879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8.0</w:t>
            </w:r>
          </w:p>
        </w:tc>
      </w:tr>
      <w:tr w:rsidR="00762A36" w:rsidRPr="00762A36" w14:paraId="1F715662"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6B60E3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16 - 30 minutes</w:t>
            </w:r>
          </w:p>
        </w:tc>
        <w:tc>
          <w:tcPr>
            <w:tcW w:w="1760" w:type="dxa"/>
            <w:tcBorders>
              <w:top w:val="nil"/>
              <w:left w:val="nil"/>
              <w:bottom w:val="single" w:sz="4" w:space="0" w:color="auto"/>
              <w:right w:val="single" w:sz="4" w:space="0" w:color="auto"/>
            </w:tcBorders>
            <w:shd w:val="clear" w:color="auto" w:fill="auto"/>
            <w:noWrap/>
            <w:vAlign w:val="bottom"/>
            <w:hideMark/>
          </w:tcPr>
          <w:p w14:paraId="714C690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14:paraId="1B657CC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4.9</w:t>
            </w:r>
          </w:p>
        </w:tc>
      </w:tr>
      <w:tr w:rsidR="00762A36" w:rsidRPr="00762A36" w14:paraId="19A11BC7"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A0BB0E3"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31 - 60 minutes</w:t>
            </w:r>
          </w:p>
        </w:tc>
        <w:tc>
          <w:tcPr>
            <w:tcW w:w="1760" w:type="dxa"/>
            <w:tcBorders>
              <w:top w:val="nil"/>
              <w:left w:val="nil"/>
              <w:bottom w:val="single" w:sz="4" w:space="0" w:color="auto"/>
              <w:right w:val="single" w:sz="4" w:space="0" w:color="auto"/>
            </w:tcBorders>
            <w:shd w:val="clear" w:color="auto" w:fill="auto"/>
            <w:noWrap/>
            <w:vAlign w:val="bottom"/>
            <w:hideMark/>
          </w:tcPr>
          <w:p w14:paraId="0D8DD2A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w:t>
            </w:r>
          </w:p>
        </w:tc>
        <w:tc>
          <w:tcPr>
            <w:tcW w:w="1720" w:type="dxa"/>
            <w:tcBorders>
              <w:top w:val="nil"/>
              <w:left w:val="nil"/>
              <w:bottom w:val="single" w:sz="4" w:space="0" w:color="auto"/>
              <w:right w:val="single" w:sz="4" w:space="0" w:color="auto"/>
            </w:tcBorders>
            <w:shd w:val="clear" w:color="auto" w:fill="auto"/>
            <w:noWrap/>
            <w:vAlign w:val="bottom"/>
            <w:hideMark/>
          </w:tcPr>
          <w:p w14:paraId="14D7108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2.1</w:t>
            </w:r>
          </w:p>
        </w:tc>
      </w:tr>
      <w:tr w:rsidR="00762A36" w:rsidRPr="00762A36" w14:paraId="6F8516D2"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4B35EE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Greater than 60 minutes </w:t>
            </w:r>
          </w:p>
        </w:tc>
        <w:tc>
          <w:tcPr>
            <w:tcW w:w="1760" w:type="dxa"/>
            <w:tcBorders>
              <w:top w:val="nil"/>
              <w:left w:val="nil"/>
              <w:bottom w:val="single" w:sz="4" w:space="0" w:color="auto"/>
              <w:right w:val="single" w:sz="4" w:space="0" w:color="auto"/>
            </w:tcBorders>
            <w:shd w:val="clear" w:color="auto" w:fill="auto"/>
            <w:noWrap/>
            <w:vAlign w:val="bottom"/>
            <w:hideMark/>
          </w:tcPr>
          <w:p w14:paraId="004BE9C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7B5463C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r>
      <w:tr w:rsidR="00762A36" w:rsidRPr="00762A36" w14:paraId="1361FE36"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FC967CE"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4CA02AD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14:paraId="3799691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3.5</w:t>
            </w:r>
          </w:p>
        </w:tc>
      </w:tr>
      <w:tr w:rsidR="00762A36" w:rsidRPr="00762A36" w14:paraId="511C22F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162297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1DDCCD5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w:t>
            </w:r>
          </w:p>
        </w:tc>
        <w:tc>
          <w:tcPr>
            <w:tcW w:w="1720" w:type="dxa"/>
            <w:tcBorders>
              <w:top w:val="nil"/>
              <w:left w:val="nil"/>
              <w:bottom w:val="single" w:sz="4" w:space="0" w:color="auto"/>
              <w:right w:val="single" w:sz="4" w:space="0" w:color="auto"/>
            </w:tcBorders>
            <w:shd w:val="clear" w:color="auto" w:fill="auto"/>
            <w:noWrap/>
            <w:vAlign w:val="bottom"/>
            <w:hideMark/>
          </w:tcPr>
          <w:p w14:paraId="3ABF1F2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r>
      <w:tr w:rsidR="00762A36" w:rsidRPr="00762A36" w14:paraId="59288462"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F765637"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39D658D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6F1A25C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24207724" w14:textId="77777777" w:rsidTr="00762A36">
        <w:trPr>
          <w:trHeight w:val="520"/>
        </w:trPr>
        <w:tc>
          <w:tcPr>
            <w:tcW w:w="6360" w:type="dxa"/>
            <w:tcBorders>
              <w:top w:val="nil"/>
              <w:left w:val="nil"/>
              <w:bottom w:val="single" w:sz="4" w:space="0" w:color="auto"/>
              <w:right w:val="nil"/>
            </w:tcBorders>
            <w:shd w:val="clear" w:color="auto" w:fill="auto"/>
            <w:vAlign w:val="bottom"/>
            <w:hideMark/>
          </w:tcPr>
          <w:p w14:paraId="026B80E4"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Time elapsed between communication of symptoms and administration of epinephrine</w:t>
            </w:r>
          </w:p>
        </w:tc>
        <w:tc>
          <w:tcPr>
            <w:tcW w:w="1760" w:type="dxa"/>
            <w:tcBorders>
              <w:top w:val="nil"/>
              <w:left w:val="nil"/>
              <w:bottom w:val="single" w:sz="4" w:space="0" w:color="auto"/>
              <w:right w:val="nil"/>
            </w:tcBorders>
            <w:shd w:val="clear" w:color="auto" w:fill="auto"/>
            <w:vAlign w:val="bottom"/>
            <w:hideMark/>
          </w:tcPr>
          <w:p w14:paraId="713C63C5" w14:textId="77777777" w:rsidR="00762A36" w:rsidRPr="00762A36" w:rsidRDefault="00762A36" w:rsidP="00762A36">
            <w:pPr>
              <w:spacing w:after="0" w:line="240" w:lineRule="auto"/>
              <w:jc w:val="center"/>
              <w:rPr>
                <w:rFonts w:ascii="Arial" w:eastAsia="Times New Roman" w:hAnsi="Arial" w:cs="Arial"/>
                <w:color w:val="000000"/>
                <w:sz w:val="16"/>
                <w:szCs w:val="16"/>
              </w:rPr>
            </w:pPr>
            <w:r w:rsidRPr="00762A36">
              <w:rPr>
                <w:rFonts w:ascii="Arial" w:eastAsia="Times New Roman" w:hAnsi="Arial" w:cs="Arial"/>
                <w:color w:val="000000"/>
                <w:sz w:val="16"/>
                <w:szCs w:val="16"/>
              </w:rPr>
              <w:t> </w:t>
            </w:r>
          </w:p>
        </w:tc>
        <w:tc>
          <w:tcPr>
            <w:tcW w:w="1720" w:type="dxa"/>
            <w:tcBorders>
              <w:top w:val="nil"/>
              <w:left w:val="nil"/>
              <w:bottom w:val="single" w:sz="4" w:space="0" w:color="auto"/>
              <w:right w:val="nil"/>
            </w:tcBorders>
            <w:shd w:val="clear" w:color="auto" w:fill="auto"/>
            <w:vAlign w:val="bottom"/>
            <w:hideMark/>
          </w:tcPr>
          <w:p w14:paraId="34CC7E92" w14:textId="77777777" w:rsidR="00762A36" w:rsidRPr="00762A36" w:rsidRDefault="00762A36" w:rsidP="00762A36">
            <w:pPr>
              <w:spacing w:after="0" w:line="240" w:lineRule="auto"/>
              <w:jc w:val="center"/>
              <w:rPr>
                <w:rFonts w:ascii="Arial" w:eastAsia="Times New Roman" w:hAnsi="Arial" w:cs="Arial"/>
                <w:color w:val="000000"/>
                <w:sz w:val="16"/>
                <w:szCs w:val="16"/>
              </w:rPr>
            </w:pPr>
            <w:r w:rsidRPr="00762A36">
              <w:rPr>
                <w:rFonts w:ascii="Arial" w:eastAsia="Times New Roman" w:hAnsi="Arial" w:cs="Arial"/>
                <w:color w:val="000000"/>
                <w:sz w:val="16"/>
                <w:szCs w:val="16"/>
              </w:rPr>
              <w:t> </w:t>
            </w:r>
          </w:p>
        </w:tc>
      </w:tr>
      <w:tr w:rsidR="00762A36" w:rsidRPr="00762A36" w14:paraId="79AAAF6B"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C875A3A"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Less than or equal to 5 minutes</w:t>
            </w:r>
          </w:p>
        </w:tc>
        <w:tc>
          <w:tcPr>
            <w:tcW w:w="1760" w:type="dxa"/>
            <w:tcBorders>
              <w:top w:val="nil"/>
              <w:left w:val="nil"/>
              <w:bottom w:val="single" w:sz="4" w:space="0" w:color="auto"/>
              <w:right w:val="single" w:sz="4" w:space="0" w:color="auto"/>
            </w:tcBorders>
            <w:shd w:val="clear" w:color="auto" w:fill="auto"/>
            <w:noWrap/>
            <w:vAlign w:val="bottom"/>
            <w:hideMark/>
          </w:tcPr>
          <w:p w14:paraId="3F9D14C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134</w:t>
            </w:r>
          </w:p>
        </w:tc>
        <w:tc>
          <w:tcPr>
            <w:tcW w:w="1720" w:type="dxa"/>
            <w:tcBorders>
              <w:top w:val="nil"/>
              <w:left w:val="nil"/>
              <w:bottom w:val="single" w:sz="4" w:space="0" w:color="auto"/>
              <w:right w:val="single" w:sz="4" w:space="0" w:color="auto"/>
            </w:tcBorders>
            <w:shd w:val="clear" w:color="auto" w:fill="auto"/>
            <w:noWrap/>
            <w:vAlign w:val="bottom"/>
            <w:hideMark/>
          </w:tcPr>
          <w:p w14:paraId="0831CDA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46.9</w:t>
            </w:r>
          </w:p>
        </w:tc>
      </w:tr>
      <w:tr w:rsidR="00762A36" w:rsidRPr="00762A36" w14:paraId="4145F836" w14:textId="77777777" w:rsidTr="00762A36">
        <w:trPr>
          <w:trHeight w:val="51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418877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6 - 10 minutes</w:t>
            </w:r>
          </w:p>
        </w:tc>
        <w:tc>
          <w:tcPr>
            <w:tcW w:w="1760" w:type="dxa"/>
            <w:tcBorders>
              <w:top w:val="nil"/>
              <w:left w:val="nil"/>
              <w:bottom w:val="single" w:sz="4" w:space="0" w:color="auto"/>
              <w:right w:val="single" w:sz="4" w:space="0" w:color="auto"/>
            </w:tcBorders>
            <w:shd w:val="clear" w:color="auto" w:fill="auto"/>
            <w:noWrap/>
            <w:vAlign w:val="bottom"/>
            <w:hideMark/>
          </w:tcPr>
          <w:p w14:paraId="5C11DA2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77</w:t>
            </w:r>
          </w:p>
        </w:tc>
        <w:tc>
          <w:tcPr>
            <w:tcW w:w="1720" w:type="dxa"/>
            <w:tcBorders>
              <w:top w:val="nil"/>
              <w:left w:val="nil"/>
              <w:bottom w:val="single" w:sz="4" w:space="0" w:color="auto"/>
              <w:right w:val="single" w:sz="4" w:space="0" w:color="auto"/>
            </w:tcBorders>
            <w:shd w:val="clear" w:color="auto" w:fill="auto"/>
            <w:noWrap/>
            <w:vAlign w:val="bottom"/>
            <w:hideMark/>
          </w:tcPr>
          <w:p w14:paraId="33EA5ED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26.9</w:t>
            </w:r>
          </w:p>
        </w:tc>
      </w:tr>
      <w:tr w:rsidR="00762A36" w:rsidRPr="00762A36" w14:paraId="5AC81642"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45004B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11 - 15 minutes</w:t>
            </w:r>
          </w:p>
        </w:tc>
        <w:tc>
          <w:tcPr>
            <w:tcW w:w="1760" w:type="dxa"/>
            <w:tcBorders>
              <w:top w:val="nil"/>
              <w:left w:val="nil"/>
              <w:bottom w:val="single" w:sz="4" w:space="0" w:color="auto"/>
              <w:right w:val="single" w:sz="4" w:space="0" w:color="auto"/>
            </w:tcBorders>
            <w:shd w:val="clear" w:color="auto" w:fill="auto"/>
            <w:noWrap/>
            <w:vAlign w:val="bottom"/>
            <w:hideMark/>
          </w:tcPr>
          <w:p w14:paraId="7CD2875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22</w:t>
            </w:r>
          </w:p>
        </w:tc>
        <w:tc>
          <w:tcPr>
            <w:tcW w:w="1720" w:type="dxa"/>
            <w:tcBorders>
              <w:top w:val="nil"/>
              <w:left w:val="nil"/>
              <w:bottom w:val="single" w:sz="4" w:space="0" w:color="auto"/>
              <w:right w:val="single" w:sz="4" w:space="0" w:color="auto"/>
            </w:tcBorders>
            <w:shd w:val="clear" w:color="auto" w:fill="auto"/>
            <w:noWrap/>
            <w:vAlign w:val="bottom"/>
            <w:hideMark/>
          </w:tcPr>
          <w:p w14:paraId="339E4BA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7.7</w:t>
            </w:r>
          </w:p>
        </w:tc>
      </w:tr>
      <w:tr w:rsidR="00762A36" w:rsidRPr="00762A36" w14:paraId="63522F96"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90AD9B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16 - 30 minutes</w:t>
            </w:r>
          </w:p>
        </w:tc>
        <w:tc>
          <w:tcPr>
            <w:tcW w:w="1760" w:type="dxa"/>
            <w:tcBorders>
              <w:top w:val="nil"/>
              <w:left w:val="nil"/>
              <w:bottom w:val="single" w:sz="4" w:space="0" w:color="auto"/>
              <w:right w:val="single" w:sz="4" w:space="0" w:color="auto"/>
            </w:tcBorders>
            <w:shd w:val="clear" w:color="auto" w:fill="auto"/>
            <w:noWrap/>
            <w:vAlign w:val="bottom"/>
            <w:hideMark/>
          </w:tcPr>
          <w:p w14:paraId="404EFEF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29</w:t>
            </w:r>
          </w:p>
        </w:tc>
        <w:tc>
          <w:tcPr>
            <w:tcW w:w="1720" w:type="dxa"/>
            <w:tcBorders>
              <w:top w:val="nil"/>
              <w:left w:val="nil"/>
              <w:bottom w:val="single" w:sz="4" w:space="0" w:color="auto"/>
              <w:right w:val="single" w:sz="4" w:space="0" w:color="auto"/>
            </w:tcBorders>
            <w:shd w:val="clear" w:color="auto" w:fill="auto"/>
            <w:noWrap/>
            <w:vAlign w:val="bottom"/>
            <w:hideMark/>
          </w:tcPr>
          <w:p w14:paraId="31995B5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10.1</w:t>
            </w:r>
          </w:p>
        </w:tc>
      </w:tr>
      <w:tr w:rsidR="00762A36" w:rsidRPr="00762A36" w14:paraId="06B598D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2F8678E"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31 - 60 minutes</w:t>
            </w:r>
          </w:p>
        </w:tc>
        <w:tc>
          <w:tcPr>
            <w:tcW w:w="1760" w:type="dxa"/>
            <w:tcBorders>
              <w:top w:val="nil"/>
              <w:left w:val="nil"/>
              <w:bottom w:val="single" w:sz="4" w:space="0" w:color="auto"/>
              <w:right w:val="single" w:sz="4" w:space="0" w:color="auto"/>
            </w:tcBorders>
            <w:shd w:val="clear" w:color="auto" w:fill="auto"/>
            <w:noWrap/>
            <w:vAlign w:val="bottom"/>
            <w:hideMark/>
          </w:tcPr>
          <w:p w14:paraId="6EA9992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14:paraId="7B65AD4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4.9</w:t>
            </w:r>
          </w:p>
        </w:tc>
      </w:tr>
      <w:tr w:rsidR="00762A36" w:rsidRPr="00762A36" w14:paraId="4C34F917"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FB66445"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 xml:space="preserve">Greater than 60 minutes </w:t>
            </w:r>
          </w:p>
        </w:tc>
        <w:tc>
          <w:tcPr>
            <w:tcW w:w="1760" w:type="dxa"/>
            <w:tcBorders>
              <w:top w:val="nil"/>
              <w:left w:val="nil"/>
              <w:bottom w:val="single" w:sz="4" w:space="0" w:color="auto"/>
              <w:right w:val="single" w:sz="4" w:space="0" w:color="auto"/>
            </w:tcBorders>
            <w:shd w:val="clear" w:color="auto" w:fill="auto"/>
            <w:noWrap/>
            <w:vAlign w:val="bottom"/>
            <w:hideMark/>
          </w:tcPr>
          <w:p w14:paraId="1331B34A"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bottom"/>
            <w:hideMark/>
          </w:tcPr>
          <w:p w14:paraId="74B7DA0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0.7</w:t>
            </w:r>
          </w:p>
        </w:tc>
      </w:tr>
      <w:tr w:rsidR="00762A36" w:rsidRPr="00762A36" w14:paraId="66BF48BA"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2744D59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16C249A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w:t>
            </w:r>
          </w:p>
        </w:tc>
        <w:tc>
          <w:tcPr>
            <w:tcW w:w="1720" w:type="dxa"/>
            <w:tcBorders>
              <w:top w:val="nil"/>
              <w:left w:val="nil"/>
              <w:bottom w:val="single" w:sz="4" w:space="0" w:color="auto"/>
              <w:right w:val="single" w:sz="4" w:space="0" w:color="auto"/>
            </w:tcBorders>
            <w:shd w:val="clear" w:color="auto" w:fill="auto"/>
            <w:noWrap/>
            <w:vAlign w:val="bottom"/>
            <w:hideMark/>
          </w:tcPr>
          <w:p w14:paraId="3690A96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r>
      <w:tr w:rsidR="00762A36" w:rsidRPr="00762A36" w14:paraId="25DA2F9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355FAE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24869ED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w:t>
            </w:r>
          </w:p>
        </w:tc>
        <w:tc>
          <w:tcPr>
            <w:tcW w:w="1720" w:type="dxa"/>
            <w:tcBorders>
              <w:top w:val="nil"/>
              <w:left w:val="nil"/>
              <w:bottom w:val="single" w:sz="4" w:space="0" w:color="auto"/>
              <w:right w:val="single" w:sz="4" w:space="0" w:color="auto"/>
            </w:tcBorders>
            <w:shd w:val="clear" w:color="auto" w:fill="auto"/>
            <w:noWrap/>
            <w:vAlign w:val="bottom"/>
            <w:hideMark/>
          </w:tcPr>
          <w:p w14:paraId="5B88B02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r>
      <w:tr w:rsidR="00762A36" w:rsidRPr="00762A36" w14:paraId="66DCBBD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E609DE1"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1B959B67"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5577900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73CFA265" w14:textId="77777777" w:rsidTr="00762A36">
        <w:trPr>
          <w:trHeight w:val="260"/>
        </w:trPr>
        <w:tc>
          <w:tcPr>
            <w:tcW w:w="6360" w:type="dxa"/>
            <w:tcBorders>
              <w:top w:val="nil"/>
              <w:left w:val="nil"/>
              <w:bottom w:val="nil"/>
              <w:right w:val="nil"/>
            </w:tcBorders>
            <w:shd w:val="clear" w:color="auto" w:fill="auto"/>
            <w:noWrap/>
            <w:vAlign w:val="bottom"/>
            <w:hideMark/>
          </w:tcPr>
          <w:p w14:paraId="3D2052B9"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Emergency room transfer</w:t>
            </w:r>
          </w:p>
        </w:tc>
        <w:tc>
          <w:tcPr>
            <w:tcW w:w="1760" w:type="dxa"/>
            <w:tcBorders>
              <w:top w:val="nil"/>
              <w:left w:val="nil"/>
              <w:bottom w:val="nil"/>
              <w:right w:val="nil"/>
            </w:tcBorders>
            <w:shd w:val="clear" w:color="auto" w:fill="auto"/>
            <w:noWrap/>
            <w:vAlign w:val="bottom"/>
            <w:hideMark/>
          </w:tcPr>
          <w:p w14:paraId="1C124E96"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055D9FFF"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60184A5E"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F5B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Individual was transferred to the 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6FFBB5B"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267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BC3581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93.4</w:t>
            </w:r>
          </w:p>
        </w:tc>
      </w:tr>
      <w:tr w:rsidR="00762A36" w:rsidRPr="00762A36" w14:paraId="5762C1A2"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EE9DF54"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Individual was not transferred to the ER</w:t>
            </w:r>
          </w:p>
        </w:tc>
        <w:tc>
          <w:tcPr>
            <w:tcW w:w="1760" w:type="dxa"/>
            <w:tcBorders>
              <w:top w:val="nil"/>
              <w:left w:val="nil"/>
              <w:bottom w:val="single" w:sz="4" w:space="0" w:color="auto"/>
              <w:right w:val="single" w:sz="4" w:space="0" w:color="auto"/>
            </w:tcBorders>
            <w:shd w:val="clear" w:color="auto" w:fill="auto"/>
            <w:noWrap/>
            <w:vAlign w:val="bottom"/>
            <w:hideMark/>
          </w:tcPr>
          <w:p w14:paraId="0D29519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14:paraId="052AD60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4.2</w:t>
            </w:r>
          </w:p>
        </w:tc>
      </w:tr>
      <w:tr w:rsidR="00762A36" w:rsidRPr="00762A36" w14:paraId="3F51CD7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2AB48E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0019AD9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7424B57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w:t>
            </w:r>
          </w:p>
        </w:tc>
      </w:tr>
      <w:tr w:rsidR="00762A36" w:rsidRPr="00762A36" w14:paraId="0AE48F3D"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404455A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1895BD9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w:t>
            </w:r>
          </w:p>
        </w:tc>
        <w:tc>
          <w:tcPr>
            <w:tcW w:w="1720" w:type="dxa"/>
            <w:tcBorders>
              <w:top w:val="nil"/>
              <w:left w:val="nil"/>
              <w:bottom w:val="single" w:sz="4" w:space="0" w:color="auto"/>
              <w:right w:val="single" w:sz="4" w:space="0" w:color="auto"/>
            </w:tcBorders>
            <w:shd w:val="clear" w:color="auto" w:fill="auto"/>
            <w:noWrap/>
            <w:vAlign w:val="bottom"/>
            <w:hideMark/>
          </w:tcPr>
          <w:p w14:paraId="4396CA8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w:t>
            </w:r>
          </w:p>
        </w:tc>
      </w:tr>
      <w:tr w:rsidR="00762A36" w:rsidRPr="00762A36" w14:paraId="582575DF"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D57C3BD"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hideMark/>
          </w:tcPr>
          <w:p w14:paraId="2AFD2CC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4DABF01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bl>
    <w:p w14:paraId="798AD1C3" w14:textId="01BA69D7" w:rsidR="00762A36" w:rsidRDefault="00762A36" w:rsidP="00762A36"/>
    <w:p w14:paraId="677B07D0" w14:textId="75E7A4EE" w:rsidR="00762A36" w:rsidRDefault="00762A36" w:rsidP="00762A36"/>
    <w:p w14:paraId="52AF44A8" w14:textId="28E9C729" w:rsidR="00762A36" w:rsidRDefault="00762A36" w:rsidP="00762A36"/>
    <w:tbl>
      <w:tblPr>
        <w:tblW w:w="9840" w:type="dxa"/>
        <w:tblLook w:val="04A0" w:firstRow="1" w:lastRow="0" w:firstColumn="1" w:lastColumn="0" w:noHBand="0" w:noVBand="1"/>
      </w:tblPr>
      <w:tblGrid>
        <w:gridCol w:w="6360"/>
        <w:gridCol w:w="1760"/>
        <w:gridCol w:w="1739"/>
      </w:tblGrid>
      <w:tr w:rsidR="00762A36" w:rsidRPr="00762A36" w14:paraId="34D92EFE" w14:textId="77777777" w:rsidTr="00762A36">
        <w:trPr>
          <w:trHeight w:val="520"/>
        </w:trPr>
        <w:tc>
          <w:tcPr>
            <w:tcW w:w="6360" w:type="dxa"/>
            <w:tcBorders>
              <w:top w:val="nil"/>
              <w:left w:val="nil"/>
              <w:bottom w:val="nil"/>
              <w:right w:val="nil"/>
            </w:tcBorders>
            <w:shd w:val="clear" w:color="auto" w:fill="auto"/>
            <w:noWrap/>
            <w:vAlign w:val="bottom"/>
            <w:hideMark/>
          </w:tcPr>
          <w:p w14:paraId="53E07218"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Presence of a biphasic reaction</w:t>
            </w:r>
          </w:p>
        </w:tc>
        <w:tc>
          <w:tcPr>
            <w:tcW w:w="1760" w:type="dxa"/>
            <w:tcBorders>
              <w:top w:val="nil"/>
              <w:left w:val="single" w:sz="4" w:space="0" w:color="auto"/>
              <w:bottom w:val="single" w:sz="4" w:space="0" w:color="auto"/>
              <w:right w:val="nil"/>
            </w:tcBorders>
            <w:shd w:val="clear" w:color="auto" w:fill="auto"/>
            <w:vAlign w:val="bottom"/>
            <w:hideMark/>
          </w:tcPr>
          <w:p w14:paraId="6485F1E9"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Number of Individuals</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14:paraId="019E66C4"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Percent of Total Administrations</w:t>
            </w:r>
          </w:p>
        </w:tc>
      </w:tr>
      <w:tr w:rsidR="00762A36" w:rsidRPr="00762A36" w14:paraId="6FB72C72"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C8C30"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A biphasic reaction occurred</w:t>
            </w:r>
          </w:p>
        </w:tc>
        <w:tc>
          <w:tcPr>
            <w:tcW w:w="1760" w:type="dxa"/>
            <w:tcBorders>
              <w:top w:val="nil"/>
              <w:left w:val="nil"/>
              <w:bottom w:val="single" w:sz="4" w:space="0" w:color="auto"/>
              <w:right w:val="single" w:sz="4" w:space="0" w:color="auto"/>
            </w:tcBorders>
            <w:shd w:val="clear" w:color="auto" w:fill="auto"/>
            <w:noWrap/>
            <w:vAlign w:val="bottom"/>
            <w:hideMark/>
          </w:tcPr>
          <w:p w14:paraId="2FCAB81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18</w:t>
            </w:r>
          </w:p>
        </w:tc>
        <w:tc>
          <w:tcPr>
            <w:tcW w:w="1720" w:type="dxa"/>
            <w:tcBorders>
              <w:top w:val="nil"/>
              <w:left w:val="nil"/>
              <w:bottom w:val="single" w:sz="4" w:space="0" w:color="auto"/>
              <w:right w:val="single" w:sz="4" w:space="0" w:color="auto"/>
            </w:tcBorders>
            <w:shd w:val="clear" w:color="auto" w:fill="auto"/>
            <w:noWrap/>
            <w:vAlign w:val="bottom"/>
            <w:hideMark/>
          </w:tcPr>
          <w:p w14:paraId="0F05E1E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6.3</w:t>
            </w:r>
          </w:p>
        </w:tc>
      </w:tr>
      <w:tr w:rsidR="00762A36" w:rsidRPr="00762A36" w14:paraId="6C536BC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131005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No biphasic reaction occurred</w:t>
            </w:r>
          </w:p>
        </w:tc>
        <w:tc>
          <w:tcPr>
            <w:tcW w:w="1760" w:type="dxa"/>
            <w:tcBorders>
              <w:top w:val="nil"/>
              <w:left w:val="nil"/>
              <w:bottom w:val="single" w:sz="4" w:space="0" w:color="auto"/>
              <w:right w:val="single" w:sz="4" w:space="0" w:color="auto"/>
            </w:tcBorders>
            <w:shd w:val="clear" w:color="auto" w:fill="auto"/>
            <w:noWrap/>
            <w:vAlign w:val="bottom"/>
            <w:hideMark/>
          </w:tcPr>
          <w:p w14:paraId="2FE719F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117</w:t>
            </w:r>
          </w:p>
        </w:tc>
        <w:tc>
          <w:tcPr>
            <w:tcW w:w="1720" w:type="dxa"/>
            <w:tcBorders>
              <w:top w:val="nil"/>
              <w:left w:val="nil"/>
              <w:bottom w:val="single" w:sz="4" w:space="0" w:color="auto"/>
              <w:right w:val="single" w:sz="4" w:space="0" w:color="auto"/>
            </w:tcBorders>
            <w:shd w:val="clear" w:color="auto" w:fill="auto"/>
            <w:noWrap/>
            <w:vAlign w:val="bottom"/>
            <w:hideMark/>
          </w:tcPr>
          <w:p w14:paraId="4FDCFFF0"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40.9</w:t>
            </w:r>
          </w:p>
        </w:tc>
      </w:tr>
      <w:tr w:rsidR="00762A36" w:rsidRPr="00762A36" w14:paraId="77684ED2"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75AD071"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51FB516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145</w:t>
            </w:r>
          </w:p>
        </w:tc>
        <w:tc>
          <w:tcPr>
            <w:tcW w:w="1720" w:type="dxa"/>
            <w:tcBorders>
              <w:top w:val="nil"/>
              <w:left w:val="nil"/>
              <w:bottom w:val="single" w:sz="4" w:space="0" w:color="auto"/>
              <w:right w:val="single" w:sz="4" w:space="0" w:color="auto"/>
            </w:tcBorders>
            <w:shd w:val="clear" w:color="auto" w:fill="auto"/>
            <w:noWrap/>
            <w:vAlign w:val="bottom"/>
            <w:hideMark/>
          </w:tcPr>
          <w:p w14:paraId="316E816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50.7</w:t>
            </w:r>
          </w:p>
        </w:tc>
      </w:tr>
      <w:tr w:rsidR="00762A36" w:rsidRPr="00762A36" w14:paraId="2FF3C6F0"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77A4C3C6"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06F77BF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w:t>
            </w:r>
          </w:p>
        </w:tc>
        <w:tc>
          <w:tcPr>
            <w:tcW w:w="1720" w:type="dxa"/>
            <w:tcBorders>
              <w:top w:val="nil"/>
              <w:left w:val="nil"/>
              <w:bottom w:val="single" w:sz="4" w:space="0" w:color="auto"/>
              <w:right w:val="single" w:sz="4" w:space="0" w:color="auto"/>
            </w:tcBorders>
            <w:shd w:val="clear" w:color="auto" w:fill="auto"/>
            <w:noWrap/>
            <w:vAlign w:val="bottom"/>
            <w:hideMark/>
          </w:tcPr>
          <w:p w14:paraId="5F5A8D83"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2.1</w:t>
            </w:r>
          </w:p>
        </w:tc>
      </w:tr>
      <w:tr w:rsidR="00762A36" w:rsidRPr="00762A36" w14:paraId="4DD2AAA5"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3623B1B1"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14:paraId="1264983D"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383113D5"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446BC5AB" w14:textId="77777777" w:rsidTr="00762A36">
        <w:trPr>
          <w:trHeight w:val="260"/>
        </w:trPr>
        <w:tc>
          <w:tcPr>
            <w:tcW w:w="6360" w:type="dxa"/>
            <w:tcBorders>
              <w:top w:val="nil"/>
              <w:left w:val="nil"/>
              <w:bottom w:val="nil"/>
              <w:right w:val="nil"/>
            </w:tcBorders>
            <w:shd w:val="clear" w:color="auto" w:fill="auto"/>
            <w:noWrap/>
            <w:vAlign w:val="bottom"/>
            <w:hideMark/>
          </w:tcPr>
          <w:p w14:paraId="25E954BC"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r w:rsidRPr="00762A36">
              <w:rPr>
                <w:rFonts w:ascii="Arial" w:eastAsia="Times New Roman" w:hAnsi="Arial" w:cs="Arial"/>
                <w:b/>
                <w:bCs/>
                <w:color w:val="000000"/>
                <w:sz w:val="20"/>
                <w:szCs w:val="20"/>
              </w:rPr>
              <w:t xml:space="preserve">Second dose of epinephrine </w:t>
            </w:r>
          </w:p>
        </w:tc>
        <w:tc>
          <w:tcPr>
            <w:tcW w:w="1760" w:type="dxa"/>
            <w:tcBorders>
              <w:top w:val="nil"/>
              <w:left w:val="nil"/>
              <w:bottom w:val="nil"/>
              <w:right w:val="nil"/>
            </w:tcBorders>
            <w:shd w:val="clear" w:color="auto" w:fill="auto"/>
            <w:noWrap/>
            <w:vAlign w:val="bottom"/>
            <w:hideMark/>
          </w:tcPr>
          <w:p w14:paraId="03646D25" w14:textId="77777777" w:rsidR="00762A36" w:rsidRPr="00762A36" w:rsidRDefault="00762A36" w:rsidP="00762A36">
            <w:pPr>
              <w:spacing w:after="0" w:line="240" w:lineRule="auto"/>
              <w:jc w:val="center"/>
              <w:rPr>
                <w:rFonts w:ascii="Arial" w:eastAsia="Times New Roman" w:hAnsi="Arial" w:cs="Arial"/>
                <w:b/>
                <w:bCs/>
                <w:color w:val="000000"/>
                <w:sz w:val="20"/>
                <w:szCs w:val="20"/>
              </w:rPr>
            </w:pPr>
          </w:p>
        </w:tc>
        <w:tc>
          <w:tcPr>
            <w:tcW w:w="1720" w:type="dxa"/>
            <w:tcBorders>
              <w:top w:val="nil"/>
              <w:left w:val="nil"/>
              <w:bottom w:val="nil"/>
              <w:right w:val="nil"/>
            </w:tcBorders>
            <w:shd w:val="clear" w:color="auto" w:fill="auto"/>
            <w:noWrap/>
            <w:vAlign w:val="bottom"/>
            <w:hideMark/>
          </w:tcPr>
          <w:p w14:paraId="3EBBC470"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48B179F7" w14:textId="77777777" w:rsidTr="00762A36">
        <w:trPr>
          <w:trHeight w:val="25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B07CF"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A second epinephrine dose was required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1B79678"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B14669E"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8.7</w:t>
            </w:r>
          </w:p>
        </w:tc>
      </w:tr>
      <w:tr w:rsidR="00762A36" w:rsidRPr="00762A36" w14:paraId="7DC8762E"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5BA0C5E8"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A second epinephrine dose was not required</w:t>
            </w:r>
          </w:p>
        </w:tc>
        <w:tc>
          <w:tcPr>
            <w:tcW w:w="1760" w:type="dxa"/>
            <w:tcBorders>
              <w:top w:val="nil"/>
              <w:left w:val="nil"/>
              <w:bottom w:val="single" w:sz="4" w:space="0" w:color="auto"/>
              <w:right w:val="single" w:sz="4" w:space="0" w:color="auto"/>
            </w:tcBorders>
            <w:shd w:val="clear" w:color="auto" w:fill="auto"/>
            <w:noWrap/>
            <w:vAlign w:val="bottom"/>
            <w:hideMark/>
          </w:tcPr>
          <w:p w14:paraId="41D53291"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146</w:t>
            </w:r>
          </w:p>
        </w:tc>
        <w:tc>
          <w:tcPr>
            <w:tcW w:w="1720" w:type="dxa"/>
            <w:tcBorders>
              <w:top w:val="nil"/>
              <w:left w:val="nil"/>
              <w:bottom w:val="single" w:sz="4" w:space="0" w:color="auto"/>
              <w:right w:val="single" w:sz="4" w:space="0" w:color="auto"/>
            </w:tcBorders>
            <w:shd w:val="clear" w:color="auto" w:fill="auto"/>
            <w:noWrap/>
            <w:vAlign w:val="bottom"/>
            <w:hideMark/>
          </w:tcPr>
          <w:p w14:paraId="2B01C3F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51.0</w:t>
            </w:r>
          </w:p>
        </w:tc>
      </w:tr>
      <w:tr w:rsidR="00762A36" w:rsidRPr="00762A36" w14:paraId="79502D28"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0E6AC889"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Unknown</w:t>
            </w:r>
          </w:p>
        </w:tc>
        <w:tc>
          <w:tcPr>
            <w:tcW w:w="1760" w:type="dxa"/>
            <w:tcBorders>
              <w:top w:val="nil"/>
              <w:left w:val="nil"/>
              <w:bottom w:val="single" w:sz="4" w:space="0" w:color="auto"/>
              <w:right w:val="single" w:sz="4" w:space="0" w:color="auto"/>
            </w:tcBorders>
            <w:shd w:val="clear" w:color="auto" w:fill="auto"/>
            <w:noWrap/>
            <w:vAlign w:val="bottom"/>
            <w:hideMark/>
          </w:tcPr>
          <w:p w14:paraId="319BF322"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109</w:t>
            </w:r>
          </w:p>
        </w:tc>
        <w:tc>
          <w:tcPr>
            <w:tcW w:w="1720" w:type="dxa"/>
            <w:tcBorders>
              <w:top w:val="nil"/>
              <w:left w:val="nil"/>
              <w:bottom w:val="single" w:sz="4" w:space="0" w:color="auto"/>
              <w:right w:val="single" w:sz="4" w:space="0" w:color="auto"/>
            </w:tcBorders>
            <w:shd w:val="clear" w:color="auto" w:fill="auto"/>
            <w:noWrap/>
            <w:vAlign w:val="bottom"/>
            <w:hideMark/>
          </w:tcPr>
          <w:p w14:paraId="46CB1E24"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38.1</w:t>
            </w:r>
          </w:p>
        </w:tc>
      </w:tr>
      <w:tr w:rsidR="00762A36" w:rsidRPr="00762A36" w14:paraId="5D998A24"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13E14ED2"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Did not select an answer</w:t>
            </w:r>
          </w:p>
        </w:tc>
        <w:tc>
          <w:tcPr>
            <w:tcW w:w="1760" w:type="dxa"/>
            <w:tcBorders>
              <w:top w:val="nil"/>
              <w:left w:val="nil"/>
              <w:bottom w:val="single" w:sz="4" w:space="0" w:color="auto"/>
              <w:right w:val="single" w:sz="4" w:space="0" w:color="auto"/>
            </w:tcBorders>
            <w:shd w:val="clear" w:color="auto" w:fill="auto"/>
            <w:noWrap/>
            <w:vAlign w:val="bottom"/>
            <w:hideMark/>
          </w:tcPr>
          <w:p w14:paraId="4599885C"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6</w:t>
            </w:r>
          </w:p>
        </w:tc>
        <w:tc>
          <w:tcPr>
            <w:tcW w:w="1720" w:type="dxa"/>
            <w:tcBorders>
              <w:top w:val="nil"/>
              <w:left w:val="nil"/>
              <w:bottom w:val="single" w:sz="4" w:space="0" w:color="auto"/>
              <w:right w:val="single" w:sz="4" w:space="0" w:color="auto"/>
            </w:tcBorders>
            <w:shd w:val="clear" w:color="auto" w:fill="auto"/>
            <w:noWrap/>
            <w:vAlign w:val="bottom"/>
            <w:hideMark/>
          </w:tcPr>
          <w:p w14:paraId="2E11027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2.1</w:t>
            </w:r>
          </w:p>
        </w:tc>
      </w:tr>
      <w:tr w:rsidR="00762A36" w:rsidRPr="00762A36" w14:paraId="1B360221" w14:textId="77777777" w:rsidTr="00762A36">
        <w:trPr>
          <w:trHeight w:val="250"/>
        </w:trPr>
        <w:tc>
          <w:tcPr>
            <w:tcW w:w="6360" w:type="dxa"/>
            <w:tcBorders>
              <w:top w:val="nil"/>
              <w:left w:val="single" w:sz="4" w:space="0" w:color="auto"/>
              <w:bottom w:val="single" w:sz="4" w:space="0" w:color="auto"/>
              <w:right w:val="single" w:sz="4" w:space="0" w:color="auto"/>
            </w:tcBorders>
            <w:shd w:val="clear" w:color="auto" w:fill="auto"/>
            <w:noWrap/>
            <w:vAlign w:val="bottom"/>
            <w:hideMark/>
          </w:tcPr>
          <w:p w14:paraId="66557645" w14:textId="77777777" w:rsidR="00762A36" w:rsidRPr="00762A36" w:rsidRDefault="00762A36" w:rsidP="00762A36">
            <w:pPr>
              <w:spacing w:after="0" w:line="240" w:lineRule="auto"/>
              <w:rPr>
                <w:rFonts w:ascii="Arial" w:eastAsia="Times New Roman" w:hAnsi="Arial" w:cs="Arial"/>
                <w:color w:val="000000"/>
                <w:sz w:val="20"/>
                <w:szCs w:val="20"/>
              </w:rPr>
            </w:pPr>
            <w:r w:rsidRPr="00762A36">
              <w:rPr>
                <w:rFonts w:ascii="Arial" w:eastAsia="Times New Roman"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14:paraId="77A7242F"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286</w:t>
            </w:r>
          </w:p>
        </w:tc>
        <w:tc>
          <w:tcPr>
            <w:tcW w:w="1720" w:type="dxa"/>
            <w:tcBorders>
              <w:top w:val="nil"/>
              <w:left w:val="nil"/>
              <w:bottom w:val="single" w:sz="4" w:space="0" w:color="auto"/>
              <w:right w:val="single" w:sz="4" w:space="0" w:color="auto"/>
            </w:tcBorders>
            <w:shd w:val="clear" w:color="auto" w:fill="auto"/>
            <w:noWrap/>
            <w:vAlign w:val="bottom"/>
            <w:hideMark/>
          </w:tcPr>
          <w:p w14:paraId="62240739" w14:textId="77777777" w:rsidR="00762A36" w:rsidRPr="00762A36" w:rsidRDefault="00762A36" w:rsidP="00762A36">
            <w:pPr>
              <w:spacing w:after="0" w:line="240" w:lineRule="auto"/>
              <w:jc w:val="right"/>
              <w:rPr>
                <w:rFonts w:ascii="Arial" w:eastAsia="Times New Roman" w:hAnsi="Arial" w:cs="Arial"/>
                <w:color w:val="000000"/>
                <w:sz w:val="20"/>
                <w:szCs w:val="20"/>
              </w:rPr>
            </w:pPr>
            <w:r w:rsidRPr="00762A36">
              <w:rPr>
                <w:rFonts w:ascii="Arial" w:eastAsia="Times New Roman" w:hAnsi="Arial" w:cs="Arial"/>
                <w:color w:val="000000"/>
                <w:sz w:val="20"/>
                <w:szCs w:val="20"/>
              </w:rPr>
              <w:t>100.0</w:t>
            </w:r>
          </w:p>
        </w:tc>
      </w:tr>
      <w:tr w:rsidR="00762A36" w:rsidRPr="00762A36" w14:paraId="4E0EEE82" w14:textId="77777777" w:rsidTr="00762A36">
        <w:trPr>
          <w:trHeight w:val="250"/>
        </w:trPr>
        <w:tc>
          <w:tcPr>
            <w:tcW w:w="6360" w:type="dxa"/>
            <w:tcBorders>
              <w:top w:val="nil"/>
              <w:left w:val="nil"/>
              <w:bottom w:val="nil"/>
              <w:right w:val="nil"/>
            </w:tcBorders>
            <w:shd w:val="clear" w:color="auto" w:fill="auto"/>
            <w:noWrap/>
            <w:vAlign w:val="bottom"/>
            <w:hideMark/>
          </w:tcPr>
          <w:p w14:paraId="01FC7F76" w14:textId="77777777" w:rsidR="00762A36" w:rsidRPr="00762A36" w:rsidRDefault="00762A36" w:rsidP="00762A36">
            <w:pPr>
              <w:spacing w:after="0" w:line="240" w:lineRule="auto"/>
              <w:jc w:val="right"/>
              <w:rPr>
                <w:rFonts w:ascii="Arial" w:eastAsia="Times New Roman" w:hAnsi="Arial" w:cs="Arial"/>
                <w:color w:val="000000"/>
                <w:sz w:val="20"/>
                <w:szCs w:val="20"/>
              </w:rPr>
            </w:pPr>
          </w:p>
        </w:tc>
        <w:tc>
          <w:tcPr>
            <w:tcW w:w="1760" w:type="dxa"/>
            <w:tcBorders>
              <w:top w:val="nil"/>
              <w:left w:val="nil"/>
              <w:bottom w:val="nil"/>
              <w:right w:val="nil"/>
            </w:tcBorders>
            <w:shd w:val="clear" w:color="auto" w:fill="auto"/>
            <w:noWrap/>
            <w:vAlign w:val="bottom"/>
            <w:hideMark/>
          </w:tcPr>
          <w:p w14:paraId="4EB292AE" w14:textId="77777777" w:rsidR="00762A36" w:rsidRPr="00762A36" w:rsidRDefault="00762A36" w:rsidP="00762A3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3B1FBA0" w14:textId="77777777" w:rsidR="00762A36" w:rsidRPr="00762A36" w:rsidRDefault="00762A36" w:rsidP="00762A36">
            <w:pPr>
              <w:spacing w:after="0" w:line="240" w:lineRule="auto"/>
              <w:rPr>
                <w:rFonts w:ascii="Times New Roman" w:eastAsia="Times New Roman" w:hAnsi="Times New Roman" w:cs="Times New Roman"/>
                <w:sz w:val="20"/>
                <w:szCs w:val="20"/>
              </w:rPr>
            </w:pPr>
          </w:p>
        </w:tc>
      </w:tr>
      <w:tr w:rsidR="00762A36" w:rsidRPr="00762A36" w14:paraId="25004FA9" w14:textId="77777777" w:rsidTr="00762A36">
        <w:trPr>
          <w:trHeight w:val="2000"/>
        </w:trPr>
        <w:tc>
          <w:tcPr>
            <w:tcW w:w="9840" w:type="dxa"/>
            <w:gridSpan w:val="3"/>
            <w:tcBorders>
              <w:top w:val="nil"/>
              <w:left w:val="nil"/>
              <w:bottom w:val="nil"/>
              <w:right w:val="nil"/>
            </w:tcBorders>
            <w:shd w:val="clear" w:color="auto" w:fill="auto"/>
            <w:hideMark/>
          </w:tcPr>
          <w:p w14:paraId="2DE0D2B6" w14:textId="77777777" w:rsidR="00762A36" w:rsidRPr="00762A36" w:rsidRDefault="00762A36" w:rsidP="00762A36">
            <w:pPr>
              <w:spacing w:after="0" w:line="240" w:lineRule="auto"/>
              <w:rPr>
                <w:rFonts w:ascii="Calibri" w:eastAsia="Times New Roman" w:hAnsi="Calibri" w:cs="Calibri"/>
                <w:color w:val="000000"/>
                <w:sz w:val="24"/>
                <w:szCs w:val="24"/>
              </w:rPr>
            </w:pPr>
            <w:r w:rsidRPr="00762A36">
              <w:rPr>
                <w:rFonts w:ascii="Calibri" w:eastAsia="Times New Roman" w:hAnsi="Calibri" w:cs="Calibri"/>
                <w:color w:val="000000"/>
                <w:sz w:val="24"/>
                <w:szCs w:val="24"/>
              </w:rPr>
              <w:t>Data Notes:</w:t>
            </w:r>
            <w:r w:rsidRPr="00762A36">
              <w:rPr>
                <w:rFonts w:ascii="Calibri" w:eastAsia="Times New Roman" w:hAnsi="Calibri" w:cs="Calibri"/>
                <w:color w:val="000000"/>
                <w:sz w:val="24"/>
                <w:szCs w:val="24"/>
              </w:rPr>
              <w:br/>
              <w:t>1) Percentages may not sum to 100% due to rounding.</w:t>
            </w:r>
            <w:r w:rsidRPr="00762A36">
              <w:rPr>
                <w:rFonts w:ascii="Calibri" w:eastAsia="Times New Roman" w:hAnsi="Calibri" w:cs="Calibri"/>
                <w:color w:val="000000"/>
                <w:sz w:val="24"/>
                <w:szCs w:val="24"/>
              </w:rPr>
              <w:br/>
              <w:t>2) "Did not select an answer" indicates that the respondent skipped the question or failed to complete the questionnaire, and as a result, nothing can be inferred from the answer. "Unknown" is a response option and indicates that the respondent answered the question by selecting "unknown" or "don't know."</w:t>
            </w:r>
          </w:p>
        </w:tc>
      </w:tr>
    </w:tbl>
    <w:p w14:paraId="2B8A397A" w14:textId="77777777" w:rsidR="00762A36" w:rsidRPr="00762A36" w:rsidRDefault="00762A36" w:rsidP="00762A36"/>
    <w:sectPr w:rsidR="00762A36" w:rsidRPr="00762A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3A0E" w14:textId="77777777" w:rsidR="00E10C40" w:rsidRDefault="00E10C40" w:rsidP="00E10C40">
      <w:pPr>
        <w:spacing w:after="0" w:line="240" w:lineRule="auto"/>
      </w:pPr>
      <w:r>
        <w:separator/>
      </w:r>
    </w:p>
  </w:endnote>
  <w:endnote w:type="continuationSeparator" w:id="0">
    <w:p w14:paraId="554251FA" w14:textId="77777777" w:rsidR="00E10C40" w:rsidRDefault="00E10C40" w:rsidP="00E1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FE3E" w14:textId="77777777" w:rsidR="00CF09DB" w:rsidRDefault="00CF0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549246"/>
      <w:docPartObj>
        <w:docPartGallery w:val="Page Numbers (Bottom of Page)"/>
        <w:docPartUnique/>
      </w:docPartObj>
    </w:sdtPr>
    <w:sdtEndPr>
      <w:rPr>
        <w:noProof/>
      </w:rPr>
    </w:sdtEndPr>
    <w:sdtContent>
      <w:p w14:paraId="10B0CF1E" w14:textId="2395999C" w:rsidR="00E5125D" w:rsidRPr="00754FAE" w:rsidRDefault="00E5125D" w:rsidP="00E5125D">
        <w:pPr>
          <w:pStyle w:val="Footer"/>
          <w:shd w:val="clear" w:color="auto" w:fill="032E53"/>
          <w:jc w:val="both"/>
          <w:rPr>
            <w:color w:val="FFFFFF" w:themeColor="background1"/>
            <w:sz w:val="24"/>
            <w:szCs w:val="24"/>
          </w:rPr>
        </w:pPr>
        <w:r w:rsidRPr="00754FAE">
          <w:rPr>
            <w:i/>
            <w:iCs/>
            <w:color w:val="FFFFFF" w:themeColor="background1"/>
            <w:sz w:val="24"/>
            <w:szCs w:val="24"/>
          </w:rPr>
          <w:t xml:space="preserve">School Health </w:t>
        </w:r>
        <w:r>
          <w:rPr>
            <w:i/>
            <w:iCs/>
            <w:color w:val="FFFFFF" w:themeColor="background1"/>
            <w:sz w:val="24"/>
            <w:szCs w:val="24"/>
          </w:rPr>
          <w:t xml:space="preserve">Services, </w:t>
        </w:r>
        <w:r w:rsidRPr="00754FAE">
          <w:rPr>
            <w:i/>
            <w:iCs/>
            <w:color w:val="FFFFFF" w:themeColor="background1"/>
            <w:sz w:val="24"/>
            <w:szCs w:val="24"/>
          </w:rPr>
          <w:t xml:space="preserve">Massachusetts Department of Public Health </w:t>
        </w:r>
        <w:r w:rsidRPr="00754FAE">
          <w:rPr>
            <w:color w:val="FFFFFF" w:themeColor="background1"/>
            <w:sz w:val="24"/>
            <w:szCs w:val="24"/>
          </w:rPr>
          <w:tab/>
          <w:t xml:space="preserve">     </w:t>
        </w:r>
        <w:r w:rsidRPr="00754FAE">
          <w:rPr>
            <w:b/>
            <w:bCs/>
            <w:color w:val="FFFFFF" w:themeColor="background1"/>
            <w:sz w:val="24"/>
            <w:szCs w:val="24"/>
          </w:rPr>
          <w:t>Released:</w:t>
        </w:r>
        <w:r w:rsidR="007D669C">
          <w:rPr>
            <w:b/>
            <w:bCs/>
            <w:color w:val="FFFFFF" w:themeColor="background1"/>
            <w:sz w:val="24"/>
            <w:szCs w:val="24"/>
          </w:rPr>
          <w:t xml:space="preserve"> </w:t>
        </w:r>
        <w:r w:rsidR="00CF09DB">
          <w:rPr>
            <w:b/>
            <w:bCs/>
            <w:color w:val="FFFFFF" w:themeColor="background1"/>
            <w:sz w:val="24"/>
            <w:szCs w:val="24"/>
          </w:rPr>
          <w:t>August</w:t>
        </w:r>
        <w:r w:rsidRPr="00754FAE">
          <w:rPr>
            <w:b/>
            <w:bCs/>
            <w:color w:val="FFFFFF" w:themeColor="background1"/>
            <w:sz w:val="24"/>
            <w:szCs w:val="24"/>
          </w:rPr>
          <w:t xml:space="preserve"> 2024</w:t>
        </w:r>
      </w:p>
      <w:p w14:paraId="7461E019" w14:textId="23AE8739" w:rsidR="00E10C40" w:rsidRPr="00E5125D" w:rsidRDefault="00E5125D" w:rsidP="00E5125D">
        <w:pPr>
          <w:pStyle w:val="Footer"/>
          <w:jc w:val="center"/>
          <w:rPr>
            <w:sz w:val="24"/>
            <w:szCs w:val="24"/>
          </w:rPr>
        </w:pPr>
        <w:r w:rsidRPr="00754FAE">
          <w:rPr>
            <w:sz w:val="24"/>
            <w:szCs w:val="24"/>
          </w:rPr>
          <w:t xml:space="preserve">Page </w:t>
        </w:r>
        <w:r w:rsidRPr="00754FAE">
          <w:rPr>
            <w:b/>
            <w:bCs/>
            <w:sz w:val="24"/>
            <w:szCs w:val="24"/>
          </w:rPr>
          <w:fldChar w:fldCharType="begin"/>
        </w:r>
        <w:r w:rsidRPr="00754FAE">
          <w:rPr>
            <w:b/>
            <w:bCs/>
            <w:sz w:val="24"/>
            <w:szCs w:val="24"/>
          </w:rPr>
          <w:instrText xml:space="preserve"> PAGE  \* Arabic  \* MERGEFORMAT </w:instrText>
        </w:r>
        <w:r w:rsidRPr="00754FAE">
          <w:rPr>
            <w:b/>
            <w:bCs/>
            <w:sz w:val="24"/>
            <w:szCs w:val="24"/>
          </w:rPr>
          <w:fldChar w:fldCharType="separate"/>
        </w:r>
        <w:r>
          <w:rPr>
            <w:b/>
            <w:bCs/>
            <w:sz w:val="24"/>
            <w:szCs w:val="24"/>
          </w:rPr>
          <w:t>5</w:t>
        </w:r>
        <w:r w:rsidRPr="00754FAE">
          <w:rPr>
            <w:b/>
            <w:bCs/>
            <w:sz w:val="24"/>
            <w:szCs w:val="24"/>
          </w:rPr>
          <w:fldChar w:fldCharType="end"/>
        </w:r>
        <w:r w:rsidRPr="00754FAE">
          <w:rPr>
            <w:sz w:val="24"/>
            <w:szCs w:val="24"/>
          </w:rPr>
          <w:t xml:space="preserve"> of </w:t>
        </w:r>
        <w:r w:rsidRPr="00754FAE">
          <w:rPr>
            <w:b/>
            <w:bCs/>
            <w:sz w:val="24"/>
            <w:szCs w:val="24"/>
          </w:rPr>
          <w:fldChar w:fldCharType="begin"/>
        </w:r>
        <w:r w:rsidRPr="00754FAE">
          <w:rPr>
            <w:b/>
            <w:bCs/>
            <w:sz w:val="24"/>
            <w:szCs w:val="24"/>
          </w:rPr>
          <w:instrText xml:space="preserve"> NUMPAGES  \* Arabic  \* MERGEFORMAT </w:instrText>
        </w:r>
        <w:r w:rsidRPr="00754FAE">
          <w:rPr>
            <w:b/>
            <w:bCs/>
            <w:sz w:val="24"/>
            <w:szCs w:val="24"/>
          </w:rPr>
          <w:fldChar w:fldCharType="separate"/>
        </w:r>
        <w:r>
          <w:rPr>
            <w:b/>
            <w:bCs/>
            <w:sz w:val="24"/>
            <w:szCs w:val="24"/>
          </w:rPr>
          <w:t>5</w:t>
        </w:r>
        <w:r w:rsidRPr="00754FAE">
          <w:rPr>
            <w:b/>
            <w:bCs/>
            <w:sz w:val="24"/>
            <w:szCs w:val="24"/>
          </w:rPr>
          <w:fldChar w:fldCharType="end"/>
        </w:r>
      </w:p>
    </w:sdtContent>
  </w:sdt>
  <w:p w14:paraId="0D54642C" w14:textId="77777777" w:rsidR="00E10C40" w:rsidRDefault="00E10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0EDD" w14:textId="77777777" w:rsidR="00CF09DB" w:rsidRDefault="00CF0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DBF2" w14:textId="77777777" w:rsidR="00E10C40" w:rsidRDefault="00E10C40" w:rsidP="00E10C40">
      <w:pPr>
        <w:spacing w:after="0" w:line="240" w:lineRule="auto"/>
      </w:pPr>
      <w:r>
        <w:separator/>
      </w:r>
    </w:p>
  </w:footnote>
  <w:footnote w:type="continuationSeparator" w:id="0">
    <w:p w14:paraId="697DA380" w14:textId="77777777" w:rsidR="00E10C40" w:rsidRDefault="00E10C40" w:rsidP="00E10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1565" w14:textId="77777777" w:rsidR="00CF09DB" w:rsidRDefault="00CF0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DCBA" w14:textId="77777777" w:rsidR="00CF09DB" w:rsidRDefault="00CF0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3D3F" w14:textId="77777777" w:rsidR="00CF09DB" w:rsidRDefault="00CF0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FE7"/>
    <w:multiLevelType w:val="hybridMultilevel"/>
    <w:tmpl w:val="44CA8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43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7C"/>
    <w:rsid w:val="00053E8D"/>
    <w:rsid w:val="00083E9C"/>
    <w:rsid w:val="000D6FD9"/>
    <w:rsid w:val="00166A51"/>
    <w:rsid w:val="001B22D4"/>
    <w:rsid w:val="00216371"/>
    <w:rsid w:val="00276235"/>
    <w:rsid w:val="002B0186"/>
    <w:rsid w:val="002B28DE"/>
    <w:rsid w:val="003C659A"/>
    <w:rsid w:val="003D01EC"/>
    <w:rsid w:val="00436218"/>
    <w:rsid w:val="004839D9"/>
    <w:rsid w:val="004D269B"/>
    <w:rsid w:val="00532388"/>
    <w:rsid w:val="005563C0"/>
    <w:rsid w:val="005C129D"/>
    <w:rsid w:val="005C136B"/>
    <w:rsid w:val="005E3640"/>
    <w:rsid w:val="005F2FE6"/>
    <w:rsid w:val="00625CBD"/>
    <w:rsid w:val="007005C8"/>
    <w:rsid w:val="00727076"/>
    <w:rsid w:val="00762A36"/>
    <w:rsid w:val="00763717"/>
    <w:rsid w:val="007A2C51"/>
    <w:rsid w:val="007D669C"/>
    <w:rsid w:val="007F2FDC"/>
    <w:rsid w:val="008A35FD"/>
    <w:rsid w:val="008B2DAA"/>
    <w:rsid w:val="008D6FAB"/>
    <w:rsid w:val="00914F88"/>
    <w:rsid w:val="009306BD"/>
    <w:rsid w:val="009F1BF0"/>
    <w:rsid w:val="00A3327C"/>
    <w:rsid w:val="00A375FD"/>
    <w:rsid w:val="00A37B01"/>
    <w:rsid w:val="00A52322"/>
    <w:rsid w:val="00A618A3"/>
    <w:rsid w:val="00AA515A"/>
    <w:rsid w:val="00AE2D4C"/>
    <w:rsid w:val="00B153A4"/>
    <w:rsid w:val="00B17B74"/>
    <w:rsid w:val="00B23AED"/>
    <w:rsid w:val="00B31F42"/>
    <w:rsid w:val="00B66E7F"/>
    <w:rsid w:val="00B8054C"/>
    <w:rsid w:val="00BB36D1"/>
    <w:rsid w:val="00C050C8"/>
    <w:rsid w:val="00C42B22"/>
    <w:rsid w:val="00C77448"/>
    <w:rsid w:val="00CB5FBA"/>
    <w:rsid w:val="00CC1E53"/>
    <w:rsid w:val="00CF09DB"/>
    <w:rsid w:val="00D920F5"/>
    <w:rsid w:val="00DE347E"/>
    <w:rsid w:val="00E0592D"/>
    <w:rsid w:val="00E10C40"/>
    <w:rsid w:val="00E33C77"/>
    <w:rsid w:val="00E5125D"/>
    <w:rsid w:val="00E82806"/>
    <w:rsid w:val="00F0272E"/>
    <w:rsid w:val="00F20BFE"/>
    <w:rsid w:val="00F67ECA"/>
    <w:rsid w:val="00FB6C56"/>
    <w:rsid w:val="00FE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C8D2"/>
  <w15:chartTrackingRefBased/>
  <w15:docId w15:val="{F297C769-41D1-4790-A7E8-4F080F7E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2D"/>
    <w:pPr>
      <w:ind w:left="720"/>
      <w:contextualSpacing/>
    </w:pPr>
  </w:style>
  <w:style w:type="paragraph" w:styleId="Revision">
    <w:name w:val="Revision"/>
    <w:hidden/>
    <w:uiPriority w:val="99"/>
    <w:semiHidden/>
    <w:rsid w:val="00E33C77"/>
    <w:pPr>
      <w:spacing w:after="0" w:line="240" w:lineRule="auto"/>
    </w:pPr>
  </w:style>
  <w:style w:type="character" w:styleId="CommentReference">
    <w:name w:val="annotation reference"/>
    <w:basedOn w:val="DefaultParagraphFont"/>
    <w:uiPriority w:val="99"/>
    <w:semiHidden/>
    <w:unhideWhenUsed/>
    <w:rsid w:val="00C050C8"/>
    <w:rPr>
      <w:sz w:val="16"/>
      <w:szCs w:val="16"/>
    </w:rPr>
  </w:style>
  <w:style w:type="paragraph" w:styleId="CommentText">
    <w:name w:val="annotation text"/>
    <w:basedOn w:val="Normal"/>
    <w:link w:val="CommentTextChar"/>
    <w:uiPriority w:val="99"/>
    <w:unhideWhenUsed/>
    <w:rsid w:val="00C050C8"/>
    <w:pPr>
      <w:spacing w:line="240" w:lineRule="auto"/>
    </w:pPr>
    <w:rPr>
      <w:sz w:val="20"/>
      <w:szCs w:val="20"/>
    </w:rPr>
  </w:style>
  <w:style w:type="character" w:customStyle="1" w:styleId="CommentTextChar">
    <w:name w:val="Comment Text Char"/>
    <w:basedOn w:val="DefaultParagraphFont"/>
    <w:link w:val="CommentText"/>
    <w:uiPriority w:val="99"/>
    <w:rsid w:val="00C050C8"/>
    <w:rPr>
      <w:sz w:val="20"/>
      <w:szCs w:val="20"/>
    </w:rPr>
  </w:style>
  <w:style w:type="paragraph" w:styleId="CommentSubject">
    <w:name w:val="annotation subject"/>
    <w:basedOn w:val="CommentText"/>
    <w:next w:val="CommentText"/>
    <w:link w:val="CommentSubjectChar"/>
    <w:uiPriority w:val="99"/>
    <w:semiHidden/>
    <w:unhideWhenUsed/>
    <w:rsid w:val="00C050C8"/>
    <w:rPr>
      <w:b/>
      <w:bCs/>
    </w:rPr>
  </w:style>
  <w:style w:type="character" w:customStyle="1" w:styleId="CommentSubjectChar">
    <w:name w:val="Comment Subject Char"/>
    <w:basedOn w:val="CommentTextChar"/>
    <w:link w:val="CommentSubject"/>
    <w:uiPriority w:val="99"/>
    <w:semiHidden/>
    <w:rsid w:val="00C050C8"/>
    <w:rPr>
      <w:b/>
      <w:bCs/>
      <w:sz w:val="20"/>
      <w:szCs w:val="20"/>
    </w:rPr>
  </w:style>
  <w:style w:type="character" w:customStyle="1" w:styleId="ui-provider">
    <w:name w:val="ui-provider"/>
    <w:basedOn w:val="DefaultParagraphFont"/>
    <w:rsid w:val="00216371"/>
  </w:style>
  <w:style w:type="character" w:customStyle="1" w:styleId="cf01">
    <w:name w:val="cf01"/>
    <w:basedOn w:val="DefaultParagraphFont"/>
    <w:rsid w:val="00216371"/>
    <w:rPr>
      <w:rFonts w:ascii="Segoe UI" w:hAnsi="Segoe UI" w:cs="Segoe UI" w:hint="default"/>
      <w:sz w:val="18"/>
      <w:szCs w:val="18"/>
    </w:rPr>
  </w:style>
  <w:style w:type="paragraph" w:styleId="Header">
    <w:name w:val="header"/>
    <w:basedOn w:val="Normal"/>
    <w:link w:val="HeaderChar"/>
    <w:uiPriority w:val="99"/>
    <w:unhideWhenUsed/>
    <w:rsid w:val="00E10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C40"/>
  </w:style>
  <w:style w:type="paragraph" w:styleId="Footer">
    <w:name w:val="footer"/>
    <w:basedOn w:val="Normal"/>
    <w:link w:val="FooterChar"/>
    <w:uiPriority w:val="99"/>
    <w:unhideWhenUsed/>
    <w:rsid w:val="00E10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7901">
      <w:bodyDiv w:val="1"/>
      <w:marLeft w:val="0"/>
      <w:marRight w:val="0"/>
      <w:marTop w:val="0"/>
      <w:marBottom w:val="0"/>
      <w:divBdr>
        <w:top w:val="none" w:sz="0" w:space="0" w:color="auto"/>
        <w:left w:val="none" w:sz="0" w:space="0" w:color="auto"/>
        <w:bottom w:val="none" w:sz="0" w:space="0" w:color="auto"/>
        <w:right w:val="none" w:sz="0" w:space="0" w:color="auto"/>
      </w:divBdr>
    </w:div>
    <w:div w:id="161436851">
      <w:bodyDiv w:val="1"/>
      <w:marLeft w:val="0"/>
      <w:marRight w:val="0"/>
      <w:marTop w:val="0"/>
      <w:marBottom w:val="0"/>
      <w:divBdr>
        <w:top w:val="none" w:sz="0" w:space="0" w:color="auto"/>
        <w:left w:val="none" w:sz="0" w:space="0" w:color="auto"/>
        <w:bottom w:val="none" w:sz="0" w:space="0" w:color="auto"/>
        <w:right w:val="none" w:sz="0" w:space="0" w:color="auto"/>
      </w:divBdr>
    </w:div>
    <w:div w:id="252860469">
      <w:bodyDiv w:val="1"/>
      <w:marLeft w:val="0"/>
      <w:marRight w:val="0"/>
      <w:marTop w:val="0"/>
      <w:marBottom w:val="0"/>
      <w:divBdr>
        <w:top w:val="none" w:sz="0" w:space="0" w:color="auto"/>
        <w:left w:val="none" w:sz="0" w:space="0" w:color="auto"/>
        <w:bottom w:val="none" w:sz="0" w:space="0" w:color="auto"/>
        <w:right w:val="none" w:sz="0" w:space="0" w:color="auto"/>
      </w:divBdr>
    </w:div>
    <w:div w:id="269749769">
      <w:bodyDiv w:val="1"/>
      <w:marLeft w:val="0"/>
      <w:marRight w:val="0"/>
      <w:marTop w:val="0"/>
      <w:marBottom w:val="0"/>
      <w:divBdr>
        <w:top w:val="none" w:sz="0" w:space="0" w:color="auto"/>
        <w:left w:val="none" w:sz="0" w:space="0" w:color="auto"/>
        <w:bottom w:val="none" w:sz="0" w:space="0" w:color="auto"/>
        <w:right w:val="none" w:sz="0" w:space="0" w:color="auto"/>
      </w:divBdr>
    </w:div>
    <w:div w:id="501237872">
      <w:bodyDiv w:val="1"/>
      <w:marLeft w:val="0"/>
      <w:marRight w:val="0"/>
      <w:marTop w:val="0"/>
      <w:marBottom w:val="0"/>
      <w:divBdr>
        <w:top w:val="none" w:sz="0" w:space="0" w:color="auto"/>
        <w:left w:val="none" w:sz="0" w:space="0" w:color="auto"/>
        <w:bottom w:val="none" w:sz="0" w:space="0" w:color="auto"/>
        <w:right w:val="none" w:sz="0" w:space="0" w:color="auto"/>
      </w:divBdr>
    </w:div>
    <w:div w:id="511188709">
      <w:bodyDiv w:val="1"/>
      <w:marLeft w:val="0"/>
      <w:marRight w:val="0"/>
      <w:marTop w:val="0"/>
      <w:marBottom w:val="0"/>
      <w:divBdr>
        <w:top w:val="none" w:sz="0" w:space="0" w:color="auto"/>
        <w:left w:val="none" w:sz="0" w:space="0" w:color="auto"/>
        <w:bottom w:val="none" w:sz="0" w:space="0" w:color="auto"/>
        <w:right w:val="none" w:sz="0" w:space="0" w:color="auto"/>
      </w:divBdr>
    </w:div>
    <w:div w:id="677736332">
      <w:bodyDiv w:val="1"/>
      <w:marLeft w:val="0"/>
      <w:marRight w:val="0"/>
      <w:marTop w:val="0"/>
      <w:marBottom w:val="0"/>
      <w:divBdr>
        <w:top w:val="none" w:sz="0" w:space="0" w:color="auto"/>
        <w:left w:val="none" w:sz="0" w:space="0" w:color="auto"/>
        <w:bottom w:val="none" w:sz="0" w:space="0" w:color="auto"/>
        <w:right w:val="none" w:sz="0" w:space="0" w:color="auto"/>
      </w:divBdr>
    </w:div>
    <w:div w:id="815687828">
      <w:bodyDiv w:val="1"/>
      <w:marLeft w:val="0"/>
      <w:marRight w:val="0"/>
      <w:marTop w:val="0"/>
      <w:marBottom w:val="0"/>
      <w:divBdr>
        <w:top w:val="none" w:sz="0" w:space="0" w:color="auto"/>
        <w:left w:val="none" w:sz="0" w:space="0" w:color="auto"/>
        <w:bottom w:val="none" w:sz="0" w:space="0" w:color="auto"/>
        <w:right w:val="none" w:sz="0" w:space="0" w:color="auto"/>
      </w:divBdr>
    </w:div>
    <w:div w:id="960111816">
      <w:bodyDiv w:val="1"/>
      <w:marLeft w:val="0"/>
      <w:marRight w:val="0"/>
      <w:marTop w:val="0"/>
      <w:marBottom w:val="0"/>
      <w:divBdr>
        <w:top w:val="none" w:sz="0" w:space="0" w:color="auto"/>
        <w:left w:val="none" w:sz="0" w:space="0" w:color="auto"/>
        <w:bottom w:val="none" w:sz="0" w:space="0" w:color="auto"/>
        <w:right w:val="none" w:sz="0" w:space="0" w:color="auto"/>
      </w:divBdr>
    </w:div>
    <w:div w:id="1011645939">
      <w:bodyDiv w:val="1"/>
      <w:marLeft w:val="0"/>
      <w:marRight w:val="0"/>
      <w:marTop w:val="0"/>
      <w:marBottom w:val="0"/>
      <w:divBdr>
        <w:top w:val="none" w:sz="0" w:space="0" w:color="auto"/>
        <w:left w:val="none" w:sz="0" w:space="0" w:color="auto"/>
        <w:bottom w:val="none" w:sz="0" w:space="0" w:color="auto"/>
        <w:right w:val="none" w:sz="0" w:space="0" w:color="auto"/>
      </w:divBdr>
    </w:div>
    <w:div w:id="1062869884">
      <w:bodyDiv w:val="1"/>
      <w:marLeft w:val="0"/>
      <w:marRight w:val="0"/>
      <w:marTop w:val="0"/>
      <w:marBottom w:val="0"/>
      <w:divBdr>
        <w:top w:val="none" w:sz="0" w:space="0" w:color="auto"/>
        <w:left w:val="none" w:sz="0" w:space="0" w:color="auto"/>
        <w:bottom w:val="none" w:sz="0" w:space="0" w:color="auto"/>
        <w:right w:val="none" w:sz="0" w:space="0" w:color="auto"/>
      </w:divBdr>
    </w:div>
    <w:div w:id="1081366657">
      <w:bodyDiv w:val="1"/>
      <w:marLeft w:val="0"/>
      <w:marRight w:val="0"/>
      <w:marTop w:val="0"/>
      <w:marBottom w:val="0"/>
      <w:divBdr>
        <w:top w:val="none" w:sz="0" w:space="0" w:color="auto"/>
        <w:left w:val="none" w:sz="0" w:space="0" w:color="auto"/>
        <w:bottom w:val="none" w:sz="0" w:space="0" w:color="auto"/>
        <w:right w:val="none" w:sz="0" w:space="0" w:color="auto"/>
      </w:divBdr>
    </w:div>
    <w:div w:id="1272085663">
      <w:bodyDiv w:val="1"/>
      <w:marLeft w:val="0"/>
      <w:marRight w:val="0"/>
      <w:marTop w:val="0"/>
      <w:marBottom w:val="0"/>
      <w:divBdr>
        <w:top w:val="none" w:sz="0" w:space="0" w:color="auto"/>
        <w:left w:val="none" w:sz="0" w:space="0" w:color="auto"/>
        <w:bottom w:val="none" w:sz="0" w:space="0" w:color="auto"/>
        <w:right w:val="none" w:sz="0" w:space="0" w:color="auto"/>
      </w:divBdr>
    </w:div>
    <w:div w:id="1368487723">
      <w:bodyDiv w:val="1"/>
      <w:marLeft w:val="0"/>
      <w:marRight w:val="0"/>
      <w:marTop w:val="0"/>
      <w:marBottom w:val="0"/>
      <w:divBdr>
        <w:top w:val="none" w:sz="0" w:space="0" w:color="auto"/>
        <w:left w:val="none" w:sz="0" w:space="0" w:color="auto"/>
        <w:bottom w:val="none" w:sz="0" w:space="0" w:color="auto"/>
        <w:right w:val="none" w:sz="0" w:space="0" w:color="auto"/>
      </w:divBdr>
    </w:div>
    <w:div w:id="1372025860">
      <w:bodyDiv w:val="1"/>
      <w:marLeft w:val="0"/>
      <w:marRight w:val="0"/>
      <w:marTop w:val="0"/>
      <w:marBottom w:val="0"/>
      <w:divBdr>
        <w:top w:val="none" w:sz="0" w:space="0" w:color="auto"/>
        <w:left w:val="none" w:sz="0" w:space="0" w:color="auto"/>
        <w:bottom w:val="none" w:sz="0" w:space="0" w:color="auto"/>
        <w:right w:val="none" w:sz="0" w:space="0" w:color="auto"/>
      </w:divBdr>
    </w:div>
    <w:div w:id="1461459191">
      <w:bodyDiv w:val="1"/>
      <w:marLeft w:val="0"/>
      <w:marRight w:val="0"/>
      <w:marTop w:val="0"/>
      <w:marBottom w:val="0"/>
      <w:divBdr>
        <w:top w:val="none" w:sz="0" w:space="0" w:color="auto"/>
        <w:left w:val="none" w:sz="0" w:space="0" w:color="auto"/>
        <w:bottom w:val="none" w:sz="0" w:space="0" w:color="auto"/>
        <w:right w:val="none" w:sz="0" w:space="0" w:color="auto"/>
      </w:divBdr>
    </w:div>
    <w:div w:id="1683429447">
      <w:bodyDiv w:val="1"/>
      <w:marLeft w:val="0"/>
      <w:marRight w:val="0"/>
      <w:marTop w:val="0"/>
      <w:marBottom w:val="0"/>
      <w:divBdr>
        <w:top w:val="none" w:sz="0" w:space="0" w:color="auto"/>
        <w:left w:val="none" w:sz="0" w:space="0" w:color="auto"/>
        <w:bottom w:val="none" w:sz="0" w:space="0" w:color="auto"/>
        <w:right w:val="none" w:sz="0" w:space="0" w:color="auto"/>
      </w:divBdr>
    </w:div>
    <w:div w:id="2011105012">
      <w:bodyDiv w:val="1"/>
      <w:marLeft w:val="0"/>
      <w:marRight w:val="0"/>
      <w:marTop w:val="0"/>
      <w:marBottom w:val="0"/>
      <w:divBdr>
        <w:top w:val="none" w:sz="0" w:space="0" w:color="auto"/>
        <w:left w:val="none" w:sz="0" w:space="0" w:color="auto"/>
        <w:bottom w:val="none" w:sz="0" w:space="0" w:color="auto"/>
        <w:right w:val="none" w:sz="0" w:space="0" w:color="auto"/>
      </w:divBdr>
    </w:div>
    <w:div w:id="20458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D0AF7-FAE2-4417-A3CA-251CA318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Kathrine A (DPH)</dc:creator>
  <cp:keywords/>
  <dc:description/>
  <cp:lastModifiedBy>Mansfield, Kathrine A (DPH)</cp:lastModifiedBy>
  <cp:revision>17</cp:revision>
  <cp:lastPrinted>2024-08-07T16:36:00Z</cp:lastPrinted>
  <dcterms:created xsi:type="dcterms:W3CDTF">2024-02-28T21:02:00Z</dcterms:created>
  <dcterms:modified xsi:type="dcterms:W3CDTF">2024-08-07T16:36:00Z</dcterms:modified>
</cp:coreProperties>
</file>