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1A4C" w14:textId="2A71AD2D" w:rsidR="001B0E78" w:rsidRDefault="00C07417">
      <w:r>
        <w:t>August 1, 2023</w:t>
      </w:r>
    </w:p>
    <w:p w14:paraId="2CA7F104" w14:textId="3113A604" w:rsidR="00C07417" w:rsidRDefault="00C07417">
      <w:r>
        <w:t>To: MA DPH</w:t>
      </w:r>
    </w:p>
    <w:p w14:paraId="4E08D9F5" w14:textId="2D356C16" w:rsidR="00C07417" w:rsidRDefault="00C07417">
      <w:r>
        <w:t>Re: 105 CMR 130, Vaccination Requirement</w:t>
      </w:r>
    </w:p>
    <w:p w14:paraId="57644F00" w14:textId="77777777" w:rsidR="00C07417" w:rsidRDefault="00C07417"/>
    <w:p w14:paraId="7661CBE9" w14:textId="2806AD5A" w:rsidR="00C07417" w:rsidRDefault="00C07417">
      <w:r>
        <w:t>I respectfully object to the proposal of covid vaccine requirements for MA healthcare workers. I work for Atrius Health, the largest private provider of healthcare in MA, and the company does not require the vaccine.</w:t>
      </w:r>
    </w:p>
    <w:p w14:paraId="4773AEB6" w14:textId="35F28D1A" w:rsidR="00C07417" w:rsidRDefault="00C07417">
      <w:r>
        <w:t xml:space="preserve">To date, the ONLY </w:t>
      </w:r>
      <w:r w:rsidR="00FC12A4">
        <w:t xml:space="preserve">FDA </w:t>
      </w:r>
      <w:r>
        <w:t>approved covid vaccine is the one with the trade name Comirnaty. There still has not been sufficient testing either for safety or efficacy. Substantially more testing needs to be done. The vaccine was simply rushed too fast to market.</w:t>
      </w:r>
    </w:p>
    <w:p w14:paraId="790E9787" w14:textId="50F78902" w:rsidR="00C07417" w:rsidRDefault="00C07417">
      <w:r>
        <w:t>There are at least 3 studies now from outside the US that show possible issues with the vaccine causing damage to the heart. Specifically, this is occurring in young people, those least affected by Covid. The risk is not worth any claimed benefit.</w:t>
      </w:r>
    </w:p>
    <w:p w14:paraId="6E5D10B4" w14:textId="3D53CB74" w:rsidR="00C07417" w:rsidRDefault="00C07417">
      <w:r>
        <w:t>It is also now clear that the vaccine does not prevent getting the virus or prevent spreading it. The Omicron variant is basically a cold or flu for most patients</w:t>
      </w:r>
      <w:r w:rsidR="00FC12A4">
        <w:t xml:space="preserve"> and seldom, if ever, requires hospitalization except for the elderly and immune compromised.</w:t>
      </w:r>
    </w:p>
    <w:p w14:paraId="5182BA41" w14:textId="05E63136" w:rsidR="00C07417" w:rsidRDefault="00C07417">
      <w:r>
        <w:t xml:space="preserve">The final issue is cost. Who will pay for these proposed annual injections? And at what cost? There is simply no justification at this point to mandate the covid vaccine for any reason. The virus is endemic and is here to stay. </w:t>
      </w:r>
      <w:r w:rsidR="009C6F03">
        <w:t>Natural immunity is the best defense for the majority of us.</w:t>
      </w:r>
    </w:p>
    <w:p w14:paraId="296D879D" w14:textId="2ED7AD06" w:rsidR="009C6F03" w:rsidRDefault="009C6F03">
      <w:r>
        <w:t>Thank you for reading my testimony.</w:t>
      </w:r>
    </w:p>
    <w:p w14:paraId="0E9666C0" w14:textId="77777777" w:rsidR="009C6F03" w:rsidRDefault="009C6F03"/>
    <w:p w14:paraId="39AB804B" w14:textId="4FE53DD8" w:rsidR="009C6F03" w:rsidRDefault="009C6F03">
      <w:r>
        <w:t>Warm Regards,</w:t>
      </w:r>
    </w:p>
    <w:p w14:paraId="2E3A9598" w14:textId="4CD74B44" w:rsidR="009C6F03" w:rsidRDefault="009C6F03">
      <w:r>
        <w:t>Ann Curran, PNP</w:t>
      </w:r>
    </w:p>
    <w:p w14:paraId="761AA1F6" w14:textId="092A4FF6" w:rsidR="009C6F03" w:rsidRDefault="009C6F03">
      <w:r>
        <w:t>22 Anderson Ave</w:t>
      </w:r>
    </w:p>
    <w:p w14:paraId="3758C44C" w14:textId="1A2D0B4F" w:rsidR="009C6F03" w:rsidRDefault="009C6F03">
      <w:r>
        <w:t>Middleboro, MA 02346</w:t>
      </w:r>
    </w:p>
    <w:sectPr w:rsidR="009C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F2"/>
    <w:rsid w:val="000E44D8"/>
    <w:rsid w:val="00146DC8"/>
    <w:rsid w:val="001B0E78"/>
    <w:rsid w:val="00786DF2"/>
    <w:rsid w:val="009C6F03"/>
    <w:rsid w:val="00C07417"/>
    <w:rsid w:val="00FC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BD20"/>
  <w15:chartTrackingRefBased/>
  <w15:docId w15:val="{1D7B8860-F660-410C-906E-CD93003A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Marshall</dc:creator>
  <cp:keywords/>
  <dc:description/>
  <cp:lastModifiedBy>Mark Marshall</cp:lastModifiedBy>
  <cp:revision>3</cp:revision>
  <dcterms:created xsi:type="dcterms:W3CDTF">2023-08-01T13:55:00Z</dcterms:created>
  <dcterms:modified xsi:type="dcterms:W3CDTF">2023-08-01T14:09:00Z</dcterms:modified>
</cp:coreProperties>
</file>