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B4" w:rsidRDefault="001963B4" w:rsidP="001963B4">
      <w:pPr>
        <w:spacing w:line="259" w:lineRule="auto"/>
        <w:jc w:val="center"/>
        <w:rPr>
          <w:b/>
          <w:sz w:val="32"/>
        </w:rPr>
      </w:pPr>
      <w:bookmarkStart w:id="0" w:name="_GoBack"/>
      <w:bookmarkEnd w:id="0"/>
      <w:r>
        <w:rPr>
          <w:b/>
          <w:sz w:val="32"/>
        </w:rPr>
        <w:t xml:space="preserve">LHA </w:t>
      </w:r>
      <w:r w:rsidRPr="001963B4">
        <w:rPr>
          <w:b/>
          <w:sz w:val="32"/>
        </w:rPr>
        <w:t xml:space="preserve">Annual Plan </w:t>
      </w:r>
      <w:r>
        <w:rPr>
          <w:b/>
          <w:sz w:val="32"/>
        </w:rPr>
        <w:t>Checklist</w:t>
      </w:r>
    </w:p>
    <w:p w:rsidR="001963B4" w:rsidRPr="001963B4" w:rsidRDefault="001963B4" w:rsidP="001963B4">
      <w:pPr>
        <w:spacing w:line="259" w:lineRule="auto"/>
        <w:jc w:val="center"/>
        <w:rPr>
          <w:b/>
          <w:sz w:val="32"/>
        </w:rPr>
      </w:pPr>
      <w:r w:rsidRPr="00187753">
        <w:rPr>
          <w:b/>
          <w:sz w:val="24"/>
        </w:rPr>
        <w:t>For Massachusetts Local Housing Authorities (LHAs)</w:t>
      </w:r>
    </w:p>
    <w:p w:rsidR="00D471F6" w:rsidRDefault="001963B4" w:rsidP="00D471F6">
      <w:pPr>
        <w:tabs>
          <w:tab w:val="left" w:pos="720"/>
          <w:tab w:val="left" w:pos="1080"/>
        </w:tabs>
        <w:jc w:val="center"/>
      </w:pPr>
      <w:r w:rsidRPr="001963B4">
        <w:t xml:space="preserve">A checklist </w:t>
      </w:r>
      <w:r>
        <w:t xml:space="preserve">to </w:t>
      </w:r>
      <w:r w:rsidRPr="001963B4">
        <w:t>prepar</w:t>
      </w:r>
      <w:r>
        <w:t>e</w:t>
      </w:r>
      <w:r w:rsidRPr="001963B4">
        <w:t xml:space="preserve"> for using the CIMS (Consolidated Information Management System) web application to prepare the Annual Plan for LHAs with state-aided public housing developments.</w:t>
      </w:r>
    </w:p>
    <w:p w:rsidR="001963B4" w:rsidRPr="001963B4" w:rsidRDefault="00D471F6" w:rsidP="00D471F6">
      <w:pPr>
        <w:tabs>
          <w:tab w:val="left" w:pos="720"/>
          <w:tab w:val="left" w:pos="1080"/>
        </w:tabs>
        <w:spacing w:before="120"/>
        <w:ind w:left="1440" w:right="1800"/>
      </w:pPr>
      <w:r>
        <w:t xml:space="preserve">Refer to the Annual Plan User Manual </w:t>
      </w:r>
      <w:r w:rsidR="00FC2D15">
        <w:t xml:space="preserve">and the Annual Plan Mock-up </w:t>
      </w:r>
      <w:r>
        <w:t>for additional information regarding any of these items.</w:t>
      </w:r>
    </w:p>
    <w:p w:rsidR="005E2C2C" w:rsidRDefault="005E2C2C" w:rsidP="005E2C2C">
      <w:pPr>
        <w:pStyle w:val="ListParagraph"/>
        <w:spacing w:after="0" w:line="259" w:lineRule="auto"/>
      </w:pPr>
    </w:p>
    <w:p w:rsidR="00EC51D9" w:rsidRDefault="00AC30C0" w:rsidP="00F1786C">
      <w:pPr>
        <w:pStyle w:val="ListParagraph"/>
        <w:numPr>
          <w:ilvl w:val="0"/>
          <w:numId w:val="3"/>
        </w:numPr>
        <w:spacing w:after="0" w:line="259" w:lineRule="auto"/>
      </w:pPr>
      <w:r>
        <w:t>General Preparation</w:t>
      </w:r>
    </w:p>
    <w:p w:rsidR="00EC51D9" w:rsidRDefault="00AC30C0" w:rsidP="00D55243">
      <w:pPr>
        <w:pStyle w:val="ListParagraph"/>
        <w:numPr>
          <w:ilvl w:val="0"/>
          <w:numId w:val="5"/>
        </w:numPr>
        <w:spacing w:line="259" w:lineRule="auto"/>
      </w:pPr>
      <w:r>
        <w:t>Have your CIMS username &amp; password at hand</w:t>
      </w:r>
      <w:r w:rsidR="001F3A95">
        <w:t>.</w:t>
      </w:r>
    </w:p>
    <w:p w:rsidR="00AC30C0" w:rsidRDefault="00AC30C0" w:rsidP="00D55243">
      <w:pPr>
        <w:pStyle w:val="ListParagraph"/>
        <w:numPr>
          <w:ilvl w:val="0"/>
          <w:numId w:val="5"/>
        </w:numPr>
        <w:spacing w:line="259" w:lineRule="auto"/>
      </w:pPr>
      <w:r>
        <w:t>Have a proposed hearing date</w:t>
      </w:r>
      <w:r w:rsidR="00525BC5">
        <w:t xml:space="preserve"> &amp; location</w:t>
      </w:r>
      <w:r w:rsidR="00EA0D12">
        <w:t xml:space="preserve"> </w:t>
      </w:r>
      <w:r w:rsidR="00EA0D12" w:rsidRPr="000407E1">
        <w:rPr>
          <w:i/>
        </w:rPr>
        <w:t>(For June FYE pilot LHAs</w:t>
      </w:r>
      <w:r w:rsidR="00C06208">
        <w:rPr>
          <w:i/>
        </w:rPr>
        <w:t>,</w:t>
      </w:r>
      <w:r w:rsidR="00EA0D12" w:rsidRPr="000407E1">
        <w:rPr>
          <w:i/>
        </w:rPr>
        <w:t xml:space="preserve"> select a date in March, 2020</w:t>
      </w:r>
      <w:r w:rsidR="000407E1">
        <w:rPr>
          <w:i/>
        </w:rPr>
        <w:t>.  No actual AP hearing will be held for the pilot APs</w:t>
      </w:r>
      <w:r w:rsidR="00EA0D12" w:rsidRPr="000407E1">
        <w:rPr>
          <w:i/>
        </w:rPr>
        <w:t>)</w:t>
      </w:r>
      <w:r w:rsidR="001F3A95">
        <w:t>.</w:t>
      </w:r>
    </w:p>
    <w:p w:rsidR="00525BC5" w:rsidRDefault="00FC3FB6" w:rsidP="00D55243">
      <w:pPr>
        <w:pStyle w:val="ListParagraph"/>
        <w:numPr>
          <w:ilvl w:val="0"/>
          <w:numId w:val="5"/>
        </w:numPr>
        <w:spacing w:line="259" w:lineRule="auto"/>
      </w:pPr>
      <w:r>
        <w:t>Have a l</w:t>
      </w:r>
      <w:r w:rsidR="00525BC5">
        <w:t>ist</w:t>
      </w:r>
      <w:r>
        <w:t xml:space="preserve"> of</w:t>
      </w:r>
      <w:r w:rsidR="00525BC5">
        <w:t xml:space="preserve"> your LTOs with </w:t>
      </w:r>
      <w:r>
        <w:t xml:space="preserve">their </w:t>
      </w:r>
      <w:r w:rsidR="00525BC5">
        <w:t>dates of recognition</w:t>
      </w:r>
      <w:r>
        <w:t xml:space="preserve"> by the LHA</w:t>
      </w:r>
      <w:r w:rsidR="00525BC5">
        <w:t>.</w:t>
      </w:r>
    </w:p>
    <w:p w:rsidR="00EC51D9" w:rsidRDefault="00EC51D9" w:rsidP="00F1786C">
      <w:pPr>
        <w:pStyle w:val="ListParagraph"/>
        <w:numPr>
          <w:ilvl w:val="0"/>
          <w:numId w:val="3"/>
        </w:numPr>
        <w:spacing w:after="0" w:line="259" w:lineRule="auto"/>
      </w:pPr>
      <w:r>
        <w:t>Capital Improvement Plan (CIP)</w:t>
      </w:r>
    </w:p>
    <w:p w:rsidR="00EC51D9" w:rsidRDefault="004E22F2" w:rsidP="00F1786C">
      <w:pPr>
        <w:pStyle w:val="ListParagraph"/>
        <w:numPr>
          <w:ilvl w:val="0"/>
          <w:numId w:val="5"/>
        </w:numPr>
        <w:spacing w:line="259" w:lineRule="auto"/>
      </w:pPr>
      <w:r>
        <w:t>LHA/RCAT to c</w:t>
      </w:r>
      <w:r w:rsidR="00EC51D9">
        <w:t>reate CIP as usual</w:t>
      </w:r>
      <w:r w:rsidR="000407E1">
        <w:t>.</w:t>
      </w:r>
      <w:r w:rsidR="00EC51D9">
        <w:t xml:space="preserve"> </w:t>
      </w:r>
      <w:r w:rsidR="000407E1" w:rsidRPr="000407E1">
        <w:rPr>
          <w:i/>
        </w:rPr>
        <w:t>(S</w:t>
      </w:r>
      <w:r w:rsidR="00EC51D9" w:rsidRPr="000407E1">
        <w:rPr>
          <w:i/>
        </w:rPr>
        <w:t xml:space="preserve">eparate LTO review </w:t>
      </w:r>
      <w:r w:rsidR="000407E1" w:rsidRPr="000407E1">
        <w:rPr>
          <w:i/>
        </w:rPr>
        <w:t>and</w:t>
      </w:r>
      <w:r w:rsidR="00EC51D9" w:rsidRPr="000407E1">
        <w:rPr>
          <w:i/>
        </w:rPr>
        <w:t xml:space="preserve"> board approval</w:t>
      </w:r>
      <w:r w:rsidR="000407E1" w:rsidRPr="000407E1">
        <w:rPr>
          <w:i/>
        </w:rPr>
        <w:t xml:space="preserve"> of the CIP</w:t>
      </w:r>
      <w:r w:rsidR="00F7357C" w:rsidRPr="000407E1">
        <w:rPr>
          <w:i/>
        </w:rPr>
        <w:t xml:space="preserve"> </w:t>
      </w:r>
      <w:r w:rsidR="000407E1" w:rsidRPr="000407E1">
        <w:rPr>
          <w:i/>
        </w:rPr>
        <w:t>will be</w:t>
      </w:r>
      <w:r w:rsidR="00F7357C" w:rsidRPr="000407E1">
        <w:rPr>
          <w:i/>
        </w:rPr>
        <w:t xml:space="preserve"> required</w:t>
      </w:r>
      <w:r w:rsidR="000407E1" w:rsidRPr="000407E1">
        <w:rPr>
          <w:i/>
        </w:rPr>
        <w:t xml:space="preserve"> during this pilot phase, but will not be required subsequently)</w:t>
      </w:r>
      <w:r w:rsidR="00EC51D9">
        <w:t>.</w:t>
      </w:r>
    </w:p>
    <w:p w:rsidR="00EC51D9" w:rsidRDefault="00AC30C0" w:rsidP="00156BD1">
      <w:pPr>
        <w:pStyle w:val="ListParagraph"/>
        <w:numPr>
          <w:ilvl w:val="0"/>
          <w:numId w:val="5"/>
        </w:numPr>
        <w:spacing w:line="259" w:lineRule="auto"/>
      </w:pPr>
      <w:r>
        <w:t>OPTIONAL:  Consider if there are things you wish to highlight about your CIP in the Annual Plan that you haven’t already covered in the CIP Narrative or that you want to draw special attention to.</w:t>
      </w:r>
    </w:p>
    <w:p w:rsidR="00AC30C0" w:rsidRDefault="00AC30C0" w:rsidP="00156BD1">
      <w:pPr>
        <w:pStyle w:val="ListParagraph"/>
        <w:numPr>
          <w:ilvl w:val="0"/>
          <w:numId w:val="5"/>
        </w:numPr>
        <w:spacing w:line="259" w:lineRule="auto"/>
      </w:pPr>
      <w:r>
        <w:t>OPTIONAL:  Draft a comment regarding your project funding- Did you receive CDBG or CPS funding?  Or get funding from other non-DHCD sources?</w:t>
      </w:r>
      <w:r w:rsidR="00F7357C">
        <w:t xml:space="preserve">  This is a good place to explain any unusual funding</w:t>
      </w:r>
      <w:r w:rsidR="00FC3FB6">
        <w:t>, thank the town for a CPA award,</w:t>
      </w:r>
      <w:r w:rsidR="00F7357C">
        <w:t xml:space="preserve"> or to identify the specific “Special Program” funding from DHCD.</w:t>
      </w:r>
    </w:p>
    <w:p w:rsidR="00EC51D9" w:rsidRDefault="00EC51D9" w:rsidP="00F1786C">
      <w:pPr>
        <w:pStyle w:val="ListParagraph"/>
        <w:numPr>
          <w:ilvl w:val="0"/>
          <w:numId w:val="3"/>
        </w:numPr>
        <w:spacing w:after="0" w:line="259" w:lineRule="auto"/>
      </w:pPr>
      <w:r>
        <w:t>Maintenance and Repair Plan</w:t>
      </w:r>
    </w:p>
    <w:p w:rsidR="00D55243" w:rsidRDefault="004E22F2" w:rsidP="00D55243">
      <w:pPr>
        <w:spacing w:line="259" w:lineRule="auto"/>
        <w:ind w:firstLine="720"/>
      </w:pPr>
      <w:r>
        <w:t xml:space="preserve">Explanation of </w:t>
      </w:r>
      <w:r w:rsidR="00D55243">
        <w:t xml:space="preserve">work orders and their </w:t>
      </w:r>
      <w:r>
        <w:t>priorities</w:t>
      </w:r>
      <w:r w:rsidR="005E2C2C">
        <w:t xml:space="preserve"> is</w:t>
      </w:r>
      <w:r>
        <w:t xml:space="preserve"> automatically included.</w:t>
      </w:r>
      <w:r w:rsidR="00AB0BF5">
        <w:t xml:space="preserve"> </w:t>
      </w:r>
    </w:p>
    <w:p w:rsidR="004E22F2" w:rsidRDefault="005E2C2C" w:rsidP="00D55243">
      <w:pPr>
        <w:pStyle w:val="ListParagraph"/>
        <w:numPr>
          <w:ilvl w:val="0"/>
          <w:numId w:val="5"/>
        </w:numPr>
        <w:spacing w:line="259" w:lineRule="auto"/>
      </w:pPr>
      <w:r>
        <w:t>OPTIONAL:  Draft comment as to how the priorities are uniquely applied at your LHA</w:t>
      </w:r>
      <w:r w:rsidR="001F3A95">
        <w:t>.</w:t>
      </w:r>
    </w:p>
    <w:p w:rsidR="00795B9E" w:rsidRDefault="005E2C2C" w:rsidP="00D55243">
      <w:pPr>
        <w:pStyle w:val="ListParagraph"/>
        <w:numPr>
          <w:ilvl w:val="0"/>
          <w:numId w:val="5"/>
        </w:numPr>
        <w:spacing w:line="259" w:lineRule="auto"/>
      </w:pPr>
      <w:r>
        <w:t>Collect emergency and normal maintenance contact information</w:t>
      </w:r>
      <w:r w:rsidR="001F3A95">
        <w:t>.</w:t>
      </w:r>
    </w:p>
    <w:p w:rsidR="001F3A95" w:rsidRDefault="001F3A95" w:rsidP="00D55243">
      <w:pPr>
        <w:pStyle w:val="ListParagraph"/>
        <w:numPr>
          <w:ilvl w:val="0"/>
          <w:numId w:val="5"/>
        </w:numPr>
        <w:spacing w:line="259" w:lineRule="auto"/>
      </w:pPr>
      <w:r>
        <w:t>List items that qualify as emergencies.</w:t>
      </w:r>
    </w:p>
    <w:p w:rsidR="001F3A95" w:rsidRDefault="001F3A95" w:rsidP="00D55243">
      <w:pPr>
        <w:pStyle w:val="ListParagraph"/>
        <w:numPr>
          <w:ilvl w:val="0"/>
          <w:numId w:val="5"/>
        </w:numPr>
        <w:spacing w:line="259" w:lineRule="auto"/>
      </w:pPr>
      <w:r>
        <w:t>Know the process steps used in your work order process.</w:t>
      </w:r>
    </w:p>
    <w:p w:rsidR="001F3A95" w:rsidRDefault="001F3A95" w:rsidP="00D55243">
      <w:pPr>
        <w:pStyle w:val="ListParagraph"/>
        <w:numPr>
          <w:ilvl w:val="0"/>
          <w:numId w:val="5"/>
        </w:numPr>
        <w:spacing w:line="259" w:lineRule="auto"/>
      </w:pPr>
      <w:r>
        <w:t>Answer the 3 questions (5a, 5b, &amp; 5c) for your Maintenance Plan Narrative.</w:t>
      </w:r>
    </w:p>
    <w:p w:rsidR="009C1C9F" w:rsidRPr="009C1C9F" w:rsidRDefault="009C1C9F" w:rsidP="009C1C9F">
      <w:pPr>
        <w:pStyle w:val="ListParagraph"/>
        <w:numPr>
          <w:ilvl w:val="1"/>
          <w:numId w:val="5"/>
        </w:numPr>
        <w:spacing w:line="259" w:lineRule="auto"/>
      </w:pPr>
      <w:r w:rsidRPr="009C1C9F">
        <w:t>Narrative Question # 1: How would you assess your Maintenance Operations based on feedback you’ve received from staff, tenants, DHCD (PMR &amp; AUP), and any other sources?</w:t>
      </w:r>
    </w:p>
    <w:p w:rsidR="009C1C9F" w:rsidRPr="009C1C9F" w:rsidRDefault="009C1C9F" w:rsidP="009C1C9F">
      <w:pPr>
        <w:pStyle w:val="ListParagraph"/>
        <w:numPr>
          <w:ilvl w:val="1"/>
          <w:numId w:val="5"/>
        </w:numPr>
        <w:spacing w:line="259" w:lineRule="auto"/>
      </w:pPr>
      <w:r w:rsidRPr="009C1C9F">
        <w:t>Narrative Question # 2: What changes have you made to maintenance operations in the past year?</w:t>
      </w:r>
    </w:p>
    <w:p w:rsidR="009C1C9F" w:rsidRPr="009C1C9F" w:rsidRDefault="009C1C9F" w:rsidP="009C1C9F">
      <w:pPr>
        <w:pStyle w:val="ListParagraph"/>
        <w:numPr>
          <w:ilvl w:val="1"/>
          <w:numId w:val="5"/>
        </w:numPr>
        <w:spacing w:line="259" w:lineRule="auto"/>
      </w:pPr>
      <w:r w:rsidRPr="009C1C9F">
        <w:t>Narrative Question # 3: What are your maintenance goals for this coming year?</w:t>
      </w:r>
    </w:p>
    <w:p w:rsidR="004E22F2" w:rsidRDefault="005E2C2C" w:rsidP="00D55243">
      <w:pPr>
        <w:pStyle w:val="ListParagraph"/>
        <w:numPr>
          <w:ilvl w:val="0"/>
          <w:numId w:val="5"/>
        </w:numPr>
        <w:spacing w:line="259" w:lineRule="auto"/>
      </w:pPr>
      <w:r>
        <w:t xml:space="preserve">Prepare PDF document of preventive maintenance plan.  </w:t>
      </w:r>
      <w:r w:rsidR="00B047B8">
        <w:t>Customize one of the</w:t>
      </w:r>
      <w:r>
        <w:t xml:space="preserve"> sample </w:t>
      </w:r>
      <w:r w:rsidR="00CC251D">
        <w:t>format</w:t>
      </w:r>
      <w:r w:rsidR="00B047B8">
        <w:t>s</w:t>
      </w:r>
      <w:r w:rsidR="00CC251D">
        <w:t xml:space="preserve"> for the preventative maintenance schedule</w:t>
      </w:r>
      <w:r w:rsidR="00B047B8">
        <w:t xml:space="preserve"> or use an appropriate report from your work order management system</w:t>
      </w:r>
      <w:r>
        <w:t>.</w:t>
      </w:r>
    </w:p>
    <w:p w:rsidR="004E22F2" w:rsidRDefault="005E2C2C" w:rsidP="00D55243">
      <w:pPr>
        <w:pStyle w:val="ListParagraph"/>
        <w:numPr>
          <w:ilvl w:val="0"/>
          <w:numId w:val="5"/>
        </w:numPr>
        <w:spacing w:line="259" w:lineRule="auto"/>
      </w:pPr>
      <w:r>
        <w:t>Prepare table of deferred maintenance items following the guidance in PHN 2016-16</w:t>
      </w:r>
      <w:r w:rsidR="001F3A95">
        <w:t>.</w:t>
      </w:r>
      <w:r w:rsidR="00FE4F9D">
        <w:t xml:space="preserve">  See also the sample </w:t>
      </w:r>
      <w:r w:rsidR="00CC251D">
        <w:t>format in the deferred maintenance schedule</w:t>
      </w:r>
      <w:r w:rsidR="00FE4F9D">
        <w:t>.</w:t>
      </w:r>
    </w:p>
    <w:p w:rsidR="00EC51D9" w:rsidRDefault="00EC51D9" w:rsidP="009C1C9F">
      <w:pPr>
        <w:pStyle w:val="ListParagraph"/>
        <w:keepNext/>
        <w:numPr>
          <w:ilvl w:val="0"/>
          <w:numId w:val="3"/>
        </w:numPr>
        <w:spacing w:after="0" w:line="259" w:lineRule="auto"/>
      </w:pPr>
      <w:r>
        <w:lastRenderedPageBreak/>
        <w:t>Operating Budget</w:t>
      </w:r>
    </w:p>
    <w:p w:rsidR="00795B9E" w:rsidRDefault="00525BC5" w:rsidP="00D55243">
      <w:pPr>
        <w:spacing w:line="259" w:lineRule="auto"/>
        <w:ind w:left="720"/>
      </w:pPr>
      <w:r>
        <w:t>CIMS imports</w:t>
      </w:r>
      <w:r w:rsidR="00EC51D9">
        <w:t xml:space="preserve"> 2 years</w:t>
      </w:r>
      <w:r>
        <w:t>’</w:t>
      </w:r>
      <w:r w:rsidR="00EC51D9">
        <w:t xml:space="preserve"> budgets and 1 year actual spending</w:t>
      </w:r>
      <w:r>
        <w:t xml:space="preserve"> from HAFIS</w:t>
      </w:r>
      <w:r w:rsidR="00EC51D9">
        <w:t>.</w:t>
      </w:r>
      <w:r w:rsidR="00D55243">
        <w:t xml:space="preserve">  </w:t>
      </w:r>
      <w:r w:rsidR="00795B9E">
        <w:t xml:space="preserve">Explanation of accounts </w:t>
      </w:r>
      <w:r>
        <w:t xml:space="preserve">are </w:t>
      </w:r>
      <w:r w:rsidR="00795B9E">
        <w:t>automatically included.</w:t>
      </w:r>
    </w:p>
    <w:p w:rsidR="00EC51D9" w:rsidRDefault="005E2C2C" w:rsidP="00D55243">
      <w:pPr>
        <w:pStyle w:val="ListParagraph"/>
        <w:numPr>
          <w:ilvl w:val="0"/>
          <w:numId w:val="5"/>
        </w:numPr>
        <w:spacing w:line="259" w:lineRule="auto"/>
      </w:pPr>
      <w:r>
        <w:t xml:space="preserve">OPTIONAL: </w:t>
      </w:r>
      <w:r w:rsidR="00EC51D9">
        <w:t xml:space="preserve"> </w:t>
      </w:r>
      <w:r w:rsidR="00525BC5">
        <w:t>C</w:t>
      </w:r>
      <w:r w:rsidR="00EC51D9">
        <w:t xml:space="preserve">omment on changes for the coming year or to address </w:t>
      </w:r>
      <w:r w:rsidR="00FE4F9D">
        <w:t>unusual circumstances</w:t>
      </w:r>
      <w:r w:rsidR="00EC51D9">
        <w:t xml:space="preserve"> in the reported budgets.</w:t>
      </w:r>
    </w:p>
    <w:p w:rsidR="00EC51D9" w:rsidRDefault="00EC51D9" w:rsidP="00CE63DC">
      <w:pPr>
        <w:pStyle w:val="ListParagraph"/>
        <w:keepNext/>
        <w:numPr>
          <w:ilvl w:val="0"/>
          <w:numId w:val="3"/>
        </w:numPr>
        <w:spacing w:after="0" w:line="259" w:lineRule="auto"/>
      </w:pPr>
      <w:r>
        <w:t>Narrative responses to PMR findings</w:t>
      </w:r>
    </w:p>
    <w:p w:rsidR="00795B9E" w:rsidRDefault="00795B9E" w:rsidP="00CE63DC">
      <w:pPr>
        <w:keepNext/>
        <w:spacing w:line="259" w:lineRule="auto"/>
        <w:ind w:left="720"/>
      </w:pPr>
      <w:r>
        <w:t>Ratings</w:t>
      </w:r>
      <w:r w:rsidR="00F7357C">
        <w:t xml:space="preserve"> are</w:t>
      </w:r>
      <w:r>
        <w:t xml:space="preserve"> automatically imported</w:t>
      </w:r>
      <w:r w:rsidR="00F7357C">
        <w:t xml:space="preserve"> from PMR</w:t>
      </w:r>
      <w:r>
        <w:t>.</w:t>
      </w:r>
      <w:r w:rsidR="00F7357C">
        <w:t xml:space="preserve">  Also, the e</w:t>
      </w:r>
      <w:r>
        <w:t>xplanation</w:t>
      </w:r>
      <w:r w:rsidR="00F7357C">
        <w:t>s</w:t>
      </w:r>
      <w:r>
        <w:t xml:space="preserve"> of criteria</w:t>
      </w:r>
      <w:r w:rsidR="00F7357C">
        <w:t xml:space="preserve"> are</w:t>
      </w:r>
      <w:r>
        <w:t xml:space="preserve"> automatically included.</w:t>
      </w:r>
      <w:r w:rsidR="00525BC5">
        <w:t xml:space="preserve">  </w:t>
      </w:r>
    </w:p>
    <w:p w:rsidR="00795B9E" w:rsidRDefault="00525BC5" w:rsidP="00F7357C">
      <w:pPr>
        <w:pStyle w:val="ListParagraph"/>
        <w:numPr>
          <w:ilvl w:val="0"/>
          <w:numId w:val="5"/>
        </w:numPr>
        <w:spacing w:line="259" w:lineRule="auto"/>
      </w:pPr>
      <w:r>
        <w:t>Prepare</w:t>
      </w:r>
      <w:r w:rsidR="005100DE">
        <w:t xml:space="preserve"> responses</w:t>
      </w:r>
      <w:r w:rsidR="00795B9E">
        <w:t xml:space="preserve"> to “Corrective Action” ratings with </w:t>
      </w:r>
      <w:r>
        <w:t>you</w:t>
      </w:r>
      <w:r w:rsidR="00795B9E">
        <w:t>r understanding of the reason for the rating</w:t>
      </w:r>
      <w:r w:rsidR="00FC2D15">
        <w:t xml:space="preserve"> (statement #1)</w:t>
      </w:r>
      <w:r w:rsidR="00795B9E">
        <w:t xml:space="preserve"> and what </w:t>
      </w:r>
      <w:r>
        <w:t>you</w:t>
      </w:r>
      <w:r w:rsidR="00795B9E">
        <w:t xml:space="preserve"> are doing to improve</w:t>
      </w:r>
      <w:r>
        <w:t xml:space="preserve"> performance</w:t>
      </w:r>
      <w:r w:rsidR="00FC2D15">
        <w:t xml:space="preserve"> (statement #2)</w:t>
      </w:r>
      <w:r>
        <w:t>.</w:t>
      </w:r>
    </w:p>
    <w:p w:rsidR="00525BC5" w:rsidRDefault="00525BC5" w:rsidP="00525BC5">
      <w:pPr>
        <w:pStyle w:val="ListParagraph"/>
        <w:numPr>
          <w:ilvl w:val="0"/>
          <w:numId w:val="5"/>
        </w:numPr>
        <w:spacing w:line="259" w:lineRule="auto"/>
      </w:pPr>
      <w:r>
        <w:t>OPTIONAL:  Prepare responses to “Operational Guidance” ratings with your understanding of the reason for the rating and what you are doing to improve performance.</w:t>
      </w:r>
    </w:p>
    <w:p w:rsidR="00525BC5" w:rsidRDefault="00525BC5" w:rsidP="00525BC5">
      <w:pPr>
        <w:pStyle w:val="ListParagraph"/>
        <w:numPr>
          <w:ilvl w:val="0"/>
          <w:numId w:val="5"/>
        </w:numPr>
        <w:spacing w:line="259" w:lineRule="auto"/>
      </w:pPr>
      <w:r>
        <w:t xml:space="preserve">OPTIONAL:  Add text at the end of this </w:t>
      </w:r>
      <w:r w:rsidR="00FC2D15">
        <w:t>component</w:t>
      </w:r>
      <w:r>
        <w:t xml:space="preserve"> to highlight your good performance or to address any other items not covered in the rating responses.</w:t>
      </w:r>
    </w:p>
    <w:p w:rsidR="00EC51D9" w:rsidRDefault="00EC51D9" w:rsidP="00F1786C">
      <w:pPr>
        <w:pStyle w:val="ListParagraph"/>
        <w:numPr>
          <w:ilvl w:val="0"/>
          <w:numId w:val="3"/>
        </w:numPr>
        <w:spacing w:after="0" w:line="259" w:lineRule="auto"/>
      </w:pPr>
      <w:r>
        <w:t>Policies</w:t>
      </w:r>
    </w:p>
    <w:p w:rsidR="00EC51D9" w:rsidRDefault="001F3A95" w:rsidP="001F3A95">
      <w:pPr>
        <w:pStyle w:val="ListParagraph"/>
        <w:numPr>
          <w:ilvl w:val="0"/>
          <w:numId w:val="5"/>
        </w:numPr>
        <w:spacing w:line="259" w:lineRule="auto"/>
      </w:pPr>
      <w:r>
        <w:t>Prepare a</w:t>
      </w:r>
      <w:r w:rsidR="00795B9E">
        <w:t xml:space="preserve"> list of </w:t>
      </w:r>
      <w:r>
        <w:t xml:space="preserve">LHA </w:t>
      </w:r>
      <w:r w:rsidR="00795B9E">
        <w:t xml:space="preserve">policies with </w:t>
      </w:r>
      <w:r>
        <w:t>the date of the most recent</w:t>
      </w:r>
      <w:r w:rsidR="00795B9E">
        <w:t xml:space="preserve"> </w:t>
      </w:r>
      <w:r w:rsidR="00FC3FB6">
        <w:t xml:space="preserve">approved </w:t>
      </w:r>
      <w:r w:rsidR="00795B9E">
        <w:t>revision</w:t>
      </w:r>
      <w:r>
        <w:t>.</w:t>
      </w:r>
    </w:p>
    <w:p w:rsidR="00EC51D9" w:rsidRDefault="00EC51D9" w:rsidP="00F1786C">
      <w:pPr>
        <w:pStyle w:val="ListParagraph"/>
        <w:numPr>
          <w:ilvl w:val="0"/>
          <w:numId w:val="3"/>
        </w:numPr>
        <w:spacing w:after="0" w:line="259" w:lineRule="auto"/>
      </w:pPr>
      <w:r>
        <w:t>Waivers</w:t>
      </w:r>
    </w:p>
    <w:p w:rsidR="00EC51D9" w:rsidRDefault="001F3A95" w:rsidP="001F3A95">
      <w:pPr>
        <w:pStyle w:val="ListParagraph"/>
        <w:numPr>
          <w:ilvl w:val="0"/>
          <w:numId w:val="5"/>
        </w:numPr>
        <w:spacing w:line="259" w:lineRule="auto"/>
      </w:pPr>
      <w:r>
        <w:t>Prepare a</w:t>
      </w:r>
      <w:r w:rsidR="00795B9E">
        <w:t xml:space="preserve"> list of any waivers from DHCD requirements, not including vacancy </w:t>
      </w:r>
      <w:r w:rsidR="00AF0F3A">
        <w:t xml:space="preserve">or pet </w:t>
      </w:r>
      <w:r w:rsidR="00795B9E">
        <w:t>waivers or any waiver that would reveal PII</w:t>
      </w:r>
      <w:r w:rsidR="00AF0F3A">
        <w:t xml:space="preserve"> (Personally Identifiable Information)</w:t>
      </w:r>
      <w:r w:rsidR="00795B9E">
        <w:t>.</w:t>
      </w:r>
      <w:r w:rsidR="00AF0F3A">
        <w:t xml:space="preserve">  Include the date the waiver was granted by DHCD and the expiration date for the waiver.</w:t>
      </w:r>
    </w:p>
    <w:p w:rsidR="00EC51D9" w:rsidRDefault="00EC51D9" w:rsidP="00F1786C">
      <w:pPr>
        <w:pStyle w:val="ListParagraph"/>
        <w:numPr>
          <w:ilvl w:val="0"/>
          <w:numId w:val="3"/>
        </w:numPr>
        <w:spacing w:after="0" w:line="259" w:lineRule="auto"/>
      </w:pPr>
      <w:r>
        <w:t>Glossary</w:t>
      </w:r>
    </w:p>
    <w:p w:rsidR="00795B9E" w:rsidRDefault="00AF0F3A" w:rsidP="00AF0F3A">
      <w:pPr>
        <w:pStyle w:val="ListParagraph"/>
        <w:spacing w:line="259" w:lineRule="auto"/>
      </w:pPr>
      <w:r>
        <w:t xml:space="preserve">The CIMS Annual Plan program incorporates a </w:t>
      </w:r>
      <w:r w:rsidR="00795B9E">
        <w:t xml:space="preserve">glossary </w:t>
      </w:r>
      <w:r>
        <w:t>of important terms.  No action is required by the user.</w:t>
      </w:r>
    </w:p>
    <w:p w:rsidR="00EC51D9" w:rsidRDefault="00EC51D9" w:rsidP="00F1786C">
      <w:pPr>
        <w:pStyle w:val="ListParagraph"/>
        <w:numPr>
          <w:ilvl w:val="0"/>
          <w:numId w:val="3"/>
        </w:numPr>
        <w:spacing w:after="0" w:line="259" w:lineRule="auto"/>
      </w:pPr>
      <w:r>
        <w:t>Other Elements</w:t>
      </w:r>
    </w:p>
    <w:p w:rsidR="00795B9E" w:rsidRDefault="00AF0F3A" w:rsidP="00AF0F3A">
      <w:pPr>
        <w:spacing w:line="259" w:lineRule="auto"/>
        <w:ind w:left="720"/>
      </w:pPr>
      <w:r>
        <w:t xml:space="preserve">The </w:t>
      </w:r>
      <w:r w:rsidR="00795B9E">
        <w:t xml:space="preserve">LHA </w:t>
      </w:r>
      <w:r>
        <w:t xml:space="preserve">is </w:t>
      </w:r>
      <w:r w:rsidR="00795B9E">
        <w:t xml:space="preserve">required to upload </w:t>
      </w:r>
      <w:r>
        <w:t>certain</w:t>
      </w:r>
      <w:r w:rsidR="00795B9E">
        <w:t xml:space="preserve"> documents</w:t>
      </w:r>
      <w:r>
        <w:t xml:space="preserve"> on the “Other Elements” page</w:t>
      </w:r>
      <w:r w:rsidR="00CC251D">
        <w:t xml:space="preserve">, some of which </w:t>
      </w:r>
      <w:r>
        <w:t>cannot be completed until after the hearing.  The others are not dependent on the hearing.</w:t>
      </w:r>
      <w:r w:rsidR="00EA0D12">
        <w:t xml:space="preserve">  </w:t>
      </w:r>
      <w:r>
        <w:t>Additional documents may be uploaded if the LHA so desires.</w:t>
      </w:r>
    </w:p>
    <w:p w:rsidR="00CC251D" w:rsidRDefault="00CC251D" w:rsidP="00FE4F9D">
      <w:pPr>
        <w:pStyle w:val="ListParagraph"/>
        <w:numPr>
          <w:ilvl w:val="0"/>
          <w:numId w:val="14"/>
        </w:numPr>
        <w:spacing w:line="259" w:lineRule="auto"/>
      </w:pPr>
      <w:r>
        <w:t>Items DHCD will upload:</w:t>
      </w:r>
    </w:p>
    <w:p w:rsidR="00CC251D" w:rsidRDefault="00CC251D" w:rsidP="007F1738">
      <w:pPr>
        <w:pStyle w:val="ListParagraph"/>
        <w:numPr>
          <w:ilvl w:val="1"/>
          <w:numId w:val="14"/>
        </w:numPr>
        <w:spacing w:line="259" w:lineRule="auto"/>
      </w:pPr>
      <w:r>
        <w:t>MOR summary sheets</w:t>
      </w:r>
    </w:p>
    <w:p w:rsidR="00CC251D" w:rsidRDefault="00CC251D" w:rsidP="007F1738">
      <w:pPr>
        <w:pStyle w:val="ListParagraph"/>
        <w:numPr>
          <w:ilvl w:val="1"/>
          <w:numId w:val="14"/>
        </w:numPr>
        <w:spacing w:line="259" w:lineRule="auto"/>
      </w:pPr>
      <w:r>
        <w:t>Tenant survey results</w:t>
      </w:r>
    </w:p>
    <w:p w:rsidR="007F1738" w:rsidRDefault="007F1738" w:rsidP="007F1738">
      <w:pPr>
        <w:pStyle w:val="ListParagraph"/>
        <w:numPr>
          <w:ilvl w:val="1"/>
          <w:numId w:val="14"/>
        </w:numPr>
        <w:spacing w:line="259" w:lineRule="auto"/>
      </w:pPr>
      <w:r>
        <w:t>Performance Management Review (PMR) Report</w:t>
      </w:r>
    </w:p>
    <w:p w:rsidR="00CC251D" w:rsidRDefault="00CC251D" w:rsidP="00CC251D">
      <w:pPr>
        <w:pStyle w:val="ListParagraph"/>
        <w:numPr>
          <w:ilvl w:val="0"/>
          <w:numId w:val="14"/>
        </w:numPr>
        <w:spacing w:line="259" w:lineRule="auto"/>
      </w:pPr>
      <w:r>
        <w:t>Items the LHA will upload to their draft AP:</w:t>
      </w:r>
    </w:p>
    <w:p w:rsidR="007F1738" w:rsidRDefault="007F1738" w:rsidP="007F1738">
      <w:pPr>
        <w:pStyle w:val="ListParagraph"/>
        <w:numPr>
          <w:ilvl w:val="1"/>
          <w:numId w:val="15"/>
        </w:numPr>
        <w:spacing w:line="259" w:lineRule="auto"/>
      </w:pPr>
      <w:r>
        <w:t>MOR response for any Sec 8 NC/SR development.</w:t>
      </w:r>
    </w:p>
    <w:p w:rsidR="007F1738" w:rsidRDefault="007F1738" w:rsidP="007F1738">
      <w:pPr>
        <w:pStyle w:val="ListParagraph"/>
        <w:numPr>
          <w:ilvl w:val="1"/>
          <w:numId w:val="15"/>
        </w:numPr>
        <w:spacing w:line="259" w:lineRule="auto"/>
      </w:pPr>
      <w:r>
        <w:t>Capital Needs Assessment for Sec 8 NC/SR if it exists.</w:t>
      </w:r>
    </w:p>
    <w:p w:rsidR="007F1738" w:rsidRDefault="007F1738" w:rsidP="007F1738">
      <w:pPr>
        <w:pStyle w:val="ListParagraph"/>
        <w:numPr>
          <w:ilvl w:val="1"/>
          <w:numId w:val="15"/>
        </w:numPr>
        <w:spacing w:line="259" w:lineRule="auto"/>
      </w:pPr>
      <w:r>
        <w:t>Any other document that may be required due to specific circumstances.</w:t>
      </w:r>
    </w:p>
    <w:p w:rsidR="00CC251D" w:rsidRDefault="00CC251D" w:rsidP="00CC251D">
      <w:pPr>
        <w:pStyle w:val="ListParagraph"/>
        <w:numPr>
          <w:ilvl w:val="0"/>
          <w:numId w:val="14"/>
        </w:numPr>
        <w:spacing w:line="259" w:lineRule="auto"/>
      </w:pPr>
      <w:r>
        <w:t xml:space="preserve">Items the LHA will upload </w:t>
      </w:r>
      <w:r w:rsidR="007F1738">
        <w:t>after the public hearing:</w:t>
      </w:r>
    </w:p>
    <w:p w:rsidR="00EC51D9" w:rsidRDefault="00EC51D9" w:rsidP="007F1738">
      <w:pPr>
        <w:pStyle w:val="ListParagraph"/>
        <w:numPr>
          <w:ilvl w:val="1"/>
          <w:numId w:val="14"/>
        </w:numPr>
        <w:spacing w:line="259" w:lineRule="auto"/>
      </w:pPr>
      <w:r>
        <w:t>Letter(s) from the Local Tenant’s Organization(s)</w:t>
      </w:r>
      <w:r w:rsidR="007D4F91">
        <w:t>.</w:t>
      </w:r>
    </w:p>
    <w:p w:rsidR="00EC51D9" w:rsidRDefault="00EC51D9" w:rsidP="007F1738">
      <w:pPr>
        <w:pStyle w:val="ListParagraph"/>
        <w:numPr>
          <w:ilvl w:val="1"/>
          <w:numId w:val="14"/>
        </w:numPr>
        <w:spacing w:line="259" w:lineRule="auto"/>
      </w:pPr>
      <w:r>
        <w:t>Public Comments, summarized and with LHA responses</w:t>
      </w:r>
      <w:r w:rsidR="007D4F91">
        <w:t>.</w:t>
      </w:r>
    </w:p>
    <w:sectPr w:rsidR="00EC51D9" w:rsidSect="007F1738">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81" w:rsidRDefault="00B33E81" w:rsidP="00FE4F9D">
      <w:r>
        <w:separator/>
      </w:r>
    </w:p>
  </w:endnote>
  <w:endnote w:type="continuationSeparator" w:id="0">
    <w:p w:rsidR="00B33E81" w:rsidRDefault="00B33E81" w:rsidP="00FE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9D" w:rsidRDefault="00FE4F9D">
    <w:pPr>
      <w:pStyle w:val="Footer"/>
    </w:pPr>
    <w:r>
      <w:fldChar w:fldCharType="begin"/>
    </w:r>
    <w:r>
      <w:instrText xml:space="preserve"> SAVEDATE  \@ "MMMM d, yyyy"  \* MERGEFORMAT </w:instrText>
    </w:r>
    <w:r>
      <w:fldChar w:fldCharType="separate"/>
    </w:r>
    <w:r w:rsidR="00735BDB">
      <w:rPr>
        <w:noProof/>
      </w:rPr>
      <w:t>February 14, 2020</w:t>
    </w:r>
    <w:r>
      <w:fldChar w:fldCharType="end"/>
    </w:r>
    <w:r w:rsidR="00743FD1">
      <w:tab/>
    </w:r>
    <w:r w:rsidR="00743FD1">
      <w:tab/>
      <w:t xml:space="preserve">Page </w:t>
    </w:r>
    <w:r w:rsidR="00743FD1">
      <w:fldChar w:fldCharType="begin"/>
    </w:r>
    <w:r w:rsidR="00743FD1">
      <w:instrText xml:space="preserve"> PAGE   \* MERGEFORMAT </w:instrText>
    </w:r>
    <w:r w:rsidR="00743FD1">
      <w:fldChar w:fldCharType="separate"/>
    </w:r>
    <w:r w:rsidR="00735BDB">
      <w:rPr>
        <w:noProof/>
      </w:rPr>
      <w:t>2</w:t>
    </w:r>
    <w:r w:rsidR="00743FD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D1" w:rsidRPr="00743FD1" w:rsidRDefault="00743FD1" w:rsidP="00743FD1">
    <w:pPr>
      <w:pStyle w:val="Footer"/>
    </w:pPr>
    <w:r>
      <w:fldChar w:fldCharType="begin"/>
    </w:r>
    <w:r>
      <w:instrText xml:space="preserve"> SAVEDATE  \@ "MMMM d, yyyy"  \* MERGEFORMAT </w:instrText>
    </w:r>
    <w:r>
      <w:fldChar w:fldCharType="separate"/>
    </w:r>
    <w:r w:rsidR="00735BDB">
      <w:rPr>
        <w:noProof/>
      </w:rPr>
      <w:t>February 14, 2020</w:t>
    </w:r>
    <w:r>
      <w:fldChar w:fldCharType="end"/>
    </w:r>
    <w:r>
      <w:tab/>
    </w:r>
    <w:r>
      <w:tab/>
      <w:t xml:space="preserve">Page </w:t>
    </w:r>
    <w:r>
      <w:fldChar w:fldCharType="begin"/>
    </w:r>
    <w:r>
      <w:instrText xml:space="preserve"> PAGE   \* MERGEFORMAT </w:instrText>
    </w:r>
    <w:r>
      <w:fldChar w:fldCharType="separate"/>
    </w:r>
    <w:r w:rsidR="00735BD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81" w:rsidRDefault="00B33E81" w:rsidP="00FE4F9D">
      <w:r>
        <w:separator/>
      </w:r>
    </w:p>
  </w:footnote>
  <w:footnote w:type="continuationSeparator" w:id="0">
    <w:p w:rsidR="00B33E81" w:rsidRDefault="00B33E81" w:rsidP="00FE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D1" w:rsidRPr="00743FD1" w:rsidRDefault="00743FD1" w:rsidP="00743FD1">
    <w:pPr>
      <w:pStyle w:val="Header"/>
      <w:jc w:val="center"/>
      <w:rPr>
        <w:b/>
        <w:sz w:val="28"/>
      </w:rPr>
    </w:pPr>
    <w:r w:rsidRPr="00743FD1">
      <w:rPr>
        <w:b/>
        <w:sz w:val="28"/>
      </w:rPr>
      <w:t>LHA Annual Plan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3B6"/>
    <w:multiLevelType w:val="multilevel"/>
    <w:tmpl w:val="233878C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621341A"/>
    <w:multiLevelType w:val="hybridMultilevel"/>
    <w:tmpl w:val="71E04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86FD5"/>
    <w:multiLevelType w:val="hybridMultilevel"/>
    <w:tmpl w:val="2626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25637"/>
    <w:multiLevelType w:val="hybridMultilevel"/>
    <w:tmpl w:val="64BAC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D1FA1"/>
    <w:multiLevelType w:val="hybridMultilevel"/>
    <w:tmpl w:val="71E04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751EB0"/>
    <w:multiLevelType w:val="hybridMultilevel"/>
    <w:tmpl w:val="F8C405CA"/>
    <w:lvl w:ilvl="0" w:tplc="06C06EAC">
      <w:numFmt w:val="bullet"/>
      <w:lvlText w:val="-"/>
      <w:lvlJc w:val="left"/>
      <w:pPr>
        <w:ind w:left="1440" w:hanging="360"/>
      </w:pPr>
      <w:rPr>
        <w:rFonts w:ascii="Calibri" w:eastAsia="Calibri" w:hAnsi="Calibri" w:cs="Times New Roman" w:hint="default"/>
        <w:sz w:val="28"/>
      </w:rPr>
    </w:lvl>
    <w:lvl w:ilvl="1" w:tplc="987C4636">
      <w:start w:val="1"/>
      <w:numFmt w:val="bullet"/>
      <w:lvlText w:val="□"/>
      <w:lvlJc w:val="left"/>
      <w:pPr>
        <w:ind w:left="2160" w:hanging="360"/>
      </w:pPr>
      <w:rPr>
        <w:rFonts w:ascii="Times New Roman" w:hAnsi="Times New Roman" w:cs="Times New Roman" w:hint="default"/>
        <w:sz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CC397F"/>
    <w:multiLevelType w:val="hybridMultilevel"/>
    <w:tmpl w:val="6C9282F8"/>
    <w:lvl w:ilvl="0" w:tplc="987C4636">
      <w:start w:val="1"/>
      <w:numFmt w:val="bullet"/>
      <w:lvlText w:val="□"/>
      <w:lvlJc w:val="left"/>
      <w:pPr>
        <w:ind w:left="1440" w:hanging="360"/>
      </w:pPr>
      <w:rPr>
        <w:rFonts w:ascii="Times New Roman" w:hAnsi="Times New Roman" w:cs="Times New Roman" w:hint="default"/>
        <w:sz w:val="28"/>
      </w:rPr>
    </w:lvl>
    <w:lvl w:ilvl="1" w:tplc="987C4636">
      <w:start w:val="1"/>
      <w:numFmt w:val="bullet"/>
      <w:lvlText w:val="□"/>
      <w:lvlJc w:val="left"/>
      <w:pPr>
        <w:ind w:left="2160" w:hanging="360"/>
      </w:pPr>
      <w:rPr>
        <w:rFonts w:ascii="Times New Roman" w:hAnsi="Times New Roman" w:cs="Times New Roman" w:hint="default"/>
        <w:sz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6F78F0"/>
    <w:multiLevelType w:val="hybridMultilevel"/>
    <w:tmpl w:val="71E04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180150"/>
    <w:multiLevelType w:val="hybridMultilevel"/>
    <w:tmpl w:val="0ECE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163BC"/>
    <w:multiLevelType w:val="hybridMultilevel"/>
    <w:tmpl w:val="71E04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D1080B"/>
    <w:multiLevelType w:val="hybridMultilevel"/>
    <w:tmpl w:val="71E04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A52413"/>
    <w:multiLevelType w:val="hybridMultilevel"/>
    <w:tmpl w:val="71E04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E466E7"/>
    <w:multiLevelType w:val="hybridMultilevel"/>
    <w:tmpl w:val="71E04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B91789"/>
    <w:multiLevelType w:val="hybridMultilevel"/>
    <w:tmpl w:val="40A0B372"/>
    <w:lvl w:ilvl="0" w:tplc="06C06EAC">
      <w:numFmt w:val="bullet"/>
      <w:lvlText w:val="-"/>
      <w:lvlJc w:val="left"/>
      <w:pPr>
        <w:ind w:left="1440" w:hanging="360"/>
      </w:pPr>
      <w:rPr>
        <w:rFonts w:ascii="Calibri" w:eastAsia="Calibri" w:hAnsi="Calibri" w:cs="Times New Roman" w:hint="default"/>
        <w:sz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3"/>
  </w:num>
  <w:num w:numId="4">
    <w:abstractNumId w:val="10"/>
  </w:num>
  <w:num w:numId="5">
    <w:abstractNumId w:val="6"/>
  </w:num>
  <w:num w:numId="6">
    <w:abstractNumId w:val="9"/>
  </w:num>
  <w:num w:numId="7">
    <w:abstractNumId w:val="7"/>
  </w:num>
  <w:num w:numId="8">
    <w:abstractNumId w:val="11"/>
  </w:num>
  <w:num w:numId="9">
    <w:abstractNumId w:val="4"/>
  </w:num>
  <w:num w:numId="10">
    <w:abstractNumId w:val="1"/>
  </w:num>
  <w:num w:numId="11">
    <w:abstractNumId w:val="12"/>
  </w:num>
  <w:num w:numId="12">
    <w:abstractNumId w:val="8"/>
  </w:num>
  <w:num w:numId="13">
    <w:abstractNumId w:val="2"/>
  </w:num>
  <w:num w:numId="14">
    <w:abstractNumId w:val="13"/>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D9"/>
    <w:rsid w:val="000407E1"/>
    <w:rsid w:val="00042789"/>
    <w:rsid w:val="000812E3"/>
    <w:rsid w:val="00092EA7"/>
    <w:rsid w:val="001006D8"/>
    <w:rsid w:val="001963B4"/>
    <w:rsid w:val="001F3A95"/>
    <w:rsid w:val="00213D4E"/>
    <w:rsid w:val="002468CF"/>
    <w:rsid w:val="004B326D"/>
    <w:rsid w:val="004B70E5"/>
    <w:rsid w:val="004E22F2"/>
    <w:rsid w:val="005100DE"/>
    <w:rsid w:val="00525BC5"/>
    <w:rsid w:val="005E2C2C"/>
    <w:rsid w:val="00735BDB"/>
    <w:rsid w:val="00743FD1"/>
    <w:rsid w:val="00795B9E"/>
    <w:rsid w:val="007D4F91"/>
    <w:rsid w:val="007F1738"/>
    <w:rsid w:val="00852ED1"/>
    <w:rsid w:val="00947C62"/>
    <w:rsid w:val="009C1C9F"/>
    <w:rsid w:val="00A45465"/>
    <w:rsid w:val="00AB0BF5"/>
    <w:rsid w:val="00AC30C0"/>
    <w:rsid w:val="00AE45B6"/>
    <w:rsid w:val="00AF0F3A"/>
    <w:rsid w:val="00B047B8"/>
    <w:rsid w:val="00B33E81"/>
    <w:rsid w:val="00BF2E9B"/>
    <w:rsid w:val="00C06208"/>
    <w:rsid w:val="00CC251D"/>
    <w:rsid w:val="00CE63DC"/>
    <w:rsid w:val="00D471F6"/>
    <w:rsid w:val="00D55243"/>
    <w:rsid w:val="00E56D4B"/>
    <w:rsid w:val="00EA0D12"/>
    <w:rsid w:val="00EC51D9"/>
    <w:rsid w:val="00F1786C"/>
    <w:rsid w:val="00F7357C"/>
    <w:rsid w:val="00FC2D15"/>
    <w:rsid w:val="00FC3FB6"/>
    <w:rsid w:val="00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582BD-22F4-42F3-AF48-1D1B57B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6D8"/>
    <w:pPr>
      <w:spacing w:after="0" w:line="240" w:lineRule="auto"/>
    </w:pPr>
    <w:rPr>
      <w:rFonts w:ascii="Calibri" w:hAnsi="Calibri" w:cs="Times New Roman"/>
    </w:rPr>
  </w:style>
  <w:style w:type="paragraph" w:styleId="Heading1">
    <w:name w:val="heading 1"/>
    <w:basedOn w:val="Normal"/>
    <w:next w:val="Heading2"/>
    <w:link w:val="Heading1Char"/>
    <w:uiPriority w:val="9"/>
    <w:qFormat/>
    <w:rsid w:val="00213D4E"/>
    <w:pPr>
      <w:keepNext/>
      <w:numPr>
        <w:numId w:val="2"/>
      </w:numPr>
      <w:spacing w:before="240"/>
      <w:outlineLvl w:val="0"/>
    </w:pPr>
    <w:rPr>
      <w:rFonts w:asciiTheme="minorHAnsi" w:eastAsiaTheme="majorEastAsia" w:hAnsiTheme="minorHAnsi" w:cstheme="majorBidi"/>
      <w:sz w:val="32"/>
      <w:szCs w:val="32"/>
    </w:rPr>
  </w:style>
  <w:style w:type="paragraph" w:styleId="Heading2">
    <w:name w:val="heading 2"/>
    <w:basedOn w:val="Normal"/>
    <w:next w:val="Normal"/>
    <w:link w:val="Heading2Char"/>
    <w:uiPriority w:val="9"/>
    <w:unhideWhenUsed/>
    <w:qFormat/>
    <w:rsid w:val="00213D4E"/>
    <w:pPr>
      <w:keepNext/>
      <w:keepLines/>
      <w:numPr>
        <w:ilvl w:val="1"/>
        <w:numId w:val="1"/>
      </w:numPr>
      <w:tabs>
        <w:tab w:val="left" w:pos="720"/>
        <w:tab w:val="left" w:pos="1080"/>
      </w:tabs>
      <w:spacing w:before="40"/>
      <w:outlineLvl w:val="1"/>
    </w:pPr>
    <w:rPr>
      <w:rFonts w:asciiTheme="minorHAnsi" w:eastAsiaTheme="majorEastAsia" w:hAnsiTheme="minorHAnsi" w:cstheme="majorBidi"/>
      <w:sz w:val="26"/>
      <w:szCs w:val="26"/>
    </w:rPr>
  </w:style>
  <w:style w:type="paragraph" w:styleId="Heading3">
    <w:name w:val="heading 3"/>
    <w:basedOn w:val="Normal"/>
    <w:link w:val="Heading3Char"/>
    <w:uiPriority w:val="9"/>
    <w:unhideWhenUsed/>
    <w:qFormat/>
    <w:rsid w:val="00213D4E"/>
    <w:pPr>
      <w:keepLines/>
      <w:numPr>
        <w:ilvl w:val="2"/>
        <w:numId w:val="2"/>
      </w:numPr>
      <w:spacing w:before="40"/>
      <w:outlineLvl w:val="2"/>
    </w:pPr>
    <w:rPr>
      <w:rFonts w:asciiTheme="minorHAnsi" w:eastAsiaTheme="majorEastAsia" w:hAnsiTheme="minorHAnsi" w:cstheme="majorBidi"/>
      <w:sz w:val="24"/>
      <w:szCs w:val="24"/>
    </w:rPr>
  </w:style>
  <w:style w:type="paragraph" w:styleId="Heading4">
    <w:name w:val="heading 4"/>
    <w:basedOn w:val="Normal"/>
    <w:link w:val="Heading4Char"/>
    <w:uiPriority w:val="9"/>
    <w:unhideWhenUsed/>
    <w:qFormat/>
    <w:rsid w:val="00213D4E"/>
    <w:pPr>
      <w:keepNext/>
      <w:keepLines/>
      <w:numPr>
        <w:ilvl w:val="3"/>
        <w:numId w:val="2"/>
      </w:numPr>
      <w:spacing w:before="40"/>
      <w:outlineLvl w:val="3"/>
    </w:pPr>
    <w:rPr>
      <w:rFonts w:asciiTheme="minorHAnsi" w:eastAsiaTheme="majorEastAsia" w:hAnsiTheme="minorHAnsi" w:cstheme="majorBidi"/>
      <w:iCs/>
    </w:rPr>
  </w:style>
  <w:style w:type="paragraph" w:styleId="Heading5">
    <w:name w:val="heading 5"/>
    <w:basedOn w:val="Normal"/>
    <w:link w:val="Heading5Char"/>
    <w:uiPriority w:val="9"/>
    <w:unhideWhenUsed/>
    <w:qFormat/>
    <w:rsid w:val="00213D4E"/>
    <w:pPr>
      <w:keepNext/>
      <w:keepLines/>
      <w:numPr>
        <w:ilvl w:val="4"/>
        <w:numId w:val="2"/>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213D4E"/>
    <w:pPr>
      <w:keepNext/>
      <w:keepLines/>
      <w:numPr>
        <w:ilvl w:val="5"/>
        <w:numId w:val="2"/>
      </w:numPr>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13D4E"/>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3D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3D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D8"/>
    <w:rPr>
      <w:rFonts w:ascii="Segoe UI" w:hAnsi="Segoe UI" w:cs="Segoe UI"/>
      <w:sz w:val="18"/>
      <w:szCs w:val="18"/>
    </w:rPr>
  </w:style>
  <w:style w:type="character" w:styleId="CommentReference">
    <w:name w:val="annotation reference"/>
    <w:basedOn w:val="DefaultParagraphFont"/>
    <w:uiPriority w:val="99"/>
    <w:semiHidden/>
    <w:unhideWhenUsed/>
    <w:rsid w:val="001006D8"/>
    <w:rPr>
      <w:sz w:val="16"/>
      <w:szCs w:val="16"/>
    </w:rPr>
  </w:style>
  <w:style w:type="paragraph" w:styleId="CommentText">
    <w:name w:val="annotation text"/>
    <w:basedOn w:val="Normal"/>
    <w:link w:val="CommentTextChar"/>
    <w:uiPriority w:val="99"/>
    <w:unhideWhenUsed/>
    <w:rsid w:val="001006D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006D8"/>
    <w:rPr>
      <w:sz w:val="20"/>
      <w:szCs w:val="20"/>
    </w:rPr>
  </w:style>
  <w:style w:type="paragraph" w:styleId="Footer">
    <w:name w:val="footer"/>
    <w:basedOn w:val="Normal"/>
    <w:link w:val="FooterChar"/>
    <w:uiPriority w:val="99"/>
    <w:unhideWhenUsed/>
    <w:rsid w:val="001006D8"/>
    <w:pPr>
      <w:tabs>
        <w:tab w:val="center" w:pos="4680"/>
        <w:tab w:val="right" w:pos="9360"/>
      </w:tabs>
    </w:pPr>
  </w:style>
  <w:style w:type="character" w:customStyle="1" w:styleId="FooterChar">
    <w:name w:val="Footer Char"/>
    <w:basedOn w:val="DefaultParagraphFont"/>
    <w:link w:val="Footer"/>
    <w:uiPriority w:val="99"/>
    <w:rsid w:val="001006D8"/>
    <w:rPr>
      <w:rFonts w:ascii="Calibri" w:hAnsi="Calibri" w:cs="Times New Roman"/>
    </w:rPr>
  </w:style>
  <w:style w:type="paragraph" w:styleId="Header">
    <w:name w:val="header"/>
    <w:basedOn w:val="Normal"/>
    <w:link w:val="HeaderChar"/>
    <w:uiPriority w:val="99"/>
    <w:unhideWhenUsed/>
    <w:rsid w:val="001006D8"/>
    <w:pPr>
      <w:tabs>
        <w:tab w:val="center" w:pos="4680"/>
        <w:tab w:val="right" w:pos="9360"/>
      </w:tabs>
    </w:pPr>
  </w:style>
  <w:style w:type="character" w:customStyle="1" w:styleId="HeaderChar">
    <w:name w:val="Header Char"/>
    <w:basedOn w:val="DefaultParagraphFont"/>
    <w:link w:val="Header"/>
    <w:uiPriority w:val="99"/>
    <w:rsid w:val="001006D8"/>
    <w:rPr>
      <w:rFonts w:ascii="Calibri" w:hAnsi="Calibri" w:cs="Times New Roman"/>
    </w:rPr>
  </w:style>
  <w:style w:type="character" w:customStyle="1" w:styleId="Heading1Char">
    <w:name w:val="Heading 1 Char"/>
    <w:basedOn w:val="DefaultParagraphFont"/>
    <w:link w:val="Heading1"/>
    <w:uiPriority w:val="9"/>
    <w:rsid w:val="001006D8"/>
    <w:rPr>
      <w:rFonts w:eastAsiaTheme="majorEastAsia" w:cstheme="majorBidi"/>
      <w:sz w:val="32"/>
      <w:szCs w:val="32"/>
    </w:rPr>
  </w:style>
  <w:style w:type="character" w:customStyle="1" w:styleId="Heading2Char">
    <w:name w:val="Heading 2 Char"/>
    <w:basedOn w:val="DefaultParagraphFont"/>
    <w:link w:val="Heading2"/>
    <w:uiPriority w:val="9"/>
    <w:rsid w:val="00213D4E"/>
    <w:rPr>
      <w:rFonts w:eastAsiaTheme="majorEastAsia" w:cstheme="majorBidi"/>
      <w:sz w:val="26"/>
      <w:szCs w:val="26"/>
    </w:rPr>
  </w:style>
  <w:style w:type="character" w:customStyle="1" w:styleId="Heading3Char">
    <w:name w:val="Heading 3 Char"/>
    <w:basedOn w:val="DefaultParagraphFont"/>
    <w:link w:val="Heading3"/>
    <w:uiPriority w:val="9"/>
    <w:rsid w:val="001006D8"/>
    <w:rPr>
      <w:rFonts w:eastAsiaTheme="majorEastAsia" w:cstheme="majorBidi"/>
      <w:sz w:val="24"/>
      <w:szCs w:val="24"/>
    </w:rPr>
  </w:style>
  <w:style w:type="character" w:customStyle="1" w:styleId="Heading4Char">
    <w:name w:val="Heading 4 Char"/>
    <w:basedOn w:val="DefaultParagraphFont"/>
    <w:link w:val="Heading4"/>
    <w:uiPriority w:val="9"/>
    <w:rsid w:val="001006D8"/>
    <w:rPr>
      <w:rFonts w:eastAsiaTheme="majorEastAsia" w:cstheme="majorBidi"/>
      <w:iCs/>
    </w:rPr>
  </w:style>
  <w:style w:type="character" w:customStyle="1" w:styleId="Heading5Char">
    <w:name w:val="Heading 5 Char"/>
    <w:basedOn w:val="DefaultParagraphFont"/>
    <w:link w:val="Heading5"/>
    <w:uiPriority w:val="9"/>
    <w:rsid w:val="001006D8"/>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1006D8"/>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1006D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006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06D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06D8"/>
    <w:rPr>
      <w:color w:val="0563C1" w:themeColor="hyperlink"/>
      <w:u w:val="single"/>
    </w:rPr>
  </w:style>
  <w:style w:type="paragraph" w:styleId="ListParagraph">
    <w:name w:val="List Paragraph"/>
    <w:basedOn w:val="Normal"/>
    <w:uiPriority w:val="34"/>
    <w:qFormat/>
    <w:rsid w:val="001006D8"/>
    <w:pPr>
      <w:spacing w:after="160" w:line="252" w:lineRule="auto"/>
      <w:ind w:left="720"/>
      <w:contextualSpacing/>
    </w:pPr>
  </w:style>
  <w:style w:type="paragraph" w:styleId="NoSpacing">
    <w:name w:val="No Spacing"/>
    <w:uiPriority w:val="1"/>
    <w:qFormat/>
    <w:rsid w:val="001006D8"/>
    <w:pPr>
      <w:spacing w:after="0" w:line="240" w:lineRule="auto"/>
    </w:pPr>
    <w:rPr>
      <w:rFonts w:ascii="Calibri" w:hAnsi="Calibri" w:cs="Times New Roman"/>
    </w:rPr>
  </w:style>
  <w:style w:type="paragraph" w:styleId="TOC1">
    <w:name w:val="toc 1"/>
    <w:basedOn w:val="Normal"/>
    <w:next w:val="Normal"/>
    <w:autoRedefine/>
    <w:uiPriority w:val="39"/>
    <w:unhideWhenUsed/>
    <w:rsid w:val="001006D8"/>
    <w:pPr>
      <w:spacing w:after="100"/>
    </w:pPr>
  </w:style>
  <w:style w:type="paragraph" w:styleId="TOC2">
    <w:name w:val="toc 2"/>
    <w:basedOn w:val="Normal"/>
    <w:next w:val="Normal"/>
    <w:autoRedefine/>
    <w:uiPriority w:val="39"/>
    <w:unhideWhenUsed/>
    <w:rsid w:val="001006D8"/>
    <w:pPr>
      <w:spacing w:after="100"/>
      <w:ind w:left="220"/>
    </w:pPr>
  </w:style>
  <w:style w:type="paragraph" w:styleId="TOC3">
    <w:name w:val="toc 3"/>
    <w:basedOn w:val="Normal"/>
    <w:next w:val="Normal"/>
    <w:autoRedefine/>
    <w:uiPriority w:val="39"/>
    <w:unhideWhenUsed/>
    <w:rsid w:val="001006D8"/>
    <w:pPr>
      <w:spacing w:after="100"/>
      <w:ind w:left="440"/>
    </w:pPr>
  </w:style>
  <w:style w:type="paragraph" w:styleId="TOCHeading">
    <w:name w:val="TOC Heading"/>
    <w:basedOn w:val="Heading1"/>
    <w:next w:val="Normal"/>
    <w:uiPriority w:val="39"/>
    <w:unhideWhenUsed/>
    <w:qFormat/>
    <w:rsid w:val="001006D8"/>
    <w:pPr>
      <w:numPr>
        <w:numId w:val="0"/>
      </w:numPr>
      <w:spacing w:line="259" w:lineRule="auto"/>
      <w:outlineLvl w:val="9"/>
    </w:pPr>
    <w:rPr>
      <w:rFonts w:asciiTheme="majorHAnsi" w:hAnsiTheme="majorHAns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William (OCD)</dc:creator>
  <cp:keywords/>
  <dc:description/>
  <cp:lastModifiedBy>Taylor, Joyce M (OCD)</cp:lastModifiedBy>
  <cp:revision>2</cp:revision>
  <cp:lastPrinted>2019-10-04T17:33:00Z</cp:lastPrinted>
  <dcterms:created xsi:type="dcterms:W3CDTF">2020-02-20T17:52:00Z</dcterms:created>
  <dcterms:modified xsi:type="dcterms:W3CDTF">2020-02-20T17:52:00Z</dcterms:modified>
</cp:coreProperties>
</file>