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AAD0" w14:textId="27DAF661" w:rsidR="00FA5BAE" w:rsidRPr="00F64FEB" w:rsidRDefault="00FF4EF8" w:rsidP="00DF70C8">
      <w:pPr>
        <w:spacing w:line="240" w:lineRule="auto"/>
        <w:jc w:val="center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 xml:space="preserve">Answers To Frequently Asked Questions About </w:t>
      </w:r>
    </w:p>
    <w:p w14:paraId="180B24C3" w14:textId="23DEC255" w:rsidR="00254B39" w:rsidRPr="00F64FEB" w:rsidRDefault="00FF4EF8" w:rsidP="00DF70C8">
      <w:pPr>
        <w:spacing w:line="240" w:lineRule="auto"/>
        <w:jc w:val="center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 xml:space="preserve">Manufactured Housing Communities </w:t>
      </w:r>
      <w:r w:rsidR="00FA5BAE" w:rsidRPr="00F64FEB">
        <w:rPr>
          <w:b/>
          <w:bCs/>
          <w:kern w:val="0"/>
          <w:sz w:val="28"/>
          <w:szCs w:val="28"/>
        </w:rPr>
        <w:t>(MHCs)</w:t>
      </w:r>
      <w:r w:rsidR="0039555A" w:rsidRPr="00F64FEB">
        <w:rPr>
          <w:rStyle w:val="FootnoteReference"/>
          <w:b/>
          <w:bCs/>
          <w:kern w:val="0"/>
          <w:sz w:val="28"/>
          <w:szCs w:val="28"/>
        </w:rPr>
        <w:footnoteReference w:id="2"/>
      </w:r>
    </w:p>
    <w:p w14:paraId="5EDD0E17" w14:textId="77777777" w:rsidR="00195211" w:rsidRPr="00F64FEB" w:rsidRDefault="00195211" w:rsidP="00DF70C8">
      <w:pPr>
        <w:spacing w:line="240" w:lineRule="auto"/>
        <w:rPr>
          <w:kern w:val="0"/>
        </w:rPr>
      </w:pPr>
    </w:p>
    <w:p w14:paraId="46EF866C" w14:textId="070C307B" w:rsidR="00195211" w:rsidRPr="00F64FEB" w:rsidRDefault="001E5483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>M</w:t>
      </w:r>
      <w:r w:rsidR="00195211" w:rsidRPr="00F64FEB">
        <w:rPr>
          <w:b/>
          <w:bCs/>
          <w:kern w:val="0"/>
          <w:sz w:val="28"/>
          <w:szCs w:val="28"/>
        </w:rPr>
        <w:t>y owner</w:t>
      </w:r>
      <w:r w:rsidRPr="00F64FEB">
        <w:rPr>
          <w:b/>
          <w:bCs/>
          <w:kern w:val="0"/>
          <w:sz w:val="28"/>
          <w:szCs w:val="28"/>
        </w:rPr>
        <w:t xml:space="preserve"> is</w:t>
      </w:r>
      <w:r w:rsidR="00195211" w:rsidRPr="00F64FEB">
        <w:rPr>
          <w:b/>
          <w:bCs/>
          <w:kern w:val="0"/>
          <w:sz w:val="28"/>
          <w:szCs w:val="28"/>
        </w:rPr>
        <w:t xml:space="preserve"> raising my rent</w:t>
      </w:r>
      <w:r w:rsidR="00FC2E0F" w:rsidRPr="00F64FEB">
        <w:rPr>
          <w:b/>
          <w:bCs/>
          <w:kern w:val="0"/>
          <w:sz w:val="28"/>
          <w:szCs w:val="28"/>
        </w:rPr>
        <w:t xml:space="preserve">, and </w:t>
      </w:r>
      <w:r w:rsidR="00195211" w:rsidRPr="00F64FEB">
        <w:rPr>
          <w:b/>
          <w:bCs/>
          <w:kern w:val="0"/>
          <w:sz w:val="28"/>
          <w:szCs w:val="28"/>
        </w:rPr>
        <w:t>I cannot afford it. What can I do?</w:t>
      </w:r>
    </w:p>
    <w:p w14:paraId="5FEA3D66" w14:textId="486888D2" w:rsidR="00C74A90" w:rsidRDefault="008E5894" w:rsidP="00DF70C8">
      <w:pPr>
        <w:spacing w:line="240" w:lineRule="auto"/>
        <w:rPr>
          <w:kern w:val="0"/>
          <w:sz w:val="28"/>
          <w:szCs w:val="28"/>
        </w:rPr>
      </w:pPr>
      <w:r w:rsidRPr="00F64FEB">
        <w:rPr>
          <w:kern w:val="0"/>
          <w:sz w:val="28"/>
          <w:szCs w:val="28"/>
        </w:rPr>
        <w:t>Y</w:t>
      </w:r>
      <w:r w:rsidR="00C74A90" w:rsidRPr="00F64FEB">
        <w:rPr>
          <w:kern w:val="0"/>
          <w:sz w:val="28"/>
          <w:szCs w:val="28"/>
        </w:rPr>
        <w:t>our owner is allowed to charge you fair market rent. If you have a lease, your owner can only increase your rent in accordance with the terms of the lease or when your lease ends. If you do not have a lease</w:t>
      </w:r>
      <w:r w:rsidR="007F22A1" w:rsidRPr="00F64FEB">
        <w:rPr>
          <w:kern w:val="0"/>
          <w:sz w:val="28"/>
          <w:szCs w:val="28"/>
        </w:rPr>
        <w:t xml:space="preserve"> </w:t>
      </w:r>
      <w:r w:rsidR="00AD1F13" w:rsidRPr="00F64FEB">
        <w:rPr>
          <w:kern w:val="0"/>
          <w:sz w:val="28"/>
          <w:szCs w:val="28"/>
        </w:rPr>
        <w:t xml:space="preserve">and you are a </w:t>
      </w:r>
      <w:r w:rsidR="00FD17B4" w:rsidRPr="00F64FEB">
        <w:rPr>
          <w:kern w:val="0"/>
          <w:sz w:val="28"/>
          <w:szCs w:val="28"/>
        </w:rPr>
        <w:t>“tenant at will</w:t>
      </w:r>
      <w:r w:rsidR="00C74A90" w:rsidRPr="00F64FEB">
        <w:rPr>
          <w:kern w:val="0"/>
          <w:sz w:val="28"/>
          <w:szCs w:val="28"/>
        </w:rPr>
        <w:t>,</w:t>
      </w:r>
      <w:r w:rsidR="00FD17B4" w:rsidRPr="00F64FEB">
        <w:rPr>
          <w:kern w:val="0"/>
          <w:sz w:val="28"/>
          <w:szCs w:val="28"/>
        </w:rPr>
        <w:t>”</w:t>
      </w:r>
      <w:r w:rsidR="00C74A90" w:rsidRPr="00F64FEB">
        <w:rPr>
          <w:kern w:val="0"/>
          <w:sz w:val="28"/>
          <w:szCs w:val="28"/>
        </w:rPr>
        <w:t xml:space="preserve"> your owner can increase </w:t>
      </w:r>
      <w:r w:rsidR="00E806C3" w:rsidRPr="00F64FEB">
        <w:rPr>
          <w:kern w:val="0"/>
          <w:sz w:val="28"/>
          <w:szCs w:val="28"/>
        </w:rPr>
        <w:t xml:space="preserve">your </w:t>
      </w:r>
      <w:r w:rsidR="00C74A90" w:rsidRPr="00F64FEB">
        <w:rPr>
          <w:kern w:val="0"/>
          <w:sz w:val="28"/>
          <w:szCs w:val="28"/>
        </w:rPr>
        <w:t>rent at any time with proper notice. However, if you live in a city or town with rent control, your owner can only increase your rent if the local rent control board approves</w:t>
      </w:r>
      <w:r w:rsidR="002616D5" w:rsidRPr="00F64FEB">
        <w:rPr>
          <w:kern w:val="0"/>
          <w:sz w:val="28"/>
          <w:szCs w:val="28"/>
        </w:rPr>
        <w:t xml:space="preserve"> the increase</w:t>
      </w:r>
      <w:r w:rsidR="00A24B24" w:rsidRPr="00F64FEB">
        <w:rPr>
          <w:kern w:val="0"/>
          <w:sz w:val="28"/>
          <w:szCs w:val="28"/>
        </w:rPr>
        <w:t xml:space="preserve"> (</w:t>
      </w:r>
      <w:r w:rsidR="00877FDA" w:rsidRPr="00F64FEB">
        <w:rPr>
          <w:kern w:val="0"/>
          <w:sz w:val="28"/>
          <w:szCs w:val="28"/>
        </w:rPr>
        <w:t>the AGO’s website has</w:t>
      </w:r>
      <w:r w:rsidR="00A24B24" w:rsidRPr="00F64FEB">
        <w:rPr>
          <w:kern w:val="0"/>
          <w:sz w:val="28"/>
          <w:szCs w:val="28"/>
        </w:rPr>
        <w:t xml:space="preserve"> a list of </w:t>
      </w:r>
      <w:r w:rsidR="00AD105D" w:rsidRPr="00F64FEB">
        <w:rPr>
          <w:kern w:val="0"/>
          <w:sz w:val="28"/>
          <w:szCs w:val="28"/>
        </w:rPr>
        <w:t xml:space="preserve">municipalities </w:t>
      </w:r>
      <w:r w:rsidR="00877FDA" w:rsidRPr="00F64FEB">
        <w:rPr>
          <w:kern w:val="0"/>
          <w:sz w:val="28"/>
          <w:szCs w:val="28"/>
        </w:rPr>
        <w:t>with</w:t>
      </w:r>
      <w:r w:rsidR="008B1208" w:rsidRPr="00F64FEB">
        <w:rPr>
          <w:kern w:val="0"/>
          <w:sz w:val="28"/>
          <w:szCs w:val="28"/>
        </w:rPr>
        <w:t xml:space="preserve"> </w:t>
      </w:r>
      <w:r w:rsidR="00AD105D" w:rsidRPr="00F64FEB">
        <w:rPr>
          <w:kern w:val="0"/>
          <w:sz w:val="28"/>
          <w:szCs w:val="28"/>
        </w:rPr>
        <w:t>rent control</w:t>
      </w:r>
      <w:r w:rsidR="005E69A1" w:rsidRPr="00F64FEB">
        <w:rPr>
          <w:kern w:val="0"/>
          <w:sz w:val="28"/>
          <w:szCs w:val="28"/>
        </w:rPr>
        <w:t>)</w:t>
      </w:r>
      <w:r w:rsidR="00C74A90" w:rsidRPr="00F64FEB">
        <w:rPr>
          <w:kern w:val="0"/>
          <w:sz w:val="28"/>
          <w:szCs w:val="28"/>
        </w:rPr>
        <w:t>. If you cannot afford the increase, you can</w:t>
      </w:r>
      <w:r w:rsidR="00C1694E" w:rsidRPr="00F64FEB">
        <w:rPr>
          <w:kern w:val="0"/>
          <w:sz w:val="28"/>
          <w:szCs w:val="28"/>
        </w:rPr>
        <w:t xml:space="preserve"> try to</w:t>
      </w:r>
      <w:r w:rsidR="00C74A90" w:rsidRPr="00F64FEB">
        <w:rPr>
          <w:kern w:val="0"/>
          <w:sz w:val="28"/>
          <w:szCs w:val="28"/>
        </w:rPr>
        <w:t xml:space="preserve"> </w:t>
      </w:r>
      <w:r w:rsidR="00C1694E" w:rsidRPr="00F64FEB">
        <w:rPr>
          <w:kern w:val="0"/>
          <w:sz w:val="28"/>
          <w:szCs w:val="28"/>
        </w:rPr>
        <w:t xml:space="preserve">move or </w:t>
      </w:r>
      <w:r w:rsidR="00C74A90" w:rsidRPr="00F64FEB">
        <w:rPr>
          <w:kern w:val="0"/>
          <w:sz w:val="28"/>
          <w:szCs w:val="28"/>
        </w:rPr>
        <w:t>sell your home. Guide</w:t>
      </w:r>
      <w:r w:rsidR="00EF7627" w:rsidRPr="00F64FEB">
        <w:rPr>
          <w:kern w:val="0"/>
          <w:sz w:val="28"/>
          <w:szCs w:val="28"/>
        </w:rPr>
        <w:t xml:space="preserve"> at</w:t>
      </w:r>
      <w:r w:rsidR="00C74A90" w:rsidRPr="00F64FEB">
        <w:rPr>
          <w:kern w:val="0"/>
          <w:sz w:val="28"/>
          <w:szCs w:val="28"/>
        </w:rPr>
        <w:t xml:space="preserve"> pp. 31-34.</w:t>
      </w:r>
    </w:p>
    <w:p w14:paraId="22BD2AEE" w14:textId="77777777" w:rsidR="00151513" w:rsidRPr="00F64FEB" w:rsidRDefault="00151513" w:rsidP="00DF70C8">
      <w:pPr>
        <w:spacing w:line="240" w:lineRule="auto"/>
        <w:rPr>
          <w:kern w:val="0"/>
          <w:sz w:val="28"/>
          <w:szCs w:val="28"/>
        </w:rPr>
      </w:pPr>
    </w:p>
    <w:p w14:paraId="1EF65AFD" w14:textId="5EBE7F75" w:rsidR="008A04ED" w:rsidRPr="00F64FEB" w:rsidRDefault="009E3389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>Can my owner charge</w:t>
      </w:r>
      <w:r w:rsidR="00B724CD" w:rsidRPr="00F64FEB">
        <w:rPr>
          <w:b/>
          <w:bCs/>
          <w:kern w:val="0"/>
          <w:sz w:val="28"/>
          <w:szCs w:val="28"/>
        </w:rPr>
        <w:t xml:space="preserve"> my neighbor</w:t>
      </w:r>
      <w:r w:rsidRPr="00F64FEB">
        <w:rPr>
          <w:b/>
          <w:bCs/>
          <w:kern w:val="0"/>
          <w:sz w:val="28"/>
          <w:szCs w:val="28"/>
        </w:rPr>
        <w:t xml:space="preserve"> less rent </w:t>
      </w:r>
      <w:r w:rsidR="00B724CD" w:rsidRPr="00F64FEB">
        <w:rPr>
          <w:b/>
          <w:bCs/>
          <w:kern w:val="0"/>
          <w:sz w:val="28"/>
          <w:szCs w:val="28"/>
        </w:rPr>
        <w:t>than me</w:t>
      </w:r>
      <w:r w:rsidR="00325C06" w:rsidRPr="00F64FEB">
        <w:rPr>
          <w:b/>
          <w:bCs/>
          <w:kern w:val="0"/>
          <w:sz w:val="28"/>
          <w:szCs w:val="28"/>
        </w:rPr>
        <w:t>?</w:t>
      </w:r>
    </w:p>
    <w:p w14:paraId="5A18F619" w14:textId="120083C3" w:rsidR="000039A8" w:rsidRDefault="000039A8" w:rsidP="00DF70C8">
      <w:pPr>
        <w:spacing w:line="240" w:lineRule="auto"/>
        <w:rPr>
          <w:kern w:val="0"/>
          <w:sz w:val="28"/>
          <w:szCs w:val="28"/>
        </w:rPr>
      </w:pPr>
      <w:r w:rsidRPr="00F64FEB">
        <w:rPr>
          <w:kern w:val="0"/>
          <w:sz w:val="28"/>
          <w:szCs w:val="28"/>
        </w:rPr>
        <w:t xml:space="preserve">In general, rent </w:t>
      </w:r>
      <w:r w:rsidR="00E55D2E" w:rsidRPr="00F64FEB">
        <w:rPr>
          <w:kern w:val="0"/>
          <w:sz w:val="28"/>
          <w:szCs w:val="28"/>
        </w:rPr>
        <w:t>increase</w:t>
      </w:r>
      <w:r w:rsidR="00325C06" w:rsidRPr="00F64FEB">
        <w:rPr>
          <w:kern w:val="0"/>
          <w:sz w:val="28"/>
          <w:szCs w:val="28"/>
        </w:rPr>
        <w:t>s</w:t>
      </w:r>
      <w:r w:rsidR="00E55D2E" w:rsidRPr="00F64FEB">
        <w:rPr>
          <w:kern w:val="0"/>
          <w:sz w:val="28"/>
          <w:szCs w:val="28"/>
        </w:rPr>
        <w:t xml:space="preserve"> </w:t>
      </w:r>
      <w:r w:rsidRPr="00F64FEB">
        <w:rPr>
          <w:kern w:val="0"/>
          <w:sz w:val="28"/>
          <w:szCs w:val="28"/>
        </w:rPr>
        <w:t xml:space="preserve">must be applied uniformly to all residents of a similar </w:t>
      </w:r>
      <w:r w:rsidR="001C7881" w:rsidRPr="00F64FEB">
        <w:rPr>
          <w:kern w:val="0"/>
          <w:sz w:val="28"/>
          <w:szCs w:val="28"/>
        </w:rPr>
        <w:t>“</w:t>
      </w:r>
      <w:r w:rsidRPr="00F64FEB">
        <w:rPr>
          <w:kern w:val="0"/>
          <w:sz w:val="28"/>
          <w:szCs w:val="28"/>
        </w:rPr>
        <w:t>class</w:t>
      </w:r>
      <w:r w:rsidR="001C7881" w:rsidRPr="00F64FEB">
        <w:rPr>
          <w:kern w:val="0"/>
          <w:sz w:val="28"/>
          <w:szCs w:val="28"/>
        </w:rPr>
        <w:t xml:space="preserve">” </w:t>
      </w:r>
      <w:r w:rsidR="00325C06" w:rsidRPr="00F64FEB">
        <w:rPr>
          <w:kern w:val="0"/>
          <w:sz w:val="28"/>
          <w:szCs w:val="28"/>
        </w:rPr>
        <w:t>(</w:t>
      </w:r>
      <w:r w:rsidR="00A93484" w:rsidRPr="00F64FEB">
        <w:rPr>
          <w:kern w:val="0"/>
          <w:sz w:val="28"/>
          <w:szCs w:val="28"/>
        </w:rPr>
        <w:t>for example</w:t>
      </w:r>
      <w:r w:rsidR="44DB8DE9" w:rsidRPr="00F64FEB">
        <w:rPr>
          <w:kern w:val="0"/>
          <w:sz w:val="28"/>
          <w:szCs w:val="28"/>
        </w:rPr>
        <w:t>,</w:t>
      </w:r>
      <w:r w:rsidR="00325C06" w:rsidRPr="00F64FEB">
        <w:rPr>
          <w:kern w:val="0"/>
          <w:sz w:val="28"/>
          <w:szCs w:val="28"/>
        </w:rPr>
        <w:t xml:space="preserve"> </w:t>
      </w:r>
      <w:r w:rsidR="001C7881" w:rsidRPr="00F64FEB">
        <w:rPr>
          <w:kern w:val="0"/>
          <w:sz w:val="28"/>
          <w:szCs w:val="28"/>
        </w:rPr>
        <w:t xml:space="preserve">a group of </w:t>
      </w:r>
      <w:r w:rsidR="00F7787D" w:rsidRPr="00F64FEB">
        <w:rPr>
          <w:kern w:val="0"/>
          <w:sz w:val="28"/>
          <w:szCs w:val="28"/>
        </w:rPr>
        <w:t xml:space="preserve">residents who </w:t>
      </w:r>
      <w:r w:rsidR="002A35AC" w:rsidRPr="00F64FEB">
        <w:rPr>
          <w:kern w:val="0"/>
          <w:sz w:val="28"/>
          <w:szCs w:val="28"/>
        </w:rPr>
        <w:t xml:space="preserve">have </w:t>
      </w:r>
      <w:r w:rsidR="008B6422">
        <w:rPr>
          <w:kern w:val="0"/>
          <w:sz w:val="28"/>
          <w:szCs w:val="28"/>
        </w:rPr>
        <w:t>similar</w:t>
      </w:r>
      <w:r w:rsidR="00097CBC" w:rsidRPr="00F64FEB">
        <w:rPr>
          <w:kern w:val="0"/>
          <w:sz w:val="28"/>
          <w:szCs w:val="28"/>
        </w:rPr>
        <w:t xml:space="preserve"> lot sizes</w:t>
      </w:r>
      <w:r w:rsidR="00962492" w:rsidRPr="00F64FEB">
        <w:rPr>
          <w:kern w:val="0"/>
          <w:sz w:val="28"/>
          <w:szCs w:val="28"/>
        </w:rPr>
        <w:t>,</w:t>
      </w:r>
      <w:r w:rsidR="00097CBC" w:rsidRPr="00F64FEB">
        <w:rPr>
          <w:kern w:val="0"/>
          <w:sz w:val="28"/>
          <w:szCs w:val="28"/>
        </w:rPr>
        <w:t xml:space="preserve"> receive </w:t>
      </w:r>
      <w:r w:rsidR="008B6422">
        <w:rPr>
          <w:kern w:val="0"/>
          <w:sz w:val="28"/>
          <w:szCs w:val="28"/>
        </w:rPr>
        <w:t>similar</w:t>
      </w:r>
      <w:r w:rsidR="00097CBC" w:rsidRPr="00F64FEB">
        <w:rPr>
          <w:kern w:val="0"/>
          <w:sz w:val="28"/>
          <w:szCs w:val="28"/>
        </w:rPr>
        <w:t xml:space="preserve"> services</w:t>
      </w:r>
      <w:r w:rsidR="00962492" w:rsidRPr="00F64FEB">
        <w:rPr>
          <w:kern w:val="0"/>
          <w:sz w:val="28"/>
          <w:szCs w:val="28"/>
        </w:rPr>
        <w:t xml:space="preserve">, </w:t>
      </w:r>
      <w:r w:rsidR="002A35AC" w:rsidRPr="00F64FEB">
        <w:rPr>
          <w:kern w:val="0"/>
          <w:sz w:val="28"/>
          <w:szCs w:val="28"/>
        </w:rPr>
        <w:t xml:space="preserve">and/or have </w:t>
      </w:r>
      <w:r w:rsidR="00962492" w:rsidRPr="00F64FEB">
        <w:rPr>
          <w:kern w:val="0"/>
          <w:sz w:val="28"/>
          <w:szCs w:val="28"/>
        </w:rPr>
        <w:t>similar circumstance</w:t>
      </w:r>
      <w:r w:rsidR="00634587" w:rsidRPr="00F64FEB">
        <w:rPr>
          <w:kern w:val="0"/>
          <w:sz w:val="28"/>
          <w:szCs w:val="28"/>
        </w:rPr>
        <w:t>s</w:t>
      </w:r>
      <w:r w:rsidR="00962492" w:rsidRPr="00F64FEB">
        <w:rPr>
          <w:kern w:val="0"/>
          <w:sz w:val="28"/>
          <w:szCs w:val="28"/>
        </w:rPr>
        <w:t xml:space="preserve"> in the MHC</w:t>
      </w:r>
      <w:r w:rsidR="00097CBC" w:rsidRPr="00F64FEB">
        <w:rPr>
          <w:kern w:val="0"/>
          <w:sz w:val="28"/>
          <w:szCs w:val="28"/>
        </w:rPr>
        <w:t>)</w:t>
      </w:r>
      <w:r w:rsidRPr="00F64FEB">
        <w:rPr>
          <w:kern w:val="0"/>
          <w:sz w:val="28"/>
          <w:szCs w:val="28"/>
        </w:rPr>
        <w:t xml:space="preserve">. A rent increase that is not applied uniformly to </w:t>
      </w:r>
      <w:r w:rsidR="00CD4E78" w:rsidRPr="00F64FEB">
        <w:rPr>
          <w:kern w:val="0"/>
          <w:sz w:val="28"/>
          <w:szCs w:val="28"/>
        </w:rPr>
        <w:t xml:space="preserve">all such </w:t>
      </w:r>
      <w:r w:rsidRPr="00F64FEB">
        <w:rPr>
          <w:kern w:val="0"/>
          <w:sz w:val="28"/>
          <w:szCs w:val="28"/>
        </w:rPr>
        <w:t>residents</w:t>
      </w:r>
      <w:r w:rsidR="00962492" w:rsidRPr="00F64FEB">
        <w:rPr>
          <w:kern w:val="0"/>
          <w:sz w:val="28"/>
          <w:szCs w:val="28"/>
        </w:rPr>
        <w:t xml:space="preserve"> </w:t>
      </w:r>
      <w:r w:rsidR="00B724CD" w:rsidRPr="00F64FEB">
        <w:rPr>
          <w:kern w:val="0"/>
          <w:sz w:val="28"/>
          <w:szCs w:val="28"/>
        </w:rPr>
        <w:t xml:space="preserve">may </w:t>
      </w:r>
      <w:r w:rsidRPr="00F64FEB">
        <w:rPr>
          <w:kern w:val="0"/>
          <w:sz w:val="28"/>
          <w:szCs w:val="28"/>
        </w:rPr>
        <w:t xml:space="preserve">be unfair under the </w:t>
      </w:r>
      <w:r w:rsidR="00E81155" w:rsidRPr="00F64FEB">
        <w:rPr>
          <w:kern w:val="0"/>
          <w:sz w:val="28"/>
          <w:szCs w:val="28"/>
        </w:rPr>
        <w:t>law</w:t>
      </w:r>
      <w:r w:rsidRPr="00F64FEB">
        <w:rPr>
          <w:kern w:val="0"/>
          <w:sz w:val="28"/>
          <w:szCs w:val="28"/>
        </w:rPr>
        <w:t>.</w:t>
      </w:r>
      <w:r w:rsidR="00B724CD" w:rsidRPr="00F64FEB">
        <w:rPr>
          <w:kern w:val="0"/>
          <w:sz w:val="28"/>
          <w:szCs w:val="28"/>
        </w:rPr>
        <w:t xml:space="preserve"> Guide at p</w:t>
      </w:r>
      <w:r w:rsidR="008E2F4A" w:rsidRPr="00F64FEB">
        <w:rPr>
          <w:kern w:val="0"/>
          <w:sz w:val="28"/>
          <w:szCs w:val="28"/>
        </w:rPr>
        <w:t>p</w:t>
      </w:r>
      <w:r w:rsidR="00B724CD" w:rsidRPr="00F64FEB">
        <w:rPr>
          <w:kern w:val="0"/>
          <w:sz w:val="28"/>
          <w:szCs w:val="28"/>
        </w:rPr>
        <w:t>. 31-32.</w:t>
      </w:r>
    </w:p>
    <w:p w14:paraId="546B4F54" w14:textId="77777777" w:rsidR="00151513" w:rsidRPr="00F64FEB" w:rsidRDefault="00151513" w:rsidP="00DF70C8">
      <w:pPr>
        <w:spacing w:line="240" w:lineRule="auto"/>
        <w:rPr>
          <w:kern w:val="0"/>
          <w:sz w:val="28"/>
          <w:szCs w:val="28"/>
        </w:rPr>
      </w:pPr>
    </w:p>
    <w:p w14:paraId="278FCC5D" w14:textId="47E4C88A" w:rsidR="002D5171" w:rsidRPr="00F64FEB" w:rsidRDefault="002D5171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 xml:space="preserve">What </w:t>
      </w:r>
      <w:r w:rsidR="00422105" w:rsidRPr="00F64FEB">
        <w:rPr>
          <w:b/>
          <w:bCs/>
          <w:kern w:val="0"/>
          <w:sz w:val="28"/>
          <w:szCs w:val="28"/>
        </w:rPr>
        <w:t>can</w:t>
      </w:r>
      <w:r w:rsidRPr="00F64FEB">
        <w:rPr>
          <w:b/>
          <w:bCs/>
          <w:kern w:val="0"/>
          <w:sz w:val="28"/>
          <w:szCs w:val="28"/>
        </w:rPr>
        <w:t xml:space="preserve"> I do if I want to buy another person’s manufactured home but they have no documentation to show they own it?  </w:t>
      </w:r>
    </w:p>
    <w:p w14:paraId="7E72ED92" w14:textId="6F33EF63" w:rsidR="007A66E7" w:rsidRDefault="002D5171" w:rsidP="00DF70C8">
      <w:pPr>
        <w:tabs>
          <w:tab w:val="left" w:pos="450"/>
        </w:tabs>
        <w:spacing w:line="240" w:lineRule="auto"/>
        <w:rPr>
          <w:kern w:val="0"/>
          <w:sz w:val="28"/>
          <w:szCs w:val="28"/>
        </w:rPr>
      </w:pPr>
      <w:r w:rsidRPr="00F64FEB">
        <w:rPr>
          <w:kern w:val="0"/>
          <w:sz w:val="28"/>
          <w:szCs w:val="28"/>
        </w:rPr>
        <w:t xml:space="preserve">Ownership of a manufactured home is usually proven by a bill of sale or certificate of origin. If the </w:t>
      </w:r>
      <w:r w:rsidR="00B02870" w:rsidRPr="00F64FEB">
        <w:rPr>
          <w:kern w:val="0"/>
          <w:sz w:val="28"/>
          <w:szCs w:val="28"/>
        </w:rPr>
        <w:t>homeowner</w:t>
      </w:r>
      <w:r w:rsidRPr="00F64FEB">
        <w:rPr>
          <w:kern w:val="0"/>
          <w:sz w:val="28"/>
          <w:szCs w:val="28"/>
        </w:rPr>
        <w:t xml:space="preserve"> does not have this documentation, you may want to consult with </w:t>
      </w:r>
      <w:r w:rsidR="003C7130" w:rsidRPr="00F64FEB">
        <w:rPr>
          <w:kern w:val="0"/>
          <w:sz w:val="28"/>
          <w:szCs w:val="28"/>
        </w:rPr>
        <w:t xml:space="preserve">a </w:t>
      </w:r>
      <w:r w:rsidRPr="00F64FEB">
        <w:rPr>
          <w:kern w:val="0"/>
          <w:sz w:val="28"/>
          <w:szCs w:val="28"/>
        </w:rPr>
        <w:t xml:space="preserve">private </w:t>
      </w:r>
      <w:r w:rsidR="003C7130" w:rsidRPr="00F64FEB">
        <w:rPr>
          <w:kern w:val="0"/>
          <w:sz w:val="28"/>
          <w:szCs w:val="28"/>
        </w:rPr>
        <w:t>attorney</w:t>
      </w:r>
      <w:r w:rsidRPr="00F64FEB">
        <w:rPr>
          <w:kern w:val="0"/>
          <w:sz w:val="28"/>
          <w:szCs w:val="28"/>
        </w:rPr>
        <w:t xml:space="preserve"> regarding proof of ownership. Guide at p. 10.</w:t>
      </w:r>
    </w:p>
    <w:p w14:paraId="2B1C3C49" w14:textId="77777777" w:rsidR="00151513" w:rsidRPr="00F64FEB" w:rsidRDefault="00151513" w:rsidP="00DF70C8">
      <w:pPr>
        <w:tabs>
          <w:tab w:val="left" w:pos="450"/>
        </w:tabs>
        <w:spacing w:line="240" w:lineRule="auto"/>
        <w:rPr>
          <w:kern w:val="0"/>
          <w:sz w:val="28"/>
          <w:szCs w:val="28"/>
        </w:rPr>
      </w:pPr>
    </w:p>
    <w:p w14:paraId="73B6A348" w14:textId="740028EA" w:rsidR="00385E6D" w:rsidRPr="00F64FEB" w:rsidRDefault="00E070AE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>Can my owner increase my rent because they repaved the roads?</w:t>
      </w:r>
    </w:p>
    <w:p w14:paraId="55BB0E15" w14:textId="5992A159" w:rsidR="00FA659D" w:rsidRPr="00F64FEB" w:rsidRDefault="00142823" w:rsidP="00DF70C8">
      <w:pPr>
        <w:spacing w:line="240" w:lineRule="auto"/>
        <w:rPr>
          <w:color w:val="FF0000"/>
          <w:kern w:val="0"/>
          <w:sz w:val="28"/>
          <w:szCs w:val="28"/>
        </w:rPr>
      </w:pPr>
      <w:r w:rsidRPr="00F64FEB">
        <w:rPr>
          <w:kern w:val="0"/>
          <w:sz w:val="28"/>
          <w:szCs w:val="28"/>
        </w:rPr>
        <w:t xml:space="preserve">A </w:t>
      </w:r>
      <w:r w:rsidR="00226904" w:rsidRPr="00F64FEB">
        <w:rPr>
          <w:kern w:val="0"/>
          <w:sz w:val="28"/>
          <w:szCs w:val="28"/>
        </w:rPr>
        <w:t xml:space="preserve">major or extraordinary </w:t>
      </w:r>
      <w:r w:rsidR="009F5DD2" w:rsidRPr="00F64FEB">
        <w:rPr>
          <w:kern w:val="0"/>
          <w:sz w:val="28"/>
          <w:szCs w:val="28"/>
        </w:rPr>
        <w:t>cost</w:t>
      </w:r>
      <w:r w:rsidR="00226904" w:rsidRPr="00F64FEB">
        <w:rPr>
          <w:kern w:val="0"/>
          <w:sz w:val="28"/>
          <w:szCs w:val="28"/>
        </w:rPr>
        <w:t xml:space="preserve"> your o</w:t>
      </w:r>
      <w:r w:rsidR="006573DB" w:rsidRPr="00F64FEB">
        <w:rPr>
          <w:kern w:val="0"/>
          <w:sz w:val="28"/>
          <w:szCs w:val="28"/>
        </w:rPr>
        <w:t xml:space="preserve">wner </w:t>
      </w:r>
      <w:r w:rsidR="008B35B0" w:rsidRPr="00F64FEB">
        <w:rPr>
          <w:kern w:val="0"/>
          <w:sz w:val="28"/>
          <w:szCs w:val="28"/>
        </w:rPr>
        <w:t xml:space="preserve">incurs </w:t>
      </w:r>
      <w:r w:rsidR="009F5DD2" w:rsidRPr="00F64FEB">
        <w:rPr>
          <w:kern w:val="0"/>
          <w:sz w:val="28"/>
          <w:szCs w:val="28"/>
        </w:rPr>
        <w:t>may be</w:t>
      </w:r>
      <w:r w:rsidR="008B35B0" w:rsidRPr="00F64FEB">
        <w:rPr>
          <w:kern w:val="0"/>
          <w:sz w:val="28"/>
          <w:szCs w:val="28"/>
        </w:rPr>
        <w:t xml:space="preserve"> </w:t>
      </w:r>
      <w:r w:rsidR="00383ACE" w:rsidRPr="00F64FEB">
        <w:rPr>
          <w:kern w:val="0"/>
          <w:sz w:val="28"/>
          <w:szCs w:val="28"/>
        </w:rPr>
        <w:t xml:space="preserve">a </w:t>
      </w:r>
      <w:r w:rsidR="008B35B0" w:rsidRPr="00F64FEB">
        <w:rPr>
          <w:kern w:val="0"/>
          <w:sz w:val="28"/>
          <w:szCs w:val="28"/>
        </w:rPr>
        <w:t xml:space="preserve">“capital improvement” and </w:t>
      </w:r>
      <w:r w:rsidR="00383ACE" w:rsidRPr="00F64FEB">
        <w:rPr>
          <w:kern w:val="0"/>
          <w:sz w:val="28"/>
          <w:szCs w:val="28"/>
        </w:rPr>
        <w:t>they</w:t>
      </w:r>
      <w:r w:rsidR="008B35B0" w:rsidRPr="00F64FEB">
        <w:rPr>
          <w:kern w:val="0"/>
          <w:sz w:val="28"/>
          <w:szCs w:val="28"/>
        </w:rPr>
        <w:t xml:space="preserve"> </w:t>
      </w:r>
      <w:r w:rsidR="008C543B" w:rsidRPr="00F64FEB">
        <w:rPr>
          <w:kern w:val="0"/>
          <w:sz w:val="28"/>
          <w:szCs w:val="28"/>
        </w:rPr>
        <w:t>may</w:t>
      </w:r>
      <w:r w:rsidR="008B35B0" w:rsidRPr="00F64FEB">
        <w:rPr>
          <w:kern w:val="0"/>
          <w:sz w:val="28"/>
          <w:szCs w:val="28"/>
        </w:rPr>
        <w:t xml:space="preserve"> pass</w:t>
      </w:r>
      <w:r w:rsidR="00383ACE" w:rsidRPr="00F64FEB">
        <w:rPr>
          <w:kern w:val="0"/>
          <w:sz w:val="28"/>
          <w:szCs w:val="28"/>
        </w:rPr>
        <w:t xml:space="preserve"> it on</w:t>
      </w:r>
      <w:r w:rsidR="008B35B0" w:rsidRPr="00F64FEB">
        <w:rPr>
          <w:kern w:val="0"/>
          <w:sz w:val="28"/>
          <w:szCs w:val="28"/>
        </w:rPr>
        <w:t xml:space="preserve"> to </w:t>
      </w:r>
      <w:r w:rsidR="000F634F" w:rsidRPr="00F64FEB">
        <w:rPr>
          <w:kern w:val="0"/>
          <w:sz w:val="28"/>
          <w:szCs w:val="28"/>
        </w:rPr>
        <w:t xml:space="preserve">residents </w:t>
      </w:r>
      <w:r w:rsidR="000F634F" w:rsidRPr="00F64FEB">
        <w:rPr>
          <w:b/>
          <w:bCs/>
          <w:i/>
          <w:iCs/>
          <w:kern w:val="0"/>
          <w:sz w:val="28"/>
          <w:szCs w:val="28"/>
        </w:rPr>
        <w:t>if</w:t>
      </w:r>
      <w:r w:rsidR="000F634F" w:rsidRPr="00F64FEB">
        <w:rPr>
          <w:kern w:val="0"/>
          <w:sz w:val="28"/>
          <w:szCs w:val="28"/>
        </w:rPr>
        <w:t xml:space="preserve"> </w:t>
      </w:r>
      <w:r w:rsidR="009A39AD" w:rsidRPr="00F64FEB">
        <w:rPr>
          <w:kern w:val="0"/>
          <w:sz w:val="28"/>
          <w:szCs w:val="28"/>
        </w:rPr>
        <w:t xml:space="preserve">that is included in </w:t>
      </w:r>
      <w:r w:rsidR="00F55795" w:rsidRPr="00F64FEB">
        <w:rPr>
          <w:kern w:val="0"/>
          <w:sz w:val="28"/>
          <w:szCs w:val="28"/>
        </w:rPr>
        <w:t>your lease</w:t>
      </w:r>
      <w:r w:rsidR="009A39AD" w:rsidRPr="00F64FEB">
        <w:rPr>
          <w:kern w:val="0"/>
          <w:sz w:val="28"/>
          <w:szCs w:val="28"/>
        </w:rPr>
        <w:t>.</w:t>
      </w:r>
      <w:r w:rsidR="007903CA" w:rsidRPr="00F64FEB">
        <w:rPr>
          <w:kern w:val="0"/>
          <w:sz w:val="28"/>
          <w:szCs w:val="28"/>
        </w:rPr>
        <w:t xml:space="preserve"> The</w:t>
      </w:r>
      <w:r w:rsidR="00383ACE" w:rsidRPr="00F64FEB">
        <w:rPr>
          <w:kern w:val="0"/>
          <w:sz w:val="28"/>
          <w:szCs w:val="28"/>
        </w:rPr>
        <w:t>y</w:t>
      </w:r>
      <w:r w:rsidR="007903CA" w:rsidRPr="00F64FEB">
        <w:rPr>
          <w:kern w:val="0"/>
          <w:sz w:val="28"/>
          <w:szCs w:val="28"/>
        </w:rPr>
        <w:t xml:space="preserve"> may do so by spread</w:t>
      </w:r>
      <w:r w:rsidR="00352BD6" w:rsidRPr="00F64FEB">
        <w:rPr>
          <w:kern w:val="0"/>
          <w:sz w:val="28"/>
          <w:szCs w:val="28"/>
        </w:rPr>
        <w:t>ing the total cost of the improvement</w:t>
      </w:r>
      <w:r w:rsidR="007903CA" w:rsidRPr="00F64FEB">
        <w:rPr>
          <w:kern w:val="0"/>
          <w:sz w:val="28"/>
          <w:szCs w:val="28"/>
        </w:rPr>
        <w:t xml:space="preserve"> </w:t>
      </w:r>
      <w:r w:rsidR="00525AC5" w:rsidRPr="00F64FEB">
        <w:rPr>
          <w:kern w:val="0"/>
          <w:sz w:val="28"/>
          <w:szCs w:val="28"/>
        </w:rPr>
        <w:t xml:space="preserve">through equal rent increases </w:t>
      </w:r>
      <w:r w:rsidR="004D75D6" w:rsidRPr="00F64FEB">
        <w:rPr>
          <w:kern w:val="0"/>
          <w:sz w:val="28"/>
          <w:szCs w:val="28"/>
        </w:rPr>
        <w:t>over the life of the improvement</w:t>
      </w:r>
      <w:r w:rsidR="004E78F8" w:rsidRPr="00F64FEB">
        <w:rPr>
          <w:kern w:val="0"/>
          <w:sz w:val="28"/>
          <w:szCs w:val="28"/>
        </w:rPr>
        <w:t xml:space="preserve">. </w:t>
      </w:r>
      <w:r w:rsidR="009C11C8" w:rsidRPr="00F64FEB">
        <w:rPr>
          <w:kern w:val="0"/>
          <w:sz w:val="28"/>
          <w:szCs w:val="28"/>
        </w:rPr>
        <w:t>The owner</w:t>
      </w:r>
      <w:r w:rsidR="004D75D6" w:rsidRPr="00F64FEB">
        <w:rPr>
          <w:kern w:val="0"/>
          <w:sz w:val="28"/>
          <w:szCs w:val="28"/>
        </w:rPr>
        <w:t xml:space="preserve"> m</w:t>
      </w:r>
      <w:r w:rsidR="00E053B9" w:rsidRPr="00F64FEB">
        <w:rPr>
          <w:kern w:val="0"/>
          <w:sz w:val="28"/>
          <w:szCs w:val="28"/>
        </w:rPr>
        <w:t xml:space="preserve">ust disclose </w:t>
      </w:r>
      <w:r w:rsidR="00383ACE" w:rsidRPr="00F64FEB">
        <w:rPr>
          <w:kern w:val="0"/>
          <w:sz w:val="28"/>
          <w:szCs w:val="28"/>
        </w:rPr>
        <w:t xml:space="preserve">the </w:t>
      </w:r>
      <w:r w:rsidR="00E053B9" w:rsidRPr="00F64FEB">
        <w:rPr>
          <w:kern w:val="0"/>
          <w:sz w:val="28"/>
          <w:szCs w:val="28"/>
        </w:rPr>
        <w:t>(a) cost of the improvement, (b)</w:t>
      </w:r>
      <w:r w:rsidR="00FB53E4" w:rsidRPr="00F64FEB">
        <w:rPr>
          <w:kern w:val="0"/>
          <w:sz w:val="28"/>
          <w:szCs w:val="28"/>
        </w:rPr>
        <w:t xml:space="preserve"> expected life of the improvement, (c) </w:t>
      </w:r>
      <w:r w:rsidR="00E74823" w:rsidRPr="00F64FEB">
        <w:rPr>
          <w:kern w:val="0"/>
          <w:sz w:val="28"/>
          <w:szCs w:val="28"/>
        </w:rPr>
        <w:t>number of households shar</w:t>
      </w:r>
      <w:r w:rsidR="00383ACE" w:rsidRPr="00F64FEB">
        <w:rPr>
          <w:kern w:val="0"/>
          <w:sz w:val="28"/>
          <w:szCs w:val="28"/>
        </w:rPr>
        <w:t>ing</w:t>
      </w:r>
      <w:r w:rsidR="00E74823" w:rsidRPr="00F64FEB">
        <w:rPr>
          <w:kern w:val="0"/>
          <w:sz w:val="28"/>
          <w:szCs w:val="28"/>
        </w:rPr>
        <w:t xml:space="preserve"> the cost</w:t>
      </w:r>
      <w:r w:rsidR="000E30E2" w:rsidRPr="00F64FEB">
        <w:rPr>
          <w:kern w:val="0"/>
          <w:sz w:val="28"/>
          <w:szCs w:val="28"/>
        </w:rPr>
        <w:t>, and (d) amount of the rent increase and how long it will have to be paid. Guide at p</w:t>
      </w:r>
      <w:r w:rsidR="002616D5" w:rsidRPr="00F64FEB">
        <w:rPr>
          <w:kern w:val="0"/>
          <w:sz w:val="28"/>
          <w:szCs w:val="28"/>
        </w:rPr>
        <w:t>p</w:t>
      </w:r>
      <w:r w:rsidR="000E30E2" w:rsidRPr="00F64FEB">
        <w:rPr>
          <w:kern w:val="0"/>
          <w:sz w:val="28"/>
          <w:szCs w:val="28"/>
        </w:rPr>
        <w:t>. 34-36</w:t>
      </w:r>
      <w:r w:rsidR="009C3E1B" w:rsidRPr="00F64FEB">
        <w:rPr>
          <w:kern w:val="0"/>
          <w:sz w:val="28"/>
          <w:szCs w:val="28"/>
        </w:rPr>
        <w:t>.</w:t>
      </w:r>
      <w:r w:rsidR="00C839D2" w:rsidRPr="00F64FEB">
        <w:rPr>
          <w:kern w:val="0"/>
        </w:rPr>
        <w:t xml:space="preserve"> </w:t>
      </w:r>
    </w:p>
    <w:p w14:paraId="6EB0EA6C" w14:textId="6A6587E0" w:rsidR="00151513" w:rsidRPr="00151513" w:rsidRDefault="00683FF7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lastRenderedPageBreak/>
        <w:t>Can my owner fine me for putting out too much garbage?</w:t>
      </w:r>
    </w:p>
    <w:p w14:paraId="6944BFE7" w14:textId="7028968A" w:rsidR="00FA659D" w:rsidRDefault="0090357C" w:rsidP="00DF70C8">
      <w:pPr>
        <w:spacing w:line="240" w:lineRule="auto"/>
        <w:rPr>
          <w:kern w:val="0"/>
          <w:sz w:val="28"/>
          <w:szCs w:val="28"/>
        </w:rPr>
      </w:pPr>
      <w:r w:rsidRPr="00F64FEB">
        <w:rPr>
          <w:kern w:val="0"/>
          <w:sz w:val="28"/>
          <w:szCs w:val="28"/>
        </w:rPr>
        <w:t xml:space="preserve">Your owner can only charge you a fee or fine if it is disclosed in your </w:t>
      </w:r>
      <w:r w:rsidR="00842C86" w:rsidRPr="00F64FEB">
        <w:rPr>
          <w:kern w:val="0"/>
          <w:sz w:val="28"/>
          <w:szCs w:val="28"/>
        </w:rPr>
        <w:t>lease</w:t>
      </w:r>
      <w:r w:rsidRPr="00F64FEB">
        <w:rPr>
          <w:kern w:val="0"/>
          <w:sz w:val="28"/>
          <w:szCs w:val="28"/>
        </w:rPr>
        <w:t>.</w:t>
      </w:r>
      <w:r w:rsidR="00A06AB5" w:rsidRPr="00F64FEB">
        <w:rPr>
          <w:kern w:val="0"/>
          <w:sz w:val="28"/>
          <w:szCs w:val="28"/>
        </w:rPr>
        <w:t xml:space="preserve"> Guide at p</w:t>
      </w:r>
      <w:r w:rsidR="002616D5" w:rsidRPr="00F64FEB">
        <w:rPr>
          <w:kern w:val="0"/>
          <w:sz w:val="28"/>
          <w:szCs w:val="28"/>
        </w:rPr>
        <w:t>p</w:t>
      </w:r>
      <w:r w:rsidR="00A06AB5" w:rsidRPr="00F64FEB">
        <w:rPr>
          <w:kern w:val="0"/>
          <w:sz w:val="28"/>
          <w:szCs w:val="28"/>
        </w:rPr>
        <w:t>.</w:t>
      </w:r>
      <w:r w:rsidR="00EF7627" w:rsidRPr="00F64FEB">
        <w:rPr>
          <w:kern w:val="0"/>
          <w:sz w:val="28"/>
          <w:szCs w:val="28"/>
        </w:rPr>
        <w:t> </w:t>
      </w:r>
      <w:r w:rsidR="009248DA" w:rsidRPr="00F64FEB">
        <w:rPr>
          <w:kern w:val="0"/>
          <w:sz w:val="28"/>
          <w:szCs w:val="28"/>
        </w:rPr>
        <w:t>15-16.</w:t>
      </w:r>
    </w:p>
    <w:p w14:paraId="1704E458" w14:textId="77777777" w:rsidR="00151513" w:rsidRPr="00F64FEB" w:rsidRDefault="00151513" w:rsidP="00DF70C8">
      <w:pPr>
        <w:spacing w:line="240" w:lineRule="auto"/>
        <w:rPr>
          <w:kern w:val="0"/>
          <w:sz w:val="28"/>
          <w:szCs w:val="28"/>
        </w:rPr>
      </w:pPr>
    </w:p>
    <w:p w14:paraId="0D82E254" w14:textId="77777777" w:rsidR="00FA659D" w:rsidRPr="00F64FEB" w:rsidRDefault="00FA659D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>Can my owner fine me if my rent is just a few days late?</w:t>
      </w:r>
    </w:p>
    <w:p w14:paraId="4D9E6850" w14:textId="0711236B" w:rsidR="002A7FA3" w:rsidRDefault="00FA659D" w:rsidP="00DF70C8">
      <w:pPr>
        <w:spacing w:line="240" w:lineRule="auto"/>
        <w:rPr>
          <w:kern w:val="0"/>
          <w:sz w:val="28"/>
          <w:szCs w:val="28"/>
        </w:rPr>
      </w:pPr>
      <w:r w:rsidRPr="00F64FEB">
        <w:rPr>
          <w:kern w:val="0"/>
          <w:sz w:val="28"/>
          <w:szCs w:val="28"/>
        </w:rPr>
        <w:t>You may never be fined if your rent is late until it is 30 days overdue. Guide at p. 23.</w:t>
      </w:r>
    </w:p>
    <w:p w14:paraId="17D81147" w14:textId="77777777" w:rsidR="00151513" w:rsidRPr="00F64FEB" w:rsidRDefault="00151513" w:rsidP="00DF70C8">
      <w:pPr>
        <w:spacing w:line="240" w:lineRule="auto"/>
        <w:rPr>
          <w:kern w:val="0"/>
          <w:sz w:val="28"/>
          <w:szCs w:val="28"/>
        </w:rPr>
      </w:pPr>
    </w:p>
    <w:p w14:paraId="596519B2" w14:textId="557FC42B" w:rsidR="009D6E89" w:rsidRPr="00F64FEB" w:rsidRDefault="00314FBA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>Can my owner charge me for water or other utilities?</w:t>
      </w:r>
    </w:p>
    <w:p w14:paraId="443E738D" w14:textId="35BDC285" w:rsidR="004B4E55" w:rsidRDefault="00EC38CA" w:rsidP="00DF70C8">
      <w:pPr>
        <w:spacing w:line="240" w:lineRule="auto"/>
        <w:rPr>
          <w:kern w:val="0"/>
          <w:sz w:val="28"/>
          <w:szCs w:val="28"/>
        </w:rPr>
      </w:pPr>
      <w:r w:rsidRPr="00F64FEB">
        <w:rPr>
          <w:kern w:val="0"/>
          <w:sz w:val="28"/>
          <w:szCs w:val="28"/>
        </w:rPr>
        <w:t>Y</w:t>
      </w:r>
      <w:r w:rsidR="00A74723" w:rsidRPr="00F64FEB">
        <w:rPr>
          <w:kern w:val="0"/>
          <w:sz w:val="28"/>
          <w:szCs w:val="28"/>
        </w:rPr>
        <w:t xml:space="preserve">ou can be required to pay for </w:t>
      </w:r>
      <w:r w:rsidRPr="00F64FEB">
        <w:rPr>
          <w:kern w:val="0"/>
          <w:sz w:val="28"/>
          <w:szCs w:val="28"/>
        </w:rPr>
        <w:t xml:space="preserve">utilities </w:t>
      </w:r>
      <w:r w:rsidR="003A6A3D" w:rsidRPr="00F64FEB">
        <w:rPr>
          <w:kern w:val="0"/>
          <w:sz w:val="28"/>
          <w:szCs w:val="28"/>
        </w:rPr>
        <w:t>in one of two way</w:t>
      </w:r>
      <w:r w:rsidR="003C4CED" w:rsidRPr="00F64FEB">
        <w:rPr>
          <w:kern w:val="0"/>
          <w:sz w:val="28"/>
          <w:szCs w:val="28"/>
        </w:rPr>
        <w:t>s</w:t>
      </w:r>
      <w:r w:rsidR="00CB36BF" w:rsidRPr="00F64FEB">
        <w:rPr>
          <w:kern w:val="0"/>
          <w:sz w:val="28"/>
          <w:szCs w:val="28"/>
        </w:rPr>
        <w:t xml:space="preserve">. </w:t>
      </w:r>
      <w:r w:rsidR="00B955C7" w:rsidRPr="00F64FEB">
        <w:rPr>
          <w:kern w:val="0"/>
          <w:sz w:val="28"/>
          <w:szCs w:val="28"/>
        </w:rPr>
        <w:t>First, your owner can include a charge for utilities</w:t>
      </w:r>
      <w:r w:rsidR="00DB78C3" w:rsidRPr="00F64FEB">
        <w:rPr>
          <w:kern w:val="0"/>
          <w:sz w:val="28"/>
          <w:szCs w:val="28"/>
        </w:rPr>
        <w:t xml:space="preserve"> (including water) </w:t>
      </w:r>
      <w:r w:rsidR="00B955C7" w:rsidRPr="00F64FEB">
        <w:rPr>
          <w:kern w:val="0"/>
          <w:sz w:val="28"/>
          <w:szCs w:val="28"/>
        </w:rPr>
        <w:t>as part of your monthly rent so long as it is the same amount charged to every other resident.</w:t>
      </w:r>
      <w:r w:rsidR="00DB78C3" w:rsidRPr="00F64FEB">
        <w:rPr>
          <w:kern w:val="0"/>
          <w:sz w:val="28"/>
          <w:szCs w:val="28"/>
        </w:rPr>
        <w:t xml:space="preserve"> </w:t>
      </w:r>
      <w:r w:rsidR="00FC5650" w:rsidRPr="00F64FEB">
        <w:rPr>
          <w:kern w:val="0"/>
          <w:sz w:val="28"/>
          <w:szCs w:val="28"/>
        </w:rPr>
        <w:t>Alternatively</w:t>
      </w:r>
      <w:r w:rsidR="003C4CED" w:rsidRPr="00F64FEB">
        <w:rPr>
          <w:kern w:val="0"/>
          <w:sz w:val="28"/>
          <w:szCs w:val="28"/>
        </w:rPr>
        <w:t>,</w:t>
      </w:r>
      <w:r w:rsidR="000A1019" w:rsidRPr="00F64FEB">
        <w:rPr>
          <w:kern w:val="0"/>
          <w:sz w:val="28"/>
          <w:szCs w:val="28"/>
        </w:rPr>
        <w:t xml:space="preserve"> you may pay the utility company directly if the company </w:t>
      </w:r>
      <w:r w:rsidR="001A1BD3" w:rsidRPr="00F64FEB">
        <w:rPr>
          <w:kern w:val="0"/>
          <w:sz w:val="28"/>
          <w:szCs w:val="28"/>
        </w:rPr>
        <w:t xml:space="preserve">has installed a meter for your home, the company bills you directly, and your </w:t>
      </w:r>
      <w:r w:rsidR="00842C86" w:rsidRPr="00F64FEB">
        <w:rPr>
          <w:kern w:val="0"/>
          <w:sz w:val="28"/>
          <w:szCs w:val="28"/>
        </w:rPr>
        <w:t>lease</w:t>
      </w:r>
      <w:r w:rsidR="001A1BD3" w:rsidRPr="00F64FEB">
        <w:rPr>
          <w:kern w:val="0"/>
          <w:sz w:val="28"/>
          <w:szCs w:val="28"/>
        </w:rPr>
        <w:t xml:space="preserve"> </w:t>
      </w:r>
      <w:r w:rsidR="00D337FE" w:rsidRPr="00F64FEB">
        <w:rPr>
          <w:kern w:val="0"/>
          <w:sz w:val="28"/>
          <w:szCs w:val="28"/>
        </w:rPr>
        <w:t xml:space="preserve">states that you are responsible for paying your utility bills. </w:t>
      </w:r>
      <w:r w:rsidR="001254A7" w:rsidRPr="00F64FEB">
        <w:rPr>
          <w:kern w:val="0"/>
          <w:sz w:val="28"/>
          <w:szCs w:val="28"/>
        </w:rPr>
        <w:t>Guide at p</w:t>
      </w:r>
      <w:r w:rsidR="002616D5" w:rsidRPr="00F64FEB">
        <w:rPr>
          <w:kern w:val="0"/>
          <w:sz w:val="28"/>
          <w:szCs w:val="28"/>
        </w:rPr>
        <w:t>p</w:t>
      </w:r>
      <w:r w:rsidR="00970325" w:rsidRPr="00F64FEB">
        <w:rPr>
          <w:kern w:val="0"/>
          <w:sz w:val="28"/>
          <w:szCs w:val="28"/>
        </w:rPr>
        <w:t xml:space="preserve">. </w:t>
      </w:r>
      <w:r w:rsidR="004546D6" w:rsidRPr="00F64FEB">
        <w:rPr>
          <w:kern w:val="0"/>
          <w:sz w:val="28"/>
          <w:szCs w:val="28"/>
        </w:rPr>
        <w:t xml:space="preserve">20 &amp; </w:t>
      </w:r>
      <w:r w:rsidR="00970325" w:rsidRPr="00F64FEB">
        <w:rPr>
          <w:kern w:val="0"/>
          <w:sz w:val="28"/>
          <w:szCs w:val="28"/>
        </w:rPr>
        <w:t>28.</w:t>
      </w:r>
    </w:p>
    <w:p w14:paraId="55D09B2F" w14:textId="77777777" w:rsidR="00151513" w:rsidRPr="00F64FEB" w:rsidRDefault="00151513" w:rsidP="00DF70C8">
      <w:pPr>
        <w:spacing w:line="240" w:lineRule="auto"/>
        <w:rPr>
          <w:kern w:val="0"/>
          <w:sz w:val="28"/>
          <w:szCs w:val="28"/>
        </w:rPr>
      </w:pPr>
    </w:p>
    <w:p w14:paraId="7450D0A9" w14:textId="0293C1A6" w:rsidR="00A93B6A" w:rsidRPr="00F64FEB" w:rsidRDefault="001F2554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 xml:space="preserve">What can I do if </w:t>
      </w:r>
      <w:r w:rsidR="00695B4C" w:rsidRPr="00F64FEB">
        <w:rPr>
          <w:b/>
          <w:bCs/>
          <w:kern w:val="0"/>
          <w:sz w:val="28"/>
          <w:szCs w:val="28"/>
        </w:rPr>
        <w:t>my owner is violating the State Sanitary Code?</w:t>
      </w:r>
    </w:p>
    <w:p w14:paraId="0234C1F7" w14:textId="69D5DD0E" w:rsidR="00482550" w:rsidRDefault="00C4255C" w:rsidP="00DF70C8">
      <w:pPr>
        <w:spacing w:line="240" w:lineRule="auto"/>
        <w:rPr>
          <w:kern w:val="0"/>
          <w:sz w:val="28"/>
          <w:szCs w:val="28"/>
        </w:rPr>
      </w:pPr>
      <w:r w:rsidRPr="00F64FEB">
        <w:rPr>
          <w:kern w:val="0"/>
          <w:sz w:val="28"/>
          <w:szCs w:val="28"/>
        </w:rPr>
        <w:t xml:space="preserve">Municipal health departments are </w:t>
      </w:r>
      <w:r w:rsidR="00BF2A7C" w:rsidRPr="00F64FEB">
        <w:rPr>
          <w:kern w:val="0"/>
          <w:sz w:val="28"/>
          <w:szCs w:val="28"/>
        </w:rPr>
        <w:t>responsible for responding to Sanitary Code complaints about MHC</w:t>
      </w:r>
      <w:r w:rsidR="00E30167" w:rsidRPr="00F64FEB">
        <w:rPr>
          <w:kern w:val="0"/>
          <w:sz w:val="28"/>
          <w:szCs w:val="28"/>
        </w:rPr>
        <w:t>s</w:t>
      </w:r>
      <w:r w:rsidR="00C34638" w:rsidRPr="00F64FEB">
        <w:rPr>
          <w:kern w:val="0"/>
          <w:sz w:val="28"/>
          <w:szCs w:val="28"/>
        </w:rPr>
        <w:t>.</w:t>
      </w:r>
      <w:r w:rsidR="00585699" w:rsidRPr="00F64FEB">
        <w:rPr>
          <w:kern w:val="0"/>
          <w:sz w:val="28"/>
          <w:szCs w:val="28"/>
        </w:rPr>
        <w:t xml:space="preserve"> </w:t>
      </w:r>
      <w:r w:rsidR="00A94E65" w:rsidRPr="00F64FEB">
        <w:rPr>
          <w:kern w:val="0"/>
          <w:sz w:val="28"/>
          <w:szCs w:val="28"/>
        </w:rPr>
        <w:t xml:space="preserve">Under </w:t>
      </w:r>
      <w:r w:rsidR="00623447" w:rsidRPr="00F64FEB">
        <w:rPr>
          <w:kern w:val="0"/>
          <w:sz w:val="28"/>
          <w:szCs w:val="28"/>
        </w:rPr>
        <w:t xml:space="preserve">105 </w:t>
      </w:r>
      <w:r w:rsidR="00A41D1B" w:rsidRPr="00F64FEB">
        <w:rPr>
          <w:kern w:val="0"/>
          <w:sz w:val="28"/>
          <w:szCs w:val="28"/>
        </w:rPr>
        <w:t xml:space="preserve">CMR 410.850 of the </w:t>
      </w:r>
      <w:r w:rsidR="00A94E65" w:rsidRPr="00F64FEB">
        <w:rPr>
          <w:kern w:val="0"/>
          <w:sz w:val="28"/>
          <w:szCs w:val="28"/>
        </w:rPr>
        <w:t>Sanitary Code</w:t>
      </w:r>
      <w:r w:rsidR="00680DA1" w:rsidRPr="00F64FEB">
        <w:rPr>
          <w:kern w:val="0"/>
          <w:sz w:val="28"/>
          <w:szCs w:val="28"/>
        </w:rPr>
        <w:t>, if you disagree with a health inspector</w:t>
      </w:r>
      <w:r w:rsidR="00815F4F" w:rsidRPr="00F64FEB">
        <w:rPr>
          <w:kern w:val="0"/>
          <w:sz w:val="28"/>
          <w:szCs w:val="28"/>
        </w:rPr>
        <w:t>’s response,</w:t>
      </w:r>
      <w:r w:rsidR="00A94E65" w:rsidRPr="00F64FEB">
        <w:rPr>
          <w:kern w:val="0"/>
          <w:sz w:val="28"/>
          <w:szCs w:val="28"/>
        </w:rPr>
        <w:t xml:space="preserve"> you can request a hearing before your local board of health</w:t>
      </w:r>
      <w:r w:rsidR="008625E4" w:rsidRPr="00F64FEB">
        <w:rPr>
          <w:kern w:val="0"/>
          <w:sz w:val="28"/>
          <w:szCs w:val="28"/>
        </w:rPr>
        <w:t>.</w:t>
      </w:r>
      <w:r w:rsidR="00E82D1C" w:rsidRPr="00F64FEB">
        <w:rPr>
          <w:kern w:val="0"/>
          <w:sz w:val="28"/>
          <w:szCs w:val="28"/>
        </w:rPr>
        <w:t xml:space="preserve"> You can also </w:t>
      </w:r>
      <w:r w:rsidR="00C1694E" w:rsidRPr="00F64FEB">
        <w:rPr>
          <w:kern w:val="0"/>
          <w:sz w:val="28"/>
          <w:szCs w:val="28"/>
        </w:rPr>
        <w:t>report your concern to</w:t>
      </w:r>
      <w:r w:rsidR="00E82D1C" w:rsidRPr="00F64FEB">
        <w:rPr>
          <w:kern w:val="0"/>
          <w:sz w:val="28"/>
          <w:szCs w:val="28"/>
        </w:rPr>
        <w:t xml:space="preserve"> the </w:t>
      </w:r>
      <w:r w:rsidR="00C1694E" w:rsidRPr="00F64FEB">
        <w:rPr>
          <w:kern w:val="0"/>
          <w:sz w:val="28"/>
          <w:szCs w:val="28"/>
        </w:rPr>
        <w:t xml:space="preserve">Massachusetts </w:t>
      </w:r>
      <w:r w:rsidR="00E82D1C" w:rsidRPr="00F64FEB">
        <w:rPr>
          <w:kern w:val="0"/>
          <w:sz w:val="28"/>
          <w:szCs w:val="28"/>
        </w:rPr>
        <w:t xml:space="preserve">Department of Public Health at </w:t>
      </w:r>
      <w:r w:rsidR="00F3511D" w:rsidRPr="00F64FEB">
        <w:rPr>
          <w:kern w:val="0"/>
          <w:sz w:val="28"/>
          <w:szCs w:val="28"/>
        </w:rPr>
        <w:t>(617) 624-5757</w:t>
      </w:r>
      <w:r w:rsidR="003F0F0E" w:rsidRPr="00F64FEB">
        <w:rPr>
          <w:kern w:val="0"/>
          <w:sz w:val="28"/>
          <w:szCs w:val="28"/>
        </w:rPr>
        <w:t xml:space="preserve"> or </w:t>
      </w:r>
      <w:hyperlink r:id="rId11" w:history="1">
        <w:r w:rsidR="00FC386F" w:rsidRPr="00F64FEB">
          <w:rPr>
            <w:rStyle w:val="Hyperlink"/>
            <w:kern w:val="0"/>
            <w:sz w:val="28"/>
            <w:szCs w:val="28"/>
          </w:rPr>
          <w:t>mass.gov/forms/contact-dph-by-web-form</w:t>
        </w:r>
      </w:hyperlink>
      <w:r w:rsidR="007E1A30" w:rsidRPr="00F64FEB">
        <w:rPr>
          <w:kern w:val="0"/>
          <w:sz w:val="28"/>
          <w:szCs w:val="28"/>
        </w:rPr>
        <w:t>.</w:t>
      </w:r>
      <w:r w:rsidR="00C34638" w:rsidRPr="00F64FEB">
        <w:rPr>
          <w:kern w:val="0"/>
          <w:sz w:val="28"/>
          <w:szCs w:val="28"/>
        </w:rPr>
        <w:t xml:space="preserve"> Guide at p</w:t>
      </w:r>
      <w:r w:rsidR="002616D5" w:rsidRPr="00F64FEB">
        <w:rPr>
          <w:kern w:val="0"/>
          <w:sz w:val="28"/>
          <w:szCs w:val="28"/>
        </w:rPr>
        <w:t>p</w:t>
      </w:r>
      <w:r w:rsidR="00C34638" w:rsidRPr="00F64FEB">
        <w:rPr>
          <w:kern w:val="0"/>
          <w:sz w:val="28"/>
          <w:szCs w:val="28"/>
        </w:rPr>
        <w:t xml:space="preserve">. </w:t>
      </w:r>
      <w:r w:rsidR="00071D04" w:rsidRPr="00F64FEB">
        <w:rPr>
          <w:kern w:val="0"/>
          <w:sz w:val="28"/>
          <w:szCs w:val="28"/>
        </w:rPr>
        <w:t>54-55</w:t>
      </w:r>
      <w:r w:rsidR="00C34638" w:rsidRPr="00F64FEB">
        <w:rPr>
          <w:kern w:val="0"/>
          <w:sz w:val="28"/>
          <w:szCs w:val="28"/>
        </w:rPr>
        <w:t>.</w:t>
      </w:r>
    </w:p>
    <w:p w14:paraId="717F7B61" w14:textId="77777777" w:rsidR="00151513" w:rsidRPr="00F64FEB" w:rsidRDefault="00151513" w:rsidP="00DF70C8">
      <w:pPr>
        <w:spacing w:line="240" w:lineRule="auto"/>
        <w:rPr>
          <w:kern w:val="0"/>
          <w:sz w:val="28"/>
          <w:szCs w:val="28"/>
        </w:rPr>
      </w:pPr>
    </w:p>
    <w:p w14:paraId="5983E801" w14:textId="6978A35A" w:rsidR="00C56CF2" w:rsidRPr="00F64FEB" w:rsidRDefault="00FC6E86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 xml:space="preserve">Who is responsible for paying for a </w:t>
      </w:r>
      <w:r w:rsidR="004E603D" w:rsidRPr="00F64FEB">
        <w:rPr>
          <w:b/>
          <w:bCs/>
          <w:kern w:val="0"/>
          <w:sz w:val="28"/>
          <w:szCs w:val="28"/>
        </w:rPr>
        <w:t>broken water pipe between the outside shut off valve and my home?</w:t>
      </w:r>
    </w:p>
    <w:p w14:paraId="5103EDCC" w14:textId="6105AB61" w:rsidR="00A85016" w:rsidRPr="00F64FEB" w:rsidRDefault="00C94D53" w:rsidP="00DF70C8">
      <w:pPr>
        <w:spacing w:line="240" w:lineRule="auto"/>
        <w:rPr>
          <w:kern w:val="0"/>
          <w:sz w:val="28"/>
          <w:szCs w:val="28"/>
        </w:rPr>
      </w:pPr>
      <w:r w:rsidRPr="00F64FEB">
        <w:rPr>
          <w:kern w:val="0"/>
          <w:sz w:val="28"/>
          <w:szCs w:val="28"/>
        </w:rPr>
        <w:t>Owners</w:t>
      </w:r>
      <w:r w:rsidR="00482550" w:rsidRPr="00F64FEB">
        <w:rPr>
          <w:kern w:val="0"/>
          <w:sz w:val="28"/>
          <w:szCs w:val="28"/>
        </w:rPr>
        <w:t xml:space="preserve"> are responsible for all util</w:t>
      </w:r>
      <w:r w:rsidR="005E5F09" w:rsidRPr="00F64FEB">
        <w:rPr>
          <w:kern w:val="0"/>
          <w:sz w:val="28"/>
          <w:szCs w:val="28"/>
        </w:rPr>
        <w:t>ity systems up to the “point of connection” to your home</w:t>
      </w:r>
      <w:r w:rsidR="00CB36BF" w:rsidRPr="00F64FEB">
        <w:rPr>
          <w:kern w:val="0"/>
          <w:sz w:val="28"/>
          <w:szCs w:val="28"/>
        </w:rPr>
        <w:t xml:space="preserve">. </w:t>
      </w:r>
      <w:r w:rsidR="004E603D" w:rsidRPr="00F64FEB">
        <w:rPr>
          <w:kern w:val="0"/>
          <w:sz w:val="28"/>
          <w:szCs w:val="28"/>
        </w:rPr>
        <w:t xml:space="preserve">That means </w:t>
      </w:r>
      <w:r w:rsidR="00315F9D" w:rsidRPr="00F64FEB">
        <w:rPr>
          <w:kern w:val="0"/>
          <w:sz w:val="28"/>
          <w:szCs w:val="28"/>
        </w:rPr>
        <w:t xml:space="preserve">your owner is responsible </w:t>
      </w:r>
      <w:r w:rsidR="008629BD" w:rsidRPr="00F64FEB">
        <w:rPr>
          <w:kern w:val="0"/>
          <w:sz w:val="28"/>
          <w:szCs w:val="28"/>
        </w:rPr>
        <w:t>for repairing</w:t>
      </w:r>
      <w:r w:rsidR="009F631D" w:rsidRPr="00F64FEB">
        <w:rPr>
          <w:kern w:val="0"/>
          <w:sz w:val="28"/>
          <w:szCs w:val="28"/>
        </w:rPr>
        <w:t xml:space="preserve"> any part of a utility system</w:t>
      </w:r>
      <w:r w:rsidR="00C34638" w:rsidRPr="00F64FEB">
        <w:rPr>
          <w:kern w:val="0"/>
          <w:sz w:val="28"/>
          <w:szCs w:val="28"/>
        </w:rPr>
        <w:t xml:space="preserve"> (including oil tanks</w:t>
      </w:r>
      <w:r w:rsidR="001F6DA8" w:rsidRPr="00F64FEB">
        <w:rPr>
          <w:kern w:val="0"/>
          <w:sz w:val="28"/>
          <w:szCs w:val="28"/>
        </w:rPr>
        <w:t>)</w:t>
      </w:r>
      <w:r w:rsidR="009F631D" w:rsidRPr="00F64FEB">
        <w:rPr>
          <w:kern w:val="0"/>
          <w:sz w:val="28"/>
          <w:szCs w:val="28"/>
        </w:rPr>
        <w:t xml:space="preserve"> outside your home. If the </w:t>
      </w:r>
      <w:r w:rsidR="00066F3F" w:rsidRPr="00F64FEB">
        <w:rPr>
          <w:kern w:val="0"/>
          <w:sz w:val="28"/>
          <w:szCs w:val="28"/>
        </w:rPr>
        <w:t>utility system broke because of your negligence, you could be responsible for paying for the repairs</w:t>
      </w:r>
      <w:r w:rsidR="009C57C5" w:rsidRPr="00F64FEB">
        <w:rPr>
          <w:kern w:val="0"/>
          <w:sz w:val="28"/>
          <w:szCs w:val="28"/>
        </w:rPr>
        <w:t>.</w:t>
      </w:r>
      <w:r w:rsidR="00D002A3" w:rsidRPr="00F64FEB">
        <w:rPr>
          <w:kern w:val="0"/>
          <w:sz w:val="28"/>
          <w:szCs w:val="28"/>
        </w:rPr>
        <w:t xml:space="preserve"> Guide at p</w:t>
      </w:r>
      <w:r w:rsidR="002616D5" w:rsidRPr="00F64FEB">
        <w:rPr>
          <w:kern w:val="0"/>
          <w:sz w:val="28"/>
          <w:szCs w:val="28"/>
        </w:rPr>
        <w:t>p</w:t>
      </w:r>
      <w:r w:rsidR="00D002A3" w:rsidRPr="00F64FEB">
        <w:rPr>
          <w:kern w:val="0"/>
          <w:sz w:val="28"/>
          <w:szCs w:val="28"/>
        </w:rPr>
        <w:t>. 21 &amp;</w:t>
      </w:r>
      <w:r w:rsidR="0037121F" w:rsidRPr="00F64FEB">
        <w:rPr>
          <w:kern w:val="0"/>
          <w:sz w:val="28"/>
          <w:szCs w:val="28"/>
        </w:rPr>
        <w:t xml:space="preserve"> </w:t>
      </w:r>
      <w:r w:rsidR="00D002A3" w:rsidRPr="00F64FEB">
        <w:rPr>
          <w:kern w:val="0"/>
          <w:sz w:val="28"/>
          <w:szCs w:val="28"/>
        </w:rPr>
        <w:t>28</w:t>
      </w:r>
      <w:r w:rsidR="00AB3896" w:rsidRPr="00F64FEB">
        <w:rPr>
          <w:kern w:val="0"/>
          <w:sz w:val="28"/>
          <w:szCs w:val="28"/>
        </w:rPr>
        <w:t>.</w:t>
      </w:r>
    </w:p>
    <w:p w14:paraId="7FBEF991" w14:textId="77777777" w:rsidR="002931BF" w:rsidRPr="00F64FEB" w:rsidRDefault="002931BF" w:rsidP="00DF70C8">
      <w:pPr>
        <w:spacing w:line="240" w:lineRule="auto"/>
        <w:rPr>
          <w:kern w:val="0"/>
          <w:sz w:val="28"/>
          <w:szCs w:val="28"/>
        </w:rPr>
      </w:pPr>
    </w:p>
    <w:p w14:paraId="530F5EBB" w14:textId="03BAFEC1" w:rsidR="00195211" w:rsidRPr="00F64FEB" w:rsidRDefault="00786DC3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 xml:space="preserve">Can I be evicted for not </w:t>
      </w:r>
      <w:r w:rsidR="00C1694E" w:rsidRPr="00F64FEB">
        <w:rPr>
          <w:b/>
          <w:bCs/>
          <w:kern w:val="0"/>
          <w:sz w:val="28"/>
          <w:szCs w:val="28"/>
        </w:rPr>
        <w:t>following a community rule</w:t>
      </w:r>
      <w:r w:rsidRPr="00F64FEB">
        <w:rPr>
          <w:b/>
          <w:bCs/>
          <w:kern w:val="0"/>
          <w:sz w:val="28"/>
          <w:szCs w:val="28"/>
        </w:rPr>
        <w:t>?</w:t>
      </w:r>
    </w:p>
    <w:p w14:paraId="29E0C1B2" w14:textId="09A7C8A2" w:rsidR="004D48F2" w:rsidRDefault="00FF4BB5" w:rsidP="00DF70C8">
      <w:pPr>
        <w:spacing w:line="240" w:lineRule="auto"/>
        <w:rPr>
          <w:kern w:val="0"/>
          <w:sz w:val="28"/>
          <w:szCs w:val="28"/>
        </w:rPr>
      </w:pPr>
      <w:r w:rsidRPr="00F64FEB">
        <w:rPr>
          <w:kern w:val="0"/>
          <w:sz w:val="28"/>
          <w:szCs w:val="28"/>
        </w:rPr>
        <w:t xml:space="preserve">It depends on the circumstances. </w:t>
      </w:r>
      <w:r w:rsidR="004D48F2" w:rsidRPr="00F64FEB">
        <w:rPr>
          <w:kern w:val="0"/>
          <w:sz w:val="28"/>
          <w:szCs w:val="28"/>
        </w:rPr>
        <w:t xml:space="preserve">Your owner may evict you for a </w:t>
      </w:r>
      <w:r w:rsidR="004D48F2" w:rsidRPr="00F64FEB">
        <w:rPr>
          <w:b/>
          <w:bCs/>
          <w:i/>
          <w:iCs/>
          <w:kern w:val="0"/>
          <w:sz w:val="28"/>
          <w:szCs w:val="28"/>
        </w:rPr>
        <w:t>substantial violation</w:t>
      </w:r>
      <w:r w:rsidR="004D48F2" w:rsidRPr="00F64FEB">
        <w:rPr>
          <w:kern w:val="0"/>
          <w:sz w:val="28"/>
          <w:szCs w:val="28"/>
        </w:rPr>
        <w:t xml:space="preserve"> of an enforceable community rule which is one that endangers the health or safety of others in the community; </w:t>
      </w:r>
      <w:r w:rsidR="004D48F2" w:rsidRPr="00F64FEB">
        <w:rPr>
          <w:b/>
          <w:bCs/>
          <w:i/>
          <w:iCs/>
          <w:kern w:val="0"/>
          <w:sz w:val="28"/>
          <w:szCs w:val="28"/>
        </w:rPr>
        <w:t>unreasonably</w:t>
      </w:r>
      <w:r w:rsidR="004D48F2" w:rsidRPr="00F64FEB">
        <w:rPr>
          <w:kern w:val="0"/>
          <w:sz w:val="28"/>
          <w:szCs w:val="28"/>
        </w:rPr>
        <w:t xml:space="preserve"> interferes with other residents’ use and quiet enjoyment of the community; or poses a </w:t>
      </w:r>
      <w:r w:rsidR="004D48F2" w:rsidRPr="00F64FEB">
        <w:rPr>
          <w:b/>
          <w:bCs/>
          <w:i/>
          <w:iCs/>
          <w:kern w:val="0"/>
          <w:sz w:val="28"/>
          <w:szCs w:val="28"/>
        </w:rPr>
        <w:t>substantial risk</w:t>
      </w:r>
      <w:r w:rsidR="004D48F2" w:rsidRPr="00F64FEB">
        <w:rPr>
          <w:kern w:val="0"/>
          <w:sz w:val="28"/>
          <w:szCs w:val="28"/>
        </w:rPr>
        <w:t xml:space="preserve"> of damage to the community owner’s property. Guide at p. 44.</w:t>
      </w:r>
    </w:p>
    <w:p w14:paraId="1F85D709" w14:textId="77777777" w:rsidR="00151513" w:rsidRPr="00F64FEB" w:rsidRDefault="00151513" w:rsidP="00DF70C8">
      <w:pPr>
        <w:spacing w:line="240" w:lineRule="auto"/>
        <w:rPr>
          <w:kern w:val="0"/>
          <w:sz w:val="28"/>
          <w:szCs w:val="28"/>
        </w:rPr>
      </w:pPr>
    </w:p>
    <w:p w14:paraId="10A49485" w14:textId="0DD8287E" w:rsidR="00195211" w:rsidRPr="00F64FEB" w:rsidRDefault="00CD7F7A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>If I do</w:t>
      </w:r>
      <w:r w:rsidR="000B2540" w:rsidRPr="00F64FEB">
        <w:rPr>
          <w:b/>
          <w:bCs/>
          <w:kern w:val="0"/>
          <w:sz w:val="28"/>
          <w:szCs w:val="28"/>
        </w:rPr>
        <w:t xml:space="preserve"> </w:t>
      </w:r>
      <w:r w:rsidRPr="00F64FEB">
        <w:rPr>
          <w:b/>
          <w:bCs/>
          <w:kern w:val="0"/>
          <w:sz w:val="28"/>
          <w:szCs w:val="28"/>
        </w:rPr>
        <w:t>n</w:t>
      </w:r>
      <w:r w:rsidR="00447880" w:rsidRPr="00F64FEB">
        <w:rPr>
          <w:b/>
          <w:bCs/>
          <w:kern w:val="0"/>
          <w:sz w:val="28"/>
          <w:szCs w:val="28"/>
        </w:rPr>
        <w:t>o</w:t>
      </w:r>
      <w:r w:rsidRPr="00F64FEB">
        <w:rPr>
          <w:b/>
          <w:bCs/>
          <w:kern w:val="0"/>
          <w:sz w:val="28"/>
          <w:szCs w:val="28"/>
        </w:rPr>
        <w:t>t clean up my yard, can my owner hire someone to do it and make me pay for it?</w:t>
      </w:r>
    </w:p>
    <w:p w14:paraId="086F4E4A" w14:textId="385400C1" w:rsidR="001C400A" w:rsidRDefault="001F6DA8" w:rsidP="00DF70C8">
      <w:pPr>
        <w:spacing w:line="240" w:lineRule="auto"/>
        <w:rPr>
          <w:kern w:val="0"/>
          <w:sz w:val="28"/>
          <w:szCs w:val="28"/>
        </w:rPr>
      </w:pPr>
      <w:r w:rsidRPr="00F64FEB">
        <w:rPr>
          <w:kern w:val="0"/>
          <w:sz w:val="28"/>
          <w:szCs w:val="28"/>
        </w:rPr>
        <w:t xml:space="preserve">Your owner may </w:t>
      </w:r>
      <w:r w:rsidR="00C40764" w:rsidRPr="00F64FEB">
        <w:rPr>
          <w:kern w:val="0"/>
          <w:sz w:val="28"/>
          <w:szCs w:val="28"/>
        </w:rPr>
        <w:t>do</w:t>
      </w:r>
      <w:r w:rsidRPr="00F64FEB">
        <w:rPr>
          <w:kern w:val="0"/>
          <w:sz w:val="28"/>
          <w:szCs w:val="28"/>
        </w:rPr>
        <w:t xml:space="preserve"> this if it is in your </w:t>
      </w:r>
      <w:r w:rsidR="00842C86" w:rsidRPr="00F64FEB">
        <w:rPr>
          <w:kern w:val="0"/>
          <w:sz w:val="28"/>
          <w:szCs w:val="28"/>
        </w:rPr>
        <w:t>lease</w:t>
      </w:r>
      <w:r w:rsidR="00076647" w:rsidRPr="00F64FEB">
        <w:rPr>
          <w:kern w:val="0"/>
          <w:sz w:val="28"/>
          <w:szCs w:val="28"/>
        </w:rPr>
        <w:t xml:space="preserve">. </w:t>
      </w:r>
      <w:r w:rsidR="00382EFF" w:rsidRPr="00F64FEB">
        <w:rPr>
          <w:kern w:val="0"/>
          <w:sz w:val="28"/>
          <w:szCs w:val="28"/>
        </w:rPr>
        <w:t>T</w:t>
      </w:r>
      <w:r w:rsidR="000146E0" w:rsidRPr="00F64FEB">
        <w:rPr>
          <w:kern w:val="0"/>
          <w:sz w:val="28"/>
          <w:szCs w:val="28"/>
        </w:rPr>
        <w:t xml:space="preserve">hey must provide you </w:t>
      </w:r>
      <w:r w:rsidR="00D44126" w:rsidRPr="00F64FEB">
        <w:rPr>
          <w:kern w:val="0"/>
          <w:sz w:val="28"/>
          <w:szCs w:val="28"/>
        </w:rPr>
        <w:t>with</w:t>
      </w:r>
      <w:r w:rsidR="000146E0" w:rsidRPr="00F64FEB">
        <w:rPr>
          <w:kern w:val="0"/>
          <w:sz w:val="28"/>
          <w:szCs w:val="28"/>
        </w:rPr>
        <w:t xml:space="preserve"> written notice of the specific work required</w:t>
      </w:r>
      <w:r w:rsidR="00681D29" w:rsidRPr="00F64FEB">
        <w:rPr>
          <w:kern w:val="0"/>
          <w:sz w:val="28"/>
          <w:szCs w:val="28"/>
        </w:rPr>
        <w:t xml:space="preserve"> and</w:t>
      </w:r>
      <w:r w:rsidR="000146E0" w:rsidRPr="00F64FEB">
        <w:rPr>
          <w:kern w:val="0"/>
          <w:sz w:val="28"/>
          <w:szCs w:val="28"/>
        </w:rPr>
        <w:t xml:space="preserve"> the amount you will be charged</w:t>
      </w:r>
      <w:r w:rsidR="00F953EC" w:rsidRPr="00F64FEB">
        <w:rPr>
          <w:kern w:val="0"/>
          <w:sz w:val="28"/>
          <w:szCs w:val="28"/>
        </w:rPr>
        <w:t xml:space="preserve">, and they must </w:t>
      </w:r>
      <w:r w:rsidR="008629BD" w:rsidRPr="00F64FEB">
        <w:rPr>
          <w:kern w:val="0"/>
          <w:sz w:val="28"/>
          <w:szCs w:val="28"/>
        </w:rPr>
        <w:t>give you</w:t>
      </w:r>
      <w:r w:rsidR="00F953EC" w:rsidRPr="00F64FEB">
        <w:rPr>
          <w:kern w:val="0"/>
          <w:sz w:val="28"/>
          <w:szCs w:val="28"/>
        </w:rPr>
        <w:t xml:space="preserve"> ten days </w:t>
      </w:r>
      <w:r w:rsidR="00ED41B7" w:rsidRPr="00F64FEB">
        <w:rPr>
          <w:kern w:val="0"/>
          <w:sz w:val="28"/>
          <w:szCs w:val="28"/>
        </w:rPr>
        <w:t>to fix the problem yourself.</w:t>
      </w:r>
      <w:r w:rsidR="008F176A" w:rsidRPr="00F64FEB">
        <w:rPr>
          <w:kern w:val="0"/>
          <w:sz w:val="28"/>
          <w:szCs w:val="28"/>
        </w:rPr>
        <w:t xml:space="preserve"> Guide at p</w:t>
      </w:r>
      <w:r w:rsidR="002616D5" w:rsidRPr="00F64FEB">
        <w:rPr>
          <w:kern w:val="0"/>
          <w:sz w:val="28"/>
          <w:szCs w:val="28"/>
        </w:rPr>
        <w:t>p</w:t>
      </w:r>
      <w:r w:rsidR="008F176A" w:rsidRPr="00F64FEB">
        <w:rPr>
          <w:kern w:val="0"/>
          <w:sz w:val="28"/>
          <w:szCs w:val="28"/>
        </w:rPr>
        <w:t xml:space="preserve">. </w:t>
      </w:r>
      <w:r w:rsidR="0037692D" w:rsidRPr="00F64FEB">
        <w:rPr>
          <w:kern w:val="0"/>
          <w:sz w:val="28"/>
          <w:szCs w:val="28"/>
        </w:rPr>
        <w:t>2</w:t>
      </w:r>
      <w:r w:rsidR="00547BFA" w:rsidRPr="00F64FEB">
        <w:rPr>
          <w:kern w:val="0"/>
          <w:sz w:val="28"/>
          <w:szCs w:val="28"/>
        </w:rPr>
        <w:t>2-23</w:t>
      </w:r>
      <w:r w:rsidR="0037692D" w:rsidRPr="00F64FEB">
        <w:rPr>
          <w:kern w:val="0"/>
          <w:sz w:val="28"/>
          <w:szCs w:val="28"/>
        </w:rPr>
        <w:t>.</w:t>
      </w:r>
    </w:p>
    <w:p w14:paraId="4EEA92AA" w14:textId="77777777" w:rsidR="00151513" w:rsidRPr="00F64FEB" w:rsidRDefault="00151513" w:rsidP="00DF70C8">
      <w:pPr>
        <w:spacing w:line="240" w:lineRule="auto"/>
        <w:rPr>
          <w:kern w:val="0"/>
          <w:sz w:val="28"/>
          <w:szCs w:val="28"/>
        </w:rPr>
      </w:pPr>
    </w:p>
    <w:p w14:paraId="311B1126" w14:textId="77777777" w:rsidR="001C400A" w:rsidRPr="00F64FEB" w:rsidRDefault="001C400A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>What should I do if the cement slab under my house is cracking?</w:t>
      </w:r>
    </w:p>
    <w:p w14:paraId="5AB0CDC2" w14:textId="083FF6CA" w:rsidR="009D6E89" w:rsidRDefault="001C400A" w:rsidP="00DF70C8">
      <w:pPr>
        <w:spacing w:line="240" w:lineRule="auto"/>
        <w:rPr>
          <w:kern w:val="0"/>
          <w:sz w:val="28"/>
          <w:szCs w:val="28"/>
        </w:rPr>
      </w:pPr>
      <w:r w:rsidRPr="00F64FEB">
        <w:rPr>
          <w:kern w:val="0"/>
          <w:sz w:val="28"/>
          <w:szCs w:val="28"/>
        </w:rPr>
        <w:t>Your owner is responsible for maintaining the slab. Guide at p. 21. You should contact your community owner and/or the company that installed your home. If they do not resolve t</w:t>
      </w:r>
      <w:r w:rsidRPr="00F64FEB">
        <w:rPr>
          <w:rFonts w:eastAsia="Times New Roman"/>
          <w:kern w:val="0"/>
          <w:sz w:val="28"/>
          <w:szCs w:val="28"/>
        </w:rPr>
        <w:t>he problem, you should contact your city or town’s building department and/or HUD at</w:t>
      </w:r>
      <w:r w:rsidR="729A1A32" w:rsidRPr="00F64FEB">
        <w:rPr>
          <w:rFonts w:eastAsia="Times New Roman"/>
          <w:kern w:val="0"/>
          <w:sz w:val="28"/>
          <w:szCs w:val="28"/>
        </w:rPr>
        <w:t xml:space="preserve"> </w:t>
      </w:r>
      <w:hyperlink r:id="rId12" w:history="1">
        <w:r w:rsidR="00E35484" w:rsidRPr="00F64FEB">
          <w:rPr>
            <w:rStyle w:val="Hyperlink"/>
            <w:rFonts w:eastAsia="Times New Roman"/>
            <w:kern w:val="0"/>
            <w:sz w:val="28"/>
            <w:szCs w:val="28"/>
          </w:rPr>
          <w:t>hud.gov/program_offices/housing/mhs/mhshome</w:t>
        </w:r>
      </w:hyperlink>
      <w:r w:rsidR="00805E61" w:rsidRPr="00F64FEB">
        <w:rPr>
          <w:rFonts w:eastAsia="Times New Roman"/>
          <w:kern w:val="0"/>
          <w:sz w:val="28"/>
          <w:szCs w:val="28"/>
        </w:rPr>
        <w:t xml:space="preserve"> </w:t>
      </w:r>
      <w:r w:rsidRPr="00F64FEB">
        <w:rPr>
          <w:kern w:val="0"/>
          <w:sz w:val="28"/>
          <w:szCs w:val="28"/>
        </w:rPr>
        <w:t xml:space="preserve">or </w:t>
      </w:r>
      <w:hyperlink r:id="rId13" w:history="1">
        <w:r w:rsidR="000C6CB4" w:rsidRPr="00F64FEB">
          <w:rPr>
            <w:rStyle w:val="Hyperlink"/>
            <w:kern w:val="0"/>
            <w:sz w:val="28"/>
            <w:szCs w:val="28"/>
          </w:rPr>
          <w:t>mhs@hud.gov</w:t>
        </w:r>
      </w:hyperlink>
      <w:r w:rsidR="000C6CB4" w:rsidRPr="00F64FEB">
        <w:rPr>
          <w:kern w:val="0"/>
          <w:sz w:val="28"/>
          <w:szCs w:val="28"/>
        </w:rPr>
        <w:t xml:space="preserve">. </w:t>
      </w:r>
    </w:p>
    <w:p w14:paraId="38DD1953" w14:textId="77777777" w:rsidR="00151513" w:rsidRPr="00F64FEB" w:rsidRDefault="00151513" w:rsidP="00DF70C8">
      <w:pPr>
        <w:spacing w:line="240" w:lineRule="auto"/>
        <w:rPr>
          <w:kern w:val="0"/>
          <w:sz w:val="28"/>
          <w:szCs w:val="28"/>
        </w:rPr>
      </w:pPr>
    </w:p>
    <w:p w14:paraId="6954F29F" w14:textId="00F456E1" w:rsidR="00C95B60" w:rsidRPr="00F64FEB" w:rsidRDefault="000C326C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eastAsia="Calibri"/>
          <w:b/>
          <w:bCs/>
          <w:kern w:val="0"/>
          <w:sz w:val="28"/>
          <w:szCs w:val="28"/>
        </w:rPr>
      </w:pPr>
      <w:r w:rsidRPr="00F64FEB">
        <w:rPr>
          <w:rFonts w:eastAsia="Calibri"/>
          <w:b/>
          <w:bCs/>
          <w:kern w:val="0"/>
          <w:sz w:val="28"/>
          <w:szCs w:val="28"/>
        </w:rPr>
        <w:t>Can my owner make me take down my shed</w:t>
      </w:r>
      <w:r w:rsidR="00FF4EF8" w:rsidRPr="00F64FEB">
        <w:rPr>
          <w:rFonts w:eastAsia="Calibri"/>
          <w:b/>
          <w:bCs/>
          <w:kern w:val="0"/>
          <w:sz w:val="28"/>
          <w:szCs w:val="28"/>
        </w:rPr>
        <w:t xml:space="preserve"> or other items</w:t>
      </w:r>
      <w:r w:rsidRPr="00F64FEB">
        <w:rPr>
          <w:rFonts w:eastAsia="Calibri"/>
          <w:b/>
          <w:bCs/>
          <w:kern w:val="0"/>
          <w:sz w:val="28"/>
          <w:szCs w:val="28"/>
        </w:rPr>
        <w:t>?</w:t>
      </w:r>
    </w:p>
    <w:p w14:paraId="64CB085C" w14:textId="3673A605" w:rsidR="00C95B60" w:rsidRDefault="00C95B60" w:rsidP="00DF70C8">
      <w:pPr>
        <w:spacing w:line="240" w:lineRule="auto"/>
        <w:rPr>
          <w:rFonts w:eastAsia="Calibri"/>
          <w:kern w:val="0"/>
          <w:sz w:val="28"/>
          <w:szCs w:val="28"/>
        </w:rPr>
      </w:pPr>
      <w:r w:rsidRPr="00F64FEB">
        <w:rPr>
          <w:rFonts w:eastAsia="Calibri"/>
          <w:kern w:val="0"/>
          <w:sz w:val="28"/>
          <w:szCs w:val="28"/>
        </w:rPr>
        <w:t xml:space="preserve">Owners can </w:t>
      </w:r>
      <w:r w:rsidR="009F01FE" w:rsidRPr="00F64FEB">
        <w:rPr>
          <w:rFonts w:eastAsia="Calibri"/>
          <w:kern w:val="0"/>
          <w:sz w:val="28"/>
          <w:szCs w:val="28"/>
        </w:rPr>
        <w:t xml:space="preserve">have community </w:t>
      </w:r>
      <w:r w:rsidRPr="00F64FEB">
        <w:rPr>
          <w:rFonts w:eastAsia="Calibri"/>
          <w:kern w:val="0"/>
          <w:sz w:val="28"/>
          <w:szCs w:val="28"/>
        </w:rPr>
        <w:t>rules regarding sheds and other fixtures you may add to your lot</w:t>
      </w:r>
      <w:r w:rsidR="00FF4EF8" w:rsidRPr="00F64FEB">
        <w:rPr>
          <w:rFonts w:eastAsia="Calibri"/>
          <w:kern w:val="0"/>
          <w:sz w:val="28"/>
          <w:szCs w:val="28"/>
        </w:rPr>
        <w:t xml:space="preserve"> </w:t>
      </w:r>
      <w:r w:rsidRPr="00F64FEB">
        <w:rPr>
          <w:rFonts w:eastAsia="Calibri"/>
          <w:kern w:val="0"/>
          <w:sz w:val="28"/>
          <w:szCs w:val="28"/>
        </w:rPr>
        <w:t>or home</w:t>
      </w:r>
      <w:r w:rsidR="000F63F0" w:rsidRPr="00F64FEB">
        <w:rPr>
          <w:rFonts w:eastAsia="Calibri"/>
          <w:kern w:val="0"/>
          <w:sz w:val="28"/>
          <w:szCs w:val="28"/>
        </w:rPr>
        <w:t>,</w:t>
      </w:r>
      <w:r w:rsidRPr="00F64FEB">
        <w:rPr>
          <w:rFonts w:eastAsia="Calibri"/>
          <w:kern w:val="0"/>
          <w:sz w:val="28"/>
          <w:szCs w:val="28"/>
        </w:rPr>
        <w:t xml:space="preserve"> </w:t>
      </w:r>
      <w:r w:rsidRPr="00F64FEB">
        <w:rPr>
          <w:rFonts w:eastAsia="Calibri"/>
          <w:b/>
          <w:bCs/>
          <w:i/>
          <w:iCs/>
          <w:kern w:val="0"/>
          <w:sz w:val="28"/>
          <w:szCs w:val="28"/>
        </w:rPr>
        <w:t>but</w:t>
      </w:r>
      <w:r w:rsidRPr="00F64FEB">
        <w:rPr>
          <w:rFonts w:eastAsia="Calibri"/>
          <w:kern w:val="0"/>
          <w:sz w:val="28"/>
          <w:szCs w:val="28"/>
        </w:rPr>
        <w:t xml:space="preserve"> those requirements must be in the community rules </w:t>
      </w:r>
      <w:r w:rsidRPr="00F64FEB">
        <w:rPr>
          <w:rFonts w:eastAsia="Calibri"/>
          <w:b/>
          <w:bCs/>
          <w:i/>
          <w:iCs/>
          <w:kern w:val="0"/>
          <w:sz w:val="28"/>
          <w:szCs w:val="28"/>
        </w:rPr>
        <w:t>and</w:t>
      </w:r>
      <w:r w:rsidRPr="00F64FEB">
        <w:rPr>
          <w:rFonts w:eastAsia="Calibri"/>
          <w:kern w:val="0"/>
          <w:sz w:val="28"/>
          <w:szCs w:val="28"/>
        </w:rPr>
        <w:t xml:space="preserve"> </w:t>
      </w:r>
      <w:r w:rsidR="00FF4EF8" w:rsidRPr="00F64FEB">
        <w:rPr>
          <w:rFonts w:eastAsia="Calibri"/>
          <w:kern w:val="0"/>
          <w:sz w:val="28"/>
          <w:szCs w:val="28"/>
        </w:rPr>
        <w:t>owners</w:t>
      </w:r>
      <w:r w:rsidRPr="00F64FEB">
        <w:rPr>
          <w:rFonts w:eastAsia="Calibri"/>
          <w:kern w:val="0"/>
          <w:sz w:val="28"/>
          <w:szCs w:val="28"/>
        </w:rPr>
        <w:t xml:space="preserve"> cannot impose them if they issued those rules </w:t>
      </w:r>
      <w:r w:rsidRPr="00F64FEB">
        <w:rPr>
          <w:rFonts w:eastAsia="Calibri"/>
          <w:b/>
          <w:bCs/>
          <w:i/>
          <w:iCs/>
          <w:kern w:val="0"/>
          <w:sz w:val="28"/>
          <w:szCs w:val="28"/>
        </w:rPr>
        <w:t>after</w:t>
      </w:r>
      <w:r w:rsidRPr="00F64FEB">
        <w:rPr>
          <w:rFonts w:eastAsia="Calibri"/>
          <w:kern w:val="0"/>
          <w:sz w:val="28"/>
          <w:szCs w:val="28"/>
        </w:rPr>
        <w:t xml:space="preserve"> you installed these items. If you </w:t>
      </w:r>
      <w:r w:rsidR="00AB1CE4" w:rsidRPr="00F64FEB">
        <w:rPr>
          <w:rFonts w:eastAsia="Calibri"/>
          <w:kern w:val="0"/>
          <w:sz w:val="28"/>
          <w:szCs w:val="28"/>
        </w:rPr>
        <w:t xml:space="preserve">are </w:t>
      </w:r>
      <w:r w:rsidRPr="00F64FEB">
        <w:rPr>
          <w:rFonts w:eastAsia="Calibri"/>
          <w:kern w:val="0"/>
          <w:sz w:val="28"/>
          <w:szCs w:val="28"/>
        </w:rPr>
        <w:t>replac</w:t>
      </w:r>
      <w:r w:rsidR="00AB1CE4" w:rsidRPr="00F64FEB">
        <w:rPr>
          <w:rFonts w:eastAsia="Calibri"/>
          <w:kern w:val="0"/>
          <w:sz w:val="28"/>
          <w:szCs w:val="28"/>
        </w:rPr>
        <w:t>ing</w:t>
      </w:r>
      <w:r w:rsidRPr="00F64FEB">
        <w:rPr>
          <w:rFonts w:eastAsia="Calibri"/>
          <w:kern w:val="0"/>
          <w:sz w:val="28"/>
          <w:szCs w:val="28"/>
        </w:rPr>
        <w:t xml:space="preserve"> your nonconforming fixture </w:t>
      </w:r>
      <w:r w:rsidRPr="00F64FEB">
        <w:rPr>
          <w:rFonts w:eastAsia="Calibri"/>
          <w:b/>
          <w:bCs/>
          <w:i/>
          <w:iCs/>
          <w:kern w:val="0"/>
          <w:sz w:val="28"/>
          <w:szCs w:val="28"/>
        </w:rPr>
        <w:t>and</w:t>
      </w:r>
      <w:r w:rsidRPr="00F64FEB">
        <w:rPr>
          <w:rFonts w:eastAsia="Calibri"/>
          <w:kern w:val="0"/>
          <w:sz w:val="28"/>
          <w:szCs w:val="28"/>
        </w:rPr>
        <w:t xml:space="preserve"> your owner has rules regarding these items, you must comply with those rules. Guide at</w:t>
      </w:r>
      <w:r w:rsidR="00083DFA" w:rsidRPr="00F64FEB">
        <w:rPr>
          <w:rFonts w:eastAsia="Calibri"/>
          <w:kern w:val="0"/>
          <w:sz w:val="28"/>
          <w:szCs w:val="28"/>
        </w:rPr>
        <w:t xml:space="preserve"> pp.</w:t>
      </w:r>
      <w:r w:rsidRPr="00F64FEB">
        <w:rPr>
          <w:rFonts w:eastAsia="Calibri"/>
          <w:kern w:val="0"/>
          <w:sz w:val="28"/>
          <w:szCs w:val="28"/>
        </w:rPr>
        <w:t xml:space="preserve"> 17 &amp; 22.</w:t>
      </w:r>
    </w:p>
    <w:p w14:paraId="3D3D3CD3" w14:textId="77777777" w:rsidR="00151513" w:rsidRPr="00F64FEB" w:rsidRDefault="00151513" w:rsidP="00DF70C8">
      <w:pPr>
        <w:spacing w:line="240" w:lineRule="auto"/>
        <w:rPr>
          <w:rFonts w:eastAsia="Calibri"/>
          <w:kern w:val="0"/>
          <w:sz w:val="28"/>
          <w:szCs w:val="28"/>
        </w:rPr>
      </w:pPr>
    </w:p>
    <w:p w14:paraId="2611D1DE" w14:textId="4356C007" w:rsidR="00280BEA" w:rsidRPr="00F64FEB" w:rsidRDefault="00280BEA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>Can my owner come onto my lot without my permission?</w:t>
      </w:r>
    </w:p>
    <w:p w14:paraId="52D8328C" w14:textId="18CB62D1" w:rsidR="002B3053" w:rsidRDefault="00FA1C99" w:rsidP="00DF70C8">
      <w:pPr>
        <w:tabs>
          <w:tab w:val="left" w:pos="450"/>
        </w:tabs>
        <w:spacing w:line="240" w:lineRule="auto"/>
        <w:rPr>
          <w:kern w:val="0"/>
          <w:sz w:val="28"/>
          <w:szCs w:val="28"/>
        </w:rPr>
      </w:pPr>
      <w:r w:rsidRPr="00F64FEB">
        <w:rPr>
          <w:kern w:val="0"/>
          <w:sz w:val="28"/>
          <w:szCs w:val="28"/>
        </w:rPr>
        <w:t>There are several</w:t>
      </w:r>
      <w:r w:rsidR="00B7282C" w:rsidRPr="00F64FEB">
        <w:rPr>
          <w:kern w:val="0"/>
          <w:sz w:val="28"/>
          <w:szCs w:val="28"/>
        </w:rPr>
        <w:t xml:space="preserve"> situations in which your</w:t>
      </w:r>
      <w:r w:rsidRPr="00F64FEB">
        <w:rPr>
          <w:kern w:val="0"/>
          <w:sz w:val="28"/>
          <w:szCs w:val="28"/>
        </w:rPr>
        <w:t xml:space="preserve"> owner does </w:t>
      </w:r>
      <w:r w:rsidR="2EC9E9FA" w:rsidRPr="00F64FEB">
        <w:rPr>
          <w:kern w:val="0"/>
          <w:sz w:val="28"/>
          <w:szCs w:val="28"/>
        </w:rPr>
        <w:t xml:space="preserve">not </w:t>
      </w:r>
      <w:r w:rsidRPr="00F64FEB">
        <w:rPr>
          <w:kern w:val="0"/>
          <w:sz w:val="28"/>
          <w:szCs w:val="28"/>
        </w:rPr>
        <w:t xml:space="preserve">need </w:t>
      </w:r>
      <w:r w:rsidR="00F875FE" w:rsidRPr="00F64FEB">
        <w:rPr>
          <w:kern w:val="0"/>
          <w:sz w:val="28"/>
          <w:szCs w:val="28"/>
        </w:rPr>
        <w:t>your permission</w:t>
      </w:r>
      <w:r w:rsidR="00AB1CE4" w:rsidRPr="00F64FEB">
        <w:rPr>
          <w:kern w:val="0"/>
          <w:sz w:val="28"/>
          <w:szCs w:val="28"/>
        </w:rPr>
        <w:t xml:space="preserve"> to enter your lot</w:t>
      </w:r>
      <w:r w:rsidR="002D5171" w:rsidRPr="00F64FEB">
        <w:rPr>
          <w:kern w:val="0"/>
          <w:sz w:val="28"/>
          <w:szCs w:val="28"/>
        </w:rPr>
        <w:t xml:space="preserve">, </w:t>
      </w:r>
      <w:r w:rsidR="00C83B87" w:rsidRPr="00F64FEB">
        <w:rPr>
          <w:kern w:val="0"/>
          <w:sz w:val="28"/>
          <w:szCs w:val="28"/>
        </w:rPr>
        <w:t xml:space="preserve">the most common of which is to </w:t>
      </w:r>
      <w:r w:rsidR="00296B4E" w:rsidRPr="00F64FEB">
        <w:rPr>
          <w:kern w:val="0"/>
          <w:sz w:val="28"/>
          <w:szCs w:val="28"/>
        </w:rPr>
        <w:t>inspect or repair</w:t>
      </w:r>
      <w:r w:rsidR="00C035CD" w:rsidRPr="00F64FEB">
        <w:rPr>
          <w:kern w:val="0"/>
          <w:sz w:val="28"/>
          <w:szCs w:val="28"/>
        </w:rPr>
        <w:t xml:space="preserve"> </w:t>
      </w:r>
      <w:r w:rsidR="007D5C5D" w:rsidRPr="00F64FEB">
        <w:rPr>
          <w:kern w:val="0"/>
          <w:sz w:val="28"/>
          <w:szCs w:val="28"/>
        </w:rPr>
        <w:t>items they are responsible for</w:t>
      </w:r>
      <w:r w:rsidR="00391F58" w:rsidRPr="00F64FEB">
        <w:rPr>
          <w:kern w:val="0"/>
          <w:sz w:val="28"/>
          <w:szCs w:val="28"/>
        </w:rPr>
        <w:t>,</w:t>
      </w:r>
      <w:r w:rsidR="007D5C5D" w:rsidRPr="00F64FEB">
        <w:rPr>
          <w:kern w:val="0"/>
          <w:sz w:val="28"/>
          <w:szCs w:val="28"/>
        </w:rPr>
        <w:t xml:space="preserve"> like fixtures and utilities systems. </w:t>
      </w:r>
      <w:r w:rsidR="00F875FE" w:rsidRPr="00F64FEB">
        <w:rPr>
          <w:kern w:val="0"/>
          <w:sz w:val="28"/>
          <w:szCs w:val="28"/>
        </w:rPr>
        <w:t>While they do not need your permission, t</w:t>
      </w:r>
      <w:r w:rsidR="00296B4E" w:rsidRPr="00F64FEB">
        <w:rPr>
          <w:kern w:val="0"/>
          <w:sz w:val="28"/>
          <w:szCs w:val="28"/>
        </w:rPr>
        <w:t xml:space="preserve">hey should give you at least 24 </w:t>
      </w:r>
      <w:r w:rsidR="00F827DE" w:rsidRPr="00F64FEB">
        <w:rPr>
          <w:kern w:val="0"/>
          <w:sz w:val="28"/>
          <w:szCs w:val="28"/>
        </w:rPr>
        <w:t>hours’ notice</w:t>
      </w:r>
      <w:r w:rsidR="00296B4E" w:rsidRPr="00F64FEB">
        <w:rPr>
          <w:kern w:val="0"/>
          <w:sz w:val="28"/>
          <w:szCs w:val="28"/>
        </w:rPr>
        <w:t xml:space="preserve"> before </w:t>
      </w:r>
      <w:r w:rsidR="00F827DE" w:rsidRPr="00F64FEB">
        <w:rPr>
          <w:kern w:val="0"/>
          <w:sz w:val="28"/>
          <w:szCs w:val="28"/>
        </w:rPr>
        <w:t xml:space="preserve">coming on to your lot. </w:t>
      </w:r>
      <w:r w:rsidR="003D3BEA" w:rsidRPr="00F64FEB">
        <w:rPr>
          <w:kern w:val="0"/>
          <w:sz w:val="28"/>
          <w:szCs w:val="28"/>
        </w:rPr>
        <w:t xml:space="preserve">Your owner can only enter your </w:t>
      </w:r>
      <w:r w:rsidR="003D3BEA" w:rsidRPr="00F64FEB">
        <w:rPr>
          <w:i/>
          <w:iCs/>
          <w:kern w:val="0"/>
          <w:sz w:val="28"/>
          <w:szCs w:val="28"/>
        </w:rPr>
        <w:t>home</w:t>
      </w:r>
      <w:r w:rsidR="003D3BEA" w:rsidRPr="00F64FEB">
        <w:rPr>
          <w:kern w:val="0"/>
          <w:sz w:val="28"/>
          <w:szCs w:val="28"/>
        </w:rPr>
        <w:t xml:space="preserve"> (not just your lot) with written permission. </w:t>
      </w:r>
      <w:r w:rsidR="00F827DE" w:rsidRPr="00F64FEB">
        <w:rPr>
          <w:kern w:val="0"/>
          <w:sz w:val="28"/>
          <w:szCs w:val="28"/>
        </w:rPr>
        <w:t>Guide at p. 26.</w:t>
      </w:r>
    </w:p>
    <w:p w14:paraId="21077800" w14:textId="77777777" w:rsidR="00151513" w:rsidRPr="00F64FEB" w:rsidRDefault="00151513" w:rsidP="00DF70C8">
      <w:pPr>
        <w:tabs>
          <w:tab w:val="left" w:pos="450"/>
        </w:tabs>
        <w:spacing w:line="240" w:lineRule="auto"/>
        <w:rPr>
          <w:kern w:val="0"/>
          <w:sz w:val="28"/>
          <w:szCs w:val="28"/>
        </w:rPr>
      </w:pPr>
    </w:p>
    <w:p w14:paraId="52B00509" w14:textId="6734F111" w:rsidR="00A00661" w:rsidRPr="00F64FEB" w:rsidRDefault="00A478D5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>Can my ow</w:t>
      </w:r>
      <w:r w:rsidR="00D96305" w:rsidRPr="00F64FEB">
        <w:rPr>
          <w:b/>
          <w:bCs/>
          <w:kern w:val="0"/>
          <w:sz w:val="28"/>
          <w:szCs w:val="28"/>
        </w:rPr>
        <w:t>ner deny my request to put a porch on my home?</w:t>
      </w:r>
    </w:p>
    <w:p w14:paraId="4A6F7E9F" w14:textId="232DA3C2" w:rsidR="00E83D07" w:rsidRDefault="0024134C" w:rsidP="00DF70C8">
      <w:pPr>
        <w:spacing w:line="240" w:lineRule="auto"/>
        <w:rPr>
          <w:rFonts w:eastAsia="Calibri"/>
          <w:kern w:val="0"/>
          <w:sz w:val="28"/>
          <w:szCs w:val="28"/>
        </w:rPr>
      </w:pPr>
      <w:r w:rsidRPr="00F64FEB">
        <w:rPr>
          <w:kern w:val="0"/>
          <w:sz w:val="28"/>
          <w:szCs w:val="28"/>
        </w:rPr>
        <w:t xml:space="preserve">First, you </w:t>
      </w:r>
      <w:r w:rsidR="004D6A44" w:rsidRPr="00F64FEB">
        <w:rPr>
          <w:kern w:val="0"/>
          <w:sz w:val="28"/>
          <w:szCs w:val="28"/>
        </w:rPr>
        <w:t xml:space="preserve">only </w:t>
      </w:r>
      <w:r w:rsidRPr="00F64FEB">
        <w:rPr>
          <w:kern w:val="0"/>
          <w:sz w:val="28"/>
          <w:szCs w:val="28"/>
        </w:rPr>
        <w:t xml:space="preserve">need your owner’s approval if their </w:t>
      </w:r>
      <w:r w:rsidR="00E71C70" w:rsidRPr="00F64FEB">
        <w:rPr>
          <w:kern w:val="0"/>
          <w:sz w:val="28"/>
          <w:szCs w:val="28"/>
        </w:rPr>
        <w:t xml:space="preserve">rules require it. </w:t>
      </w:r>
      <w:r w:rsidR="00381C80" w:rsidRPr="00F64FEB">
        <w:rPr>
          <w:kern w:val="0"/>
          <w:sz w:val="28"/>
          <w:szCs w:val="28"/>
        </w:rPr>
        <w:t>Oth</w:t>
      </w:r>
      <w:r w:rsidR="00E82893" w:rsidRPr="00F64FEB">
        <w:rPr>
          <w:kern w:val="0"/>
          <w:sz w:val="28"/>
          <w:szCs w:val="28"/>
        </w:rPr>
        <w:t xml:space="preserve">erwise, if </w:t>
      </w:r>
      <w:r w:rsidR="005B7889" w:rsidRPr="00F64FEB">
        <w:rPr>
          <w:kern w:val="0"/>
          <w:sz w:val="28"/>
          <w:szCs w:val="28"/>
        </w:rPr>
        <w:t xml:space="preserve">your proposal complies with local building codes, complies with </w:t>
      </w:r>
      <w:r w:rsidR="009E2D64" w:rsidRPr="00F64FEB">
        <w:rPr>
          <w:kern w:val="0"/>
          <w:sz w:val="28"/>
          <w:szCs w:val="28"/>
        </w:rPr>
        <w:t>your</w:t>
      </w:r>
      <w:r w:rsidR="005B7889" w:rsidRPr="00F64FEB">
        <w:rPr>
          <w:kern w:val="0"/>
          <w:sz w:val="28"/>
          <w:szCs w:val="28"/>
        </w:rPr>
        <w:t xml:space="preserve"> community </w:t>
      </w:r>
      <w:r w:rsidR="00624798" w:rsidRPr="00F64FEB">
        <w:rPr>
          <w:kern w:val="0"/>
          <w:sz w:val="28"/>
          <w:szCs w:val="28"/>
        </w:rPr>
        <w:t>rules</w:t>
      </w:r>
      <w:r w:rsidR="005B7889" w:rsidRPr="00F64FEB">
        <w:rPr>
          <w:kern w:val="0"/>
          <w:sz w:val="28"/>
          <w:szCs w:val="28"/>
        </w:rPr>
        <w:t>, and creates no significant problem for neighboring lots, your community owner</w:t>
      </w:r>
      <w:r w:rsidR="009E2D64" w:rsidRPr="00F64FEB">
        <w:rPr>
          <w:kern w:val="0"/>
          <w:sz w:val="28"/>
          <w:szCs w:val="28"/>
        </w:rPr>
        <w:t>’s</w:t>
      </w:r>
      <w:r w:rsidR="005B7889" w:rsidRPr="00F64FEB">
        <w:rPr>
          <w:kern w:val="0"/>
          <w:sz w:val="28"/>
          <w:szCs w:val="28"/>
        </w:rPr>
        <w:t xml:space="preserve"> </w:t>
      </w:r>
      <w:r w:rsidR="00A73CC7" w:rsidRPr="00F64FEB">
        <w:rPr>
          <w:kern w:val="0"/>
          <w:sz w:val="28"/>
          <w:szCs w:val="28"/>
        </w:rPr>
        <w:t>approval should not be unreasonably withheld or delayed</w:t>
      </w:r>
      <w:r w:rsidRPr="00F64FEB">
        <w:rPr>
          <w:kern w:val="0"/>
          <w:sz w:val="28"/>
          <w:szCs w:val="28"/>
        </w:rPr>
        <w:t>.</w:t>
      </w:r>
      <w:r w:rsidR="00FD4CCC" w:rsidRPr="00F64FEB">
        <w:rPr>
          <w:kern w:val="0"/>
          <w:sz w:val="28"/>
          <w:szCs w:val="28"/>
        </w:rPr>
        <w:t xml:space="preserve"> Guide at p. 27</w:t>
      </w:r>
      <w:r w:rsidR="00897FF0" w:rsidRPr="00F64FEB">
        <w:rPr>
          <w:rFonts w:eastAsia="Calibri"/>
          <w:kern w:val="0"/>
          <w:sz w:val="28"/>
          <w:szCs w:val="28"/>
        </w:rPr>
        <w:t>.</w:t>
      </w:r>
    </w:p>
    <w:p w14:paraId="5007A7D9" w14:textId="77777777" w:rsidR="00151513" w:rsidRPr="00F64FEB" w:rsidRDefault="00151513" w:rsidP="00DF70C8">
      <w:pPr>
        <w:spacing w:line="240" w:lineRule="auto"/>
        <w:rPr>
          <w:rFonts w:eastAsia="Calibri"/>
          <w:kern w:val="0"/>
          <w:sz w:val="28"/>
          <w:szCs w:val="28"/>
        </w:rPr>
      </w:pPr>
    </w:p>
    <w:p w14:paraId="6601BF3B" w14:textId="28F00486" w:rsidR="00897FF0" w:rsidRPr="00F64FEB" w:rsidRDefault="00550B7C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eastAsia="Calibri"/>
          <w:b/>
          <w:bCs/>
          <w:kern w:val="0"/>
          <w:sz w:val="28"/>
          <w:szCs w:val="28"/>
        </w:rPr>
      </w:pPr>
      <w:r w:rsidRPr="00F64FEB">
        <w:rPr>
          <w:rFonts w:eastAsia="Calibri"/>
          <w:b/>
          <w:bCs/>
          <w:kern w:val="0"/>
          <w:sz w:val="28"/>
          <w:szCs w:val="28"/>
        </w:rPr>
        <w:t xml:space="preserve">How do </w:t>
      </w:r>
      <w:r w:rsidR="00E86D52" w:rsidRPr="00F64FEB">
        <w:rPr>
          <w:rFonts w:eastAsia="Calibri"/>
          <w:b/>
          <w:bCs/>
          <w:kern w:val="0"/>
          <w:sz w:val="28"/>
          <w:szCs w:val="28"/>
        </w:rPr>
        <w:t xml:space="preserve">the Manufactured Housing Act </w:t>
      </w:r>
      <w:r w:rsidR="006D5591" w:rsidRPr="00F64FEB">
        <w:rPr>
          <w:rFonts w:eastAsia="Calibri"/>
          <w:b/>
          <w:bCs/>
          <w:kern w:val="0"/>
          <w:sz w:val="28"/>
          <w:szCs w:val="28"/>
        </w:rPr>
        <w:t xml:space="preserve">(the “Act”) </w:t>
      </w:r>
      <w:r w:rsidR="00E86D52" w:rsidRPr="00F64FEB">
        <w:rPr>
          <w:rFonts w:eastAsia="Calibri"/>
          <w:b/>
          <w:bCs/>
          <w:kern w:val="0"/>
          <w:sz w:val="28"/>
          <w:szCs w:val="28"/>
        </w:rPr>
        <w:t xml:space="preserve">and the </w:t>
      </w:r>
      <w:r w:rsidR="00E129A7" w:rsidRPr="00F64FEB">
        <w:rPr>
          <w:rFonts w:eastAsia="Calibri"/>
          <w:b/>
          <w:bCs/>
          <w:kern w:val="0"/>
          <w:sz w:val="28"/>
          <w:szCs w:val="28"/>
        </w:rPr>
        <w:t xml:space="preserve">Attorney General's </w:t>
      </w:r>
      <w:r w:rsidR="00E86D52" w:rsidRPr="00F64FEB">
        <w:rPr>
          <w:rFonts w:eastAsia="Calibri"/>
          <w:b/>
          <w:bCs/>
          <w:kern w:val="0"/>
          <w:sz w:val="28"/>
          <w:szCs w:val="28"/>
        </w:rPr>
        <w:t xml:space="preserve">Regulations </w:t>
      </w:r>
      <w:r w:rsidR="00E129A7" w:rsidRPr="00F64FEB">
        <w:rPr>
          <w:rFonts w:eastAsia="Calibri"/>
          <w:b/>
          <w:bCs/>
          <w:kern w:val="0"/>
          <w:sz w:val="28"/>
          <w:szCs w:val="28"/>
        </w:rPr>
        <w:t xml:space="preserve">(the “Regulations”) </w:t>
      </w:r>
      <w:r w:rsidR="00E86D52" w:rsidRPr="00F64FEB">
        <w:rPr>
          <w:rFonts w:eastAsia="Calibri"/>
          <w:b/>
          <w:bCs/>
          <w:kern w:val="0"/>
          <w:sz w:val="28"/>
          <w:szCs w:val="28"/>
        </w:rPr>
        <w:t>apply to coop</w:t>
      </w:r>
      <w:r w:rsidR="00FB748B" w:rsidRPr="00F64FEB">
        <w:rPr>
          <w:rFonts w:eastAsia="Calibri"/>
          <w:b/>
          <w:bCs/>
          <w:kern w:val="0"/>
          <w:sz w:val="28"/>
          <w:szCs w:val="28"/>
        </w:rPr>
        <w:t>erative (“coop”)</w:t>
      </w:r>
      <w:r w:rsidR="00E86D52" w:rsidRPr="00F64FEB">
        <w:rPr>
          <w:rFonts w:eastAsia="Calibri"/>
          <w:b/>
          <w:bCs/>
          <w:kern w:val="0"/>
          <w:sz w:val="28"/>
          <w:szCs w:val="28"/>
        </w:rPr>
        <w:t xml:space="preserve"> </w:t>
      </w:r>
      <w:r w:rsidR="00FA5BAE" w:rsidRPr="00F64FEB">
        <w:rPr>
          <w:rFonts w:eastAsia="Calibri"/>
          <w:b/>
          <w:bCs/>
          <w:kern w:val="0"/>
          <w:sz w:val="28"/>
          <w:szCs w:val="28"/>
        </w:rPr>
        <w:t>communities?</w:t>
      </w:r>
    </w:p>
    <w:p w14:paraId="0E979C79" w14:textId="1AEA4141" w:rsidR="00897FF0" w:rsidRDefault="00897FF0" w:rsidP="00DF70C8">
      <w:pPr>
        <w:spacing w:line="240" w:lineRule="auto"/>
        <w:rPr>
          <w:rFonts w:eastAsia="Calibri"/>
          <w:kern w:val="0"/>
          <w:sz w:val="28"/>
          <w:szCs w:val="28"/>
        </w:rPr>
      </w:pPr>
      <w:r w:rsidRPr="00F64FEB">
        <w:rPr>
          <w:rFonts w:eastAsia="Calibri"/>
          <w:b/>
          <w:bCs/>
          <w:i/>
          <w:iCs/>
          <w:kern w:val="0"/>
          <w:sz w:val="28"/>
          <w:szCs w:val="28"/>
        </w:rPr>
        <w:t>All</w:t>
      </w:r>
      <w:r w:rsidRPr="00F64FEB">
        <w:rPr>
          <w:rFonts w:eastAsia="Calibri"/>
          <w:kern w:val="0"/>
          <w:sz w:val="28"/>
          <w:szCs w:val="28"/>
        </w:rPr>
        <w:t xml:space="preserve"> MHCs, regardless of who </w:t>
      </w:r>
      <w:r w:rsidR="00E153F6" w:rsidRPr="00F64FEB">
        <w:rPr>
          <w:rFonts w:eastAsia="Calibri"/>
          <w:kern w:val="0"/>
          <w:sz w:val="28"/>
          <w:szCs w:val="28"/>
        </w:rPr>
        <w:t xml:space="preserve">owns them </w:t>
      </w:r>
      <w:r w:rsidRPr="00F64FEB">
        <w:rPr>
          <w:rFonts w:eastAsia="Calibri"/>
          <w:kern w:val="0"/>
          <w:sz w:val="28"/>
          <w:szCs w:val="28"/>
        </w:rPr>
        <w:t>or how they are owned,</w:t>
      </w:r>
      <w:r w:rsidR="00E153F6" w:rsidRPr="00F64FEB">
        <w:rPr>
          <w:rFonts w:eastAsia="Calibri"/>
          <w:kern w:val="0"/>
          <w:sz w:val="28"/>
          <w:szCs w:val="28"/>
        </w:rPr>
        <w:t xml:space="preserve"> </w:t>
      </w:r>
      <w:r w:rsidRPr="00F64FEB">
        <w:rPr>
          <w:rFonts w:eastAsia="Calibri"/>
          <w:kern w:val="0"/>
          <w:sz w:val="28"/>
          <w:szCs w:val="28"/>
        </w:rPr>
        <w:t>must follow the Act and the Regulations. Guide at p. 40.</w:t>
      </w:r>
      <w:r w:rsidR="00550B7C" w:rsidRPr="00F64FEB">
        <w:rPr>
          <w:rFonts w:eastAsia="Calibri"/>
          <w:kern w:val="0"/>
          <w:sz w:val="28"/>
          <w:szCs w:val="28"/>
        </w:rPr>
        <w:t xml:space="preserve"> </w:t>
      </w:r>
      <w:r w:rsidR="008F6681" w:rsidRPr="00F64FEB">
        <w:rPr>
          <w:rFonts w:eastAsia="Calibri"/>
          <w:kern w:val="0"/>
          <w:sz w:val="28"/>
          <w:szCs w:val="28"/>
        </w:rPr>
        <w:t xml:space="preserve">For example, </w:t>
      </w:r>
      <w:r w:rsidR="00836867" w:rsidRPr="00F64FEB">
        <w:rPr>
          <w:rFonts w:eastAsia="Calibri"/>
          <w:kern w:val="0"/>
          <w:sz w:val="28"/>
          <w:szCs w:val="28"/>
        </w:rPr>
        <w:t xml:space="preserve">a coop is responsible for </w:t>
      </w:r>
      <w:r w:rsidR="003152A7" w:rsidRPr="00F64FEB">
        <w:rPr>
          <w:rFonts w:eastAsia="Calibri"/>
          <w:kern w:val="0"/>
          <w:sz w:val="28"/>
          <w:szCs w:val="28"/>
        </w:rPr>
        <w:t xml:space="preserve">maintaining the community’s oil tanks and other utility systems up to the “point of connection,” </w:t>
      </w:r>
      <w:r w:rsidR="000800CC" w:rsidRPr="00F64FEB">
        <w:rPr>
          <w:rFonts w:eastAsia="Calibri"/>
          <w:kern w:val="0"/>
          <w:sz w:val="28"/>
          <w:szCs w:val="28"/>
        </w:rPr>
        <w:t xml:space="preserve">just like a private MHC owner. </w:t>
      </w:r>
      <w:r w:rsidR="003152A7" w:rsidRPr="00F64FEB">
        <w:rPr>
          <w:kern w:val="0"/>
          <w:sz w:val="28"/>
          <w:szCs w:val="28"/>
        </w:rPr>
        <w:t>Guide at pp. 21 &amp; 28</w:t>
      </w:r>
      <w:r w:rsidR="000800CC" w:rsidRPr="00F64FEB">
        <w:rPr>
          <w:kern w:val="0"/>
          <w:sz w:val="28"/>
          <w:szCs w:val="28"/>
        </w:rPr>
        <w:t xml:space="preserve">. However, </w:t>
      </w:r>
      <w:r w:rsidR="005505DC" w:rsidRPr="00F64FEB">
        <w:rPr>
          <w:kern w:val="0"/>
          <w:sz w:val="28"/>
          <w:szCs w:val="28"/>
        </w:rPr>
        <w:t xml:space="preserve">the Regulations do not apply to internal disputes </w:t>
      </w:r>
      <w:r w:rsidR="00FB748B" w:rsidRPr="00F64FEB">
        <w:rPr>
          <w:kern w:val="0"/>
          <w:sz w:val="28"/>
          <w:szCs w:val="28"/>
        </w:rPr>
        <w:t>between residents</w:t>
      </w:r>
      <w:r w:rsidR="00BE037B" w:rsidRPr="00F64FEB">
        <w:rPr>
          <w:kern w:val="0"/>
          <w:sz w:val="28"/>
          <w:szCs w:val="28"/>
        </w:rPr>
        <w:t xml:space="preserve"> (</w:t>
      </w:r>
      <w:r w:rsidR="00B53E8C" w:rsidRPr="00F64FEB">
        <w:rPr>
          <w:kern w:val="0"/>
          <w:sz w:val="28"/>
          <w:szCs w:val="28"/>
        </w:rPr>
        <w:t xml:space="preserve">who are </w:t>
      </w:r>
      <w:r w:rsidR="00BE037B" w:rsidRPr="00F64FEB">
        <w:rPr>
          <w:kern w:val="0"/>
          <w:sz w:val="28"/>
          <w:szCs w:val="28"/>
        </w:rPr>
        <w:t xml:space="preserve">shareholders in the coop) and the coop’s </w:t>
      </w:r>
      <w:r w:rsidR="00B53E8C" w:rsidRPr="00F64FEB">
        <w:rPr>
          <w:kern w:val="0"/>
          <w:sz w:val="28"/>
          <w:szCs w:val="28"/>
        </w:rPr>
        <w:t>board of directors.</w:t>
      </w:r>
      <w:r w:rsidR="00FB748B" w:rsidRPr="00F64FEB">
        <w:rPr>
          <w:kern w:val="0"/>
          <w:sz w:val="28"/>
          <w:szCs w:val="28"/>
        </w:rPr>
        <w:t xml:space="preserve"> </w:t>
      </w:r>
      <w:r w:rsidR="005505DC" w:rsidRPr="00F64FEB">
        <w:rPr>
          <w:rFonts w:eastAsia="Calibri"/>
          <w:kern w:val="0"/>
          <w:sz w:val="28"/>
          <w:szCs w:val="28"/>
        </w:rPr>
        <w:t xml:space="preserve"> 940 CMR 10.12. </w:t>
      </w:r>
      <w:r w:rsidR="00B53E8C" w:rsidRPr="00F64FEB">
        <w:rPr>
          <w:rFonts w:eastAsia="Calibri"/>
          <w:kern w:val="0"/>
          <w:sz w:val="28"/>
          <w:szCs w:val="28"/>
        </w:rPr>
        <w:t xml:space="preserve">These disputes may include </w:t>
      </w:r>
      <w:r w:rsidR="00387B82" w:rsidRPr="00F64FEB">
        <w:rPr>
          <w:rFonts w:eastAsia="Calibri"/>
          <w:kern w:val="0"/>
          <w:sz w:val="28"/>
          <w:szCs w:val="28"/>
        </w:rPr>
        <w:t xml:space="preserve">issues about corporate meetings, officer elections, or the board’s decision making. </w:t>
      </w:r>
      <w:r w:rsidR="00AD3272" w:rsidRPr="00F64FEB">
        <w:rPr>
          <w:rFonts w:eastAsia="Calibri"/>
          <w:kern w:val="0"/>
          <w:sz w:val="28"/>
          <w:szCs w:val="28"/>
        </w:rPr>
        <w:t xml:space="preserve">The AGO generally </w:t>
      </w:r>
      <w:r w:rsidR="002B3053" w:rsidRPr="00F64FEB">
        <w:rPr>
          <w:rFonts w:eastAsia="Calibri"/>
          <w:kern w:val="0"/>
          <w:sz w:val="28"/>
          <w:szCs w:val="28"/>
        </w:rPr>
        <w:t>cannot provide assistance in these circumstances, and r</w:t>
      </w:r>
      <w:r w:rsidR="000A521A" w:rsidRPr="00F64FEB">
        <w:rPr>
          <w:rFonts w:eastAsia="Calibri"/>
          <w:kern w:val="0"/>
          <w:sz w:val="28"/>
          <w:szCs w:val="28"/>
        </w:rPr>
        <w:t xml:space="preserve">esidents may need to consult a private attorney. </w:t>
      </w:r>
      <w:r w:rsidR="00422854" w:rsidRPr="00F64FEB">
        <w:rPr>
          <w:rFonts w:eastAsia="Calibri"/>
          <w:kern w:val="0"/>
          <w:sz w:val="28"/>
          <w:szCs w:val="28"/>
        </w:rPr>
        <w:t>Guide at p. 40.</w:t>
      </w:r>
    </w:p>
    <w:p w14:paraId="4CDA1209" w14:textId="4D5ACC32" w:rsidR="007A42F7" w:rsidRDefault="007A42F7" w:rsidP="00DF70C8">
      <w:pPr>
        <w:spacing w:line="240" w:lineRule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br w:type="page"/>
      </w:r>
    </w:p>
    <w:p w14:paraId="19E1BCA1" w14:textId="4D6CA0C8" w:rsidR="00101C35" w:rsidRPr="00F64FEB" w:rsidRDefault="00397A59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rFonts w:eastAsia="Calibri"/>
          <w:b/>
          <w:bCs/>
          <w:kern w:val="0"/>
          <w:sz w:val="28"/>
          <w:szCs w:val="28"/>
        </w:rPr>
      </w:pPr>
      <w:r w:rsidRPr="00F64FEB">
        <w:rPr>
          <w:rFonts w:eastAsia="Calibri"/>
          <w:b/>
          <w:bCs/>
          <w:kern w:val="0"/>
          <w:sz w:val="28"/>
          <w:szCs w:val="28"/>
        </w:rPr>
        <w:lastRenderedPageBreak/>
        <w:t>Can my owner enforce new community rules that we have never seen before?</w:t>
      </w:r>
    </w:p>
    <w:p w14:paraId="305F90B3" w14:textId="731F7E88" w:rsidR="00101C35" w:rsidRDefault="00101C35" w:rsidP="00DF70C8">
      <w:pPr>
        <w:spacing w:line="240" w:lineRule="auto"/>
        <w:rPr>
          <w:rFonts w:eastAsia="Calibri"/>
          <w:kern w:val="0"/>
          <w:sz w:val="28"/>
          <w:szCs w:val="28"/>
        </w:rPr>
      </w:pPr>
      <w:r w:rsidRPr="00F64FEB">
        <w:rPr>
          <w:rFonts w:eastAsia="Calibri"/>
          <w:kern w:val="0"/>
          <w:sz w:val="28"/>
          <w:szCs w:val="28"/>
        </w:rPr>
        <w:t>Before your owner’s new rules go into effect, they must send a copy of them to your residents</w:t>
      </w:r>
      <w:r w:rsidR="00380331" w:rsidRPr="00F64FEB">
        <w:rPr>
          <w:rFonts w:eastAsia="Calibri"/>
          <w:kern w:val="0"/>
          <w:sz w:val="28"/>
          <w:szCs w:val="28"/>
        </w:rPr>
        <w:t>’</w:t>
      </w:r>
      <w:r w:rsidRPr="00F64FEB">
        <w:rPr>
          <w:rFonts w:eastAsia="Calibri"/>
          <w:kern w:val="0"/>
          <w:sz w:val="28"/>
          <w:szCs w:val="28"/>
        </w:rPr>
        <w:t xml:space="preserve"> association (if you have one) and post a copy in a common area of the community. These copies must state that residents have a right to submit comments to the </w:t>
      </w:r>
      <w:r w:rsidR="00E129A7" w:rsidRPr="00F64FEB">
        <w:rPr>
          <w:rFonts w:eastAsia="Calibri"/>
          <w:kern w:val="0"/>
          <w:sz w:val="28"/>
          <w:szCs w:val="28"/>
        </w:rPr>
        <w:t>Attorney General’s Office</w:t>
      </w:r>
      <w:r w:rsidRPr="00F64FEB">
        <w:rPr>
          <w:rFonts w:eastAsia="Calibri"/>
          <w:kern w:val="0"/>
          <w:sz w:val="28"/>
          <w:szCs w:val="28"/>
        </w:rPr>
        <w:t>. Guide at pp. 17-19.</w:t>
      </w:r>
    </w:p>
    <w:p w14:paraId="4DDDBD66" w14:textId="77777777" w:rsidR="00151513" w:rsidRPr="00F64FEB" w:rsidRDefault="00151513" w:rsidP="00DF70C8">
      <w:pPr>
        <w:spacing w:line="240" w:lineRule="auto"/>
        <w:rPr>
          <w:rFonts w:eastAsia="Calibri"/>
          <w:kern w:val="0"/>
          <w:sz w:val="28"/>
          <w:szCs w:val="28"/>
        </w:rPr>
      </w:pPr>
    </w:p>
    <w:p w14:paraId="5C37EB55" w14:textId="4095B7A6" w:rsidR="00A93B6A" w:rsidRPr="00F64FEB" w:rsidRDefault="008850A6" w:rsidP="00DF70C8">
      <w:pPr>
        <w:numPr>
          <w:ilvl w:val="0"/>
          <w:numId w:val="1"/>
        </w:numPr>
        <w:tabs>
          <w:tab w:val="left" w:pos="450"/>
        </w:tabs>
        <w:spacing w:line="240" w:lineRule="auto"/>
        <w:ind w:left="0" w:firstLine="0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>What h</w:t>
      </w:r>
      <w:r w:rsidR="003C6AEE" w:rsidRPr="00F64FEB">
        <w:rPr>
          <w:b/>
          <w:bCs/>
          <w:kern w:val="0"/>
          <w:sz w:val="28"/>
          <w:szCs w:val="28"/>
        </w:rPr>
        <w:t>appens if my owner decides to sell my community</w:t>
      </w:r>
      <w:r w:rsidR="00A93B6A" w:rsidRPr="00F64FEB">
        <w:rPr>
          <w:b/>
          <w:bCs/>
          <w:kern w:val="0"/>
          <w:sz w:val="28"/>
          <w:szCs w:val="28"/>
        </w:rPr>
        <w:t>?</w:t>
      </w:r>
    </w:p>
    <w:p w14:paraId="24F47220" w14:textId="57B618C5" w:rsidR="00CC43C1" w:rsidRDefault="005117C2" w:rsidP="00DF70C8">
      <w:pPr>
        <w:spacing w:line="240" w:lineRule="auto"/>
        <w:rPr>
          <w:kern w:val="0"/>
          <w:sz w:val="28"/>
          <w:szCs w:val="28"/>
        </w:rPr>
      </w:pPr>
      <w:r w:rsidRPr="00F64FEB">
        <w:rPr>
          <w:kern w:val="0"/>
          <w:sz w:val="28"/>
          <w:szCs w:val="28"/>
        </w:rPr>
        <w:t>First, you</w:t>
      </w:r>
      <w:r w:rsidR="008004B4" w:rsidRPr="00F64FEB">
        <w:rPr>
          <w:kern w:val="0"/>
          <w:sz w:val="28"/>
          <w:szCs w:val="28"/>
        </w:rPr>
        <w:t xml:space="preserve">r owner </w:t>
      </w:r>
      <w:r w:rsidR="008004B4" w:rsidRPr="00F64FEB">
        <w:rPr>
          <w:b/>
          <w:bCs/>
          <w:i/>
          <w:iCs/>
          <w:kern w:val="0"/>
          <w:sz w:val="28"/>
          <w:szCs w:val="28"/>
        </w:rPr>
        <w:t>must</w:t>
      </w:r>
      <w:r w:rsidRPr="00F64FEB">
        <w:rPr>
          <w:kern w:val="0"/>
          <w:sz w:val="28"/>
          <w:szCs w:val="28"/>
        </w:rPr>
        <w:t xml:space="preserve"> </w:t>
      </w:r>
      <w:r w:rsidR="008004B4" w:rsidRPr="00F64FEB">
        <w:rPr>
          <w:kern w:val="0"/>
          <w:sz w:val="28"/>
          <w:szCs w:val="28"/>
        </w:rPr>
        <w:t>send yo</w:t>
      </w:r>
      <w:r w:rsidR="00BE7396" w:rsidRPr="00F64FEB">
        <w:rPr>
          <w:kern w:val="0"/>
          <w:sz w:val="28"/>
          <w:szCs w:val="28"/>
        </w:rPr>
        <w:t xml:space="preserve">u written notice by </w:t>
      </w:r>
      <w:r w:rsidR="008004B4" w:rsidRPr="00F64FEB">
        <w:rPr>
          <w:kern w:val="0"/>
          <w:sz w:val="28"/>
          <w:szCs w:val="28"/>
        </w:rPr>
        <w:t>certified mail within 14 days after they have advertised that the community is for sale</w:t>
      </w:r>
      <w:r w:rsidR="008E38D4" w:rsidRPr="00F64FEB">
        <w:rPr>
          <w:kern w:val="0"/>
          <w:sz w:val="28"/>
          <w:szCs w:val="28"/>
        </w:rPr>
        <w:t xml:space="preserve">. </w:t>
      </w:r>
      <w:r w:rsidR="00580D13" w:rsidRPr="00F64FEB">
        <w:rPr>
          <w:kern w:val="0"/>
          <w:sz w:val="28"/>
          <w:szCs w:val="28"/>
        </w:rPr>
        <w:t>If your owner receives an offer to buy your community</w:t>
      </w:r>
      <w:r w:rsidR="008E38D4" w:rsidRPr="00F64FEB">
        <w:rPr>
          <w:kern w:val="0"/>
          <w:sz w:val="28"/>
          <w:szCs w:val="28"/>
        </w:rPr>
        <w:t xml:space="preserve">, you and the other residents may have a “right of first refusal” to </w:t>
      </w:r>
      <w:r w:rsidR="00797619" w:rsidRPr="00F64FEB">
        <w:rPr>
          <w:kern w:val="0"/>
          <w:sz w:val="28"/>
          <w:szCs w:val="28"/>
        </w:rPr>
        <w:t xml:space="preserve">purchase the community yourselves by </w:t>
      </w:r>
      <w:r w:rsidR="008E38D4" w:rsidRPr="00F64FEB">
        <w:rPr>
          <w:kern w:val="0"/>
          <w:sz w:val="28"/>
          <w:szCs w:val="28"/>
        </w:rPr>
        <w:t>match</w:t>
      </w:r>
      <w:r w:rsidR="00797619" w:rsidRPr="00F64FEB">
        <w:rPr>
          <w:kern w:val="0"/>
          <w:sz w:val="28"/>
          <w:szCs w:val="28"/>
        </w:rPr>
        <w:t>ing</w:t>
      </w:r>
      <w:r w:rsidR="008E38D4" w:rsidRPr="00F64FEB">
        <w:rPr>
          <w:kern w:val="0"/>
          <w:sz w:val="28"/>
          <w:szCs w:val="28"/>
        </w:rPr>
        <w:t xml:space="preserve"> the </w:t>
      </w:r>
      <w:r w:rsidR="00CD2AA1" w:rsidRPr="00F64FEB">
        <w:rPr>
          <w:kern w:val="0"/>
          <w:sz w:val="28"/>
          <w:szCs w:val="28"/>
        </w:rPr>
        <w:t xml:space="preserve">amount the buyer </w:t>
      </w:r>
      <w:r w:rsidR="006F3C5F" w:rsidRPr="00F64FEB">
        <w:rPr>
          <w:kern w:val="0"/>
          <w:sz w:val="28"/>
          <w:szCs w:val="28"/>
        </w:rPr>
        <w:t>offered</w:t>
      </w:r>
      <w:r w:rsidR="00CB36BF" w:rsidRPr="00F64FEB">
        <w:rPr>
          <w:kern w:val="0"/>
          <w:sz w:val="28"/>
          <w:szCs w:val="28"/>
        </w:rPr>
        <w:t xml:space="preserve">. </w:t>
      </w:r>
      <w:r w:rsidR="00AE063D" w:rsidRPr="00F64FEB">
        <w:rPr>
          <w:kern w:val="0"/>
          <w:sz w:val="28"/>
          <w:szCs w:val="28"/>
        </w:rPr>
        <w:t xml:space="preserve">Guide at </w:t>
      </w:r>
      <w:r w:rsidR="001E27DF" w:rsidRPr="00F64FEB">
        <w:rPr>
          <w:kern w:val="0"/>
          <w:sz w:val="28"/>
          <w:szCs w:val="28"/>
        </w:rPr>
        <w:t>p</w:t>
      </w:r>
      <w:r w:rsidR="00AE063D" w:rsidRPr="00F64FEB">
        <w:rPr>
          <w:kern w:val="0"/>
          <w:sz w:val="28"/>
          <w:szCs w:val="28"/>
        </w:rPr>
        <w:t>p. 40</w:t>
      </w:r>
      <w:r w:rsidR="006F3C5F" w:rsidRPr="00F64FEB">
        <w:rPr>
          <w:kern w:val="0"/>
          <w:sz w:val="28"/>
          <w:szCs w:val="28"/>
        </w:rPr>
        <w:t>-</w:t>
      </w:r>
      <w:r w:rsidR="00AE063D" w:rsidRPr="00F64FEB">
        <w:rPr>
          <w:kern w:val="0"/>
          <w:sz w:val="28"/>
          <w:szCs w:val="28"/>
        </w:rPr>
        <w:t xml:space="preserve">43. Additionally, you may want to contact the </w:t>
      </w:r>
      <w:r w:rsidR="00E433FA" w:rsidRPr="00F64FEB">
        <w:rPr>
          <w:kern w:val="0"/>
          <w:sz w:val="28"/>
          <w:szCs w:val="28"/>
        </w:rPr>
        <w:t xml:space="preserve">Manufactured Home Federation of Massachusetts to learn more </w:t>
      </w:r>
      <w:r w:rsidR="00064873" w:rsidRPr="00F64FEB">
        <w:rPr>
          <w:kern w:val="0"/>
          <w:sz w:val="28"/>
          <w:szCs w:val="28"/>
        </w:rPr>
        <w:t xml:space="preserve">about </w:t>
      </w:r>
      <w:r w:rsidR="007A4A89" w:rsidRPr="00F64FEB">
        <w:rPr>
          <w:kern w:val="0"/>
          <w:sz w:val="28"/>
          <w:szCs w:val="28"/>
        </w:rPr>
        <w:t xml:space="preserve">the process of exercising </w:t>
      </w:r>
      <w:r w:rsidR="00AC23CA" w:rsidRPr="00F64FEB">
        <w:rPr>
          <w:kern w:val="0"/>
          <w:sz w:val="28"/>
          <w:szCs w:val="28"/>
        </w:rPr>
        <w:t>the right of first refusal</w:t>
      </w:r>
      <w:r w:rsidR="00064873" w:rsidRPr="00F64FEB">
        <w:rPr>
          <w:kern w:val="0"/>
          <w:sz w:val="28"/>
          <w:szCs w:val="28"/>
        </w:rPr>
        <w:t xml:space="preserve">. Guide at p. </w:t>
      </w:r>
      <w:r w:rsidR="002562EA" w:rsidRPr="00F64FEB">
        <w:rPr>
          <w:kern w:val="0"/>
          <w:sz w:val="28"/>
          <w:szCs w:val="28"/>
        </w:rPr>
        <w:t>111.</w:t>
      </w:r>
    </w:p>
    <w:p w14:paraId="7A94B331" w14:textId="77777777" w:rsidR="00151513" w:rsidRPr="00F64FEB" w:rsidRDefault="00151513" w:rsidP="00DF70C8">
      <w:pPr>
        <w:spacing w:line="240" w:lineRule="auto"/>
        <w:rPr>
          <w:kern w:val="0"/>
          <w:sz w:val="28"/>
          <w:szCs w:val="28"/>
        </w:rPr>
      </w:pPr>
    </w:p>
    <w:p w14:paraId="5E89B22E" w14:textId="4614AA74" w:rsidR="00694098" w:rsidRPr="00F64FEB" w:rsidRDefault="00E23DD1" w:rsidP="00DF70C8">
      <w:pPr>
        <w:numPr>
          <w:ilvl w:val="0"/>
          <w:numId w:val="1"/>
        </w:numPr>
        <w:spacing w:line="240" w:lineRule="auto"/>
        <w:ind w:left="450" w:hanging="450"/>
        <w:rPr>
          <w:b/>
          <w:bCs/>
          <w:kern w:val="0"/>
          <w:sz w:val="28"/>
          <w:szCs w:val="28"/>
        </w:rPr>
      </w:pPr>
      <w:r w:rsidRPr="00F64FEB">
        <w:rPr>
          <w:b/>
          <w:bCs/>
          <w:kern w:val="0"/>
          <w:sz w:val="28"/>
          <w:szCs w:val="28"/>
        </w:rPr>
        <w:t xml:space="preserve">What happens if my owner </w:t>
      </w:r>
      <w:r w:rsidR="00260058" w:rsidRPr="00F64FEB">
        <w:rPr>
          <w:b/>
          <w:bCs/>
          <w:kern w:val="0"/>
          <w:sz w:val="28"/>
          <w:szCs w:val="28"/>
        </w:rPr>
        <w:t xml:space="preserve">decides to close </w:t>
      </w:r>
      <w:r w:rsidR="00F84DB3" w:rsidRPr="00F64FEB">
        <w:rPr>
          <w:b/>
          <w:bCs/>
          <w:kern w:val="0"/>
          <w:sz w:val="28"/>
          <w:szCs w:val="28"/>
        </w:rPr>
        <w:t>my</w:t>
      </w:r>
      <w:r w:rsidR="00260058" w:rsidRPr="00F64FEB">
        <w:rPr>
          <w:b/>
          <w:bCs/>
          <w:kern w:val="0"/>
          <w:sz w:val="28"/>
          <w:szCs w:val="28"/>
        </w:rPr>
        <w:t xml:space="preserve"> community?</w:t>
      </w:r>
    </w:p>
    <w:p w14:paraId="5325880A" w14:textId="6A6B8B40" w:rsidR="00280BEA" w:rsidRPr="00F64FEB" w:rsidRDefault="00415B3C" w:rsidP="00DF70C8">
      <w:pPr>
        <w:spacing w:line="240" w:lineRule="auto"/>
        <w:rPr>
          <w:color w:val="FF0000"/>
          <w:kern w:val="0"/>
          <w:sz w:val="28"/>
          <w:szCs w:val="28"/>
        </w:rPr>
      </w:pPr>
      <w:r w:rsidRPr="00F64FEB">
        <w:rPr>
          <w:kern w:val="0"/>
          <w:sz w:val="28"/>
          <w:szCs w:val="28"/>
        </w:rPr>
        <w:t>Y</w:t>
      </w:r>
      <w:r w:rsidR="00031F75" w:rsidRPr="00F64FEB">
        <w:rPr>
          <w:kern w:val="0"/>
          <w:sz w:val="28"/>
          <w:szCs w:val="28"/>
        </w:rPr>
        <w:t>our owner</w:t>
      </w:r>
      <w:r w:rsidR="00CF091B" w:rsidRPr="00F64FEB">
        <w:rPr>
          <w:kern w:val="0"/>
          <w:sz w:val="28"/>
          <w:szCs w:val="28"/>
        </w:rPr>
        <w:t xml:space="preserve"> must give you written notice</w:t>
      </w:r>
      <w:r w:rsidR="00DD515F" w:rsidRPr="00F64FEB">
        <w:rPr>
          <w:kern w:val="0"/>
          <w:sz w:val="28"/>
          <w:szCs w:val="28"/>
        </w:rPr>
        <w:t xml:space="preserve"> at</w:t>
      </w:r>
      <w:r w:rsidR="00BE3160" w:rsidRPr="00F64FEB">
        <w:rPr>
          <w:kern w:val="0"/>
          <w:sz w:val="28"/>
          <w:szCs w:val="28"/>
        </w:rPr>
        <w:t xml:space="preserve"> least</w:t>
      </w:r>
      <w:r w:rsidR="00CF091B" w:rsidRPr="00F64FEB">
        <w:rPr>
          <w:kern w:val="0"/>
          <w:sz w:val="28"/>
          <w:szCs w:val="28"/>
        </w:rPr>
        <w:t xml:space="preserve"> t</w:t>
      </w:r>
      <w:r w:rsidR="00D274DF" w:rsidRPr="00F64FEB">
        <w:rPr>
          <w:kern w:val="0"/>
          <w:sz w:val="28"/>
          <w:szCs w:val="28"/>
        </w:rPr>
        <w:t xml:space="preserve">wo years before they </w:t>
      </w:r>
      <w:r w:rsidR="001C7D91" w:rsidRPr="00F64FEB">
        <w:rPr>
          <w:kern w:val="0"/>
          <w:sz w:val="28"/>
          <w:szCs w:val="28"/>
        </w:rPr>
        <w:t>discontinue the community</w:t>
      </w:r>
      <w:r w:rsidR="00260058" w:rsidRPr="00F64FEB">
        <w:rPr>
          <w:kern w:val="0"/>
          <w:sz w:val="28"/>
          <w:szCs w:val="28"/>
        </w:rPr>
        <w:t>,</w:t>
      </w:r>
      <w:r w:rsidR="001C7D91" w:rsidRPr="00F64FEB">
        <w:rPr>
          <w:kern w:val="0"/>
          <w:sz w:val="28"/>
          <w:szCs w:val="28"/>
        </w:rPr>
        <w:t xml:space="preserve"> and, among other things, they must </w:t>
      </w:r>
      <w:r w:rsidR="00C52678" w:rsidRPr="00F64FEB">
        <w:rPr>
          <w:kern w:val="0"/>
          <w:sz w:val="28"/>
          <w:szCs w:val="28"/>
        </w:rPr>
        <w:t xml:space="preserve">reimburse you for </w:t>
      </w:r>
      <w:r w:rsidR="008C3E57" w:rsidRPr="00F64FEB">
        <w:rPr>
          <w:kern w:val="0"/>
          <w:sz w:val="28"/>
          <w:szCs w:val="28"/>
        </w:rPr>
        <w:t xml:space="preserve">the </w:t>
      </w:r>
      <w:r w:rsidR="000D1DFF" w:rsidRPr="00F64FEB">
        <w:rPr>
          <w:kern w:val="0"/>
          <w:sz w:val="28"/>
          <w:szCs w:val="28"/>
        </w:rPr>
        <w:t xml:space="preserve">value of your home or the cost of </w:t>
      </w:r>
      <w:r w:rsidR="00C52678" w:rsidRPr="00F64FEB">
        <w:rPr>
          <w:kern w:val="0"/>
          <w:sz w:val="28"/>
          <w:szCs w:val="28"/>
        </w:rPr>
        <w:t>moving</w:t>
      </w:r>
      <w:r w:rsidR="000D1DFF" w:rsidRPr="00F64FEB">
        <w:rPr>
          <w:kern w:val="0"/>
          <w:sz w:val="28"/>
          <w:szCs w:val="28"/>
        </w:rPr>
        <w:t xml:space="preserve"> it</w:t>
      </w:r>
      <w:r w:rsidR="00CB36BF" w:rsidRPr="00F64FEB">
        <w:rPr>
          <w:kern w:val="0"/>
          <w:sz w:val="28"/>
          <w:szCs w:val="28"/>
        </w:rPr>
        <w:t>.</w:t>
      </w:r>
      <w:r w:rsidR="00763345" w:rsidRPr="00F64FEB">
        <w:rPr>
          <w:kern w:val="0"/>
          <w:sz w:val="28"/>
          <w:szCs w:val="28"/>
        </w:rPr>
        <w:t xml:space="preserve"> You should also check with your city or town to see if the owner </w:t>
      </w:r>
      <w:r w:rsidR="00E153F6" w:rsidRPr="00F64FEB">
        <w:rPr>
          <w:kern w:val="0"/>
          <w:sz w:val="28"/>
          <w:szCs w:val="28"/>
        </w:rPr>
        <w:t xml:space="preserve">must seek a </w:t>
      </w:r>
      <w:r w:rsidR="00763345" w:rsidRPr="00F64FEB">
        <w:rPr>
          <w:kern w:val="0"/>
          <w:sz w:val="28"/>
          <w:szCs w:val="28"/>
        </w:rPr>
        <w:t xml:space="preserve">permit </w:t>
      </w:r>
      <w:r w:rsidR="00E153F6" w:rsidRPr="00F64FEB">
        <w:rPr>
          <w:kern w:val="0"/>
          <w:sz w:val="28"/>
          <w:szCs w:val="28"/>
        </w:rPr>
        <w:t xml:space="preserve">or other municipal approval </w:t>
      </w:r>
      <w:r w:rsidR="00763345" w:rsidRPr="00F64FEB">
        <w:rPr>
          <w:kern w:val="0"/>
          <w:sz w:val="28"/>
          <w:szCs w:val="28"/>
        </w:rPr>
        <w:t>to discontinue</w:t>
      </w:r>
      <w:r w:rsidR="00BB5DF1" w:rsidRPr="00F64FEB">
        <w:rPr>
          <w:kern w:val="0"/>
          <w:sz w:val="28"/>
          <w:szCs w:val="28"/>
        </w:rPr>
        <w:t>.</w:t>
      </w:r>
      <w:r w:rsidR="00763345" w:rsidRPr="00F64FEB">
        <w:rPr>
          <w:kern w:val="0"/>
          <w:sz w:val="28"/>
          <w:szCs w:val="28"/>
        </w:rPr>
        <w:t xml:space="preserve"> </w:t>
      </w:r>
      <w:r w:rsidR="00CB00BC" w:rsidRPr="00F64FEB">
        <w:rPr>
          <w:kern w:val="0"/>
          <w:sz w:val="28"/>
          <w:szCs w:val="28"/>
        </w:rPr>
        <w:t>This could prevent the owner from closing the community</w:t>
      </w:r>
      <w:r w:rsidR="00763345" w:rsidRPr="00F64FEB">
        <w:rPr>
          <w:kern w:val="0"/>
          <w:sz w:val="28"/>
          <w:szCs w:val="28"/>
        </w:rPr>
        <w:t xml:space="preserve">. You should also notify the </w:t>
      </w:r>
      <w:r w:rsidR="00E129A7" w:rsidRPr="00F64FEB">
        <w:rPr>
          <w:kern w:val="0"/>
          <w:sz w:val="28"/>
          <w:szCs w:val="28"/>
        </w:rPr>
        <w:t xml:space="preserve">Attorney General’s Office </w:t>
      </w:r>
      <w:r w:rsidR="00763345" w:rsidRPr="00F64FEB">
        <w:rPr>
          <w:kern w:val="0"/>
          <w:sz w:val="28"/>
          <w:szCs w:val="28"/>
        </w:rPr>
        <w:t>(</w:t>
      </w:r>
      <w:r w:rsidR="00EF7627" w:rsidRPr="00F64FEB">
        <w:rPr>
          <w:kern w:val="0"/>
          <w:sz w:val="28"/>
          <w:szCs w:val="28"/>
        </w:rPr>
        <w:t xml:space="preserve">by calling </w:t>
      </w:r>
      <w:r w:rsidR="00763345" w:rsidRPr="00F64FEB">
        <w:rPr>
          <w:kern w:val="0"/>
          <w:sz w:val="28"/>
          <w:szCs w:val="28"/>
        </w:rPr>
        <w:t>(617) 963-2460 or</w:t>
      </w:r>
      <w:r w:rsidR="00EF7627" w:rsidRPr="00F64FEB">
        <w:rPr>
          <w:kern w:val="0"/>
          <w:sz w:val="28"/>
          <w:szCs w:val="28"/>
        </w:rPr>
        <w:t xml:space="preserve"> writing to</w:t>
      </w:r>
      <w:r w:rsidR="00763345" w:rsidRPr="00F64FEB">
        <w:rPr>
          <w:kern w:val="0"/>
          <w:sz w:val="28"/>
          <w:szCs w:val="28"/>
        </w:rPr>
        <w:t xml:space="preserve"> mhu@mass.gov). Guide at p</w:t>
      </w:r>
      <w:r w:rsidR="00EF7627" w:rsidRPr="00F64FEB">
        <w:rPr>
          <w:kern w:val="0"/>
          <w:sz w:val="28"/>
          <w:szCs w:val="28"/>
        </w:rPr>
        <w:t>p</w:t>
      </w:r>
      <w:r w:rsidR="00763345" w:rsidRPr="00F64FEB">
        <w:rPr>
          <w:kern w:val="0"/>
          <w:sz w:val="28"/>
          <w:szCs w:val="28"/>
        </w:rPr>
        <w:t>. 50-53.</w:t>
      </w:r>
    </w:p>
    <w:sectPr w:rsidR="00280BEA" w:rsidRPr="00F64FEB" w:rsidSect="00A07B15">
      <w:footerReference w:type="default" r:id="rId14"/>
      <w:headerReference w:type="first" r:id="rId15"/>
      <w:footerReference w:type="first" r:id="rId16"/>
      <w:footnotePr>
        <w:numFmt w:val="chicago"/>
      </w:footnotePr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D2BC" w14:textId="77777777" w:rsidR="00657071" w:rsidRDefault="00657071" w:rsidP="008976E2">
      <w:pPr>
        <w:spacing w:line="240" w:lineRule="auto"/>
      </w:pPr>
      <w:r>
        <w:separator/>
      </w:r>
    </w:p>
  </w:endnote>
  <w:endnote w:type="continuationSeparator" w:id="0">
    <w:p w14:paraId="39789154" w14:textId="77777777" w:rsidR="00657071" w:rsidRDefault="00657071" w:rsidP="008976E2">
      <w:pPr>
        <w:spacing w:line="240" w:lineRule="auto"/>
      </w:pPr>
      <w:r>
        <w:continuationSeparator/>
      </w:r>
    </w:p>
  </w:endnote>
  <w:endnote w:type="continuationNotice" w:id="1">
    <w:p w14:paraId="0C0819BA" w14:textId="77777777" w:rsidR="00657071" w:rsidRDefault="006570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371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7188F" w14:textId="71654B37" w:rsidR="008976E2" w:rsidRPr="002931BF" w:rsidRDefault="002931BF" w:rsidP="00866472">
        <w:pPr>
          <w:pStyle w:val="Footer"/>
          <w:rPr>
            <w:b/>
            <w:bCs/>
          </w:rPr>
        </w:pPr>
        <w:r w:rsidRPr="002931BF">
          <w:rPr>
            <w:b/>
            <w:bCs/>
          </w:rPr>
          <w:t>MHC FAQs 05/2</w:t>
        </w:r>
        <w:r w:rsidR="007A42F7">
          <w:rPr>
            <w:b/>
            <w:bCs/>
          </w:rPr>
          <w:t>9</w:t>
        </w:r>
        <w:r w:rsidRPr="002931BF">
          <w:rPr>
            <w:b/>
            <w:bCs/>
          </w:rPr>
          <w:t>/2024</w:t>
        </w:r>
        <w:r w:rsidR="00866472">
          <w:rPr>
            <w:b/>
            <w:bCs/>
          </w:rPr>
          <w:tab/>
        </w:r>
        <w:r w:rsidR="008976E2">
          <w:fldChar w:fldCharType="begin"/>
        </w:r>
        <w:r w:rsidR="008976E2">
          <w:instrText xml:space="preserve"> PAGE   \* MERGEFORMAT </w:instrText>
        </w:r>
        <w:r w:rsidR="008976E2">
          <w:fldChar w:fldCharType="separate"/>
        </w:r>
        <w:r w:rsidR="008976E2">
          <w:rPr>
            <w:noProof/>
          </w:rPr>
          <w:t>2</w:t>
        </w:r>
        <w:r w:rsidR="008976E2">
          <w:rPr>
            <w:noProof/>
          </w:rPr>
          <w:fldChar w:fldCharType="end"/>
        </w:r>
      </w:p>
    </w:sdtContent>
  </w:sdt>
  <w:p w14:paraId="33F5CCED" w14:textId="77777777" w:rsidR="0064764D" w:rsidRDefault="006476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9B5E" w14:textId="2B0AA29F" w:rsidR="006F1411" w:rsidRDefault="006F1411">
    <w:pPr>
      <w:pStyle w:val="Footer"/>
    </w:pPr>
  </w:p>
  <w:p w14:paraId="023BB9CC" w14:textId="23377F94" w:rsidR="00A369C5" w:rsidRPr="0064764D" w:rsidRDefault="00F17E18">
    <w:pPr>
      <w:pStyle w:val="Footer"/>
      <w:rPr>
        <w:b/>
        <w:bCs/>
      </w:rPr>
    </w:pPr>
    <w:bookmarkStart w:id="1" w:name="_Hlk164401185"/>
    <w:bookmarkStart w:id="2" w:name="_Hlk164401186"/>
    <w:r w:rsidRPr="002931BF">
      <w:rPr>
        <w:b/>
        <w:bCs/>
      </w:rPr>
      <w:t xml:space="preserve">MHC </w:t>
    </w:r>
    <w:r w:rsidR="006155E6" w:rsidRPr="002931BF">
      <w:rPr>
        <w:b/>
        <w:bCs/>
      </w:rPr>
      <w:t>FAQ</w:t>
    </w:r>
    <w:r w:rsidRPr="002931BF">
      <w:rPr>
        <w:b/>
        <w:bCs/>
      </w:rPr>
      <w:t>s</w:t>
    </w:r>
    <w:r w:rsidR="006155E6" w:rsidRPr="002931BF">
      <w:rPr>
        <w:b/>
        <w:bCs/>
      </w:rPr>
      <w:t xml:space="preserve"> </w:t>
    </w:r>
    <w:r w:rsidR="00C037C9" w:rsidRPr="002931BF">
      <w:rPr>
        <w:b/>
        <w:bCs/>
      </w:rPr>
      <w:t>0</w:t>
    </w:r>
    <w:r w:rsidR="0058317A" w:rsidRPr="002931BF">
      <w:rPr>
        <w:b/>
        <w:bCs/>
      </w:rPr>
      <w:t>5</w:t>
    </w:r>
    <w:r w:rsidR="00C037C9" w:rsidRPr="002931BF">
      <w:rPr>
        <w:b/>
        <w:bCs/>
      </w:rPr>
      <w:t>/</w:t>
    </w:r>
    <w:r w:rsidR="002931BF" w:rsidRPr="002931BF">
      <w:rPr>
        <w:b/>
        <w:bCs/>
      </w:rPr>
      <w:t>2</w:t>
    </w:r>
    <w:r w:rsidR="008B6422">
      <w:rPr>
        <w:b/>
        <w:bCs/>
      </w:rPr>
      <w:t>9</w:t>
    </w:r>
    <w:r w:rsidR="00C037C9" w:rsidRPr="002931BF">
      <w:rPr>
        <w:b/>
        <w:bCs/>
      </w:rPr>
      <w:t>/2024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6CEE4" w14:textId="77777777" w:rsidR="00657071" w:rsidRDefault="00657071" w:rsidP="008976E2">
      <w:pPr>
        <w:spacing w:line="240" w:lineRule="auto"/>
      </w:pPr>
      <w:r>
        <w:separator/>
      </w:r>
    </w:p>
  </w:footnote>
  <w:footnote w:type="continuationSeparator" w:id="0">
    <w:p w14:paraId="6CDB966A" w14:textId="77777777" w:rsidR="00657071" w:rsidRDefault="00657071" w:rsidP="008976E2">
      <w:pPr>
        <w:spacing w:line="240" w:lineRule="auto"/>
      </w:pPr>
      <w:r>
        <w:continuationSeparator/>
      </w:r>
    </w:p>
  </w:footnote>
  <w:footnote w:type="continuationNotice" w:id="1">
    <w:p w14:paraId="3E561812" w14:textId="77777777" w:rsidR="00657071" w:rsidRDefault="00657071">
      <w:pPr>
        <w:spacing w:line="240" w:lineRule="auto"/>
      </w:pPr>
    </w:p>
  </w:footnote>
  <w:footnote w:id="2">
    <w:p w14:paraId="4FC25381" w14:textId="4AB4844E" w:rsidR="0039555A" w:rsidRPr="006F59C3" w:rsidRDefault="0039555A" w:rsidP="0039555A">
      <w:pPr>
        <w:pStyle w:val="FootnoteText"/>
        <w:rPr>
          <w:sz w:val="24"/>
          <w:szCs w:val="24"/>
        </w:rPr>
      </w:pPr>
      <w:r w:rsidRPr="006F59C3">
        <w:rPr>
          <w:rStyle w:val="FootnoteReference"/>
          <w:sz w:val="24"/>
          <w:szCs w:val="24"/>
        </w:rPr>
        <w:footnoteRef/>
      </w:r>
      <w:r w:rsidRPr="006F59C3">
        <w:rPr>
          <w:sz w:val="24"/>
          <w:szCs w:val="24"/>
        </w:rPr>
        <w:t xml:space="preserve"> A copy of these FAQs </w:t>
      </w:r>
      <w:r>
        <w:rPr>
          <w:sz w:val="24"/>
          <w:szCs w:val="24"/>
        </w:rPr>
        <w:t xml:space="preserve">and The </w:t>
      </w:r>
      <w:bookmarkStart w:id="0" w:name="_Hlk165035421"/>
      <w:r w:rsidRPr="00837D62">
        <w:rPr>
          <w:sz w:val="24"/>
          <w:szCs w:val="24"/>
        </w:rPr>
        <w:t>Attorney General’s Guide to Manufactured Housing Community Law</w:t>
      </w:r>
      <w:r>
        <w:rPr>
          <w:sz w:val="24"/>
          <w:szCs w:val="24"/>
        </w:rPr>
        <w:t xml:space="preserve"> (“Guide”)</w:t>
      </w:r>
      <w:bookmarkEnd w:id="0"/>
      <w:r>
        <w:rPr>
          <w:sz w:val="24"/>
          <w:szCs w:val="24"/>
        </w:rPr>
        <w:t xml:space="preserve"> referenced in these FAQs</w:t>
      </w:r>
      <w:r w:rsidRPr="00837D62">
        <w:rPr>
          <w:sz w:val="24"/>
          <w:szCs w:val="24"/>
        </w:rPr>
        <w:t xml:space="preserve"> </w:t>
      </w:r>
      <w:r w:rsidRPr="006F59C3">
        <w:rPr>
          <w:sz w:val="24"/>
          <w:szCs w:val="24"/>
        </w:rPr>
        <w:t xml:space="preserve">are also available on the Attorney General’s </w:t>
      </w:r>
      <w:r w:rsidR="008B1208">
        <w:rPr>
          <w:sz w:val="24"/>
          <w:szCs w:val="24"/>
        </w:rPr>
        <w:t>w</w:t>
      </w:r>
      <w:r w:rsidR="008B1208" w:rsidRPr="006F59C3">
        <w:rPr>
          <w:sz w:val="24"/>
          <w:szCs w:val="24"/>
        </w:rPr>
        <w:t xml:space="preserve">ebsite </w:t>
      </w:r>
      <w:r w:rsidRPr="006F59C3">
        <w:rPr>
          <w:sz w:val="24"/>
          <w:szCs w:val="24"/>
        </w:rPr>
        <w:t>at mass.gov/ago/mhu.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15CF" w14:textId="77777777" w:rsidR="0037191C" w:rsidRPr="00737CDB" w:rsidRDefault="0037191C" w:rsidP="0037191C">
    <w:pPr>
      <w:ind w:left="720" w:firstLine="450"/>
      <w:jc w:val="center"/>
      <w:rPr>
        <w:smallCaps/>
        <w:color w:val="0C2D83"/>
        <w:sz w:val="42"/>
        <w:szCs w:val="4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0B53E8" wp14:editId="09B749DF">
          <wp:simplePos x="0" y="0"/>
          <wp:positionH relativeFrom="column">
            <wp:posOffset>-184150</wp:posOffset>
          </wp:positionH>
          <wp:positionV relativeFrom="paragraph">
            <wp:posOffset>-157480</wp:posOffset>
          </wp:positionV>
          <wp:extent cx="1558837" cy="1742229"/>
          <wp:effectExtent l="0" t="0" r="3810" b="0"/>
          <wp:wrapNone/>
          <wp:docPr id="269389667" name="Picture 26938966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8837" cy="1742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7CDB">
      <w:rPr>
        <w:smallCaps/>
        <w:color w:val="0C2D83"/>
        <w:sz w:val="42"/>
        <w:szCs w:val="42"/>
      </w:rPr>
      <w:t>The Commonwealth of Massachusetts</w:t>
    </w:r>
  </w:p>
  <w:p w14:paraId="71CA849B" w14:textId="77777777" w:rsidR="0037191C" w:rsidRPr="00737CDB" w:rsidRDefault="0037191C" w:rsidP="0037191C">
    <w:pPr>
      <w:ind w:left="720" w:firstLine="450"/>
      <w:jc w:val="center"/>
      <w:rPr>
        <w:smallCaps/>
        <w:color w:val="0C2D83"/>
      </w:rPr>
    </w:pPr>
    <w:r w:rsidRPr="00737CDB">
      <w:rPr>
        <w:smallCaps/>
        <w:color w:val="0C2D83"/>
        <w:sz w:val="42"/>
        <w:szCs w:val="42"/>
      </w:rPr>
      <w:t>Office of the Attorney General</w:t>
    </w:r>
  </w:p>
  <w:p w14:paraId="014E296C" w14:textId="77777777" w:rsidR="0037191C" w:rsidRPr="00737CDB" w:rsidRDefault="0037191C" w:rsidP="0037191C">
    <w:pPr>
      <w:ind w:left="720" w:firstLine="450"/>
      <w:jc w:val="center"/>
      <w:rPr>
        <w:smallCaps/>
        <w:color w:val="0C2D83"/>
        <w:sz w:val="28"/>
        <w:szCs w:val="28"/>
      </w:rPr>
    </w:pPr>
    <w:r>
      <w:rPr>
        <w:smallCaps/>
        <w:color w:val="0C2D83"/>
        <w:sz w:val="28"/>
        <w:szCs w:val="28"/>
      </w:rPr>
      <w:t>One Ashburton Place</w:t>
    </w:r>
  </w:p>
  <w:p w14:paraId="2E97B222" w14:textId="77777777" w:rsidR="0037191C" w:rsidRPr="00737CDB" w:rsidRDefault="0037191C" w:rsidP="0037191C">
    <w:pPr>
      <w:spacing w:after="120"/>
      <w:ind w:left="720" w:firstLine="450"/>
      <w:jc w:val="center"/>
      <w:rPr>
        <w:smallCaps/>
        <w:color w:val="0C2D83"/>
        <w:sz w:val="28"/>
        <w:szCs w:val="28"/>
      </w:rPr>
    </w:pPr>
    <w:r>
      <w:rPr>
        <w:smallCaps/>
        <w:color w:val="0C2D83"/>
        <w:sz w:val="28"/>
        <w:szCs w:val="28"/>
      </w:rPr>
      <w:t>Boston</w:t>
    </w:r>
    <w:r w:rsidRPr="00737CDB">
      <w:rPr>
        <w:smallCaps/>
        <w:color w:val="0C2D83"/>
        <w:sz w:val="28"/>
        <w:szCs w:val="28"/>
      </w:rPr>
      <w:t>, M</w:t>
    </w:r>
    <w:r>
      <w:rPr>
        <w:smallCaps/>
        <w:color w:val="0C2D83"/>
        <w:sz w:val="28"/>
        <w:szCs w:val="28"/>
      </w:rPr>
      <w:t>assachusetts</w:t>
    </w:r>
    <w:r w:rsidRPr="00737CDB">
      <w:rPr>
        <w:smallCaps/>
        <w:color w:val="0C2D83"/>
        <w:sz w:val="28"/>
        <w:szCs w:val="28"/>
      </w:rPr>
      <w:t xml:space="preserve"> 02108</w:t>
    </w:r>
  </w:p>
  <w:p w14:paraId="0C99880A" w14:textId="77777777" w:rsidR="0037191C" w:rsidRPr="00737CDB" w:rsidRDefault="0037191C" w:rsidP="0037191C">
    <w:pPr>
      <w:tabs>
        <w:tab w:val="center" w:pos="8280"/>
      </w:tabs>
      <w:rPr>
        <w:color w:val="0C2D83"/>
      </w:rPr>
    </w:pPr>
    <w:r w:rsidRPr="00737CDB">
      <w:rPr>
        <w:smallCaps/>
        <w:color w:val="0C2D83"/>
        <w:sz w:val="28"/>
        <w:szCs w:val="28"/>
      </w:rPr>
      <w:tab/>
    </w:r>
    <w:r w:rsidRPr="00737CDB">
      <w:rPr>
        <w:color w:val="0C2D83"/>
      </w:rPr>
      <w:t>(617) 727-2200</w:t>
    </w:r>
  </w:p>
  <w:p w14:paraId="7904A3C2" w14:textId="77777777" w:rsidR="0037191C" w:rsidRPr="00737CDB" w:rsidRDefault="0037191C" w:rsidP="0037191C">
    <w:pPr>
      <w:tabs>
        <w:tab w:val="center" w:pos="8280"/>
      </w:tabs>
      <w:rPr>
        <w:color w:val="0C2D83"/>
      </w:rPr>
    </w:pPr>
    <w:r w:rsidRPr="00737CDB">
      <w:rPr>
        <w:color w:val="0C2D83"/>
      </w:rPr>
      <w:tab/>
      <w:t>www.mass.gov/ago</w:t>
    </w:r>
  </w:p>
  <w:p w14:paraId="098ECCAE" w14:textId="77777777" w:rsidR="0037191C" w:rsidRDefault="00371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B1612"/>
    <w:multiLevelType w:val="hybridMultilevel"/>
    <w:tmpl w:val="1966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17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B0"/>
    <w:rsid w:val="0000343C"/>
    <w:rsid w:val="000039A8"/>
    <w:rsid w:val="000048FD"/>
    <w:rsid w:val="000053E0"/>
    <w:rsid w:val="00005FE7"/>
    <w:rsid w:val="000075DD"/>
    <w:rsid w:val="00011162"/>
    <w:rsid w:val="0001284A"/>
    <w:rsid w:val="00012EB2"/>
    <w:rsid w:val="000146E0"/>
    <w:rsid w:val="00014DDA"/>
    <w:rsid w:val="000273E9"/>
    <w:rsid w:val="00031F75"/>
    <w:rsid w:val="0003275E"/>
    <w:rsid w:val="00040083"/>
    <w:rsid w:val="00040AC7"/>
    <w:rsid w:val="000530B3"/>
    <w:rsid w:val="000532C5"/>
    <w:rsid w:val="000532ED"/>
    <w:rsid w:val="0005384C"/>
    <w:rsid w:val="00053D53"/>
    <w:rsid w:val="00054AA4"/>
    <w:rsid w:val="000630AA"/>
    <w:rsid w:val="000647F1"/>
    <w:rsid w:val="00064873"/>
    <w:rsid w:val="000660A1"/>
    <w:rsid w:val="00066F3F"/>
    <w:rsid w:val="000710DE"/>
    <w:rsid w:val="00071D04"/>
    <w:rsid w:val="00074326"/>
    <w:rsid w:val="00076647"/>
    <w:rsid w:val="000800CC"/>
    <w:rsid w:val="00082962"/>
    <w:rsid w:val="00083DFA"/>
    <w:rsid w:val="00086902"/>
    <w:rsid w:val="0008700A"/>
    <w:rsid w:val="000918C3"/>
    <w:rsid w:val="00097CBC"/>
    <w:rsid w:val="000A1019"/>
    <w:rsid w:val="000A521A"/>
    <w:rsid w:val="000A7A4D"/>
    <w:rsid w:val="000B2133"/>
    <w:rsid w:val="000B2540"/>
    <w:rsid w:val="000B6E57"/>
    <w:rsid w:val="000C326C"/>
    <w:rsid w:val="000C452E"/>
    <w:rsid w:val="000C46F7"/>
    <w:rsid w:val="000C6851"/>
    <w:rsid w:val="000C6BB7"/>
    <w:rsid w:val="000C6CB4"/>
    <w:rsid w:val="000C71D3"/>
    <w:rsid w:val="000C79B7"/>
    <w:rsid w:val="000D1DFF"/>
    <w:rsid w:val="000D1F33"/>
    <w:rsid w:val="000D20E8"/>
    <w:rsid w:val="000D2CEA"/>
    <w:rsid w:val="000D72A1"/>
    <w:rsid w:val="000D73E1"/>
    <w:rsid w:val="000E2CBD"/>
    <w:rsid w:val="000E30E2"/>
    <w:rsid w:val="000E4B64"/>
    <w:rsid w:val="000F1EDB"/>
    <w:rsid w:val="000F3335"/>
    <w:rsid w:val="000F5E14"/>
    <w:rsid w:val="000F614C"/>
    <w:rsid w:val="000F634F"/>
    <w:rsid w:val="000F63F0"/>
    <w:rsid w:val="00100D48"/>
    <w:rsid w:val="00101C35"/>
    <w:rsid w:val="00104E80"/>
    <w:rsid w:val="00117BBF"/>
    <w:rsid w:val="00122740"/>
    <w:rsid w:val="001254A7"/>
    <w:rsid w:val="00127E3D"/>
    <w:rsid w:val="001312FB"/>
    <w:rsid w:val="00132898"/>
    <w:rsid w:val="00133AF4"/>
    <w:rsid w:val="0014020C"/>
    <w:rsid w:val="001407C7"/>
    <w:rsid w:val="00142823"/>
    <w:rsid w:val="00142ED5"/>
    <w:rsid w:val="00146559"/>
    <w:rsid w:val="00150AA1"/>
    <w:rsid w:val="00151513"/>
    <w:rsid w:val="0015716C"/>
    <w:rsid w:val="00157576"/>
    <w:rsid w:val="0016055A"/>
    <w:rsid w:val="001643F2"/>
    <w:rsid w:val="001654EA"/>
    <w:rsid w:val="00175113"/>
    <w:rsid w:val="001817F2"/>
    <w:rsid w:val="00186BB1"/>
    <w:rsid w:val="00186EB0"/>
    <w:rsid w:val="00191B3F"/>
    <w:rsid w:val="00192B85"/>
    <w:rsid w:val="00193709"/>
    <w:rsid w:val="00195211"/>
    <w:rsid w:val="001960DC"/>
    <w:rsid w:val="001A1BD3"/>
    <w:rsid w:val="001A1D79"/>
    <w:rsid w:val="001A4C0E"/>
    <w:rsid w:val="001A4E79"/>
    <w:rsid w:val="001A5A68"/>
    <w:rsid w:val="001B077F"/>
    <w:rsid w:val="001B790C"/>
    <w:rsid w:val="001C30A9"/>
    <w:rsid w:val="001C400A"/>
    <w:rsid w:val="001C560F"/>
    <w:rsid w:val="001C7881"/>
    <w:rsid w:val="001C7D91"/>
    <w:rsid w:val="001D38D0"/>
    <w:rsid w:val="001D4C63"/>
    <w:rsid w:val="001D6F77"/>
    <w:rsid w:val="001E27DF"/>
    <w:rsid w:val="001E5483"/>
    <w:rsid w:val="001F086A"/>
    <w:rsid w:val="001F1E12"/>
    <w:rsid w:val="001F2554"/>
    <w:rsid w:val="001F285E"/>
    <w:rsid w:val="001F552E"/>
    <w:rsid w:val="001F658F"/>
    <w:rsid w:val="001F6DA8"/>
    <w:rsid w:val="0020464E"/>
    <w:rsid w:val="0021176C"/>
    <w:rsid w:val="00220901"/>
    <w:rsid w:val="002231DF"/>
    <w:rsid w:val="00225033"/>
    <w:rsid w:val="00226904"/>
    <w:rsid w:val="0023418C"/>
    <w:rsid w:val="0024134C"/>
    <w:rsid w:val="002422E9"/>
    <w:rsid w:val="00242E9A"/>
    <w:rsid w:val="002518FE"/>
    <w:rsid w:val="00252161"/>
    <w:rsid w:val="00254B39"/>
    <w:rsid w:val="002562EA"/>
    <w:rsid w:val="00257B8C"/>
    <w:rsid w:val="00260058"/>
    <w:rsid w:val="002616D5"/>
    <w:rsid w:val="00262284"/>
    <w:rsid w:val="00262D61"/>
    <w:rsid w:val="0026586A"/>
    <w:rsid w:val="002708F5"/>
    <w:rsid w:val="002716A4"/>
    <w:rsid w:val="00280BEA"/>
    <w:rsid w:val="00285860"/>
    <w:rsid w:val="002917AF"/>
    <w:rsid w:val="002931BF"/>
    <w:rsid w:val="00296B4E"/>
    <w:rsid w:val="00297FEF"/>
    <w:rsid w:val="002A03AD"/>
    <w:rsid w:val="002A22B4"/>
    <w:rsid w:val="002A35AC"/>
    <w:rsid w:val="002A3F27"/>
    <w:rsid w:val="002A7FA3"/>
    <w:rsid w:val="002B3053"/>
    <w:rsid w:val="002C188C"/>
    <w:rsid w:val="002C33B0"/>
    <w:rsid w:val="002C72AA"/>
    <w:rsid w:val="002D310E"/>
    <w:rsid w:val="002D3CDF"/>
    <w:rsid w:val="002D5171"/>
    <w:rsid w:val="002F2517"/>
    <w:rsid w:val="002F58A0"/>
    <w:rsid w:val="002F72F0"/>
    <w:rsid w:val="00302050"/>
    <w:rsid w:val="003033F8"/>
    <w:rsid w:val="0030623F"/>
    <w:rsid w:val="00314FBA"/>
    <w:rsid w:val="003152A7"/>
    <w:rsid w:val="0031555E"/>
    <w:rsid w:val="0031566D"/>
    <w:rsid w:val="00315F9D"/>
    <w:rsid w:val="0032028C"/>
    <w:rsid w:val="0032437C"/>
    <w:rsid w:val="00325C06"/>
    <w:rsid w:val="00336D9C"/>
    <w:rsid w:val="00336F26"/>
    <w:rsid w:val="003415FB"/>
    <w:rsid w:val="00347760"/>
    <w:rsid w:val="00352BD6"/>
    <w:rsid w:val="00355016"/>
    <w:rsid w:val="00355485"/>
    <w:rsid w:val="00366B44"/>
    <w:rsid w:val="0037121F"/>
    <w:rsid w:val="003715CA"/>
    <w:rsid w:val="0037191C"/>
    <w:rsid w:val="00373756"/>
    <w:rsid w:val="0037692D"/>
    <w:rsid w:val="00377B16"/>
    <w:rsid w:val="00380331"/>
    <w:rsid w:val="00381C80"/>
    <w:rsid w:val="003829C1"/>
    <w:rsid w:val="00382EFF"/>
    <w:rsid w:val="00383ACE"/>
    <w:rsid w:val="003852EC"/>
    <w:rsid w:val="0038595B"/>
    <w:rsid w:val="00385E6D"/>
    <w:rsid w:val="00387B82"/>
    <w:rsid w:val="00391F58"/>
    <w:rsid w:val="00393174"/>
    <w:rsid w:val="00394A37"/>
    <w:rsid w:val="0039555A"/>
    <w:rsid w:val="00397A59"/>
    <w:rsid w:val="003A51D8"/>
    <w:rsid w:val="003A6A3D"/>
    <w:rsid w:val="003B160A"/>
    <w:rsid w:val="003B579B"/>
    <w:rsid w:val="003B7431"/>
    <w:rsid w:val="003C1222"/>
    <w:rsid w:val="003C25AB"/>
    <w:rsid w:val="003C4CED"/>
    <w:rsid w:val="003C6944"/>
    <w:rsid w:val="003C6AEE"/>
    <w:rsid w:val="003C7130"/>
    <w:rsid w:val="003D096A"/>
    <w:rsid w:val="003D3BEA"/>
    <w:rsid w:val="003D5AC5"/>
    <w:rsid w:val="003D70B2"/>
    <w:rsid w:val="003E0587"/>
    <w:rsid w:val="003E7D28"/>
    <w:rsid w:val="003F0F0E"/>
    <w:rsid w:val="00404AAB"/>
    <w:rsid w:val="00405D40"/>
    <w:rsid w:val="00407D71"/>
    <w:rsid w:val="00415B3C"/>
    <w:rsid w:val="00422105"/>
    <w:rsid w:val="00422854"/>
    <w:rsid w:val="00427E71"/>
    <w:rsid w:val="00431A6B"/>
    <w:rsid w:val="00431E18"/>
    <w:rsid w:val="004333AE"/>
    <w:rsid w:val="00446305"/>
    <w:rsid w:val="00447880"/>
    <w:rsid w:val="0044799C"/>
    <w:rsid w:val="004546D6"/>
    <w:rsid w:val="00461A66"/>
    <w:rsid w:val="00463BF2"/>
    <w:rsid w:val="00464BFE"/>
    <w:rsid w:val="00475E8D"/>
    <w:rsid w:val="00480F5B"/>
    <w:rsid w:val="00482550"/>
    <w:rsid w:val="00483D9F"/>
    <w:rsid w:val="00493871"/>
    <w:rsid w:val="004965BC"/>
    <w:rsid w:val="004A1A80"/>
    <w:rsid w:val="004A1AF4"/>
    <w:rsid w:val="004B0B5B"/>
    <w:rsid w:val="004B3CEC"/>
    <w:rsid w:val="004B4E55"/>
    <w:rsid w:val="004B5A2D"/>
    <w:rsid w:val="004B5BF3"/>
    <w:rsid w:val="004C270A"/>
    <w:rsid w:val="004C4B34"/>
    <w:rsid w:val="004C59E4"/>
    <w:rsid w:val="004C5EB8"/>
    <w:rsid w:val="004D0C88"/>
    <w:rsid w:val="004D48F2"/>
    <w:rsid w:val="004D5E27"/>
    <w:rsid w:val="004D6A44"/>
    <w:rsid w:val="004D75D6"/>
    <w:rsid w:val="004E0F10"/>
    <w:rsid w:val="004E266E"/>
    <w:rsid w:val="004E603D"/>
    <w:rsid w:val="004E78F8"/>
    <w:rsid w:val="004F5214"/>
    <w:rsid w:val="004F6B3C"/>
    <w:rsid w:val="004F72C1"/>
    <w:rsid w:val="005018A7"/>
    <w:rsid w:val="00501FC9"/>
    <w:rsid w:val="00504D01"/>
    <w:rsid w:val="005117C2"/>
    <w:rsid w:val="00524241"/>
    <w:rsid w:val="00525AC5"/>
    <w:rsid w:val="005279E9"/>
    <w:rsid w:val="005323AA"/>
    <w:rsid w:val="00533C59"/>
    <w:rsid w:val="00536917"/>
    <w:rsid w:val="005416B7"/>
    <w:rsid w:val="005462CD"/>
    <w:rsid w:val="00547BFA"/>
    <w:rsid w:val="005505DC"/>
    <w:rsid w:val="00550B7C"/>
    <w:rsid w:val="005572C0"/>
    <w:rsid w:val="0057041C"/>
    <w:rsid w:val="005706D3"/>
    <w:rsid w:val="00572F15"/>
    <w:rsid w:val="0057520D"/>
    <w:rsid w:val="00575A97"/>
    <w:rsid w:val="005769E6"/>
    <w:rsid w:val="00580D13"/>
    <w:rsid w:val="00581B84"/>
    <w:rsid w:val="0058317A"/>
    <w:rsid w:val="00585699"/>
    <w:rsid w:val="00586982"/>
    <w:rsid w:val="00587207"/>
    <w:rsid w:val="0059049B"/>
    <w:rsid w:val="005A3683"/>
    <w:rsid w:val="005A788B"/>
    <w:rsid w:val="005B3CAB"/>
    <w:rsid w:val="005B5C35"/>
    <w:rsid w:val="005B6738"/>
    <w:rsid w:val="005B7889"/>
    <w:rsid w:val="005C0451"/>
    <w:rsid w:val="005C2F98"/>
    <w:rsid w:val="005C476E"/>
    <w:rsid w:val="005D066C"/>
    <w:rsid w:val="005D0E8C"/>
    <w:rsid w:val="005D5056"/>
    <w:rsid w:val="005D6C06"/>
    <w:rsid w:val="005D78DC"/>
    <w:rsid w:val="005E5BAB"/>
    <w:rsid w:val="005E5F09"/>
    <w:rsid w:val="005E69A1"/>
    <w:rsid w:val="005E7AF8"/>
    <w:rsid w:val="005F3F9D"/>
    <w:rsid w:val="005F5684"/>
    <w:rsid w:val="0060308F"/>
    <w:rsid w:val="00614B9E"/>
    <w:rsid w:val="006152C1"/>
    <w:rsid w:val="006155E6"/>
    <w:rsid w:val="00623069"/>
    <w:rsid w:val="00623447"/>
    <w:rsid w:val="0062390B"/>
    <w:rsid w:val="00624798"/>
    <w:rsid w:val="006308AB"/>
    <w:rsid w:val="006331F4"/>
    <w:rsid w:val="00634480"/>
    <w:rsid w:val="00634587"/>
    <w:rsid w:val="00640BBD"/>
    <w:rsid w:val="00643696"/>
    <w:rsid w:val="0064395E"/>
    <w:rsid w:val="0064756B"/>
    <w:rsid w:val="0064764D"/>
    <w:rsid w:val="00650E94"/>
    <w:rsid w:val="00653CED"/>
    <w:rsid w:val="0065533A"/>
    <w:rsid w:val="00656E31"/>
    <w:rsid w:val="00656F75"/>
    <w:rsid w:val="00657071"/>
    <w:rsid w:val="00657363"/>
    <w:rsid w:val="006573DB"/>
    <w:rsid w:val="00662382"/>
    <w:rsid w:val="0066459C"/>
    <w:rsid w:val="0066583D"/>
    <w:rsid w:val="00666DAC"/>
    <w:rsid w:val="00675D3B"/>
    <w:rsid w:val="00680DA1"/>
    <w:rsid w:val="00681D29"/>
    <w:rsid w:val="00683D65"/>
    <w:rsid w:val="00683FF7"/>
    <w:rsid w:val="00684097"/>
    <w:rsid w:val="00684D87"/>
    <w:rsid w:val="00690D02"/>
    <w:rsid w:val="00694098"/>
    <w:rsid w:val="006956E9"/>
    <w:rsid w:val="00695B4C"/>
    <w:rsid w:val="0069794C"/>
    <w:rsid w:val="006A67D9"/>
    <w:rsid w:val="006B35F3"/>
    <w:rsid w:val="006B45E1"/>
    <w:rsid w:val="006B59BF"/>
    <w:rsid w:val="006C4211"/>
    <w:rsid w:val="006C5D0A"/>
    <w:rsid w:val="006D45D6"/>
    <w:rsid w:val="006D5591"/>
    <w:rsid w:val="006E2D5E"/>
    <w:rsid w:val="006E7E98"/>
    <w:rsid w:val="006F032F"/>
    <w:rsid w:val="006F0372"/>
    <w:rsid w:val="006F0BFF"/>
    <w:rsid w:val="006F1411"/>
    <w:rsid w:val="006F3C5F"/>
    <w:rsid w:val="006F59C3"/>
    <w:rsid w:val="0070073F"/>
    <w:rsid w:val="0071124F"/>
    <w:rsid w:val="00713A88"/>
    <w:rsid w:val="0071713C"/>
    <w:rsid w:val="00721DCF"/>
    <w:rsid w:val="00723A7A"/>
    <w:rsid w:val="00723D21"/>
    <w:rsid w:val="007258C0"/>
    <w:rsid w:val="007263FB"/>
    <w:rsid w:val="0072664A"/>
    <w:rsid w:val="0073105F"/>
    <w:rsid w:val="00731961"/>
    <w:rsid w:val="0073261D"/>
    <w:rsid w:val="00733D6B"/>
    <w:rsid w:val="0074036E"/>
    <w:rsid w:val="00745B30"/>
    <w:rsid w:val="007540AA"/>
    <w:rsid w:val="007614AC"/>
    <w:rsid w:val="00763345"/>
    <w:rsid w:val="00770BB0"/>
    <w:rsid w:val="00770E86"/>
    <w:rsid w:val="00774B53"/>
    <w:rsid w:val="00776743"/>
    <w:rsid w:val="00776F47"/>
    <w:rsid w:val="00780D7B"/>
    <w:rsid w:val="00782AE4"/>
    <w:rsid w:val="00782CE8"/>
    <w:rsid w:val="00786DC3"/>
    <w:rsid w:val="007903CA"/>
    <w:rsid w:val="0079220A"/>
    <w:rsid w:val="00797619"/>
    <w:rsid w:val="007A42F7"/>
    <w:rsid w:val="007A4A89"/>
    <w:rsid w:val="007A5044"/>
    <w:rsid w:val="007A5CE1"/>
    <w:rsid w:val="007A66E7"/>
    <w:rsid w:val="007B0E0A"/>
    <w:rsid w:val="007B6E1D"/>
    <w:rsid w:val="007B6F40"/>
    <w:rsid w:val="007C3B1F"/>
    <w:rsid w:val="007D3E58"/>
    <w:rsid w:val="007D5C5D"/>
    <w:rsid w:val="007E1A30"/>
    <w:rsid w:val="007E2977"/>
    <w:rsid w:val="007F0B10"/>
    <w:rsid w:val="007F22A1"/>
    <w:rsid w:val="007F2E56"/>
    <w:rsid w:val="008004B4"/>
    <w:rsid w:val="008008D5"/>
    <w:rsid w:val="00805E61"/>
    <w:rsid w:val="008104FE"/>
    <w:rsid w:val="008126EE"/>
    <w:rsid w:val="00813FD2"/>
    <w:rsid w:val="008158CA"/>
    <w:rsid w:val="00815997"/>
    <w:rsid w:val="00815F4F"/>
    <w:rsid w:val="008255AE"/>
    <w:rsid w:val="00826A3B"/>
    <w:rsid w:val="00830E3E"/>
    <w:rsid w:val="0083210E"/>
    <w:rsid w:val="00836867"/>
    <w:rsid w:val="00837D62"/>
    <w:rsid w:val="00842C86"/>
    <w:rsid w:val="008469C9"/>
    <w:rsid w:val="0084710B"/>
    <w:rsid w:val="00851249"/>
    <w:rsid w:val="008625E4"/>
    <w:rsid w:val="008629BD"/>
    <w:rsid w:val="00864EA7"/>
    <w:rsid w:val="00865B6B"/>
    <w:rsid w:val="00866472"/>
    <w:rsid w:val="00866C16"/>
    <w:rsid w:val="00875B72"/>
    <w:rsid w:val="00877FDA"/>
    <w:rsid w:val="00882C2A"/>
    <w:rsid w:val="008850A6"/>
    <w:rsid w:val="0088791B"/>
    <w:rsid w:val="00890C9E"/>
    <w:rsid w:val="0089252E"/>
    <w:rsid w:val="008976E2"/>
    <w:rsid w:val="00897FF0"/>
    <w:rsid w:val="008A04ED"/>
    <w:rsid w:val="008B1124"/>
    <w:rsid w:val="008B1208"/>
    <w:rsid w:val="008B35B0"/>
    <w:rsid w:val="008B6422"/>
    <w:rsid w:val="008C04C5"/>
    <w:rsid w:val="008C318F"/>
    <w:rsid w:val="008C3E57"/>
    <w:rsid w:val="008C543B"/>
    <w:rsid w:val="008D0631"/>
    <w:rsid w:val="008E2F4A"/>
    <w:rsid w:val="008E38D4"/>
    <w:rsid w:val="008E5894"/>
    <w:rsid w:val="008F0C87"/>
    <w:rsid w:val="008F176A"/>
    <w:rsid w:val="008F5340"/>
    <w:rsid w:val="008F6681"/>
    <w:rsid w:val="008F68CA"/>
    <w:rsid w:val="008F75DC"/>
    <w:rsid w:val="00900212"/>
    <w:rsid w:val="00901E8F"/>
    <w:rsid w:val="0090311B"/>
    <w:rsid w:val="0090357C"/>
    <w:rsid w:val="009063FC"/>
    <w:rsid w:val="00914D1A"/>
    <w:rsid w:val="00915A33"/>
    <w:rsid w:val="009176E1"/>
    <w:rsid w:val="00917A6E"/>
    <w:rsid w:val="009248DA"/>
    <w:rsid w:val="009329E5"/>
    <w:rsid w:val="009350FE"/>
    <w:rsid w:val="00946783"/>
    <w:rsid w:val="00950789"/>
    <w:rsid w:val="00956A62"/>
    <w:rsid w:val="00962492"/>
    <w:rsid w:val="0096309E"/>
    <w:rsid w:val="00963D2E"/>
    <w:rsid w:val="00970325"/>
    <w:rsid w:val="009745AF"/>
    <w:rsid w:val="009776A0"/>
    <w:rsid w:val="00984FEF"/>
    <w:rsid w:val="00992234"/>
    <w:rsid w:val="00993BF1"/>
    <w:rsid w:val="00993EEF"/>
    <w:rsid w:val="00994A62"/>
    <w:rsid w:val="00996843"/>
    <w:rsid w:val="00997E08"/>
    <w:rsid w:val="009A229C"/>
    <w:rsid w:val="009A2F1C"/>
    <w:rsid w:val="009A39AD"/>
    <w:rsid w:val="009A7A18"/>
    <w:rsid w:val="009A7DA4"/>
    <w:rsid w:val="009B43F6"/>
    <w:rsid w:val="009B4DC6"/>
    <w:rsid w:val="009B6D09"/>
    <w:rsid w:val="009C022B"/>
    <w:rsid w:val="009C11C8"/>
    <w:rsid w:val="009C390C"/>
    <w:rsid w:val="009C3E1B"/>
    <w:rsid w:val="009C57C5"/>
    <w:rsid w:val="009D27D9"/>
    <w:rsid w:val="009D35B0"/>
    <w:rsid w:val="009D6E89"/>
    <w:rsid w:val="009D79C0"/>
    <w:rsid w:val="009E02B5"/>
    <w:rsid w:val="009E28C8"/>
    <w:rsid w:val="009E2D64"/>
    <w:rsid w:val="009E3389"/>
    <w:rsid w:val="009E3798"/>
    <w:rsid w:val="009F01FE"/>
    <w:rsid w:val="009F5DD2"/>
    <w:rsid w:val="009F631D"/>
    <w:rsid w:val="00A00661"/>
    <w:rsid w:val="00A06AB5"/>
    <w:rsid w:val="00A07B15"/>
    <w:rsid w:val="00A101F1"/>
    <w:rsid w:val="00A13810"/>
    <w:rsid w:val="00A22FCC"/>
    <w:rsid w:val="00A24B24"/>
    <w:rsid w:val="00A3041C"/>
    <w:rsid w:val="00A369C5"/>
    <w:rsid w:val="00A41D1B"/>
    <w:rsid w:val="00A42FBF"/>
    <w:rsid w:val="00A4667F"/>
    <w:rsid w:val="00A470B5"/>
    <w:rsid w:val="00A478D5"/>
    <w:rsid w:val="00A5101B"/>
    <w:rsid w:val="00A519E1"/>
    <w:rsid w:val="00A71D64"/>
    <w:rsid w:val="00A73CAB"/>
    <w:rsid w:val="00A73CC7"/>
    <w:rsid w:val="00A74723"/>
    <w:rsid w:val="00A76117"/>
    <w:rsid w:val="00A85016"/>
    <w:rsid w:val="00A90F9B"/>
    <w:rsid w:val="00A92683"/>
    <w:rsid w:val="00A93484"/>
    <w:rsid w:val="00A93B6A"/>
    <w:rsid w:val="00A93CE0"/>
    <w:rsid w:val="00A94E65"/>
    <w:rsid w:val="00A9570B"/>
    <w:rsid w:val="00AA59B6"/>
    <w:rsid w:val="00AA5AC3"/>
    <w:rsid w:val="00AA742C"/>
    <w:rsid w:val="00AB1CE4"/>
    <w:rsid w:val="00AB349B"/>
    <w:rsid w:val="00AB3896"/>
    <w:rsid w:val="00AB7042"/>
    <w:rsid w:val="00AC16A8"/>
    <w:rsid w:val="00AC1B67"/>
    <w:rsid w:val="00AC1E40"/>
    <w:rsid w:val="00AC23CA"/>
    <w:rsid w:val="00AC472F"/>
    <w:rsid w:val="00AD105D"/>
    <w:rsid w:val="00AD1F13"/>
    <w:rsid w:val="00AD3272"/>
    <w:rsid w:val="00AD4BEB"/>
    <w:rsid w:val="00AD608B"/>
    <w:rsid w:val="00AD7A45"/>
    <w:rsid w:val="00AE063D"/>
    <w:rsid w:val="00AE55E1"/>
    <w:rsid w:val="00AF10C0"/>
    <w:rsid w:val="00AF462D"/>
    <w:rsid w:val="00AF5313"/>
    <w:rsid w:val="00AF658D"/>
    <w:rsid w:val="00B02870"/>
    <w:rsid w:val="00B02CDF"/>
    <w:rsid w:val="00B0429E"/>
    <w:rsid w:val="00B11740"/>
    <w:rsid w:val="00B128E7"/>
    <w:rsid w:val="00B203D2"/>
    <w:rsid w:val="00B22D5F"/>
    <w:rsid w:val="00B2369C"/>
    <w:rsid w:val="00B46D65"/>
    <w:rsid w:val="00B500F8"/>
    <w:rsid w:val="00B53E8C"/>
    <w:rsid w:val="00B54875"/>
    <w:rsid w:val="00B560DA"/>
    <w:rsid w:val="00B70EC2"/>
    <w:rsid w:val="00B724CD"/>
    <w:rsid w:val="00B7282C"/>
    <w:rsid w:val="00B73C11"/>
    <w:rsid w:val="00B75096"/>
    <w:rsid w:val="00B76CF9"/>
    <w:rsid w:val="00B9047E"/>
    <w:rsid w:val="00B909E8"/>
    <w:rsid w:val="00B955C7"/>
    <w:rsid w:val="00BA11E6"/>
    <w:rsid w:val="00BB20C6"/>
    <w:rsid w:val="00BB25D5"/>
    <w:rsid w:val="00BB5CC5"/>
    <w:rsid w:val="00BB5DF1"/>
    <w:rsid w:val="00BC0CA5"/>
    <w:rsid w:val="00BC6AB1"/>
    <w:rsid w:val="00BC7173"/>
    <w:rsid w:val="00BD11B9"/>
    <w:rsid w:val="00BD213F"/>
    <w:rsid w:val="00BE037B"/>
    <w:rsid w:val="00BE3160"/>
    <w:rsid w:val="00BE68BB"/>
    <w:rsid w:val="00BE7396"/>
    <w:rsid w:val="00BE7C33"/>
    <w:rsid w:val="00BE7D08"/>
    <w:rsid w:val="00BF2560"/>
    <w:rsid w:val="00BF25CD"/>
    <w:rsid w:val="00BF2A7C"/>
    <w:rsid w:val="00BF2EA1"/>
    <w:rsid w:val="00BF3E8A"/>
    <w:rsid w:val="00C01F35"/>
    <w:rsid w:val="00C031E3"/>
    <w:rsid w:val="00C035CD"/>
    <w:rsid w:val="00C037C9"/>
    <w:rsid w:val="00C0642E"/>
    <w:rsid w:val="00C13D22"/>
    <w:rsid w:val="00C1694E"/>
    <w:rsid w:val="00C16966"/>
    <w:rsid w:val="00C23001"/>
    <w:rsid w:val="00C26FE0"/>
    <w:rsid w:val="00C273D5"/>
    <w:rsid w:val="00C27857"/>
    <w:rsid w:val="00C33FE5"/>
    <w:rsid w:val="00C34638"/>
    <w:rsid w:val="00C36049"/>
    <w:rsid w:val="00C40764"/>
    <w:rsid w:val="00C4255C"/>
    <w:rsid w:val="00C52678"/>
    <w:rsid w:val="00C5268A"/>
    <w:rsid w:val="00C52FA8"/>
    <w:rsid w:val="00C54D96"/>
    <w:rsid w:val="00C56CF2"/>
    <w:rsid w:val="00C74A90"/>
    <w:rsid w:val="00C754D4"/>
    <w:rsid w:val="00C8095F"/>
    <w:rsid w:val="00C839D2"/>
    <w:rsid w:val="00C83B87"/>
    <w:rsid w:val="00C84A84"/>
    <w:rsid w:val="00C8516C"/>
    <w:rsid w:val="00C854C5"/>
    <w:rsid w:val="00C906A5"/>
    <w:rsid w:val="00C90D5A"/>
    <w:rsid w:val="00C91FE1"/>
    <w:rsid w:val="00C94D53"/>
    <w:rsid w:val="00C95B60"/>
    <w:rsid w:val="00CA0086"/>
    <w:rsid w:val="00CB00BC"/>
    <w:rsid w:val="00CB2727"/>
    <w:rsid w:val="00CB36BF"/>
    <w:rsid w:val="00CC0B03"/>
    <w:rsid w:val="00CC3CCF"/>
    <w:rsid w:val="00CC43C1"/>
    <w:rsid w:val="00CD2AA1"/>
    <w:rsid w:val="00CD3643"/>
    <w:rsid w:val="00CD4E78"/>
    <w:rsid w:val="00CD6D9E"/>
    <w:rsid w:val="00CD7F7A"/>
    <w:rsid w:val="00CE1153"/>
    <w:rsid w:val="00CE55B9"/>
    <w:rsid w:val="00CE587A"/>
    <w:rsid w:val="00CF091B"/>
    <w:rsid w:val="00CF7BD3"/>
    <w:rsid w:val="00D002A3"/>
    <w:rsid w:val="00D00F52"/>
    <w:rsid w:val="00D04724"/>
    <w:rsid w:val="00D10F13"/>
    <w:rsid w:val="00D11863"/>
    <w:rsid w:val="00D274DF"/>
    <w:rsid w:val="00D31567"/>
    <w:rsid w:val="00D337FE"/>
    <w:rsid w:val="00D33E9A"/>
    <w:rsid w:val="00D42D63"/>
    <w:rsid w:val="00D44126"/>
    <w:rsid w:val="00D444D1"/>
    <w:rsid w:val="00D46EDD"/>
    <w:rsid w:val="00D50554"/>
    <w:rsid w:val="00D535F1"/>
    <w:rsid w:val="00D5425C"/>
    <w:rsid w:val="00D5469C"/>
    <w:rsid w:val="00D55AB2"/>
    <w:rsid w:val="00D57626"/>
    <w:rsid w:val="00D636D5"/>
    <w:rsid w:val="00D67FB5"/>
    <w:rsid w:val="00D83129"/>
    <w:rsid w:val="00D8362F"/>
    <w:rsid w:val="00D862B7"/>
    <w:rsid w:val="00D96305"/>
    <w:rsid w:val="00DA45C8"/>
    <w:rsid w:val="00DA52CB"/>
    <w:rsid w:val="00DA5327"/>
    <w:rsid w:val="00DA79EB"/>
    <w:rsid w:val="00DB0524"/>
    <w:rsid w:val="00DB6C21"/>
    <w:rsid w:val="00DB78C3"/>
    <w:rsid w:val="00DC124D"/>
    <w:rsid w:val="00DC186C"/>
    <w:rsid w:val="00DC6107"/>
    <w:rsid w:val="00DD1B86"/>
    <w:rsid w:val="00DD1D31"/>
    <w:rsid w:val="00DD515F"/>
    <w:rsid w:val="00DD7450"/>
    <w:rsid w:val="00DE19BB"/>
    <w:rsid w:val="00DE4C16"/>
    <w:rsid w:val="00DE52B9"/>
    <w:rsid w:val="00DF1D30"/>
    <w:rsid w:val="00DF70C8"/>
    <w:rsid w:val="00E01172"/>
    <w:rsid w:val="00E03BCD"/>
    <w:rsid w:val="00E053B9"/>
    <w:rsid w:val="00E05C96"/>
    <w:rsid w:val="00E070AE"/>
    <w:rsid w:val="00E10B4F"/>
    <w:rsid w:val="00E129A7"/>
    <w:rsid w:val="00E153F6"/>
    <w:rsid w:val="00E21E8F"/>
    <w:rsid w:val="00E229DC"/>
    <w:rsid w:val="00E23DD1"/>
    <w:rsid w:val="00E25887"/>
    <w:rsid w:val="00E27A4F"/>
    <w:rsid w:val="00E30167"/>
    <w:rsid w:val="00E35484"/>
    <w:rsid w:val="00E433FA"/>
    <w:rsid w:val="00E43C18"/>
    <w:rsid w:val="00E44E3B"/>
    <w:rsid w:val="00E464D4"/>
    <w:rsid w:val="00E46503"/>
    <w:rsid w:val="00E525D6"/>
    <w:rsid w:val="00E539A4"/>
    <w:rsid w:val="00E55D2E"/>
    <w:rsid w:val="00E61E88"/>
    <w:rsid w:val="00E63456"/>
    <w:rsid w:val="00E6404C"/>
    <w:rsid w:val="00E71C70"/>
    <w:rsid w:val="00E71FAE"/>
    <w:rsid w:val="00E74061"/>
    <w:rsid w:val="00E74823"/>
    <w:rsid w:val="00E75177"/>
    <w:rsid w:val="00E776C0"/>
    <w:rsid w:val="00E80572"/>
    <w:rsid w:val="00E806C3"/>
    <w:rsid w:val="00E81155"/>
    <w:rsid w:val="00E82893"/>
    <w:rsid w:val="00E82D1C"/>
    <w:rsid w:val="00E83D07"/>
    <w:rsid w:val="00E85347"/>
    <w:rsid w:val="00E86D52"/>
    <w:rsid w:val="00E95978"/>
    <w:rsid w:val="00E97C80"/>
    <w:rsid w:val="00EA121F"/>
    <w:rsid w:val="00EB0393"/>
    <w:rsid w:val="00EB079D"/>
    <w:rsid w:val="00EB3B64"/>
    <w:rsid w:val="00EB5E5A"/>
    <w:rsid w:val="00EB5ED0"/>
    <w:rsid w:val="00EC38CA"/>
    <w:rsid w:val="00ED3C72"/>
    <w:rsid w:val="00ED41B7"/>
    <w:rsid w:val="00ED56E3"/>
    <w:rsid w:val="00ED7CAA"/>
    <w:rsid w:val="00EE42D9"/>
    <w:rsid w:val="00EF2623"/>
    <w:rsid w:val="00EF4687"/>
    <w:rsid w:val="00EF6466"/>
    <w:rsid w:val="00EF7627"/>
    <w:rsid w:val="00F0076B"/>
    <w:rsid w:val="00F045C7"/>
    <w:rsid w:val="00F17E18"/>
    <w:rsid w:val="00F30319"/>
    <w:rsid w:val="00F3240F"/>
    <w:rsid w:val="00F3511D"/>
    <w:rsid w:val="00F42A80"/>
    <w:rsid w:val="00F4417A"/>
    <w:rsid w:val="00F44445"/>
    <w:rsid w:val="00F45636"/>
    <w:rsid w:val="00F45F95"/>
    <w:rsid w:val="00F47DC0"/>
    <w:rsid w:val="00F54873"/>
    <w:rsid w:val="00F55795"/>
    <w:rsid w:val="00F5633E"/>
    <w:rsid w:val="00F56551"/>
    <w:rsid w:val="00F61596"/>
    <w:rsid w:val="00F64FEB"/>
    <w:rsid w:val="00F70E78"/>
    <w:rsid w:val="00F7298B"/>
    <w:rsid w:val="00F7787D"/>
    <w:rsid w:val="00F827DE"/>
    <w:rsid w:val="00F84DB3"/>
    <w:rsid w:val="00F8547F"/>
    <w:rsid w:val="00F875FE"/>
    <w:rsid w:val="00F90650"/>
    <w:rsid w:val="00F93A4E"/>
    <w:rsid w:val="00F93D85"/>
    <w:rsid w:val="00F953EC"/>
    <w:rsid w:val="00F966BE"/>
    <w:rsid w:val="00FA1C99"/>
    <w:rsid w:val="00FA5BAE"/>
    <w:rsid w:val="00FA659D"/>
    <w:rsid w:val="00FB53E4"/>
    <w:rsid w:val="00FB6606"/>
    <w:rsid w:val="00FB748B"/>
    <w:rsid w:val="00FC19B0"/>
    <w:rsid w:val="00FC2B50"/>
    <w:rsid w:val="00FC2E0F"/>
    <w:rsid w:val="00FC386F"/>
    <w:rsid w:val="00FC5650"/>
    <w:rsid w:val="00FC6E86"/>
    <w:rsid w:val="00FD17B4"/>
    <w:rsid w:val="00FD4A24"/>
    <w:rsid w:val="00FD4CCC"/>
    <w:rsid w:val="00FD51D5"/>
    <w:rsid w:val="00FE22A7"/>
    <w:rsid w:val="00FE38A0"/>
    <w:rsid w:val="00FF35C9"/>
    <w:rsid w:val="00FF444E"/>
    <w:rsid w:val="00FF4BB5"/>
    <w:rsid w:val="00FF4EF8"/>
    <w:rsid w:val="027709F4"/>
    <w:rsid w:val="04B46C99"/>
    <w:rsid w:val="10E02E00"/>
    <w:rsid w:val="14D63263"/>
    <w:rsid w:val="177BBCEC"/>
    <w:rsid w:val="1DD69463"/>
    <w:rsid w:val="1F4537C2"/>
    <w:rsid w:val="20DBE664"/>
    <w:rsid w:val="2385E51E"/>
    <w:rsid w:val="29A2F10C"/>
    <w:rsid w:val="2D1626BE"/>
    <w:rsid w:val="2EC9E9FA"/>
    <w:rsid w:val="3675D75E"/>
    <w:rsid w:val="37C3F976"/>
    <w:rsid w:val="39BE564A"/>
    <w:rsid w:val="3AE012DE"/>
    <w:rsid w:val="40255EF4"/>
    <w:rsid w:val="407D4525"/>
    <w:rsid w:val="449E89EA"/>
    <w:rsid w:val="44DB8DE9"/>
    <w:rsid w:val="48B82AFD"/>
    <w:rsid w:val="4E3B9714"/>
    <w:rsid w:val="52033D4D"/>
    <w:rsid w:val="5AA83225"/>
    <w:rsid w:val="64300806"/>
    <w:rsid w:val="7201EEC4"/>
    <w:rsid w:val="729A1A32"/>
    <w:rsid w:val="73A41819"/>
    <w:rsid w:val="78BB5A13"/>
    <w:rsid w:val="7E7DD303"/>
    <w:rsid w:val="7FCAB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37FD3"/>
  <w15:chartTrackingRefBased/>
  <w15:docId w15:val="{7A765C23-CE58-41A7-9CA9-5B9F9141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E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E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E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E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E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E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E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E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E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E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E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E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E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E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E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E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E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EB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56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C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C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C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7BD3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810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4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76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6E2"/>
  </w:style>
  <w:style w:type="paragraph" w:styleId="Footer">
    <w:name w:val="footer"/>
    <w:basedOn w:val="Normal"/>
    <w:link w:val="FooterChar"/>
    <w:uiPriority w:val="99"/>
    <w:unhideWhenUsed/>
    <w:rsid w:val="008976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6E2"/>
  </w:style>
  <w:style w:type="paragraph" w:styleId="FootnoteText">
    <w:name w:val="footnote text"/>
    <w:basedOn w:val="Normal"/>
    <w:link w:val="FootnoteTextChar"/>
    <w:uiPriority w:val="99"/>
    <w:semiHidden/>
    <w:unhideWhenUsed/>
    <w:rsid w:val="00A5101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10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101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075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hs@hud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ud.gov/program_offices/housing/mhs/mhsho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forms/contact-dph-by-web-for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2723c30-6204-4949-b924-d29eb2d07b24" xsi:nil="true"/>
    <_ip_UnifiedCompliancePolicyProperties xmlns="http://schemas.microsoft.com/sharepoint/v3" xsi:nil="true"/>
    <lcf76f155ced4ddcb4097134ff3c332f xmlns="21f01d7f-4442-4f78-81a7-673acdc1a8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1093A4B60634585D731BADB04A918" ma:contentTypeVersion="19" ma:contentTypeDescription="Create a new document." ma:contentTypeScope="" ma:versionID="b70af0e0934e3445d66b172bc9d1cfc0">
  <xsd:schema xmlns:xsd="http://www.w3.org/2001/XMLSchema" xmlns:xs="http://www.w3.org/2001/XMLSchema" xmlns:p="http://schemas.microsoft.com/office/2006/metadata/properties" xmlns:ns1="http://schemas.microsoft.com/sharepoint/v3" xmlns:ns2="21f01d7f-4442-4f78-81a7-673acdc1a863" xmlns:ns3="d2723c30-6204-4949-b924-d29eb2d07b24" targetNamespace="http://schemas.microsoft.com/office/2006/metadata/properties" ma:root="true" ma:fieldsID="6033076f4ff3c94ea0bef54940242c03" ns1:_="" ns2:_="" ns3:_="">
    <xsd:import namespace="http://schemas.microsoft.com/sharepoint/v3"/>
    <xsd:import namespace="21f01d7f-4442-4f78-81a7-673acdc1a863"/>
    <xsd:import namespace="d2723c30-6204-4949-b924-d29eb2d07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01d7f-4442-4f78-81a7-673acdc1a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23c30-6204-4949-b924-d29eb2d07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ab5184-24bd-44d4-97fd-a9cbcc0d9bc1}" ma:internalName="TaxCatchAll" ma:showField="CatchAllData" ma:web="d2723c30-6204-4949-b924-d29eb2d07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C0B58-B463-423D-81BB-EEFA02B815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723c30-6204-4949-b924-d29eb2d07b24"/>
    <ds:schemaRef ds:uri="21f01d7f-4442-4f78-81a7-673acdc1a863"/>
  </ds:schemaRefs>
</ds:datastoreItem>
</file>

<file path=customXml/itemProps2.xml><?xml version="1.0" encoding="utf-8"?>
<ds:datastoreItem xmlns:ds="http://schemas.openxmlformats.org/officeDocument/2006/customXml" ds:itemID="{CF05AC18-0BC2-4D3F-9989-A67FFBF220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D08BF9-1E01-4342-B196-4D62DF7B7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f01d7f-4442-4f78-81a7-673acdc1a863"/>
    <ds:schemaRef ds:uri="d2723c30-6204-4949-b924-d29eb2d07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6FEDE4-309F-458B-A637-73CC7F69B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Links>
    <vt:vector size="18" baseType="variant">
      <vt:variant>
        <vt:i4>6357078</vt:i4>
      </vt:variant>
      <vt:variant>
        <vt:i4>3</vt:i4>
      </vt:variant>
      <vt:variant>
        <vt:i4>0</vt:i4>
      </vt:variant>
      <vt:variant>
        <vt:i4>5</vt:i4>
      </vt:variant>
      <vt:variant>
        <vt:lpwstr>mailto:mhs@hud.gov</vt:lpwstr>
      </vt:variant>
      <vt:variant>
        <vt:lpwstr/>
      </vt:variant>
      <vt:variant>
        <vt:i4>4849720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https://www.hud.gov/program_offices/housing/mhs/mhshome</vt:lpwstr>
      </vt:variant>
      <vt:variant>
        <vt:lpwstr/>
      </vt:variant>
      <vt:variant>
        <vt:i4>3997805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https://www.mass.gov/forms/contact-dph-by-web-form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Less</dc:creator>
  <cp:keywords/>
  <dc:description/>
  <cp:lastModifiedBy>Less, Daniel (AGO)</cp:lastModifiedBy>
  <cp:revision>4</cp:revision>
  <dcterms:created xsi:type="dcterms:W3CDTF">2024-05-23T16:00:00Z</dcterms:created>
  <dcterms:modified xsi:type="dcterms:W3CDTF">2024-05-24T15:13:00Z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0x0101005071093A4B60634585D731BADB04A918</vt:lpwstr>
  </property>
  <property fmtid="{D5CDD505-2E9C-101B-9397-08002B2CF9AE}" pid="3" name="MediaServiceImageTags">
    <vt:lpwstr/>
  </property>
</Properties>
</file>