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A8F0" w14:textId="02FFEB09" w:rsidR="00C264DC" w:rsidRDefault="006C5828">
      <w:pPr>
        <w:tabs>
          <w:tab w:val="left" w:pos="1659"/>
        </w:tabs>
        <w:spacing w:before="90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From:</w:t>
      </w:r>
      <w:r>
        <w:rPr>
          <w:rFonts w:ascii="Tahoma"/>
          <w:b/>
          <w:sz w:val="15"/>
        </w:rPr>
        <w:tab/>
      </w:r>
      <w:proofErr w:type="spellStart"/>
      <w:r>
        <w:rPr>
          <w:rFonts w:ascii="Tahoma"/>
          <w:color w:val="0000FF"/>
          <w:sz w:val="15"/>
          <w:u w:val="single" w:color="0000FF"/>
        </w:rPr>
        <w:t>Carpenito</w:t>
      </w:r>
      <w:proofErr w:type="spellEnd"/>
      <w:r>
        <w:rPr>
          <w:rFonts w:ascii="Tahoma"/>
          <w:color w:val="0000FF"/>
          <w:sz w:val="15"/>
          <w:u w:val="single" w:color="0000FF"/>
        </w:rPr>
        <w:t>,</w:t>
      </w:r>
      <w:r>
        <w:rPr>
          <w:rFonts w:ascii="Tahoma"/>
          <w:color w:val="0000FF"/>
          <w:spacing w:val="-2"/>
          <w:sz w:val="15"/>
          <w:u w:val="single" w:color="0000FF"/>
        </w:rPr>
        <w:t xml:space="preserve"> </w:t>
      </w:r>
      <w:r>
        <w:rPr>
          <w:rFonts w:ascii="Tahoma"/>
          <w:color w:val="0000FF"/>
          <w:sz w:val="15"/>
          <w:u w:val="single" w:color="0000FF"/>
        </w:rPr>
        <w:t xml:space="preserve">Anthony </w:t>
      </w:r>
      <w:r>
        <w:rPr>
          <w:rFonts w:ascii="Tahoma"/>
          <w:color w:val="0000FF"/>
          <w:spacing w:val="-2"/>
          <w:sz w:val="15"/>
          <w:u w:val="single" w:color="0000FF"/>
        </w:rPr>
        <w:t>(DPH)</w:t>
      </w:r>
    </w:p>
    <w:p w14:paraId="3431DF52" w14:textId="77777777" w:rsidR="00C264DC" w:rsidRDefault="006C5828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5"/>
          <w:sz w:val="15"/>
        </w:rPr>
        <w:t>To:</w:t>
      </w:r>
      <w:r>
        <w:rPr>
          <w:rFonts w:ascii="Tahoma"/>
          <w:b/>
          <w:sz w:val="15"/>
        </w:rPr>
        <w:tab/>
      </w:r>
      <w:hyperlink r:id="rId4">
        <w:r>
          <w:rPr>
            <w:rFonts w:ascii="Tahoma"/>
            <w:color w:val="0000FF"/>
            <w:sz w:val="15"/>
            <w:u w:val="single" w:color="0000FF"/>
          </w:rPr>
          <w:t>DPH-Testimony,</w:t>
        </w:r>
        <w:r>
          <w:rPr>
            <w:rFonts w:ascii="Tahoma"/>
            <w:color w:val="0000FF"/>
            <w:spacing w:val="-7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z w:val="15"/>
            <w:u w:val="single" w:color="0000FF"/>
          </w:rPr>
          <w:t>Reg</w:t>
        </w:r>
        <w:r>
          <w:rPr>
            <w:rFonts w:ascii="Tahoma"/>
            <w:color w:val="0000FF"/>
            <w:spacing w:val="-6"/>
            <w:sz w:val="15"/>
            <w:u w:val="single" w:color="0000FF"/>
          </w:rPr>
          <w:t xml:space="preserve"> </w:t>
        </w:r>
        <w:r>
          <w:rPr>
            <w:rFonts w:ascii="Tahoma"/>
            <w:color w:val="0000FF"/>
            <w:spacing w:val="-2"/>
            <w:sz w:val="15"/>
            <w:u w:val="single" w:color="0000FF"/>
          </w:rPr>
          <w:t>(DPH)</w:t>
        </w:r>
      </w:hyperlink>
    </w:p>
    <w:p w14:paraId="78512859" w14:textId="77777777" w:rsidR="00C264DC" w:rsidRDefault="006C5828">
      <w:pPr>
        <w:tabs>
          <w:tab w:val="left" w:pos="1659"/>
        </w:tabs>
        <w:spacing w:before="29"/>
        <w:ind w:left="130"/>
        <w:rPr>
          <w:rFonts w:ascii="Tahoma"/>
          <w:sz w:val="15"/>
        </w:rPr>
      </w:pPr>
      <w:r>
        <w:rPr>
          <w:rFonts w:ascii="Tahoma"/>
          <w:b/>
          <w:spacing w:val="-2"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Radiation</w:t>
      </w:r>
      <w:r>
        <w:rPr>
          <w:rFonts w:ascii="Tahoma"/>
          <w:spacing w:val="-2"/>
          <w:sz w:val="15"/>
        </w:rPr>
        <w:t xml:space="preserve"> </w:t>
      </w:r>
      <w:r>
        <w:rPr>
          <w:rFonts w:ascii="Tahoma"/>
          <w:sz w:val="15"/>
        </w:rPr>
        <w:t xml:space="preserve">Control </w:t>
      </w:r>
      <w:r>
        <w:rPr>
          <w:rFonts w:ascii="Tahoma"/>
          <w:spacing w:val="-2"/>
          <w:sz w:val="15"/>
        </w:rPr>
        <w:t>Regulations</w:t>
      </w:r>
    </w:p>
    <w:p w14:paraId="5C85DD2F" w14:textId="77777777" w:rsidR="00C264DC" w:rsidRDefault="006C5828">
      <w:pPr>
        <w:tabs>
          <w:tab w:val="left" w:pos="1659"/>
        </w:tabs>
        <w:spacing w:before="28"/>
        <w:ind w:left="130"/>
        <w:rPr>
          <w:rFonts w:ascii="Tahoma"/>
          <w:sz w:val="15"/>
        </w:rPr>
      </w:pPr>
      <w:r>
        <w:pict w14:anchorId="096E3F0A">
          <v:rect id="docshape1" o:spid="_x0000_s1026" style="position:absolute;left:0;text-align:left;margin-left:78pt;margin-top:17.9pt;width:457.5pt;height:1.5pt;z-index:15728640;mso-position-horizontal-relative:page" fillcolor="gray" stroked="f">
            <w10:wrap anchorx="page"/>
          </v:rect>
        </w:pict>
      </w:r>
      <w:r>
        <w:rPr>
          <w:rFonts w:ascii="Tahoma"/>
          <w:b/>
          <w:spacing w:val="-2"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Friday,</w:t>
      </w:r>
      <w:r>
        <w:rPr>
          <w:rFonts w:ascii="Tahoma"/>
          <w:spacing w:val="-3"/>
          <w:sz w:val="15"/>
        </w:rPr>
        <w:t xml:space="preserve"> </w:t>
      </w:r>
      <w:r>
        <w:rPr>
          <w:rFonts w:ascii="Tahoma"/>
          <w:sz w:val="15"/>
        </w:rPr>
        <w:t>June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17,</w:t>
      </w:r>
      <w:r>
        <w:rPr>
          <w:rFonts w:ascii="Tahoma"/>
          <w:spacing w:val="-1"/>
          <w:sz w:val="15"/>
        </w:rPr>
        <w:t xml:space="preserve"> </w:t>
      </w:r>
      <w:proofErr w:type="gramStart"/>
      <w:r>
        <w:rPr>
          <w:rFonts w:ascii="Tahoma"/>
          <w:sz w:val="15"/>
        </w:rPr>
        <w:t>2022</w:t>
      </w:r>
      <w:proofErr w:type="gramEnd"/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z w:val="15"/>
        </w:rPr>
        <w:t>12:12:56</w:t>
      </w:r>
      <w:r>
        <w:rPr>
          <w:rFonts w:ascii="Tahoma"/>
          <w:spacing w:val="-1"/>
          <w:sz w:val="15"/>
        </w:rPr>
        <w:t xml:space="preserve"> </w:t>
      </w:r>
      <w:r>
        <w:rPr>
          <w:rFonts w:ascii="Tahoma"/>
          <w:spacing w:val="-5"/>
          <w:sz w:val="15"/>
        </w:rPr>
        <w:t>PM</w:t>
      </w:r>
    </w:p>
    <w:p w14:paraId="168341D9" w14:textId="77777777" w:rsidR="00C264DC" w:rsidRDefault="00C264DC">
      <w:pPr>
        <w:pStyle w:val="BodyText"/>
        <w:ind w:left="0"/>
        <w:rPr>
          <w:rFonts w:ascii="Tahoma"/>
          <w:sz w:val="18"/>
        </w:rPr>
      </w:pPr>
    </w:p>
    <w:p w14:paraId="4481D947" w14:textId="77777777" w:rsidR="00C264DC" w:rsidRDefault="006C5828">
      <w:pPr>
        <w:pStyle w:val="BodyText"/>
        <w:spacing w:before="113" w:line="268" w:lineRule="auto"/>
        <w:ind w:right="10"/>
      </w:pPr>
      <w:r>
        <w:t>The U.S. NRC mailing address in 105 CMR 120.059(C)(1) for submitting completed fingerprint card information is missing the necessary city, state, and zip code information</w:t>
      </w:r>
      <w:proofErr w:type="gramStart"/>
      <w:r>
        <w:t>.</w:t>
      </w:r>
      <w:r>
        <w:rPr>
          <w:spacing w:val="40"/>
        </w:rPr>
        <w:t xml:space="preserve"> </w:t>
      </w:r>
      <w:proofErr w:type="gramEnd"/>
      <w:r>
        <w:t xml:space="preserve">The city, state, and zip code mailing address information should be included in the </w:t>
      </w:r>
      <w:r>
        <w:t>regulation and should be Rockville, Maryland 20852 which is compatible with the NRC equivalent regulation of 10 CFR 37.27(c)(1).</w:t>
      </w:r>
    </w:p>
    <w:p w14:paraId="44796284" w14:textId="77777777" w:rsidR="00C264DC" w:rsidRDefault="006C5828">
      <w:pPr>
        <w:pStyle w:val="BodyText"/>
        <w:spacing w:before="26" w:line="600" w:lineRule="exact"/>
        <w:ind w:right="7576"/>
      </w:pPr>
      <w:r>
        <w:t>Thank</w:t>
      </w:r>
      <w:r>
        <w:rPr>
          <w:spacing w:val="6"/>
        </w:rPr>
        <w:t xml:space="preserve"> </w:t>
      </w:r>
      <w:r>
        <w:rPr>
          <w:spacing w:val="-4"/>
        </w:rPr>
        <w:t>you.</w:t>
      </w:r>
    </w:p>
    <w:p w14:paraId="7FC5471A" w14:textId="77777777" w:rsidR="00C264DC" w:rsidRDefault="006C5828">
      <w:pPr>
        <w:pStyle w:val="BodyText"/>
        <w:spacing w:line="600" w:lineRule="exact"/>
        <w:ind w:right="7576"/>
      </w:pPr>
      <w:r>
        <w:t>Tony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Carpenito</w:t>
      </w:r>
      <w:proofErr w:type="spellEnd"/>
    </w:p>
    <w:p w14:paraId="4E45B8E4" w14:textId="77777777" w:rsidR="00C264DC" w:rsidRDefault="006C5828">
      <w:pPr>
        <w:pStyle w:val="BodyText"/>
        <w:spacing w:line="239" w:lineRule="exact"/>
      </w:pPr>
      <w:r>
        <w:t>MADPH</w:t>
      </w:r>
      <w:r>
        <w:rPr>
          <w:spacing w:val="10"/>
        </w:rPr>
        <w:t xml:space="preserve"> </w:t>
      </w:r>
      <w:r>
        <w:t>Radiation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rPr>
          <w:spacing w:val="-2"/>
        </w:rPr>
        <w:t>Program</w:t>
      </w:r>
    </w:p>
    <w:p w14:paraId="63D2D3D3" w14:textId="77777777" w:rsidR="00C264DC" w:rsidRDefault="006C5828">
      <w:pPr>
        <w:pStyle w:val="BodyText"/>
        <w:spacing w:before="31" w:line="268" w:lineRule="auto"/>
        <w:ind w:right="6178"/>
      </w:pPr>
      <w:proofErr w:type="spellStart"/>
      <w:r>
        <w:t>Schrafft</w:t>
      </w:r>
      <w:proofErr w:type="spellEnd"/>
      <w:r>
        <w:t xml:space="preserve"> Center, Suite 1M2A 529 Main Street</w:t>
      </w:r>
    </w:p>
    <w:p w14:paraId="2A152D0E" w14:textId="77777777" w:rsidR="00C264DC" w:rsidRDefault="006C5828">
      <w:pPr>
        <w:pStyle w:val="BodyText"/>
        <w:spacing w:line="267" w:lineRule="exact"/>
      </w:pPr>
      <w:r>
        <w:t>Charlestown,</w:t>
      </w:r>
      <w:r>
        <w:rPr>
          <w:spacing w:val="10"/>
        </w:rPr>
        <w:t xml:space="preserve"> </w:t>
      </w:r>
      <w:r>
        <w:t>MA</w:t>
      </w:r>
      <w:r>
        <w:rPr>
          <w:spacing w:val="10"/>
        </w:rPr>
        <w:t xml:space="preserve"> </w:t>
      </w:r>
      <w:r>
        <w:rPr>
          <w:spacing w:val="-2"/>
        </w:rPr>
        <w:t>02129</w:t>
      </w:r>
    </w:p>
    <w:sectPr w:rsidR="00C264DC">
      <w:type w:val="continuous"/>
      <w:pgSz w:w="12240" w:h="15840"/>
      <w:pgMar w:top="114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4DC"/>
    <w:rsid w:val="006C5828"/>
    <w:rsid w:val="00C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FFFDC3"/>
  <w15:docId w15:val="{6DDE9F2E-4566-4E8E-862A-6E4DFDCC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estimony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Anderson, William (DPH)</cp:lastModifiedBy>
  <cp:revision>2</cp:revision>
  <dcterms:created xsi:type="dcterms:W3CDTF">2022-07-18T12:23:00Z</dcterms:created>
  <dcterms:modified xsi:type="dcterms:W3CDTF">2022-07-18T12:31:00Z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Acrobat PDFMaker 22 for Microsoft Outlook</vt:lpwstr>
  </property>
  <property fmtid="{D5CDD505-2E9C-101B-9397-08002B2CF9AE}" pid="4" name="LastSaved">
    <vt:filetime>2022-07-18T00:00:00Z</vt:filetime>
  </property>
  <property fmtid="{D5CDD505-2E9C-101B-9397-08002B2CF9AE}" pid="5" name="Producer">
    <vt:lpwstr>Adobe PDF Library 22.1.201</vt:lpwstr>
  </property>
</Properties>
</file>