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44BD" w14:textId="77777777" w:rsidR="009035B8" w:rsidRPr="009035B8" w:rsidRDefault="009035B8" w:rsidP="009035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5B8">
        <w:rPr>
          <w:rFonts w:ascii="Times New Roman" w:hAnsi="Times New Roman" w:cs="Times New Roman"/>
          <w:b/>
          <w:bCs/>
          <w:sz w:val="28"/>
          <w:szCs w:val="28"/>
        </w:rPr>
        <w:t>Apartment Habitability Checklist</w:t>
      </w:r>
    </w:p>
    <w:p w14:paraId="0FE29E40" w14:textId="608A1DFE" w:rsidR="009035B8" w:rsidRPr="009035B8" w:rsidRDefault="009035B8" w:rsidP="009035B8">
      <w:pPr>
        <w:rPr>
          <w:rFonts w:ascii="Times New Roman" w:hAnsi="Times New Roman" w:cs="Times New Roman"/>
          <w:sz w:val="24"/>
          <w:szCs w:val="24"/>
        </w:rPr>
      </w:pPr>
      <w:r w:rsidRPr="009035B8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035B8">
        <w:rPr>
          <w:rFonts w:ascii="Times New Roman" w:hAnsi="Times New Roman" w:cs="Times New Roman"/>
          <w:sz w:val="24"/>
          <w:szCs w:val="24"/>
        </w:rPr>
        <w:t xml:space="preserve">When visiting a potential home, it’s important to ensure that the unit is safe, clean, and in good condition. This checklist will help you identify key habitability concerns </w:t>
      </w:r>
      <w:r w:rsidR="00E07277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="00E07277">
        <w:rPr>
          <w:rFonts w:ascii="Times New Roman" w:hAnsi="Times New Roman" w:cs="Times New Roman"/>
          <w:sz w:val="24"/>
          <w:szCs w:val="24"/>
        </w:rPr>
        <w:t>assist</w:t>
      </w:r>
      <w:proofErr w:type="gramEnd"/>
      <w:r w:rsidR="005F5AA9">
        <w:rPr>
          <w:rFonts w:ascii="Times New Roman" w:hAnsi="Times New Roman" w:cs="Times New Roman"/>
          <w:sz w:val="24"/>
          <w:szCs w:val="24"/>
        </w:rPr>
        <w:t xml:space="preserve"> to</w:t>
      </w:r>
      <w:r w:rsidR="00E07277">
        <w:rPr>
          <w:rFonts w:ascii="Times New Roman" w:hAnsi="Times New Roman" w:cs="Times New Roman"/>
          <w:sz w:val="24"/>
          <w:szCs w:val="24"/>
        </w:rPr>
        <w:t xml:space="preserve"> provide informed decision toward your safe housing opportunity. </w:t>
      </w:r>
    </w:p>
    <w:p w14:paraId="14C507EF" w14:textId="77777777" w:rsidR="009035B8" w:rsidRDefault="009035B8" w:rsidP="00D12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5B8">
        <w:rPr>
          <w:rFonts w:ascii="Times New Roman" w:hAnsi="Times New Roman" w:cs="Times New Roman"/>
          <w:b/>
          <w:bCs/>
          <w:sz w:val="24"/>
          <w:szCs w:val="24"/>
        </w:rPr>
        <w:t>Disclaimer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035B8">
        <w:rPr>
          <w:rFonts w:ascii="Times New Roman" w:hAnsi="Times New Roman" w:cs="Times New Roman"/>
          <w:sz w:val="24"/>
          <w:szCs w:val="24"/>
        </w:rPr>
        <w:t>This review does not replace a thorough inspection conducted by a municipality’s building inspector. This form is not a “statement of condition” of the apartment.</w:t>
      </w:r>
    </w:p>
    <w:p w14:paraId="46E1F4D9" w14:textId="3E23EB25" w:rsidR="003225DD" w:rsidRPr="000F6955" w:rsidRDefault="000F6955" w:rsidP="009035B8">
      <w:pPr>
        <w:rPr>
          <w:rFonts w:ascii="Times New Roman" w:hAnsi="Times New Roman" w:cs="Times New Roman"/>
          <w:sz w:val="24"/>
          <w:szCs w:val="24"/>
        </w:rPr>
      </w:pPr>
      <w:r w:rsidRPr="000F6955">
        <w:rPr>
          <w:rFonts w:ascii="Times New Roman" w:hAnsi="Times New Roman" w:cs="Times New Roman"/>
          <w:b/>
          <w:bCs/>
          <w:sz w:val="24"/>
          <w:szCs w:val="24"/>
        </w:rPr>
        <w:t>Address of the unit: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tbl>
      <w:tblPr>
        <w:tblW w:w="14800" w:type="dxa"/>
        <w:tblLook w:val="04A0" w:firstRow="1" w:lastRow="0" w:firstColumn="1" w:lastColumn="0" w:noHBand="0" w:noVBand="1"/>
      </w:tblPr>
      <w:tblGrid>
        <w:gridCol w:w="2363"/>
        <w:gridCol w:w="6278"/>
        <w:gridCol w:w="804"/>
        <w:gridCol w:w="695"/>
        <w:gridCol w:w="4660"/>
      </w:tblGrid>
      <w:tr w:rsidR="00A65144" w:rsidRPr="00A65144" w14:paraId="19E15EB1" w14:textId="77777777" w:rsidTr="00D10274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CEB7" w14:textId="77777777" w:rsidR="00A65144" w:rsidRPr="00A65144" w:rsidRDefault="00A65144" w:rsidP="00A651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Category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0DB5" w14:textId="77777777" w:rsidR="00A65144" w:rsidRPr="00A65144" w:rsidRDefault="00A65144" w:rsidP="00A651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Question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0AE" w14:textId="77777777" w:rsidR="00A65144" w:rsidRPr="00A65144" w:rsidRDefault="00A65144" w:rsidP="00A651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65144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14:ligatures w14:val="none"/>
              </w:rPr>
              <w:t>✅</w:t>
            </w:r>
            <w:r w:rsidRPr="00A651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Yes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AA95" w14:textId="77777777" w:rsidR="00A65144" w:rsidRPr="00A65144" w:rsidRDefault="00A65144" w:rsidP="00A651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65144">
              <w:rPr>
                <w:rFonts w:ascii="Segoe UI Emoji" w:eastAsia="Times New Roman" w:hAnsi="Segoe UI Emoji" w:cs="Segoe UI Emoji"/>
                <w:b/>
                <w:bCs/>
                <w:color w:val="000000"/>
                <w:kern w:val="0"/>
                <w14:ligatures w14:val="none"/>
              </w:rPr>
              <w:t>❌</w:t>
            </w:r>
            <w:r w:rsidRPr="00A651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No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C1A9" w14:textId="77777777" w:rsidR="00A65144" w:rsidRPr="00A65144" w:rsidRDefault="00A65144" w:rsidP="00A651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Note</w:t>
            </w:r>
          </w:p>
        </w:tc>
      </w:tr>
      <w:tr w:rsidR="00A65144" w:rsidRPr="00A65144" w14:paraId="680992C0" w14:textId="77777777" w:rsidTr="00D10274">
        <w:trPr>
          <w:trHeight w:val="350"/>
        </w:trPr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6E29" w14:textId="77777777" w:rsidR="00A65144" w:rsidRPr="00A65144" w:rsidRDefault="00A65144" w:rsidP="00A651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General Condition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0E23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 major cracks, holes, or water damage on walls, floors, or ceilings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647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928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EBCB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65144" w:rsidRPr="00A65144" w14:paraId="47215622" w14:textId="77777777" w:rsidTr="00D10274">
        <w:trPr>
          <w:trHeight w:val="300"/>
        </w:trPr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BEF1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12AB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 mold, mildew, or strong odors (sewer, gas, smoke)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1246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CD57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4823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65144" w:rsidRPr="00A65144" w14:paraId="4BA3E299" w14:textId="77777777" w:rsidTr="00D10274">
        <w:trPr>
          <w:trHeight w:val="300"/>
        </w:trPr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3403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32E1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Floors are even and safe (no tripping hazards)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A8C5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6EE6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4586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65144" w:rsidRPr="00A65144" w14:paraId="7542509C" w14:textId="77777777" w:rsidTr="00D10274">
        <w:trPr>
          <w:trHeight w:val="300"/>
        </w:trPr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8D4E8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B381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Windows and doors open, close, and lock properly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32EE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B0DA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4D40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65144" w:rsidRPr="00A65144" w14:paraId="1D278EB7" w14:textId="77777777" w:rsidTr="00D10274">
        <w:trPr>
          <w:trHeight w:val="300"/>
        </w:trPr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7200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3143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is the unit free of evidence of rodent/bugs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80DA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F6CD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D484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65144" w:rsidRPr="00A65144" w14:paraId="6E0FA9AB" w14:textId="77777777" w:rsidTr="00D10274">
        <w:trPr>
          <w:trHeight w:val="300"/>
        </w:trPr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D641" w14:textId="77777777" w:rsidR="00A65144" w:rsidRPr="00A65144" w:rsidRDefault="00A65144" w:rsidP="00A651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Safety Features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48F0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Working smoke detectors on each floor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0A6A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3549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14E1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65144" w:rsidRPr="00A65144" w14:paraId="714B492F" w14:textId="77777777" w:rsidTr="00D10274">
        <w:trPr>
          <w:trHeight w:val="300"/>
        </w:trPr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EC38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1E26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Working carbon monoxide detectors on each floor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70AB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3A4C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37D8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65144" w:rsidRPr="00A65144" w14:paraId="661F6700" w14:textId="77777777" w:rsidTr="00D10274">
        <w:trPr>
          <w:trHeight w:val="300"/>
        </w:trPr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899B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F11F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At least two exit routes in case of emergency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2F2C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5698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D41E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65144" w:rsidRPr="00A65144" w14:paraId="48887BDD" w14:textId="77777777" w:rsidTr="00D10274">
        <w:trPr>
          <w:trHeight w:val="300"/>
        </w:trPr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5E9D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14B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Handrails on stairs are sturdy (if applicable)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9F12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518D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6A29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65144" w:rsidRPr="00A65144" w14:paraId="1B2D504F" w14:textId="77777777" w:rsidTr="00D10274">
        <w:trPr>
          <w:trHeight w:val="300"/>
        </w:trPr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A660" w14:textId="77777777" w:rsidR="00A65144" w:rsidRPr="00A65144" w:rsidRDefault="00A65144" w:rsidP="00A651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Kitchen &amp; Bathroom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8997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Stove and oven work properly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4217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D33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3649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65144" w:rsidRPr="00A65144" w14:paraId="6AD407A6" w14:textId="77777777" w:rsidTr="00D10274">
        <w:trPr>
          <w:trHeight w:val="300"/>
        </w:trPr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AC9C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A235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Refrigerator is present and working (or tenant will provide)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9450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785D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3D35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65144" w:rsidRPr="00A65144" w14:paraId="441A1E46" w14:textId="77777777" w:rsidTr="00D10274">
        <w:trPr>
          <w:trHeight w:val="300"/>
        </w:trPr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4CA2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E142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Sinks, tubs, and toilets have running hot &amp; cold water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64DD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3B7E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1602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65144" w:rsidRPr="00A65144" w14:paraId="389F3D4E" w14:textId="77777777" w:rsidTr="00D10274">
        <w:trPr>
          <w:trHeight w:val="300"/>
        </w:trPr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2B36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90E9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 leaks in plumbing or clogged drains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966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516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572E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65144" w:rsidRPr="00A65144" w14:paraId="4CDD1C87" w14:textId="77777777" w:rsidTr="00D10274">
        <w:trPr>
          <w:trHeight w:val="300"/>
        </w:trPr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98A6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04CE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Bathroom has a working vent or a window that opens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6E8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FBB3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E0F6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65144" w:rsidRPr="00A65144" w14:paraId="3D8FA763" w14:textId="77777777" w:rsidTr="00D10274">
        <w:trPr>
          <w:trHeight w:val="300"/>
        </w:trPr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4BE" w14:textId="77777777" w:rsidR="00A65144" w:rsidRPr="00A65144" w:rsidRDefault="00A65144" w:rsidP="00A651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Heating &amp; Electrical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4B9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Heating system works (check thermostat)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5609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4F2B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EB6E" w14:textId="350798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  <w:r w:rsidR="007D24C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Type:</w:t>
            </w:r>
          </w:p>
        </w:tc>
      </w:tr>
      <w:tr w:rsidR="00A65144" w:rsidRPr="00A65144" w14:paraId="2CC0E49E" w14:textId="77777777" w:rsidTr="00D10274">
        <w:trPr>
          <w:trHeight w:val="300"/>
        </w:trPr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654B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D068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No exposed </w:t>
            </w:r>
            <w:proofErr w:type="gramStart"/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wiring;</w:t>
            </w:r>
            <w:proofErr w:type="gramEnd"/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all outlets and switches have covers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D750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CE03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1A8A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65144" w:rsidRPr="00A65144" w14:paraId="1A08E10B" w14:textId="77777777" w:rsidTr="00D10274">
        <w:trPr>
          <w:trHeight w:val="300"/>
        </w:trPr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BFC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C38B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Each room has at least one working outlet and light fixture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BAE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CDD3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C031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65144" w:rsidRPr="00A65144" w14:paraId="1AA47A42" w14:textId="77777777" w:rsidTr="00D10274">
        <w:trPr>
          <w:trHeight w:val="548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27E6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Lead Paint (If child under 6 and unit is built before 1978)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9F88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Landlord provided Lead Compliance Letter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23B5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C7F8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608A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65144" w:rsidRPr="00A65144" w14:paraId="1A7FA541" w14:textId="77777777" w:rsidTr="00D10274">
        <w:trPr>
          <w:trHeight w:val="300"/>
        </w:trPr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D93" w14:textId="77777777" w:rsidR="00A65144" w:rsidRPr="00A65144" w:rsidRDefault="00A65144" w:rsidP="00A6514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Outside &amp; Common Areas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F1B3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 broken steps, loose railings, or unsafe balconies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CF0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605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D7B3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65144" w:rsidRPr="00A65144" w14:paraId="1021F980" w14:textId="77777777" w:rsidTr="00D10274">
        <w:trPr>
          <w:trHeight w:val="300"/>
        </w:trPr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5D12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46B1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Outside lights work (front &amp; back)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D542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09C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067E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65144" w:rsidRPr="00A65144" w14:paraId="732385C1" w14:textId="77777777" w:rsidTr="00D10274">
        <w:trPr>
          <w:trHeight w:val="300"/>
        </w:trPr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624B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92F7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Trash disposal area is clean and accessible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DEA8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A41B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☐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67D0" w14:textId="77777777" w:rsidR="00A65144" w:rsidRPr="00A65144" w:rsidRDefault="00A65144" w:rsidP="00A651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6514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5D87819E" w14:textId="6B70B1D0" w:rsidR="00CF79F8" w:rsidRDefault="0079142E" w:rsidP="008A3566">
      <w:pPr>
        <w:tabs>
          <w:tab w:val="left" w:pos="231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 Signature: 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Date: ____________________</w:t>
      </w:r>
      <w:r w:rsidR="001E6FE9">
        <w:rPr>
          <w:rFonts w:ascii="Times New Roman" w:hAnsi="Times New Roman" w:cs="Times New Roman"/>
          <w:sz w:val="24"/>
          <w:szCs w:val="24"/>
        </w:rPr>
        <w:tab/>
      </w:r>
    </w:p>
    <w:sectPr w:rsidR="00CF79F8" w:rsidSect="0009404D">
      <w:footerReference w:type="default" r:id="rId6"/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7DF47" w14:textId="77777777" w:rsidR="00CF79F8" w:rsidRDefault="00CF79F8" w:rsidP="00CF79F8">
      <w:pPr>
        <w:spacing w:after="0" w:line="240" w:lineRule="auto"/>
      </w:pPr>
      <w:r>
        <w:separator/>
      </w:r>
    </w:p>
  </w:endnote>
  <w:endnote w:type="continuationSeparator" w:id="0">
    <w:p w14:paraId="6415357D" w14:textId="77777777" w:rsidR="00CF79F8" w:rsidRDefault="00CF79F8" w:rsidP="00CF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5AF97" w14:textId="77777777" w:rsidR="00D12AF1" w:rsidRDefault="00D12AF1">
    <w:pPr>
      <w:pStyle w:val="Footer"/>
    </w:pPr>
  </w:p>
  <w:p w14:paraId="7DB56DCA" w14:textId="77777777" w:rsidR="00D12AF1" w:rsidRDefault="00D12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2DFEF" w14:textId="77777777" w:rsidR="00CF79F8" w:rsidRDefault="00CF79F8" w:rsidP="00CF79F8">
      <w:pPr>
        <w:spacing w:after="0" w:line="240" w:lineRule="auto"/>
      </w:pPr>
      <w:r>
        <w:separator/>
      </w:r>
    </w:p>
  </w:footnote>
  <w:footnote w:type="continuationSeparator" w:id="0">
    <w:p w14:paraId="2A50504F" w14:textId="77777777" w:rsidR="00CF79F8" w:rsidRDefault="00CF79F8" w:rsidP="00CF7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B8"/>
    <w:rsid w:val="00084ED5"/>
    <w:rsid w:val="0009404D"/>
    <w:rsid w:val="0009742B"/>
    <w:rsid w:val="000F6955"/>
    <w:rsid w:val="001D3B12"/>
    <w:rsid w:val="001E6FE9"/>
    <w:rsid w:val="00222BE9"/>
    <w:rsid w:val="003225DD"/>
    <w:rsid w:val="00393DDD"/>
    <w:rsid w:val="004447EA"/>
    <w:rsid w:val="00471669"/>
    <w:rsid w:val="004C6972"/>
    <w:rsid w:val="00576772"/>
    <w:rsid w:val="005F5AA9"/>
    <w:rsid w:val="0079142E"/>
    <w:rsid w:val="007A699B"/>
    <w:rsid w:val="007C4C13"/>
    <w:rsid w:val="007D24C4"/>
    <w:rsid w:val="008112B4"/>
    <w:rsid w:val="008A3566"/>
    <w:rsid w:val="009035B8"/>
    <w:rsid w:val="009103CB"/>
    <w:rsid w:val="00986258"/>
    <w:rsid w:val="00A45D30"/>
    <w:rsid w:val="00A65144"/>
    <w:rsid w:val="00B75E7A"/>
    <w:rsid w:val="00CD3952"/>
    <w:rsid w:val="00CF79F8"/>
    <w:rsid w:val="00D10274"/>
    <w:rsid w:val="00D12AF1"/>
    <w:rsid w:val="00E07277"/>
    <w:rsid w:val="00E4569B"/>
    <w:rsid w:val="00E53C04"/>
    <w:rsid w:val="00E76D63"/>
    <w:rsid w:val="00F0125F"/>
    <w:rsid w:val="00F2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A0779"/>
  <w15:chartTrackingRefBased/>
  <w15:docId w15:val="{1E388E2D-D364-4F84-9190-5461DBF1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5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9F8"/>
  </w:style>
  <w:style w:type="paragraph" w:styleId="Footer">
    <w:name w:val="footer"/>
    <w:basedOn w:val="Normal"/>
    <w:link w:val="FooterChar"/>
    <w:uiPriority w:val="99"/>
    <w:unhideWhenUsed/>
    <w:rsid w:val="00CF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321</Words>
  <Characters>1680</Characters>
  <Application>Microsoft Office Word</Application>
  <DocSecurity>0</DocSecurity>
  <Lines>129</Lines>
  <Paragraphs>100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Mouhoubi, Nassima (OCD)</dc:creator>
  <cp:keywords/>
  <dc:description/>
  <cp:lastModifiedBy>Mouhoubi, Nassima (OCD)</cp:lastModifiedBy>
  <cp:revision>33</cp:revision>
  <dcterms:created xsi:type="dcterms:W3CDTF">2025-02-07T17:48:00Z</dcterms:created>
  <dcterms:modified xsi:type="dcterms:W3CDTF">2025-02-11T15:27:00Z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e1131d56-7aa5-47f2-becc-56dff02d9e18</vt:lpwstr>
  </property>
</Properties>
</file>