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Appendix</w:t>
      </w:r>
      <w:r>
        <w:rPr>
          <w:spacing w:val="-9"/>
        </w:rPr>
        <w:t> </w:t>
      </w:r>
      <w:r>
        <w:rPr/>
        <w:t>A:</w:t>
      </w:r>
      <w:r>
        <w:rPr>
          <w:spacing w:val="-7"/>
        </w:rPr>
        <w:t> </w:t>
      </w:r>
      <w:r>
        <w:rPr/>
        <w:t>Alternate</w:t>
      </w:r>
      <w:r>
        <w:rPr>
          <w:spacing w:val="-8"/>
        </w:rPr>
        <w:t> </w:t>
      </w:r>
      <w:r>
        <w:rPr/>
        <w:t>Deliver</w:t>
      </w:r>
      <w:r>
        <w:rPr>
          <w:spacing w:val="-4"/>
        </w:rPr>
        <w:t> </w:t>
      </w:r>
      <w:r>
        <w:rPr/>
        <w:t>Sites</w:t>
      </w:r>
      <w:r>
        <w:rPr>
          <w:spacing w:val="-3"/>
        </w:rPr>
        <w:t> </w:t>
      </w:r>
      <w:r>
        <w:rPr/>
        <w:t>with</w:t>
      </w:r>
      <w:r>
        <w:rPr>
          <w:spacing w:val="-10"/>
        </w:rPr>
        <w:t> </w:t>
      </w:r>
      <w:r>
        <w:rPr/>
        <w:t>Mileage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Driving</w:t>
      </w:r>
      <w:r>
        <w:rPr>
          <w:spacing w:val="-9"/>
        </w:rPr>
        <w:t> </w:t>
      </w:r>
      <w:r>
        <w:rPr>
          <w:spacing w:val="-2"/>
        </w:rPr>
        <w:t>Distances</w:t>
      </w:r>
    </w:p>
    <w:p>
      <w:pPr>
        <w:pStyle w:val="BodyText"/>
        <w:spacing w:before="297"/>
        <w:ind w:left="100"/>
      </w:pP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6</w:t>
      </w:r>
      <w:r>
        <w:rPr>
          <w:spacing w:val="-6"/>
        </w:rPr>
        <w:t> </w:t>
      </w:r>
      <w:r>
        <w:rPr/>
        <w:t>hospitals</w:t>
      </w:r>
      <w:r>
        <w:rPr>
          <w:spacing w:val="-4"/>
        </w:rPr>
        <w:t> </w:t>
      </w:r>
      <w:r>
        <w:rPr/>
        <w:t>within</w:t>
      </w:r>
      <w:r>
        <w:rPr>
          <w:spacing w:val="-6"/>
        </w:rPr>
        <w:t> </w:t>
      </w:r>
      <w:r>
        <w:rPr/>
        <w:t>driving</w:t>
      </w:r>
      <w:r>
        <w:rPr>
          <w:spacing w:val="-3"/>
        </w:rPr>
        <w:t> </w:t>
      </w:r>
      <w:r>
        <w:rPr/>
        <w:t>distance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Nashoba</w:t>
      </w:r>
      <w:r>
        <w:rPr>
          <w:spacing w:val="-5"/>
        </w:rPr>
        <w:t> </w:t>
      </w:r>
      <w:r>
        <w:rPr/>
        <w:t>Valley</w:t>
      </w:r>
      <w:r>
        <w:rPr>
          <w:spacing w:val="-3"/>
        </w:rPr>
        <w:t> </w:t>
      </w:r>
      <w:r>
        <w:rPr/>
        <w:t>Medical</w:t>
      </w:r>
      <w:r>
        <w:rPr>
          <w:spacing w:val="-7"/>
        </w:rPr>
        <w:t> </w:t>
      </w:r>
      <w:r>
        <w:rPr/>
        <w:t>Center</w:t>
      </w:r>
      <w:r>
        <w:rPr>
          <w:spacing w:val="-4"/>
        </w:rPr>
        <w:t> </w:t>
      </w:r>
      <w:r>
        <w:rPr/>
        <w:t>who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>
          <w:spacing w:val="-2"/>
        </w:rPr>
        <w:t>provide</w:t>
      </w:r>
    </w:p>
    <w:p>
      <w:pPr>
        <w:pStyle w:val="BodyText"/>
        <w:ind w:left="100"/>
      </w:pPr>
      <w:r>
        <w:rPr/>
        <w:t>emergency</w:t>
      </w:r>
      <w:r>
        <w:rPr>
          <w:spacing w:val="-4"/>
        </w:rPr>
        <w:t> </w:t>
      </w:r>
      <w:r>
        <w:rPr/>
        <w:t>stabilization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geriatric</w:t>
      </w:r>
      <w:r>
        <w:rPr>
          <w:spacing w:val="-6"/>
        </w:rPr>
        <w:t> </w:t>
      </w:r>
      <w:r>
        <w:rPr/>
        <w:t>psychiatry</w:t>
      </w:r>
      <w:r>
        <w:rPr>
          <w:spacing w:val="-4"/>
        </w:rPr>
        <w:t> </w:t>
      </w:r>
      <w:r>
        <w:rPr/>
        <w:t>patients. -land</w:t>
      </w:r>
      <w:r>
        <w:rPr>
          <w:spacing w:val="-5"/>
        </w:rPr>
        <w:t> </w:t>
      </w:r>
      <w:r>
        <w:rPr/>
        <w:t>distances</w:t>
      </w:r>
      <w:r>
        <w:rPr>
          <w:spacing w:val="-4"/>
        </w:rPr>
        <w:t> </w:t>
      </w:r>
      <w:r>
        <w:rPr/>
        <w:t>range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14.9</w:t>
      </w:r>
      <w:r>
        <w:rPr>
          <w:spacing w:val="-6"/>
        </w:rPr>
        <w:t> </w:t>
      </w:r>
      <w:r>
        <w:rPr/>
        <w:t>miles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36 miles. Off-peak drive times range from 21 to 45 minutes and peak travel drive times range from 27 minutes to more than one hour. We list the details below.</w:t>
      </w:r>
    </w:p>
    <w:p>
      <w:pPr>
        <w:pStyle w:val="BodyText"/>
        <w:spacing w:before="1"/>
        <w:ind w:left="0"/>
      </w:pPr>
    </w:p>
    <w:p>
      <w:pPr>
        <w:pStyle w:val="BodyText"/>
        <w:spacing w:line="268" w:lineRule="exact"/>
        <w:ind w:left="821"/>
      </w:pPr>
      <w:r>
        <w:rPr/>
        <w:t>Nashoba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HealthAlliance</w:t>
      </w:r>
      <w:r>
        <w:rPr>
          <w:spacing w:val="-6"/>
        </w:rPr>
        <w:t> </w:t>
      </w:r>
      <w:r>
        <w:rPr/>
        <w:t>Clinton</w:t>
      </w:r>
      <w:r>
        <w:rPr>
          <w:spacing w:val="-7"/>
        </w:rPr>
        <w:t> </w:t>
      </w:r>
      <w:r>
        <w:rPr/>
        <w:t>Hospital,</w:t>
      </w:r>
      <w:r>
        <w:rPr>
          <w:spacing w:val="-9"/>
        </w:rPr>
        <w:t> </w:t>
      </w:r>
      <w:r>
        <w:rPr/>
        <w:t>Leominster</w:t>
      </w:r>
      <w:r>
        <w:rPr>
          <w:spacing w:val="-6"/>
        </w:rPr>
        <w:t> </w:t>
      </w:r>
      <w:r>
        <w:rPr/>
        <w:t>campus:</w:t>
      </w:r>
      <w:r>
        <w:rPr>
          <w:spacing w:val="-8"/>
        </w:rPr>
        <w:t> </w:t>
      </w:r>
      <w:r>
        <w:rPr/>
        <w:t>14.9</w:t>
      </w:r>
      <w:r>
        <w:rPr>
          <w:spacing w:val="-3"/>
        </w:rPr>
        <w:t> </w:t>
      </w:r>
      <w:r>
        <w:rPr>
          <w:spacing w:val="-2"/>
        </w:rPr>
        <w:t>miles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79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21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4" w:lineRule="auto" w:before="0" w:after="0"/>
        <w:ind w:left="821" w:right="4529" w:firstLine="360"/>
        <w:jc w:val="left"/>
        <w:rPr>
          <w:sz w:val="22"/>
        </w:rPr>
      </w:pPr>
      <w:r>
        <w:rPr>
          <w:sz w:val="22"/>
        </w:rPr>
        <w:t>Peak travel time: 27 minutes Nashoba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St.</w:t>
      </w:r>
      <w:r>
        <w:rPr>
          <w:spacing w:val="-6"/>
          <w:sz w:val="22"/>
        </w:rPr>
        <w:t> </w:t>
      </w:r>
      <w:r>
        <w:rPr>
          <w:sz w:val="22"/>
        </w:rPr>
        <w:t>Joseph</w:t>
      </w:r>
      <w:r>
        <w:rPr>
          <w:spacing w:val="-8"/>
          <w:sz w:val="22"/>
        </w:rPr>
        <w:t> </w:t>
      </w:r>
      <w:r>
        <w:rPr>
          <w:sz w:val="22"/>
        </w:rPr>
        <w:t>Hospital:</w:t>
      </w:r>
      <w:r>
        <w:rPr>
          <w:spacing w:val="-8"/>
          <w:sz w:val="22"/>
        </w:rPr>
        <w:t> </w:t>
      </w:r>
      <w:r>
        <w:rPr>
          <w:sz w:val="22"/>
        </w:rPr>
        <w:t>15.5.</w:t>
      </w:r>
      <w:r>
        <w:rPr>
          <w:spacing w:val="-6"/>
          <w:sz w:val="22"/>
        </w:rPr>
        <w:t> </w:t>
      </w:r>
      <w:r>
        <w:rPr>
          <w:sz w:val="22"/>
        </w:rPr>
        <w:t>miles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72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29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821" w:right="4856" w:firstLine="360"/>
        <w:jc w:val="left"/>
        <w:rPr>
          <w:sz w:val="22"/>
        </w:rPr>
      </w:pPr>
      <w:r>
        <w:rPr>
          <w:sz w:val="22"/>
        </w:rPr>
        <w:t>Peak travel time: 35 minutes Nashoba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Emerson</w:t>
      </w:r>
      <w:r>
        <w:rPr>
          <w:spacing w:val="-9"/>
          <w:sz w:val="22"/>
        </w:rPr>
        <w:t> </w:t>
      </w:r>
      <w:r>
        <w:rPr>
          <w:sz w:val="22"/>
        </w:rPr>
        <w:t>Hospital:</w:t>
      </w:r>
      <w:r>
        <w:rPr>
          <w:spacing w:val="-10"/>
          <w:sz w:val="22"/>
        </w:rPr>
        <w:t> </w:t>
      </w:r>
      <w:r>
        <w:rPr>
          <w:sz w:val="22"/>
        </w:rPr>
        <w:t>17</w:t>
      </w:r>
      <w:r>
        <w:rPr>
          <w:spacing w:val="-5"/>
          <w:sz w:val="22"/>
        </w:rPr>
        <w:t> </w:t>
      </w:r>
      <w:r>
        <w:rPr>
          <w:sz w:val="22"/>
        </w:rPr>
        <w:t>miles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79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25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2" w:after="0"/>
        <w:ind w:left="1540" w:right="0" w:hanging="359"/>
        <w:jc w:val="left"/>
        <w:rPr>
          <w:sz w:val="22"/>
        </w:rPr>
      </w:pP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2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40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BodyText"/>
        <w:spacing w:line="268" w:lineRule="exact"/>
        <w:ind w:left="821"/>
      </w:pPr>
      <w:r>
        <w:rPr/>
        <w:t>Nashoba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Lowell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Hospital:</w:t>
      </w:r>
      <w:r>
        <w:rPr>
          <w:spacing w:val="39"/>
        </w:rPr>
        <w:t> </w:t>
      </w:r>
      <w:r>
        <w:rPr/>
        <w:t>16</w:t>
      </w:r>
      <w:r>
        <w:rPr>
          <w:spacing w:val="-5"/>
        </w:rPr>
        <w:t> </w:t>
      </w:r>
      <w:r>
        <w:rPr>
          <w:spacing w:val="-4"/>
        </w:rPr>
        <w:t>miles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79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36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3" w:after="0"/>
        <w:ind w:left="821" w:right="4439" w:firstLine="360"/>
        <w:jc w:val="left"/>
        <w:rPr>
          <w:sz w:val="22"/>
        </w:rPr>
      </w:pPr>
      <w:r>
        <w:rPr>
          <w:sz w:val="22"/>
        </w:rPr>
        <w:t>Peak travel time: 45 minutes Nashoba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Holy</w:t>
      </w:r>
      <w:r>
        <w:rPr>
          <w:spacing w:val="-6"/>
          <w:sz w:val="22"/>
        </w:rPr>
        <w:t> </w:t>
      </w:r>
      <w:r>
        <w:rPr>
          <w:sz w:val="22"/>
        </w:rPr>
        <w:t>Family</w:t>
      </w:r>
      <w:r>
        <w:rPr>
          <w:spacing w:val="-6"/>
          <w:sz w:val="22"/>
        </w:rPr>
        <w:t> </w:t>
      </w:r>
      <w:r>
        <w:rPr>
          <w:sz w:val="22"/>
        </w:rPr>
        <w:t>Hospital:</w:t>
      </w:r>
      <w:r>
        <w:rPr>
          <w:spacing w:val="-8"/>
          <w:sz w:val="22"/>
        </w:rPr>
        <w:t> </w:t>
      </w:r>
      <w:r>
        <w:rPr>
          <w:sz w:val="22"/>
        </w:rPr>
        <w:t>32.5</w:t>
      </w:r>
      <w:r>
        <w:rPr>
          <w:spacing w:val="-8"/>
          <w:sz w:val="22"/>
        </w:rPr>
        <w:t> </w:t>
      </w:r>
      <w:r>
        <w:rPr>
          <w:sz w:val="22"/>
        </w:rPr>
        <w:t>miles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78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40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79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2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55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BodyText"/>
        <w:spacing w:line="268" w:lineRule="exact" w:before="5"/>
        <w:ind w:left="821"/>
      </w:pPr>
      <w:r>
        <w:rPr/>
        <w:t>Nashoba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St.</w:t>
      </w:r>
      <w:r>
        <w:rPr>
          <w:spacing w:val="-1"/>
        </w:rPr>
        <w:t> </w:t>
      </w:r>
      <w:r>
        <w:rPr/>
        <w:t>Elizabeth’s</w:t>
      </w:r>
      <w:r>
        <w:rPr>
          <w:spacing w:val="-6"/>
        </w:rPr>
        <w:t> </w:t>
      </w:r>
      <w:r>
        <w:rPr/>
        <w:t>Medical</w:t>
      </w:r>
      <w:r>
        <w:rPr>
          <w:spacing w:val="-5"/>
        </w:rPr>
        <w:t> </w:t>
      </w:r>
      <w:r>
        <w:rPr/>
        <w:t>Center:</w:t>
      </w:r>
      <w:r>
        <w:rPr>
          <w:spacing w:val="-8"/>
        </w:rPr>
        <w:t> </w:t>
      </w:r>
      <w:r>
        <w:rPr/>
        <w:t>36</w:t>
      </w:r>
      <w:r>
        <w:rPr>
          <w:spacing w:val="-7"/>
        </w:rPr>
        <w:t> </w:t>
      </w:r>
      <w:r>
        <w:rPr>
          <w:spacing w:val="-4"/>
        </w:rPr>
        <w:t>miles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79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45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80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Peak</w:t>
      </w:r>
      <w:r>
        <w:rPr>
          <w:spacing w:val="-6"/>
          <w:sz w:val="22"/>
        </w:rPr>
        <w:t> </w:t>
      </w:r>
      <w:r>
        <w:rPr>
          <w:sz w:val="22"/>
        </w:rPr>
        <w:t>travel</w:t>
      </w:r>
      <w:r>
        <w:rPr>
          <w:spacing w:val="-3"/>
          <w:sz w:val="22"/>
        </w:rPr>
        <w:t> </w:t>
      </w:r>
      <w:r>
        <w:rPr>
          <w:sz w:val="22"/>
        </w:rPr>
        <w:t>time:</w:t>
      </w:r>
      <w:r>
        <w:rPr>
          <w:spacing w:val="-7"/>
          <w:sz w:val="22"/>
        </w:rPr>
        <w:t> </w:t>
      </w:r>
      <w:r>
        <w:rPr>
          <w:sz w:val="22"/>
        </w:rPr>
        <w:t>1:20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BodyText"/>
        <w:spacing w:before="254"/>
        <w:ind w:left="100"/>
      </w:pPr>
      <w:r>
        <w:rPr/>
        <w:t>In</w:t>
      </w:r>
      <w:r>
        <w:rPr>
          <w:spacing w:val="-7"/>
        </w:rPr>
        <w:t> </w:t>
      </w:r>
      <w:r>
        <w:rPr/>
        <w:t>addition,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alternative</w:t>
      </w:r>
      <w:r>
        <w:rPr>
          <w:spacing w:val="-6"/>
        </w:rPr>
        <w:t> </w:t>
      </w:r>
      <w:r>
        <w:rPr/>
        <w:t>facilities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7"/>
        </w:rPr>
        <w:t> </w:t>
      </w:r>
      <w:r>
        <w:rPr/>
        <w:t>identified</w:t>
      </w:r>
      <w:r>
        <w:rPr>
          <w:spacing w:val="-7"/>
        </w:rPr>
        <w:t> </w:t>
      </w:r>
      <w:r>
        <w:rPr/>
        <w:t>that</w:t>
      </w:r>
      <w:r>
        <w:rPr>
          <w:spacing w:val="-9"/>
        </w:rPr>
        <w:t> </w:t>
      </w:r>
      <w:r>
        <w:rPr/>
        <w:t>have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inpatient</w:t>
      </w:r>
      <w:r>
        <w:rPr>
          <w:spacing w:val="-9"/>
        </w:rPr>
        <w:t> </w:t>
      </w:r>
      <w:r>
        <w:rPr/>
        <w:t>Geriatric Psychiatry Unit. Admission to these units is determined by providers in the referring Emergency </w:t>
      </w:r>
      <w:r>
        <w:rPr>
          <w:spacing w:val="-2"/>
        </w:rPr>
        <w:t>Department</w:t>
      </w:r>
    </w:p>
    <w:p>
      <w:pPr>
        <w:pStyle w:val="BodyText"/>
        <w:spacing w:before="24"/>
        <w:ind w:left="0"/>
        <w:rPr>
          <w:sz w:val="20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4412"/>
      </w:tblGrid>
      <w:tr>
        <w:trPr>
          <w:trHeight w:val="537" w:hRule="atLeast"/>
        </w:trPr>
        <w:tc>
          <w:tcPr>
            <w:tcW w:w="3145" w:type="dxa"/>
          </w:tcPr>
          <w:p>
            <w:pPr>
              <w:pStyle w:val="TableParagraph"/>
              <w:spacing w:line="270" w:lineRule="atLeast" w:before="0"/>
              <w:ind w:right="941"/>
              <w:rPr>
                <w:b/>
                <w:sz w:val="22"/>
              </w:rPr>
            </w:pPr>
            <w:r>
              <w:rPr>
                <w:b/>
                <w:sz w:val="22"/>
              </w:rPr>
              <w:t>Alternative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Facilities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 </w:t>
            </w:r>
            <w:r>
              <w:rPr>
                <w:b/>
                <w:spacing w:val="-2"/>
                <w:sz w:val="22"/>
              </w:rPr>
              <w:t>Massachusetts</w:t>
            </w:r>
          </w:p>
        </w:tc>
        <w:tc>
          <w:tcPr>
            <w:tcW w:w="4412" w:type="dxa"/>
          </w:tcPr>
          <w:p>
            <w:pPr>
              <w:pStyle w:val="TableParagraph"/>
              <w:spacing w:line="240" w:lineRule="auto"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Location</w:t>
            </w:r>
          </w:p>
        </w:tc>
      </w:tr>
      <w:tr>
        <w:trPr>
          <w:trHeight w:val="266" w:hRule="atLeast"/>
        </w:trPr>
        <w:tc>
          <w:tcPr>
            <w:tcW w:w="3145" w:type="dxa"/>
          </w:tcPr>
          <w:p>
            <w:pPr>
              <w:pStyle w:val="TableParagraph"/>
              <w:spacing w:line="246" w:lineRule="exact" w:before="0"/>
              <w:rPr>
                <w:sz w:val="22"/>
              </w:rPr>
            </w:pPr>
            <w:r>
              <w:rPr>
                <w:sz w:val="22"/>
              </w:rPr>
              <w:t>Mt.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Auburn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spacing w:line="246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Widden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Clinton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McLean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Salem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Whittier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Pavilion</w:t>
            </w:r>
          </w:p>
        </w:tc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Lawrence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Memorial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Jordan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</w:tr>
      <w:tr>
        <w:trPr>
          <w:trHeight w:val="321" w:hRule="atLeast"/>
        </w:trPr>
        <w:tc>
          <w:tcPr>
            <w:tcW w:w="3145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Coast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Behavioral</w:t>
            </w:r>
          </w:p>
        </w:tc>
        <w:tc>
          <w:tcPr>
            <w:tcW w:w="4412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</w:tr>
      <w:tr>
        <w:trPr>
          <w:trHeight w:val="273" w:hRule="atLeast"/>
        </w:trPr>
        <w:tc>
          <w:tcPr>
            <w:tcW w:w="314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Morton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4412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</w:tr>
      <w:tr>
        <w:trPr>
          <w:trHeight w:val="268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280" w:left="1340" w:right="1720"/>
        </w:sectPr>
      </w:pPr>
    </w:p>
    <w:p>
      <w:pPr>
        <w:pStyle w:val="BodyText"/>
        <w:spacing w:before="42"/>
        <w:ind w:left="100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Children’s</w:t>
      </w:r>
      <w:r>
        <w:rPr>
          <w:spacing w:val="-3"/>
        </w:rPr>
        <w:t> </w:t>
      </w:r>
      <w:r>
        <w:rPr/>
        <w:t>hospitals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driving</w:t>
      </w:r>
      <w:r>
        <w:rPr>
          <w:spacing w:val="-2"/>
        </w:rPr>
        <w:t> </w:t>
      </w:r>
      <w:r>
        <w:rPr/>
        <w:t>distance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Nashoba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Center</w:t>
      </w:r>
      <w:r>
        <w:rPr>
          <w:spacing w:val="-3"/>
        </w:rPr>
        <w:t> </w:t>
      </w:r>
      <w:r>
        <w:rPr/>
        <w:t>who</w:t>
      </w:r>
      <w:r>
        <w:rPr>
          <w:spacing w:val="-5"/>
        </w:rPr>
        <w:t> </w:t>
      </w:r>
      <w:r>
        <w:rPr/>
        <w:t>can provide pediatric care.</w:t>
      </w:r>
    </w:p>
    <w:p>
      <w:pPr>
        <w:pStyle w:val="BodyText"/>
        <w:spacing w:before="1"/>
        <w:ind w:left="0"/>
      </w:pPr>
    </w:p>
    <w:p>
      <w:pPr>
        <w:pStyle w:val="BodyText"/>
        <w:spacing w:line="268" w:lineRule="exact"/>
        <w:ind w:left="821"/>
      </w:pPr>
      <w:r>
        <w:rPr/>
        <w:t>Nashoba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Mass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Children,</w:t>
      </w:r>
      <w:r>
        <w:rPr>
          <w:spacing w:val="-8"/>
        </w:rPr>
        <w:t> </w:t>
      </w:r>
      <w:r>
        <w:rPr/>
        <w:t>55</w:t>
      </w:r>
      <w:r>
        <w:rPr>
          <w:spacing w:val="-6"/>
        </w:rPr>
        <w:t> </w:t>
      </w:r>
      <w:r>
        <w:rPr/>
        <w:t>Fruit</w:t>
      </w:r>
      <w:r>
        <w:rPr>
          <w:spacing w:val="-6"/>
        </w:rPr>
        <w:t> </w:t>
      </w:r>
      <w:r>
        <w:rPr/>
        <w:t>Street,</w:t>
      </w:r>
      <w:r>
        <w:rPr>
          <w:spacing w:val="-3"/>
        </w:rPr>
        <w:t> </w:t>
      </w:r>
      <w:r>
        <w:rPr/>
        <w:t>Boston,</w:t>
      </w:r>
      <w:r>
        <w:rPr>
          <w:spacing w:val="-7"/>
        </w:rPr>
        <w:t> </w:t>
      </w:r>
      <w:r>
        <w:rPr/>
        <w:t>Ma.</w:t>
      </w:r>
      <w:r>
        <w:rPr>
          <w:spacing w:val="1"/>
        </w:rPr>
        <w:t> </w:t>
      </w:r>
      <w:r>
        <w:rPr/>
        <w:t>37</w:t>
      </w:r>
      <w:r>
        <w:rPr>
          <w:spacing w:val="-6"/>
        </w:rPr>
        <w:t> </w:t>
      </w:r>
      <w:r>
        <w:rPr>
          <w:spacing w:val="-2"/>
        </w:rPr>
        <w:t>miles</w:t>
      </w:r>
    </w:p>
    <w:p>
      <w:pPr>
        <w:pStyle w:val="ListParagraph"/>
        <w:numPr>
          <w:ilvl w:val="1"/>
          <w:numId w:val="1"/>
        </w:numPr>
        <w:tabs>
          <w:tab w:pos="1901" w:val="left" w:leader="none"/>
        </w:tabs>
        <w:spacing w:line="278" w:lineRule="exact" w:before="0" w:after="0"/>
        <w:ind w:left="1901" w:right="0" w:hanging="360"/>
        <w:jc w:val="left"/>
        <w:rPr>
          <w:sz w:val="22"/>
        </w:rPr>
      </w:pP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60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1"/>
          <w:numId w:val="1"/>
        </w:numPr>
        <w:tabs>
          <w:tab w:pos="1901" w:val="left" w:leader="none"/>
        </w:tabs>
        <w:spacing w:line="279" w:lineRule="exact" w:before="0" w:after="0"/>
        <w:ind w:left="1901" w:right="0" w:hanging="360"/>
        <w:jc w:val="left"/>
        <w:rPr>
          <w:sz w:val="22"/>
        </w:rPr>
      </w:pP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2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70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BodyText"/>
        <w:spacing w:line="268" w:lineRule="exact" w:before="5"/>
        <w:ind w:left="821"/>
      </w:pPr>
      <w:r>
        <w:rPr/>
        <w:t>Nashoba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Boston</w:t>
      </w:r>
      <w:r>
        <w:rPr>
          <w:spacing w:val="-6"/>
        </w:rPr>
        <w:t> </w:t>
      </w:r>
      <w:r>
        <w:rPr/>
        <w:t>Children’s</w:t>
      </w:r>
      <w:r>
        <w:rPr>
          <w:spacing w:val="-5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300</w:t>
      </w:r>
      <w:r>
        <w:rPr>
          <w:spacing w:val="-7"/>
        </w:rPr>
        <w:t> </w:t>
      </w:r>
      <w:r>
        <w:rPr/>
        <w:t>Longwood</w:t>
      </w:r>
      <w:r>
        <w:rPr>
          <w:spacing w:val="-1"/>
        </w:rPr>
        <w:t> </w:t>
      </w:r>
      <w:r>
        <w:rPr/>
        <w:t>Ave,</w:t>
      </w:r>
      <w:r>
        <w:rPr>
          <w:spacing w:val="-8"/>
        </w:rPr>
        <w:t> </w:t>
      </w:r>
      <w:r>
        <w:rPr/>
        <w:t>Boston</w:t>
      </w:r>
      <w:r>
        <w:rPr>
          <w:spacing w:val="-6"/>
        </w:rPr>
        <w:t> </w:t>
      </w:r>
      <w:r>
        <w:rPr/>
        <w:t>Ma.</w:t>
      </w:r>
      <w:r>
        <w:rPr>
          <w:spacing w:val="-4"/>
        </w:rPr>
        <w:t> </w:t>
      </w:r>
      <w:r>
        <w:rPr/>
        <w:t>37</w:t>
      </w:r>
      <w:r>
        <w:rPr>
          <w:spacing w:val="-2"/>
        </w:rPr>
        <w:t> miles</w:t>
      </w:r>
    </w:p>
    <w:p>
      <w:pPr>
        <w:pStyle w:val="ListParagraph"/>
        <w:numPr>
          <w:ilvl w:val="1"/>
          <w:numId w:val="1"/>
        </w:numPr>
        <w:tabs>
          <w:tab w:pos="1901" w:val="left" w:leader="none"/>
        </w:tabs>
        <w:spacing w:line="279" w:lineRule="exact" w:before="0" w:after="0"/>
        <w:ind w:left="1901" w:right="0" w:hanging="360"/>
        <w:jc w:val="left"/>
        <w:rPr>
          <w:sz w:val="22"/>
        </w:rPr>
      </w:pP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60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1"/>
          <w:numId w:val="1"/>
        </w:numPr>
        <w:tabs>
          <w:tab w:pos="1901" w:val="left" w:leader="none"/>
        </w:tabs>
        <w:spacing w:line="280" w:lineRule="exact" w:before="0" w:after="0"/>
        <w:ind w:left="1901" w:right="0" w:hanging="360"/>
        <w:jc w:val="left"/>
        <w:rPr>
          <w:sz w:val="22"/>
        </w:rPr>
      </w:pPr>
      <w:r>
        <w:rPr>
          <w:sz w:val="22"/>
        </w:rPr>
        <w:t>Peak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2"/>
          <w:sz w:val="22"/>
        </w:rPr>
        <w:t> </w:t>
      </w:r>
      <w:r>
        <w:rPr>
          <w:sz w:val="22"/>
        </w:rPr>
        <w:t>time:</w:t>
      </w:r>
      <w:r>
        <w:rPr>
          <w:spacing w:val="-6"/>
          <w:sz w:val="22"/>
        </w:rPr>
        <w:t> </w:t>
      </w:r>
      <w:r>
        <w:rPr>
          <w:sz w:val="22"/>
        </w:rPr>
        <w:t>71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sectPr>
      <w:pgSz w:w="12240" w:h="15840"/>
      <w:pgMar w:top="14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90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4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763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9" w:lineRule="exact"/>
      <w:ind w:left="1540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47" w:lineRule="exact"/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Blanchard</dc:creator>
  <dcterms:created xsi:type="dcterms:W3CDTF">2024-08-20T23:25:41Z</dcterms:created>
  <dcterms:modified xsi:type="dcterms:W3CDTF">2024-08-20T23:25:41Z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for Microsoft 365</vt:lpwstr>
  </property>
</Properties>
</file>