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0823C7" w:rsidRDefault="005B4BD0" w:rsidP="005B4BD0">
      <w:pPr>
        <w:pStyle w:val="BodyText"/>
        <w:ind w:left="720" w:right="1180"/>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r>
      <w:r w:rsidRPr="000823C7">
        <w:rPr>
          <w:rFonts w:ascii="Aptos" w:hAnsi="Aptos"/>
          <w:sz w:val="24"/>
          <w:szCs w:val="24"/>
        </w:rPr>
        <w:tab/>
        <w:t>Version: 11-8-17</w:t>
      </w:r>
    </w:p>
    <w:p w14:paraId="395106C8" w14:textId="77777777" w:rsidR="00956EAA" w:rsidRDefault="005B4BD0" w:rsidP="00956EAA">
      <w:pPr>
        <w:pStyle w:val="RSBCSubtitle"/>
        <w:spacing w:after="0"/>
        <w:ind w:left="720" w:right="1181"/>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956EAA">
      <w:pPr>
        <w:pStyle w:val="RSBCSubtitle"/>
        <w:spacing w:after="0"/>
        <w:ind w:left="720" w:right="1181"/>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956EAA">
      <w:pPr>
        <w:pStyle w:val="Heading1"/>
      </w:pPr>
      <w:r w:rsidRPr="00956EAA">
        <w:t>Application Form</w:t>
      </w:r>
    </w:p>
    <w:p w14:paraId="6122308B" w14:textId="010A8C40" w:rsidR="005B4BD0" w:rsidRPr="000823C7" w:rsidRDefault="005B4BD0" w:rsidP="005B4BD0">
      <w:pPr>
        <w:spacing w:before="83"/>
        <w:ind w:left="720" w:right="1180"/>
        <w:rPr>
          <w:rFonts w:ascii="Aptos" w:hAnsi="Aptos"/>
          <w:sz w:val="24"/>
          <w:szCs w:val="24"/>
        </w:rPr>
      </w:pPr>
      <w:r w:rsidRPr="000823C7">
        <w:rPr>
          <w:rFonts w:ascii="Aptos" w:hAnsi="Aptos"/>
          <w:sz w:val="24"/>
          <w:szCs w:val="24"/>
        </w:rPr>
        <w:t xml:space="preserve">Application Type: </w:t>
      </w:r>
      <w:proofErr w:type="spellStart"/>
      <w:r w:rsidR="004316B8" w:rsidRPr="000823C7">
        <w:rPr>
          <w:rFonts w:ascii="Aptos" w:hAnsi="Aptos"/>
          <w:sz w:val="24"/>
          <w:szCs w:val="24"/>
        </w:rPr>
        <w:t>DoN</w:t>
      </w:r>
      <w:proofErr w:type="spellEnd"/>
      <w:r w:rsidR="004316B8" w:rsidRPr="000823C7">
        <w:rPr>
          <w:rFonts w:ascii="Aptos" w:hAnsi="Aptos"/>
          <w:sz w:val="24"/>
          <w:szCs w:val="24"/>
        </w:rPr>
        <w:t>-Required Equipment</w:t>
      </w:r>
    </w:p>
    <w:p w14:paraId="77AD3F13" w14:textId="5FEF74BD"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Application Date: </w:t>
      </w:r>
      <w:r w:rsidR="00862E32" w:rsidRPr="000823C7">
        <w:rPr>
          <w:rFonts w:ascii="Aptos" w:hAnsi="Aptos" w:cs="Arial"/>
          <w:sz w:val="24"/>
          <w:szCs w:val="24"/>
        </w:rPr>
        <w:t>02/27/2026 9:21 am</w:t>
      </w:r>
    </w:p>
    <w:p w14:paraId="4C59C266" w14:textId="726188A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Applicant Name: </w:t>
      </w:r>
      <w:r w:rsidR="00C06147" w:rsidRPr="000823C7">
        <w:rPr>
          <w:rFonts w:ascii="Aptos" w:hAnsi="Aptos" w:cs="Arial"/>
          <w:sz w:val="24"/>
          <w:szCs w:val="24"/>
        </w:rPr>
        <w:t>Greater Boston Urology, LLC</w:t>
      </w:r>
    </w:p>
    <w:p w14:paraId="2A839EB2" w14:textId="36DB9275"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Mailing Address: </w:t>
      </w:r>
      <w:r w:rsidR="00C06147" w:rsidRPr="000823C7">
        <w:rPr>
          <w:rFonts w:ascii="Aptos" w:hAnsi="Aptos" w:cs="Arial"/>
          <w:sz w:val="24"/>
          <w:szCs w:val="24"/>
        </w:rPr>
        <w:t>910 Washington Street</w:t>
      </w:r>
    </w:p>
    <w:p w14:paraId="166BCBC3" w14:textId="58FC7092"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City: </w:t>
      </w:r>
      <w:r w:rsidR="00022DF0" w:rsidRPr="000823C7">
        <w:rPr>
          <w:rFonts w:ascii="Aptos" w:hAnsi="Aptos" w:cs="Arial"/>
          <w:sz w:val="24"/>
          <w:szCs w:val="24"/>
        </w:rPr>
        <w:t>Dedham</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022DF0" w:rsidRPr="000823C7">
        <w:rPr>
          <w:rFonts w:ascii="Aptos" w:hAnsi="Aptos" w:cs="Arial"/>
          <w:sz w:val="24"/>
          <w:szCs w:val="24"/>
        </w:rPr>
        <w:t>02026</w:t>
      </w:r>
    </w:p>
    <w:p w14:paraId="4074BB0D" w14:textId="6A13E193"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Contact Person: </w:t>
      </w:r>
      <w:r w:rsidR="00022DF0" w:rsidRPr="000823C7">
        <w:rPr>
          <w:rFonts w:ascii="Aptos" w:hAnsi="Aptos" w:cs="Arial"/>
          <w:sz w:val="24"/>
          <w:szCs w:val="24"/>
        </w:rPr>
        <w:t>Stacy Giles</w:t>
      </w:r>
    </w:p>
    <w:p w14:paraId="5938B8F0" w14:textId="6B41E719"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Title: </w:t>
      </w:r>
      <w:r w:rsidR="007A262D" w:rsidRPr="000823C7">
        <w:rPr>
          <w:rFonts w:ascii="Aptos" w:hAnsi="Aptos" w:cs="Arial"/>
          <w:sz w:val="24"/>
          <w:szCs w:val="24"/>
        </w:rPr>
        <w:t>Chief Operating Officer</w:t>
      </w:r>
    </w:p>
    <w:p w14:paraId="00C3042B" w14:textId="77777777" w:rsidR="007A262D" w:rsidRPr="000823C7" w:rsidRDefault="007A262D" w:rsidP="007A262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Mailing Address: 910 Washington Street</w:t>
      </w:r>
    </w:p>
    <w:p w14:paraId="5483A529" w14:textId="77777777" w:rsidR="007A262D" w:rsidRPr="000823C7" w:rsidRDefault="007A262D" w:rsidP="007A262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City: Dedham</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Zip Code: 02026</w:t>
      </w:r>
    </w:p>
    <w:p w14:paraId="4B126E77" w14:textId="2A57CBD9" w:rsidR="005B4BD0" w:rsidRPr="000823C7" w:rsidRDefault="005B4BD0" w:rsidP="00531A8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5082856667</w:t>
      </w:r>
      <w:r w:rsidRPr="000823C7">
        <w:rPr>
          <w:rFonts w:ascii="Aptos" w:hAnsi="Aptos" w:cs="Arial"/>
          <w:sz w:val="24"/>
          <w:szCs w:val="24"/>
        </w:rPr>
        <w:tab/>
        <w:t xml:space="preserve">Ext: </w:t>
      </w:r>
      <w:r w:rsidR="00BE3AC0">
        <w:rPr>
          <w:rFonts w:ascii="Aptos" w:hAnsi="Aptos" w:cs="Arial"/>
          <w:sz w:val="24"/>
          <w:szCs w:val="24"/>
        </w:rPr>
        <w:t>N/A</w:t>
      </w:r>
    </w:p>
    <w:p w14:paraId="1D24AD2A" w14:textId="6F0EFEFC"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Email: </w:t>
      </w:r>
      <w:hyperlink r:id="rId8" w:history="1">
        <w:r w:rsidR="00E33AA1" w:rsidRPr="000823C7">
          <w:rPr>
            <w:rStyle w:val="Hyperlink"/>
            <w:rFonts w:ascii="Aptos" w:hAnsi="Aptos" w:cs="Arial"/>
            <w:sz w:val="24"/>
            <w:szCs w:val="24"/>
          </w:rPr>
          <w:t>stacy.giles@greaterbostonurology.com</w:t>
        </w:r>
      </w:hyperlink>
      <w:r w:rsidR="00E33AA1" w:rsidRPr="000823C7">
        <w:rPr>
          <w:rFonts w:ascii="Aptos" w:hAnsi="Aptos" w:cs="Arial"/>
          <w:sz w:val="24"/>
          <w:szCs w:val="24"/>
        </w:rPr>
        <w:t xml:space="preserve"> </w:t>
      </w:r>
    </w:p>
    <w:p w14:paraId="2313E73F" w14:textId="77777777" w:rsidR="005B4BD0" w:rsidRPr="000823C7" w:rsidRDefault="005B4BD0" w:rsidP="005B4BD0">
      <w:pPr>
        <w:pStyle w:val="RHDPara12D"/>
        <w:spacing w:after="0" w:line="240" w:lineRule="auto"/>
        <w:ind w:left="720" w:right="1180" w:firstLine="0"/>
        <w:rPr>
          <w:rStyle w:val="Strong"/>
          <w:rFonts w:ascii="Aptos" w:hAnsi="Aptos" w:cs="Arial"/>
          <w:sz w:val="24"/>
          <w:szCs w:val="24"/>
        </w:rPr>
      </w:pPr>
    </w:p>
    <w:p w14:paraId="4D9B1E33" w14:textId="77777777" w:rsidR="005B4BD0" w:rsidRPr="000823C7" w:rsidRDefault="005B4BD0" w:rsidP="006A1501">
      <w:pPr>
        <w:pStyle w:val="Heading2"/>
        <w:rPr>
          <w:rStyle w:val="Strong"/>
        </w:rPr>
      </w:pPr>
      <w:r w:rsidRPr="000823C7">
        <w:rPr>
          <w:rStyle w:val="Strong"/>
        </w:rPr>
        <w:t>Facility Information</w:t>
      </w:r>
    </w:p>
    <w:p w14:paraId="52E25ADA" w14:textId="77777777" w:rsidR="005B4BD0" w:rsidRPr="000823C7" w:rsidRDefault="005B4BD0" w:rsidP="005B4BD0">
      <w:pPr>
        <w:pStyle w:val="RHDPara12D"/>
        <w:spacing w:after="0" w:line="240" w:lineRule="auto"/>
        <w:ind w:left="720" w:right="1180"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2E76A448" w:rsidR="0043138B" w:rsidRPr="000823C7" w:rsidRDefault="005B4BD0" w:rsidP="0049335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1. Facility Name: </w:t>
      </w:r>
      <w:r w:rsidR="00CD5077" w:rsidRPr="000823C7">
        <w:rPr>
          <w:rFonts w:ascii="Aptos" w:hAnsi="Aptos" w:cs="Arial"/>
          <w:sz w:val="24"/>
          <w:szCs w:val="24"/>
        </w:rPr>
        <w:t>Greater Boston Urology Dedham Care Center</w:t>
      </w:r>
    </w:p>
    <w:p w14:paraId="4839648D" w14:textId="77777777" w:rsidR="00C21562" w:rsidRPr="000823C7" w:rsidRDefault="005B4BD0" w:rsidP="00C21562">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Facility </w:t>
      </w:r>
      <w:r w:rsidR="00C21562" w:rsidRPr="000823C7">
        <w:rPr>
          <w:rFonts w:ascii="Aptos" w:hAnsi="Aptos" w:cs="Arial"/>
          <w:sz w:val="24"/>
          <w:szCs w:val="24"/>
        </w:rPr>
        <w:t>Address: 910 Washington Street</w:t>
      </w:r>
    </w:p>
    <w:p w14:paraId="5CD34D1D" w14:textId="77777777" w:rsidR="00C21562" w:rsidRPr="000823C7" w:rsidRDefault="00C21562" w:rsidP="00C21562">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City: Dedham</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Zip Code: 02026</w:t>
      </w:r>
    </w:p>
    <w:p w14:paraId="227F3994" w14:textId="4613F936" w:rsidR="005B4BD0" w:rsidRPr="000823C7" w:rsidRDefault="005B4BD0" w:rsidP="00C21562">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Facility type:</w:t>
      </w:r>
      <w:r w:rsidR="002033EF" w:rsidRPr="000823C7">
        <w:rPr>
          <w:rFonts w:ascii="Aptos" w:hAnsi="Aptos" w:cs="Arial"/>
          <w:sz w:val="24"/>
          <w:szCs w:val="24"/>
        </w:rPr>
        <w:t xml:space="preserve"> </w:t>
      </w:r>
      <w:r w:rsidR="00C21562" w:rsidRPr="000823C7">
        <w:rPr>
          <w:rFonts w:ascii="Aptos" w:hAnsi="Aptos" w:cs="Arial"/>
          <w:sz w:val="24"/>
          <w:szCs w:val="24"/>
        </w:rPr>
        <w:t>Physician Practice (Urology)</w:t>
      </w:r>
      <w:r w:rsidR="00443412" w:rsidRPr="000823C7">
        <w:rPr>
          <w:rFonts w:ascii="Aptos" w:hAnsi="Aptos" w:cs="Arial"/>
          <w:sz w:val="24"/>
          <w:szCs w:val="24"/>
        </w:rPr>
        <w:tab/>
      </w:r>
      <w:r w:rsidR="00EA0A88">
        <w:rPr>
          <w:rFonts w:ascii="Aptos" w:hAnsi="Aptos" w:cs="Arial"/>
          <w:sz w:val="24"/>
          <w:szCs w:val="24"/>
        </w:rPr>
        <w:tab/>
      </w:r>
      <w:r w:rsidRPr="000823C7">
        <w:rPr>
          <w:rFonts w:ascii="Aptos" w:hAnsi="Aptos" w:cs="Arial"/>
          <w:sz w:val="24"/>
          <w:szCs w:val="24"/>
        </w:rPr>
        <w:t xml:space="preserve">CMS Number: </w:t>
      </w:r>
      <w:r w:rsidR="00A20F0D" w:rsidRPr="000823C7">
        <w:rPr>
          <w:rFonts w:ascii="Aptos" w:hAnsi="Aptos" w:cs="Arial"/>
          <w:sz w:val="24"/>
          <w:szCs w:val="24"/>
        </w:rPr>
        <w:t>0018395</w:t>
      </w:r>
    </w:p>
    <w:p w14:paraId="31E2A56A" w14:textId="77777777" w:rsidR="00A20F0D" w:rsidRPr="000823C7" w:rsidRDefault="00A20F0D" w:rsidP="00C21562">
      <w:pPr>
        <w:pStyle w:val="RHDPara12D"/>
        <w:spacing w:after="0" w:line="240" w:lineRule="auto"/>
        <w:ind w:left="720" w:right="1180" w:firstLine="0"/>
        <w:rPr>
          <w:rFonts w:ascii="Aptos" w:hAnsi="Aptos" w:cs="Arial"/>
          <w:sz w:val="24"/>
          <w:szCs w:val="24"/>
        </w:rPr>
      </w:pPr>
    </w:p>
    <w:p w14:paraId="2F7180E3" w14:textId="52C529BE" w:rsidR="00A20F0D" w:rsidRPr="000823C7" w:rsidRDefault="00A20F0D"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2. Facility Name: </w:t>
      </w:r>
      <w:r w:rsidR="0039327D" w:rsidRPr="000823C7">
        <w:rPr>
          <w:rFonts w:ascii="Aptos" w:hAnsi="Aptos" w:cs="Arial"/>
          <w:sz w:val="24"/>
          <w:szCs w:val="24"/>
        </w:rPr>
        <w:t>Greater Boston Urology Framingham Care Center</w:t>
      </w:r>
    </w:p>
    <w:p w14:paraId="306A45E1" w14:textId="04107CB3" w:rsidR="00A20F0D" w:rsidRPr="000823C7" w:rsidRDefault="00A20F0D"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Facility Address: </w:t>
      </w:r>
      <w:r w:rsidR="00C95099" w:rsidRPr="000823C7">
        <w:rPr>
          <w:rFonts w:ascii="Aptos" w:hAnsi="Aptos" w:cs="Arial"/>
          <w:sz w:val="24"/>
          <w:szCs w:val="24"/>
        </w:rPr>
        <w:t>161 Worcester Road #601</w:t>
      </w:r>
    </w:p>
    <w:p w14:paraId="7807922A" w14:textId="02035A4A" w:rsidR="00A20F0D" w:rsidRPr="000823C7" w:rsidRDefault="00A20F0D"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City: </w:t>
      </w:r>
      <w:r w:rsidR="00C95099" w:rsidRPr="000823C7">
        <w:rPr>
          <w:rFonts w:ascii="Aptos" w:hAnsi="Aptos" w:cs="Arial"/>
          <w:sz w:val="24"/>
          <w:szCs w:val="24"/>
        </w:rPr>
        <w:t>Framingham</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C95099" w:rsidRPr="000823C7">
        <w:rPr>
          <w:rFonts w:ascii="Aptos" w:hAnsi="Aptos" w:cs="Arial"/>
          <w:sz w:val="24"/>
          <w:szCs w:val="24"/>
        </w:rPr>
        <w:t>01701</w:t>
      </w:r>
    </w:p>
    <w:p w14:paraId="557F55C2" w14:textId="074C6363" w:rsidR="00A20F0D" w:rsidRPr="000823C7" w:rsidRDefault="00A20F0D"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Facility type: Physician Practice (Urology)</w:t>
      </w:r>
      <w:r w:rsidRPr="000823C7">
        <w:rPr>
          <w:rFonts w:ascii="Aptos" w:hAnsi="Aptos" w:cs="Arial"/>
          <w:sz w:val="24"/>
          <w:szCs w:val="24"/>
        </w:rPr>
        <w:tab/>
      </w:r>
      <w:r w:rsidR="00EA0A88">
        <w:rPr>
          <w:rFonts w:ascii="Aptos" w:hAnsi="Aptos" w:cs="Arial"/>
          <w:sz w:val="24"/>
          <w:szCs w:val="24"/>
        </w:rPr>
        <w:tab/>
      </w:r>
      <w:r w:rsidRPr="000823C7">
        <w:rPr>
          <w:rFonts w:ascii="Aptos" w:hAnsi="Aptos" w:cs="Arial"/>
          <w:sz w:val="24"/>
          <w:szCs w:val="24"/>
        </w:rPr>
        <w:t>CMS Number: 0018395</w:t>
      </w:r>
    </w:p>
    <w:p w14:paraId="4F87FFEA" w14:textId="77777777" w:rsidR="00A20F0D" w:rsidRPr="000823C7" w:rsidRDefault="00A20F0D" w:rsidP="00C21562">
      <w:pPr>
        <w:pStyle w:val="RHDPara12D"/>
        <w:spacing w:after="0" w:line="240" w:lineRule="auto"/>
        <w:ind w:left="720" w:right="1180" w:firstLine="0"/>
        <w:rPr>
          <w:rFonts w:ascii="Aptos" w:hAnsi="Aptos" w:cs="Arial"/>
          <w:sz w:val="24"/>
          <w:szCs w:val="24"/>
        </w:rPr>
      </w:pPr>
    </w:p>
    <w:p w14:paraId="24B58ABD" w14:textId="02D4B652" w:rsidR="00A20F0D" w:rsidRPr="000823C7" w:rsidRDefault="0083316A"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3</w:t>
      </w:r>
      <w:r w:rsidR="00A20F0D" w:rsidRPr="000823C7">
        <w:rPr>
          <w:rFonts w:ascii="Aptos" w:hAnsi="Aptos" w:cs="Arial"/>
          <w:sz w:val="24"/>
          <w:szCs w:val="24"/>
        </w:rPr>
        <w:t xml:space="preserve">. Facility Name: </w:t>
      </w:r>
      <w:r w:rsidR="00A01CAF" w:rsidRPr="000823C7">
        <w:rPr>
          <w:rFonts w:ascii="Aptos" w:hAnsi="Aptos" w:cs="Arial"/>
          <w:sz w:val="24"/>
          <w:szCs w:val="24"/>
        </w:rPr>
        <w:t>Greater Boston Urology Plymouth Care Center</w:t>
      </w:r>
    </w:p>
    <w:p w14:paraId="63982DAE" w14:textId="35340DD6" w:rsidR="00A20F0D" w:rsidRPr="000823C7" w:rsidRDefault="00A20F0D"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Facility Address: </w:t>
      </w:r>
      <w:r w:rsidR="00EA7C05" w:rsidRPr="000823C7">
        <w:rPr>
          <w:rFonts w:ascii="Aptos" w:hAnsi="Aptos" w:cs="Arial"/>
          <w:sz w:val="24"/>
          <w:szCs w:val="24"/>
        </w:rPr>
        <w:t>45 Home Depot Drive</w:t>
      </w:r>
    </w:p>
    <w:p w14:paraId="601D4ED1" w14:textId="02FAD173" w:rsidR="00A20F0D" w:rsidRPr="000823C7" w:rsidRDefault="00A20F0D"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 xml:space="preserve">City: </w:t>
      </w:r>
      <w:r w:rsidR="00EA7C05" w:rsidRPr="000823C7">
        <w:rPr>
          <w:rFonts w:ascii="Aptos" w:hAnsi="Aptos" w:cs="Arial"/>
          <w:sz w:val="24"/>
          <w:szCs w:val="24"/>
        </w:rPr>
        <w:t>Plymouth</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EA7C05" w:rsidRPr="000823C7">
        <w:rPr>
          <w:rFonts w:ascii="Aptos" w:hAnsi="Aptos" w:cs="Arial"/>
          <w:sz w:val="24"/>
          <w:szCs w:val="24"/>
        </w:rPr>
        <w:t>02360</w:t>
      </w:r>
    </w:p>
    <w:p w14:paraId="5F658343" w14:textId="188D8D7B" w:rsidR="00A20F0D" w:rsidRPr="000823C7" w:rsidRDefault="00A20F0D" w:rsidP="00A20F0D">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Facility type: Physician Practice (Urology)</w:t>
      </w:r>
      <w:r w:rsidRPr="000823C7">
        <w:rPr>
          <w:rFonts w:ascii="Aptos" w:hAnsi="Aptos" w:cs="Arial"/>
          <w:sz w:val="24"/>
          <w:szCs w:val="24"/>
        </w:rPr>
        <w:tab/>
      </w:r>
      <w:r w:rsidR="00EA0A88">
        <w:rPr>
          <w:rFonts w:ascii="Aptos" w:hAnsi="Aptos" w:cs="Arial"/>
          <w:sz w:val="24"/>
          <w:szCs w:val="24"/>
        </w:rPr>
        <w:tab/>
      </w:r>
      <w:r w:rsidRPr="000823C7">
        <w:rPr>
          <w:rFonts w:ascii="Aptos" w:hAnsi="Aptos" w:cs="Arial"/>
          <w:sz w:val="24"/>
          <w:szCs w:val="24"/>
        </w:rPr>
        <w:t xml:space="preserve">CMS Number: </w:t>
      </w:r>
      <w:r w:rsidR="004670E7" w:rsidRPr="000823C7">
        <w:rPr>
          <w:rFonts w:ascii="Aptos" w:hAnsi="Aptos" w:cs="Arial"/>
          <w:sz w:val="24"/>
          <w:szCs w:val="24"/>
        </w:rPr>
        <w:t>001839501</w:t>
      </w:r>
    </w:p>
    <w:p w14:paraId="05D0B6EA"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3305E1CF" w14:textId="77777777" w:rsidR="005B4BD0" w:rsidRPr="000823C7" w:rsidRDefault="005B4BD0" w:rsidP="006A1501">
      <w:pPr>
        <w:pStyle w:val="Heading2"/>
        <w:rPr>
          <w:rStyle w:val="Strong"/>
        </w:rPr>
      </w:pPr>
      <w:r w:rsidRPr="000823C7">
        <w:rPr>
          <w:rStyle w:val="Strong"/>
        </w:rPr>
        <w:t>1. About the Applicant</w:t>
      </w:r>
    </w:p>
    <w:p w14:paraId="03B4A1E3" w14:textId="54DFA092"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1.1</w:t>
      </w:r>
      <w:r w:rsidRPr="000823C7">
        <w:rPr>
          <w:rFonts w:ascii="Aptos" w:hAnsi="Aptos" w:cs="Arial"/>
          <w:sz w:val="24"/>
          <w:szCs w:val="24"/>
        </w:rPr>
        <w:tab/>
        <w:t xml:space="preserve">Type of organization (of the Applicant): </w:t>
      </w:r>
      <w:r w:rsidR="004D2711">
        <w:rPr>
          <w:rFonts w:ascii="Aptos" w:hAnsi="Aptos" w:cs="Arial"/>
          <w:sz w:val="24"/>
          <w:szCs w:val="24"/>
        </w:rPr>
        <w:t>for profit</w:t>
      </w:r>
    </w:p>
    <w:p w14:paraId="43B33338" w14:textId="4C590790"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F5F5C" w:rsidRPr="000823C7">
        <w:rPr>
          <w:rFonts w:ascii="Aptos" w:hAnsi="Aptos" w:cs="Arial"/>
          <w:sz w:val="24"/>
          <w:szCs w:val="24"/>
        </w:rPr>
        <w:t>LLC</w:t>
      </w:r>
    </w:p>
    <w:p w14:paraId="4CC0B632" w14:textId="733CF29D"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1.3</w:t>
      </w:r>
      <w:r w:rsidRPr="000823C7">
        <w:rPr>
          <w:rFonts w:ascii="Aptos" w:hAnsi="Aptos" w:cs="Arial"/>
          <w:sz w:val="24"/>
          <w:szCs w:val="24"/>
        </w:rPr>
        <w:tab/>
        <w:t xml:space="preserve">What is the acronym used by the Applicant’s Organization: </w:t>
      </w:r>
      <w:r w:rsidR="006F5F5C" w:rsidRPr="000823C7">
        <w:rPr>
          <w:rFonts w:ascii="Aptos" w:hAnsi="Aptos" w:cs="Arial"/>
          <w:sz w:val="24"/>
          <w:szCs w:val="24"/>
        </w:rPr>
        <w:t>GBU</w:t>
      </w:r>
    </w:p>
    <w:p w14:paraId="181A879D" w14:textId="556B1956" w:rsidR="005B4BD0" w:rsidRPr="000823C7" w:rsidRDefault="005B4BD0" w:rsidP="00FA7993">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7F266F" w:rsidRPr="000823C7">
        <w:rPr>
          <w:rFonts w:ascii="Aptos" w:hAnsi="Aptos" w:cs="Arial"/>
          <w:sz w:val="24"/>
          <w:szCs w:val="24"/>
        </w:rPr>
        <w:t>Yes</w:t>
      </w:r>
    </w:p>
    <w:p w14:paraId="4CD157A5" w14:textId="108A691A"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BD2305" w:rsidRPr="000823C7">
        <w:rPr>
          <w:rFonts w:ascii="Aptos" w:hAnsi="Aptos" w:cs="Arial"/>
          <w:sz w:val="24"/>
          <w:szCs w:val="24"/>
        </w:rPr>
        <w:t>No</w:t>
      </w:r>
    </w:p>
    <w:p w14:paraId="50C2F145" w14:textId="7388B0D4" w:rsidR="005B4BD0" w:rsidRPr="000823C7" w:rsidRDefault="005B4BD0" w:rsidP="0023419F">
      <w:pPr>
        <w:pStyle w:val="RHDPara12D"/>
        <w:spacing w:after="0" w:line="240" w:lineRule="auto"/>
        <w:ind w:left="1440" w:right="1181"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617DEC" w:rsidRPr="000823C7">
        <w:rPr>
          <w:rFonts w:ascii="Aptos" w:hAnsi="Aptos" w:cs="Arial"/>
          <w:sz w:val="24"/>
          <w:szCs w:val="24"/>
        </w:rPr>
        <w:t>No</w:t>
      </w:r>
    </w:p>
    <w:p w14:paraId="61AEC03A" w14:textId="0ABDC470" w:rsidR="005B4BD0" w:rsidRPr="000823C7" w:rsidRDefault="005B4BD0" w:rsidP="0023419F">
      <w:pPr>
        <w:pStyle w:val="RHDPara12D"/>
        <w:spacing w:after="0" w:line="240" w:lineRule="auto"/>
        <w:ind w:left="1440" w:right="1181" w:hanging="720"/>
        <w:rPr>
          <w:rFonts w:ascii="Aptos" w:hAnsi="Aptos" w:cs="Arial"/>
          <w:sz w:val="24"/>
          <w:szCs w:val="24"/>
        </w:rPr>
      </w:pPr>
      <w:r w:rsidRPr="000823C7">
        <w:rPr>
          <w:rFonts w:ascii="Aptos" w:hAnsi="Aptos" w:cs="Arial"/>
          <w:sz w:val="24"/>
          <w:szCs w:val="24"/>
        </w:rPr>
        <w:lastRenderedPageBreak/>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1524EF" w:rsidRPr="000823C7">
        <w:rPr>
          <w:rFonts w:ascii="Aptos" w:hAnsi="Aptos" w:cs="Arial"/>
          <w:sz w:val="24"/>
          <w:szCs w:val="24"/>
        </w:rPr>
        <w:t>No</w:t>
      </w:r>
    </w:p>
    <w:p w14:paraId="08115AF3" w14:textId="77777777" w:rsidR="005B4BD0" w:rsidRPr="000823C7" w:rsidRDefault="005B4BD0" w:rsidP="0023419F">
      <w:pPr>
        <w:pStyle w:val="RHDPara12D"/>
        <w:spacing w:after="0" w:line="240" w:lineRule="auto"/>
        <w:ind w:left="1440" w:right="1181"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6CDFC58A" w14:textId="77777777" w:rsidR="005B4BD0" w:rsidRPr="000823C7" w:rsidRDefault="005B4BD0" w:rsidP="006A1501">
      <w:pPr>
        <w:pStyle w:val="Heading2"/>
        <w:rPr>
          <w:rStyle w:val="Strong"/>
        </w:rPr>
      </w:pPr>
      <w:r w:rsidRPr="000823C7">
        <w:rPr>
          <w:rStyle w:val="Strong"/>
        </w:rPr>
        <w:t>2. Project Description</w:t>
      </w:r>
    </w:p>
    <w:p w14:paraId="5FAA3EE2" w14:textId="0A02868C" w:rsidR="005B4BD0" w:rsidRPr="000823C7" w:rsidRDefault="005B4BD0" w:rsidP="005B4BD0">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r w:rsidR="004B1F33" w:rsidRPr="000823C7">
        <w:rPr>
          <w:rFonts w:ascii="Aptos" w:hAnsi="Aptos" w:cs="Arial"/>
          <w:sz w:val="24"/>
          <w:szCs w:val="24"/>
        </w:rPr>
        <w:t xml:space="preserve">See Exhibit </w:t>
      </w:r>
      <w:proofErr w:type="gramStart"/>
      <w:r w:rsidR="004B1F33" w:rsidRPr="000823C7">
        <w:rPr>
          <w:rFonts w:ascii="Aptos" w:hAnsi="Aptos" w:cs="Arial"/>
          <w:sz w:val="24"/>
          <w:szCs w:val="24"/>
        </w:rPr>
        <w:t>B(</w:t>
      </w:r>
      <w:proofErr w:type="gramEnd"/>
      <w:r w:rsidR="004B1F33" w:rsidRPr="000823C7">
        <w:rPr>
          <w:rFonts w:ascii="Aptos" w:hAnsi="Aptos" w:cs="Arial"/>
          <w:sz w:val="24"/>
          <w:szCs w:val="24"/>
        </w:rPr>
        <w:t>1)</w:t>
      </w:r>
    </w:p>
    <w:p w14:paraId="213B58C4"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4C5A30F4" w14:textId="77777777" w:rsidR="005B4BD0" w:rsidRPr="000823C7" w:rsidRDefault="005B4BD0" w:rsidP="006A1501">
      <w:pPr>
        <w:pStyle w:val="Heading2"/>
        <w:rPr>
          <w:rStyle w:val="Strong"/>
        </w:rPr>
      </w:pPr>
      <w:r w:rsidRPr="000823C7">
        <w:rPr>
          <w:rStyle w:val="Strong"/>
        </w:rPr>
        <w:t>3. Delegated Review</w:t>
      </w:r>
    </w:p>
    <w:p w14:paraId="3B14E1F9" w14:textId="0269869E"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B4778F" w:rsidRPr="000823C7">
        <w:rPr>
          <w:rFonts w:ascii="Aptos" w:hAnsi="Aptos" w:cs="Arial"/>
          <w:sz w:val="24"/>
          <w:szCs w:val="24"/>
        </w:rPr>
        <w:t>Yes</w:t>
      </w:r>
    </w:p>
    <w:p w14:paraId="22BB6C94" w14:textId="40E9E6C5" w:rsidR="00B4778F" w:rsidRPr="000823C7" w:rsidRDefault="00B4778F"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3.1.</w:t>
      </w:r>
      <w:proofErr w:type="spellStart"/>
      <w:r w:rsidRPr="000823C7">
        <w:rPr>
          <w:rFonts w:ascii="Aptos" w:hAnsi="Aptos" w:cs="Arial"/>
          <w:sz w:val="24"/>
          <w:szCs w:val="24"/>
        </w:rPr>
        <w:t>a</w:t>
      </w:r>
      <w:proofErr w:type="spellEnd"/>
      <w:r w:rsidRPr="000823C7">
        <w:rPr>
          <w:rFonts w:ascii="Aptos" w:hAnsi="Aptos" w:cs="Arial"/>
          <w:sz w:val="24"/>
          <w:szCs w:val="24"/>
        </w:rPr>
        <w:t xml:space="preserve"> </w:t>
      </w:r>
      <w:r w:rsidRPr="000823C7">
        <w:rPr>
          <w:rFonts w:ascii="Aptos" w:hAnsi="Aptos" w:cs="Arial"/>
          <w:sz w:val="24"/>
          <w:szCs w:val="24"/>
        </w:rPr>
        <w:tab/>
        <w:t>If yes, under what section?</w:t>
      </w:r>
      <w:r w:rsidR="009A36DE" w:rsidRPr="000823C7">
        <w:rPr>
          <w:rFonts w:ascii="Aptos" w:hAnsi="Aptos" w:cs="Arial"/>
          <w:sz w:val="24"/>
          <w:szCs w:val="24"/>
        </w:rPr>
        <w:t xml:space="preserve"> Certified ACO/</w:t>
      </w:r>
      <w:proofErr w:type="spellStart"/>
      <w:r w:rsidR="009A36DE" w:rsidRPr="000823C7">
        <w:rPr>
          <w:rFonts w:ascii="Aptos" w:hAnsi="Aptos" w:cs="Arial"/>
          <w:sz w:val="24"/>
          <w:szCs w:val="24"/>
        </w:rPr>
        <w:t>DoN</w:t>
      </w:r>
      <w:proofErr w:type="spellEnd"/>
      <w:r w:rsidR="009A36DE" w:rsidRPr="000823C7">
        <w:rPr>
          <w:rFonts w:ascii="Aptos" w:hAnsi="Aptos" w:cs="Arial"/>
          <w:sz w:val="24"/>
          <w:szCs w:val="24"/>
        </w:rPr>
        <w:t>-Required Service or Equipment</w:t>
      </w:r>
    </w:p>
    <w:p w14:paraId="1AC74384"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6975EC47" w14:textId="77777777" w:rsidR="005B4BD0" w:rsidRPr="000823C7" w:rsidRDefault="005B4BD0" w:rsidP="006A1501">
      <w:pPr>
        <w:pStyle w:val="Heading2"/>
        <w:rPr>
          <w:rStyle w:val="Strong"/>
        </w:rPr>
      </w:pPr>
      <w:r w:rsidRPr="000823C7">
        <w:rPr>
          <w:rStyle w:val="Strong"/>
        </w:rPr>
        <w:t>4. Conservation Project</w:t>
      </w:r>
    </w:p>
    <w:p w14:paraId="6BF64B03"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Are you submitting this Application as a Conservation Project? No</w:t>
      </w:r>
    </w:p>
    <w:p w14:paraId="62A8AF85"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7C625DD9" w14:textId="77777777" w:rsidR="005B4BD0" w:rsidRPr="000823C7" w:rsidRDefault="005B4BD0" w:rsidP="006A1501">
      <w:pPr>
        <w:pStyle w:val="Heading2"/>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1185C214" w14:textId="421072EB" w:rsidR="005B4BD0" w:rsidRPr="000823C7" w:rsidRDefault="005B4BD0" w:rsidP="0095061F">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AE4B8E" w:rsidRPr="000823C7">
        <w:rPr>
          <w:rFonts w:ascii="Aptos" w:hAnsi="Aptos" w:cs="Arial"/>
          <w:sz w:val="24"/>
          <w:szCs w:val="24"/>
        </w:rPr>
        <w:t>Yes</w:t>
      </w:r>
    </w:p>
    <w:p w14:paraId="2CAC34BE" w14:textId="2715110F" w:rsidR="00AE4B8E" w:rsidRPr="000823C7" w:rsidRDefault="00A11F8F" w:rsidP="0095061F">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 xml:space="preserve">5.2 </w:t>
      </w:r>
      <w:r w:rsidRPr="000823C7">
        <w:rPr>
          <w:rFonts w:ascii="Aptos" w:hAnsi="Aptos" w:cs="Arial"/>
          <w:sz w:val="24"/>
          <w:szCs w:val="24"/>
        </w:rPr>
        <w:tab/>
        <w:t xml:space="preserve">If yes, is Applicant or any affiliated entity thereof </w:t>
      </w:r>
      <w:proofErr w:type="gramStart"/>
      <w:r w:rsidRPr="000823C7">
        <w:rPr>
          <w:rFonts w:ascii="Aptos" w:hAnsi="Aptos" w:cs="Arial"/>
          <w:sz w:val="24"/>
          <w:szCs w:val="24"/>
        </w:rPr>
        <w:t>a</w:t>
      </w:r>
      <w:proofErr w:type="gramEnd"/>
      <w:r w:rsidRPr="000823C7">
        <w:rPr>
          <w:rFonts w:ascii="Aptos" w:hAnsi="Aptos" w:cs="Arial"/>
          <w:sz w:val="24"/>
          <w:szCs w:val="24"/>
        </w:rPr>
        <w:t xml:space="preserve"> HPC-certified ACO? </w:t>
      </w:r>
      <w:r w:rsidR="00815C50" w:rsidRPr="000823C7">
        <w:rPr>
          <w:rFonts w:ascii="Aptos" w:hAnsi="Aptos" w:cs="Arial"/>
          <w:sz w:val="24"/>
          <w:szCs w:val="24"/>
        </w:rPr>
        <w:t>No</w:t>
      </w:r>
    </w:p>
    <w:p w14:paraId="5D66AA94" w14:textId="2C682C4C" w:rsidR="00864D38" w:rsidRPr="000823C7" w:rsidRDefault="00864D38" w:rsidP="0095061F">
      <w:pPr>
        <w:pStyle w:val="RHDPara12D"/>
        <w:spacing w:after="0" w:line="240" w:lineRule="auto"/>
        <w:ind w:left="1440" w:right="1180" w:hanging="720"/>
        <w:rPr>
          <w:rFonts w:ascii="Aptos" w:hAnsi="Aptos" w:cs="Arial"/>
          <w:sz w:val="24"/>
          <w:szCs w:val="24"/>
        </w:rPr>
      </w:pPr>
      <w:r w:rsidRPr="000823C7">
        <w:rPr>
          <w:rFonts w:ascii="Aptos" w:hAnsi="Aptos" w:cs="Arial"/>
          <w:sz w:val="24"/>
          <w:szCs w:val="24"/>
        </w:rPr>
        <w:t xml:space="preserve">5.3 </w:t>
      </w:r>
      <w:r w:rsidRPr="000823C7">
        <w:rPr>
          <w:rFonts w:ascii="Aptos" w:hAnsi="Aptos" w:cs="Arial"/>
          <w:sz w:val="24"/>
          <w:szCs w:val="24"/>
        </w:rPr>
        <w:tab/>
      </w:r>
      <w:r w:rsidRPr="000823C7">
        <w:rPr>
          <w:rFonts w:ascii="Aptos" w:hAnsi="Aptos" w:cs="Arial"/>
          <w:b/>
          <w:bCs/>
          <w:sz w:val="24"/>
          <w:szCs w:val="24"/>
        </w:rPr>
        <w:t xml:space="preserve">See section on </w:t>
      </w:r>
      <w:proofErr w:type="spellStart"/>
      <w:r w:rsidRPr="000823C7">
        <w:rPr>
          <w:rFonts w:ascii="Aptos" w:hAnsi="Aptos" w:cs="Arial"/>
          <w:b/>
          <w:bCs/>
          <w:sz w:val="24"/>
          <w:szCs w:val="24"/>
        </w:rPr>
        <w:t>DoN</w:t>
      </w:r>
      <w:proofErr w:type="spellEnd"/>
      <w:r w:rsidRPr="000823C7">
        <w:rPr>
          <w:rFonts w:ascii="Aptos" w:hAnsi="Aptos" w:cs="Arial"/>
          <w:b/>
          <w:bCs/>
          <w:sz w:val="24"/>
          <w:szCs w:val="24"/>
        </w:rPr>
        <w:t xml:space="preserve">-Required Services and </w:t>
      </w:r>
      <w:proofErr w:type="spellStart"/>
      <w:r w:rsidRPr="000823C7">
        <w:rPr>
          <w:rFonts w:ascii="Aptos" w:hAnsi="Aptos" w:cs="Arial"/>
          <w:b/>
          <w:bCs/>
          <w:sz w:val="24"/>
          <w:szCs w:val="24"/>
        </w:rPr>
        <w:t>DoN</w:t>
      </w:r>
      <w:proofErr w:type="spellEnd"/>
      <w:r w:rsidRPr="000823C7">
        <w:rPr>
          <w:rFonts w:ascii="Aptos" w:hAnsi="Aptos" w:cs="Arial"/>
          <w:b/>
          <w:bCs/>
          <w:sz w:val="24"/>
          <w:szCs w:val="24"/>
        </w:rPr>
        <w:t>-Required Equipment in the Application Instructions</w:t>
      </w:r>
    </w:p>
    <w:p w14:paraId="11D32A7E" w14:textId="77777777" w:rsidR="00A11F8F" w:rsidRPr="000823C7" w:rsidRDefault="00A11F8F" w:rsidP="0095061F">
      <w:pPr>
        <w:pStyle w:val="RHDPara12D"/>
        <w:spacing w:after="0" w:line="240" w:lineRule="auto"/>
        <w:ind w:left="1440" w:right="1180" w:hanging="720"/>
        <w:rPr>
          <w:rFonts w:ascii="Aptos" w:hAnsi="Aptos" w:cs="Arial"/>
          <w:sz w:val="24"/>
          <w:szCs w:val="24"/>
        </w:rPr>
      </w:pPr>
    </w:p>
    <w:p w14:paraId="53732373" w14:textId="77777777" w:rsidR="005B4BD0" w:rsidRPr="000823C7" w:rsidRDefault="005B4BD0" w:rsidP="006A1501">
      <w:pPr>
        <w:pStyle w:val="Heading2"/>
        <w:rPr>
          <w:rStyle w:val="Strong"/>
        </w:rPr>
      </w:pPr>
      <w:r w:rsidRPr="000823C7">
        <w:rPr>
          <w:rStyle w:val="Strong"/>
        </w:rPr>
        <w:t>6. Transfer of Ownership</w:t>
      </w:r>
    </w:p>
    <w:p w14:paraId="0323D6BC"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2204B22C" w14:textId="77777777" w:rsidR="005B4BD0" w:rsidRPr="000823C7" w:rsidRDefault="005B4BD0" w:rsidP="006A1501">
      <w:pPr>
        <w:pStyle w:val="Heading2"/>
        <w:rPr>
          <w:rStyle w:val="Strong"/>
        </w:rPr>
      </w:pPr>
      <w:r w:rsidRPr="000823C7">
        <w:rPr>
          <w:rStyle w:val="Strong"/>
        </w:rPr>
        <w:t>7. Ambulatory Surgery</w:t>
      </w:r>
    </w:p>
    <w:p w14:paraId="787BF3BB" w14:textId="221CED43" w:rsidR="000E550E" w:rsidRPr="000823C7" w:rsidRDefault="000E550E" w:rsidP="000E550E">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041D0A" w:rsidRPr="000823C7">
        <w:rPr>
          <w:rFonts w:ascii="Aptos" w:hAnsi="Aptos" w:cs="Arial"/>
          <w:sz w:val="24"/>
          <w:szCs w:val="24"/>
        </w:rPr>
        <w:t>No</w:t>
      </w:r>
    </w:p>
    <w:p w14:paraId="4CE5F8CD"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2D86B015" w14:textId="77777777" w:rsidR="005B4BD0" w:rsidRPr="000823C7" w:rsidRDefault="005B4BD0" w:rsidP="006A1501">
      <w:pPr>
        <w:pStyle w:val="Heading2"/>
        <w:rPr>
          <w:rStyle w:val="Strong"/>
        </w:rPr>
      </w:pPr>
      <w:r w:rsidRPr="000823C7">
        <w:rPr>
          <w:rStyle w:val="Strong"/>
        </w:rPr>
        <w:t>8. Transfer of Site</w:t>
      </w:r>
    </w:p>
    <w:p w14:paraId="6D71B2A9" w14:textId="6D724729" w:rsidR="009A6328" w:rsidRPr="000823C7" w:rsidRDefault="009A6328" w:rsidP="009A6328">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0CC12EC7" w14:textId="77777777" w:rsidR="005B4BD0" w:rsidRPr="000823C7" w:rsidRDefault="005B4BD0" w:rsidP="006A1501">
      <w:pPr>
        <w:pStyle w:val="Heading2"/>
        <w:rPr>
          <w:rStyle w:val="Strong"/>
        </w:rPr>
      </w:pPr>
      <w:r w:rsidRPr="000823C7">
        <w:rPr>
          <w:rStyle w:val="Strong"/>
        </w:rPr>
        <w:t>9. Research Exemption</w:t>
      </w:r>
    </w:p>
    <w:p w14:paraId="6A2C516C"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492875F3" w14:textId="77777777" w:rsidR="005B4BD0" w:rsidRPr="000823C7" w:rsidRDefault="005B4BD0" w:rsidP="006A1501">
      <w:pPr>
        <w:pStyle w:val="Heading2"/>
        <w:rPr>
          <w:rStyle w:val="Strong"/>
        </w:rPr>
      </w:pPr>
      <w:r w:rsidRPr="000823C7">
        <w:rPr>
          <w:rStyle w:val="Strong"/>
        </w:rPr>
        <w:t>10. Amendment</w:t>
      </w:r>
    </w:p>
    <w:p w14:paraId="3041D90C"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5B4BD0">
      <w:pPr>
        <w:pStyle w:val="RHDPara12D"/>
        <w:spacing w:after="0" w:line="240" w:lineRule="auto"/>
        <w:ind w:left="720" w:right="1180" w:firstLine="0"/>
        <w:rPr>
          <w:rFonts w:ascii="Aptos" w:hAnsi="Aptos" w:cs="Arial"/>
          <w:sz w:val="24"/>
          <w:szCs w:val="24"/>
        </w:rPr>
      </w:pPr>
    </w:p>
    <w:p w14:paraId="048B7E59" w14:textId="77777777" w:rsidR="005B4BD0" w:rsidRPr="000823C7" w:rsidRDefault="005B4BD0" w:rsidP="006A1501">
      <w:pPr>
        <w:pStyle w:val="Heading2"/>
        <w:rPr>
          <w:rStyle w:val="Strong"/>
        </w:rPr>
      </w:pPr>
      <w:r w:rsidRPr="000823C7">
        <w:rPr>
          <w:rStyle w:val="Strong"/>
        </w:rPr>
        <w:t>11. Emergency Application</w:t>
      </w:r>
    </w:p>
    <w:p w14:paraId="62351657" w14:textId="5335AE44" w:rsidR="005B4BD0" w:rsidRPr="000823C7" w:rsidRDefault="005B4BD0" w:rsidP="00343DE6">
      <w:pPr>
        <w:pStyle w:val="RHDPara12D"/>
        <w:spacing w:after="0" w:line="240" w:lineRule="auto"/>
        <w:ind w:left="720" w:right="1180"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5B4BD0">
      <w:pPr>
        <w:spacing w:line="266" w:lineRule="auto"/>
        <w:ind w:left="720" w:right="1180"/>
        <w:rPr>
          <w:rFonts w:ascii="Aptos" w:hAnsi="Aptos"/>
          <w:sz w:val="24"/>
          <w:szCs w:val="24"/>
        </w:rPr>
      </w:pPr>
    </w:p>
    <w:p w14:paraId="06903123" w14:textId="77777777" w:rsidR="005B4BD0" w:rsidRPr="000823C7" w:rsidRDefault="005B4BD0" w:rsidP="006A1501">
      <w:pPr>
        <w:pStyle w:val="Heading2"/>
        <w:rPr>
          <w:rStyle w:val="Strong"/>
        </w:rPr>
      </w:pPr>
      <w:r w:rsidRPr="000823C7">
        <w:rPr>
          <w:rStyle w:val="Strong"/>
        </w:rPr>
        <w:t>12. Total Value and Filing Fee</w:t>
      </w:r>
    </w:p>
    <w:p w14:paraId="64B9B24D"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54FE2021"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proofErr w:type="spellStart"/>
      <w:r w:rsidR="00B20C7D" w:rsidRPr="000823C7">
        <w:rPr>
          <w:rFonts w:ascii="Aptos" w:hAnsi="Aptos" w:cs="Arial"/>
          <w:sz w:val="24"/>
          <w:szCs w:val="24"/>
        </w:rPr>
        <w:t>DoN</w:t>
      </w:r>
      <w:proofErr w:type="spellEnd"/>
      <w:r w:rsidR="00B20C7D" w:rsidRPr="000823C7">
        <w:rPr>
          <w:rFonts w:ascii="Aptos" w:hAnsi="Aptos" w:cs="Arial"/>
          <w:sz w:val="24"/>
          <w:szCs w:val="24"/>
        </w:rPr>
        <w:t>-Required Equipment</w:t>
      </w:r>
    </w:p>
    <w:p w14:paraId="1112B228" w14:textId="6E9EC1AD"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Total Value of This project:</w:t>
      </w:r>
      <w:r w:rsidRPr="000823C7">
        <w:rPr>
          <w:rFonts w:ascii="Aptos" w:hAnsi="Aptos" w:cs="Arial"/>
          <w:sz w:val="24"/>
          <w:szCs w:val="24"/>
        </w:rPr>
        <w:tab/>
      </w:r>
      <w:r w:rsidR="008E554F" w:rsidRPr="000823C7">
        <w:rPr>
          <w:rFonts w:ascii="Aptos" w:hAnsi="Aptos" w:cs="Arial"/>
          <w:sz w:val="24"/>
          <w:szCs w:val="24"/>
        </w:rPr>
        <w:t>$1,465,165.00</w:t>
      </w:r>
    </w:p>
    <w:p w14:paraId="15495CAF" w14:textId="040A8392"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lastRenderedPageBreak/>
        <w:t>12.2</w:t>
      </w:r>
      <w:r w:rsidRPr="000823C7">
        <w:rPr>
          <w:rFonts w:ascii="Aptos" w:hAnsi="Aptos" w:cs="Arial"/>
          <w:sz w:val="24"/>
          <w:szCs w:val="24"/>
        </w:rPr>
        <w:tab/>
        <w:t>Total CHI commitment expressed in dollars: (calculated)</w:t>
      </w:r>
      <w:r w:rsidRPr="000823C7">
        <w:rPr>
          <w:rFonts w:ascii="Aptos" w:hAnsi="Aptos" w:cs="Arial"/>
          <w:sz w:val="24"/>
          <w:szCs w:val="24"/>
        </w:rPr>
        <w:tab/>
      </w:r>
      <w:r w:rsidR="00C95B66" w:rsidRPr="000823C7">
        <w:rPr>
          <w:rFonts w:ascii="Aptos" w:hAnsi="Aptos" w:cs="Arial"/>
          <w:sz w:val="24"/>
          <w:szCs w:val="24"/>
        </w:rPr>
        <w:t>$73,258.25</w:t>
      </w:r>
    </w:p>
    <w:p w14:paraId="3A75693C" w14:textId="13490D08"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C95B66" w:rsidRPr="000823C7">
        <w:rPr>
          <w:rFonts w:ascii="Aptos" w:hAnsi="Aptos" w:cs="Arial"/>
          <w:sz w:val="24"/>
          <w:szCs w:val="24"/>
        </w:rPr>
        <w:t>$2,930.33</w:t>
      </w:r>
    </w:p>
    <w:p w14:paraId="388C997E" w14:textId="78C71DD2" w:rsidR="00D27938" w:rsidRPr="000823C7" w:rsidRDefault="005B4BD0" w:rsidP="00D27938">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C95B66" w:rsidRPr="000823C7">
        <w:rPr>
          <w:rFonts w:ascii="Aptos" w:hAnsi="Aptos" w:cs="Arial"/>
          <w:sz w:val="24"/>
          <w:szCs w:val="24"/>
        </w:rPr>
        <w:t>$4,498,854.00</w:t>
      </w:r>
    </w:p>
    <w:p w14:paraId="1BD26977" w14:textId="773F1F19" w:rsidR="005B4BD0" w:rsidRPr="000823C7" w:rsidRDefault="005B4BD0" w:rsidP="00D27938">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 xml:space="preserve">Total proposed Construction costs, specifically related to the Proposed Project, if any, which will be contracted out to local or minority, women, or veteran-owned businesses expressed in estimated total dollars. </w:t>
      </w:r>
      <w:r w:rsidR="009A3CDF" w:rsidRPr="000823C7">
        <w:rPr>
          <w:rFonts w:ascii="Aptos" w:hAnsi="Aptos" w:cs="Arial"/>
          <w:sz w:val="24"/>
          <w:szCs w:val="24"/>
        </w:rPr>
        <w:t>$0.00</w:t>
      </w:r>
    </w:p>
    <w:p w14:paraId="7224CCA6" w14:textId="77777777" w:rsidR="005B4BD0" w:rsidRPr="000823C7" w:rsidRDefault="005B4BD0" w:rsidP="005B4BD0">
      <w:pPr>
        <w:spacing w:line="266" w:lineRule="auto"/>
        <w:ind w:left="720" w:right="1180"/>
        <w:rPr>
          <w:rFonts w:ascii="Aptos" w:hAnsi="Aptos"/>
          <w:sz w:val="24"/>
          <w:szCs w:val="24"/>
        </w:rPr>
      </w:pPr>
    </w:p>
    <w:p w14:paraId="08CBF505" w14:textId="77777777" w:rsidR="005B4BD0" w:rsidRPr="000823C7" w:rsidRDefault="005B4BD0" w:rsidP="006A1501">
      <w:pPr>
        <w:pStyle w:val="Heading2"/>
        <w:rPr>
          <w:rStyle w:val="Strong"/>
        </w:rPr>
      </w:pPr>
      <w:r w:rsidRPr="000823C7">
        <w:rPr>
          <w:rStyle w:val="Strong"/>
        </w:rPr>
        <w:t>13. Factors</w:t>
      </w:r>
    </w:p>
    <w:p w14:paraId="138365E9"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5B4BD0">
      <w:pPr>
        <w:pStyle w:val="RHDPara12D"/>
        <w:spacing w:after="0" w:line="240" w:lineRule="auto"/>
        <w:ind w:left="720" w:right="1180"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5B4BD0">
      <w:pPr>
        <w:spacing w:line="266" w:lineRule="auto"/>
        <w:ind w:left="720" w:right="1180"/>
        <w:rPr>
          <w:rFonts w:ascii="Aptos" w:hAnsi="Aptos"/>
          <w:sz w:val="24"/>
          <w:szCs w:val="24"/>
        </w:rPr>
      </w:pPr>
    </w:p>
    <w:p w14:paraId="4F2DF222" w14:textId="77777777" w:rsidR="005B4BD0" w:rsidRPr="000823C7" w:rsidRDefault="005B4BD0" w:rsidP="00E80516">
      <w:pPr>
        <w:pStyle w:val="Heading3"/>
        <w:rPr>
          <w:rStyle w:val="Strong"/>
        </w:rPr>
      </w:pPr>
      <w:r w:rsidRPr="000823C7">
        <w:rPr>
          <w:rStyle w:val="Strong"/>
        </w:rPr>
        <w:t>Factor 1: Applicant Patient Panel Need, Public Health Values and Operational Objectives</w:t>
      </w:r>
    </w:p>
    <w:p w14:paraId="30AEE615" w14:textId="77777777" w:rsidR="005B4BD0" w:rsidRPr="000823C7" w:rsidRDefault="005B4BD0" w:rsidP="00E80516">
      <w:pPr>
        <w:pStyle w:val="Heading4"/>
        <w:rPr>
          <w:rStyle w:val="Strong"/>
        </w:rPr>
      </w:pPr>
      <w:r w:rsidRPr="000823C7">
        <w:rPr>
          <w:rStyle w:val="Strong"/>
        </w:rPr>
        <w:t>F1.</w:t>
      </w:r>
      <w:proofErr w:type="gramStart"/>
      <w:r w:rsidRPr="000823C7">
        <w:rPr>
          <w:rStyle w:val="Strong"/>
        </w:rPr>
        <w:t>a.i</w:t>
      </w:r>
      <w:proofErr w:type="gramEnd"/>
      <w:r w:rsidRPr="000823C7">
        <w:rPr>
          <w:rStyle w:val="Strong"/>
        </w:rPr>
        <w:tab/>
        <w:t>Patient Panel</w:t>
      </w:r>
    </w:p>
    <w:p w14:paraId="40BD8467" w14:textId="3AB3502E" w:rsidR="005B4BD0" w:rsidRPr="000823C7" w:rsidRDefault="005B4BD0" w:rsidP="005B4BD0">
      <w:pPr>
        <w:ind w:left="1440"/>
        <w:rPr>
          <w:rFonts w:ascii="Aptos" w:eastAsia="Calibri" w:hAnsi="Aptos" w:cs="Arial"/>
          <w:sz w:val="24"/>
          <w:szCs w:val="24"/>
        </w:rPr>
      </w:pPr>
      <w:r w:rsidRPr="000823C7">
        <w:rPr>
          <w:rFonts w:ascii="Aptos" w:eastAsia="Calibri" w:hAnsi="Aptos" w:cs="Arial"/>
          <w:sz w:val="24"/>
          <w:szCs w:val="24"/>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8600A0" w:rsidRPr="000823C7">
        <w:rPr>
          <w:rFonts w:ascii="Aptos" w:eastAsia="Calibri" w:hAnsi="Aptos" w:cs="Arial"/>
          <w:sz w:val="24"/>
          <w:szCs w:val="24"/>
        </w:rPr>
        <w:t>See Factor Narratives</w:t>
      </w:r>
    </w:p>
    <w:p w14:paraId="418D35EA" w14:textId="77777777" w:rsidR="005B4BD0" w:rsidRPr="000823C7" w:rsidRDefault="005B4BD0" w:rsidP="00E80516">
      <w:pPr>
        <w:pStyle w:val="Heading4"/>
        <w:rPr>
          <w:rStyle w:val="Strong"/>
        </w:rPr>
      </w:pPr>
      <w:r w:rsidRPr="000823C7">
        <w:rPr>
          <w:rStyle w:val="Strong"/>
        </w:rPr>
        <w:t>F1.aii</w:t>
      </w:r>
      <w:r w:rsidRPr="000823C7">
        <w:rPr>
          <w:rStyle w:val="Strong"/>
        </w:rPr>
        <w:tab/>
        <w:t>Need by Patient Panel</w:t>
      </w:r>
    </w:p>
    <w:p w14:paraId="615A2B52" w14:textId="2E9787A2"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F46C40" w:rsidRPr="000823C7">
        <w:rPr>
          <w:rFonts w:ascii="Aptos" w:eastAsia="Calibri" w:hAnsi="Aptos" w:cs="Arial"/>
          <w:sz w:val="24"/>
          <w:szCs w:val="24"/>
        </w:rPr>
        <w:t>See Factor Narratives</w:t>
      </w:r>
    </w:p>
    <w:p w14:paraId="5B3CD668" w14:textId="02B8BB5D" w:rsidR="005B4BD0" w:rsidRPr="000823C7" w:rsidRDefault="005B4BD0" w:rsidP="00E80516">
      <w:pPr>
        <w:pStyle w:val="Heading4"/>
        <w:rPr>
          <w:rStyle w:val="Strong"/>
          <w:b w:val="0"/>
          <w:bCs w:val="0"/>
        </w:rPr>
      </w:pPr>
      <w:r w:rsidRPr="000823C7">
        <w:rPr>
          <w:rStyle w:val="Strong"/>
        </w:rPr>
        <w:t>F1.a.iii Competition:</w:t>
      </w:r>
    </w:p>
    <w:p w14:paraId="47FA4A05" w14:textId="250864FF"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Provide evidence that the Proposed Project will compete </w:t>
      </w:r>
      <w:proofErr w:type="gramStart"/>
      <w:r w:rsidRPr="000823C7">
        <w:rPr>
          <w:rFonts w:ascii="Aptos" w:hAnsi="Aptos" w:cs="Arial"/>
          <w:sz w:val="24"/>
          <w:szCs w:val="24"/>
        </w:rPr>
        <w:t>on the basis of</w:t>
      </w:r>
      <w:proofErr w:type="gramEnd"/>
      <w:r w:rsidRPr="000823C7">
        <w:rPr>
          <w:rFonts w:ascii="Aptos" w:hAnsi="Aptos" w:cs="Arial"/>
          <w:sz w:val="24"/>
          <w:szCs w:val="24"/>
        </w:rPr>
        <w:t xml:space="preserve"> price, total medical expenses, provider costs, and other recognized measures of health care spending. When responding to this question, please consider Factor 4, Financial Feasibility and Reasonableness of Costs: </w:t>
      </w:r>
      <w:r w:rsidR="00F46C40" w:rsidRPr="000823C7">
        <w:rPr>
          <w:rFonts w:ascii="Aptos" w:eastAsia="Calibri" w:hAnsi="Aptos" w:cs="Arial"/>
          <w:sz w:val="24"/>
          <w:szCs w:val="24"/>
        </w:rPr>
        <w:t>See Factor Narratives</w:t>
      </w:r>
    </w:p>
    <w:p w14:paraId="67F66D6B" w14:textId="77777777" w:rsidR="005B4BD0" w:rsidRPr="000823C7" w:rsidRDefault="005B4BD0" w:rsidP="00E80516">
      <w:pPr>
        <w:pStyle w:val="Heading4"/>
        <w:rPr>
          <w:rStyle w:val="Strong"/>
          <w:b w:val="0"/>
          <w:bCs w:val="0"/>
        </w:rPr>
      </w:pPr>
      <w:r w:rsidRPr="000823C7">
        <w:rPr>
          <w:rStyle w:val="Strong"/>
        </w:rPr>
        <w:t xml:space="preserve">F1.b.i </w:t>
      </w:r>
      <w:r w:rsidRPr="000823C7">
        <w:rPr>
          <w:rStyle w:val="Strong"/>
        </w:rPr>
        <w:tab/>
        <w:t>Public Health Value /Evidence-Based:</w:t>
      </w:r>
    </w:p>
    <w:p w14:paraId="73D08646" w14:textId="71BB9665"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Provide information on the evidence-base for the Proposed Project. That is, how does the Proposed Project address the Need that Applicant has identified: </w:t>
      </w:r>
      <w:r w:rsidR="00F46C40" w:rsidRPr="000823C7">
        <w:rPr>
          <w:rFonts w:ascii="Aptos" w:eastAsia="Calibri" w:hAnsi="Aptos" w:cs="Arial"/>
          <w:sz w:val="24"/>
          <w:szCs w:val="24"/>
        </w:rPr>
        <w:t>See Factor Narratives</w:t>
      </w:r>
    </w:p>
    <w:p w14:paraId="21BC148E" w14:textId="77777777" w:rsidR="005B4BD0" w:rsidRPr="000823C7" w:rsidRDefault="005B4BD0" w:rsidP="00E80516">
      <w:pPr>
        <w:pStyle w:val="Heading4"/>
        <w:rPr>
          <w:rStyle w:val="Strong"/>
          <w:b w:val="0"/>
          <w:bCs w:val="0"/>
        </w:rPr>
      </w:pPr>
      <w:r w:rsidRPr="000823C7">
        <w:rPr>
          <w:rStyle w:val="Strong"/>
        </w:rPr>
        <w:t>F1.</w:t>
      </w:r>
      <w:proofErr w:type="gramStart"/>
      <w:r w:rsidRPr="000823C7">
        <w:rPr>
          <w:rStyle w:val="Strong"/>
        </w:rPr>
        <w:t>b.ii</w:t>
      </w:r>
      <w:proofErr w:type="gramEnd"/>
      <w:r w:rsidRPr="000823C7">
        <w:rPr>
          <w:rStyle w:val="Strong"/>
        </w:rPr>
        <w:t xml:space="preserve"> </w:t>
      </w:r>
      <w:r w:rsidRPr="000823C7">
        <w:rPr>
          <w:rStyle w:val="Strong"/>
        </w:rPr>
        <w:tab/>
        <w:t>Public Health Value /Outcome-Oriented:</w:t>
      </w:r>
    </w:p>
    <w:p w14:paraId="476D5F6E" w14:textId="554F24CD" w:rsidR="005B4BD0" w:rsidRPr="000823C7" w:rsidRDefault="005B4BD0" w:rsidP="005B4BD0">
      <w:pPr>
        <w:ind w:left="1440" w:right="1180"/>
        <w:rPr>
          <w:rFonts w:ascii="Aptos" w:hAnsi="Aptos" w:cs="Arial"/>
          <w:sz w:val="24"/>
          <w:szCs w:val="24"/>
        </w:rPr>
      </w:pPr>
      <w:r w:rsidRPr="000823C7">
        <w:rPr>
          <w:rFonts w:ascii="Aptos" w:hAnsi="Aptos" w:cs="Arial"/>
          <w:sz w:val="24"/>
          <w:szCs w:val="2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0823C7">
        <w:rPr>
          <w:rFonts w:ascii="Aptos" w:eastAsia="Calibri" w:hAnsi="Aptos" w:cs="Arial"/>
          <w:sz w:val="24"/>
          <w:szCs w:val="24"/>
        </w:rPr>
        <w:t xml:space="preserve"> </w:t>
      </w:r>
      <w:r w:rsidR="00F46C40" w:rsidRPr="000823C7">
        <w:rPr>
          <w:rFonts w:ascii="Aptos" w:eastAsia="Calibri" w:hAnsi="Aptos" w:cs="Arial"/>
          <w:sz w:val="24"/>
          <w:szCs w:val="24"/>
        </w:rPr>
        <w:t>See Factor Narratives</w:t>
      </w:r>
    </w:p>
    <w:p w14:paraId="49F2E29E" w14:textId="03C8DAC9" w:rsidR="005B4BD0" w:rsidRPr="000823C7" w:rsidRDefault="005B4BD0" w:rsidP="00E80516">
      <w:pPr>
        <w:pStyle w:val="Heading4"/>
        <w:rPr>
          <w:rStyle w:val="Strong"/>
          <w:b w:val="0"/>
          <w:bCs w:val="0"/>
        </w:rPr>
      </w:pPr>
      <w:r w:rsidRPr="000823C7">
        <w:rPr>
          <w:rStyle w:val="Strong"/>
        </w:rPr>
        <w:t>F1.b.iii Public Health Value /Health Equity-Focused:</w:t>
      </w:r>
    </w:p>
    <w:p w14:paraId="05EC9135" w14:textId="39C29508" w:rsidR="005B4BD0" w:rsidRPr="000823C7" w:rsidRDefault="005B4BD0" w:rsidP="005B4BD0">
      <w:pPr>
        <w:ind w:left="1440" w:right="1180"/>
        <w:rPr>
          <w:rFonts w:ascii="Aptos" w:hAnsi="Aptos" w:cs="Arial"/>
          <w:sz w:val="24"/>
          <w:szCs w:val="24"/>
        </w:rPr>
      </w:pPr>
      <w:r w:rsidRPr="000823C7">
        <w:rPr>
          <w:rFonts w:ascii="Aptos" w:hAnsi="Aptos" w:cs="Arial"/>
          <w:sz w:val="24"/>
          <w:szCs w:val="2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w:t>
      </w:r>
      <w:r w:rsidRPr="000823C7">
        <w:rPr>
          <w:rFonts w:ascii="Aptos" w:hAnsi="Aptos" w:cs="Arial"/>
          <w:sz w:val="24"/>
          <w:szCs w:val="24"/>
        </w:rPr>
        <w:lastRenderedPageBreak/>
        <w:t xml:space="preserve">ensure equal access to the health benefits created by the Proposed Project and how these actions will promote health equity: </w:t>
      </w:r>
      <w:r w:rsidR="00F46C40" w:rsidRPr="000823C7">
        <w:rPr>
          <w:rFonts w:ascii="Aptos" w:eastAsia="Calibri" w:hAnsi="Aptos" w:cs="Arial"/>
          <w:sz w:val="24"/>
          <w:szCs w:val="24"/>
        </w:rPr>
        <w:t>See Factor Narratives</w:t>
      </w:r>
    </w:p>
    <w:p w14:paraId="0529A2FF" w14:textId="77777777" w:rsidR="00E80516" w:rsidRDefault="005B4BD0" w:rsidP="00E80516">
      <w:pPr>
        <w:pStyle w:val="Heading4"/>
        <w:rPr>
          <w:rStyle w:val="Strong"/>
        </w:rPr>
      </w:pPr>
      <w:r w:rsidRPr="000823C7">
        <w:rPr>
          <w:rStyle w:val="Strong"/>
        </w:rPr>
        <w:t>F1.</w:t>
      </w:r>
      <w:proofErr w:type="gramStart"/>
      <w:r w:rsidRPr="000823C7">
        <w:rPr>
          <w:rStyle w:val="Strong"/>
        </w:rPr>
        <w:t>b.iv</w:t>
      </w:r>
      <w:proofErr w:type="gramEnd"/>
      <w:r w:rsidRPr="000823C7">
        <w:rPr>
          <w:rStyle w:val="Strong"/>
        </w:rPr>
        <w:t xml:space="preserve"> </w:t>
      </w:r>
      <w:r w:rsidRPr="000823C7">
        <w:rPr>
          <w:rStyle w:val="Strong"/>
        </w:rPr>
        <w:tab/>
      </w:r>
    </w:p>
    <w:p w14:paraId="5F8B4E82" w14:textId="420CEE95" w:rsidR="005B4BD0" w:rsidRPr="000823C7" w:rsidRDefault="005B4BD0" w:rsidP="00E80516">
      <w:pPr>
        <w:ind w:left="1440" w:right="1180"/>
        <w:rPr>
          <w:rStyle w:val="Strong"/>
          <w:rFonts w:ascii="Aptos" w:hAnsi="Aptos" w:cs="Arial"/>
          <w:b w:val="0"/>
          <w:bCs w:val="0"/>
          <w:sz w:val="24"/>
          <w:szCs w:val="24"/>
        </w:rPr>
        <w:sectPr w:rsidR="005B4BD0" w:rsidRPr="000823C7" w:rsidSect="00107608">
          <w:footerReference w:type="default" r:id="rId9"/>
          <w:pgSz w:w="12240" w:h="15840"/>
          <w:pgMar w:top="360" w:right="20" w:bottom="1260" w:left="240" w:header="0" w:footer="639" w:gutter="0"/>
          <w:pgNumType w:start="1"/>
          <w:cols w:space="720"/>
        </w:sectPr>
      </w:pPr>
      <w:r w:rsidRPr="000823C7">
        <w:rPr>
          <w:rFonts w:ascii="Aptos" w:hAnsi="Aptos" w:cs="Arial"/>
          <w:sz w:val="24"/>
          <w:szCs w:val="24"/>
        </w:rPr>
        <w:t xml:space="preserve">Provide additional information to demonstrate that the Proposed Project will result in improved health outcomes and quality of life of the Applicant's existing Patient Panel, while providing reasonable assurances of health equity: </w:t>
      </w:r>
      <w:r w:rsidR="00F46C40" w:rsidRPr="000823C7">
        <w:rPr>
          <w:rFonts w:ascii="Aptos" w:eastAsia="Calibri" w:hAnsi="Aptos" w:cs="Arial"/>
          <w:sz w:val="24"/>
          <w:szCs w:val="24"/>
        </w:rPr>
        <w:t>See Factor Narratives</w:t>
      </w:r>
    </w:p>
    <w:p w14:paraId="11EDB9A9" w14:textId="77777777" w:rsidR="00E80516" w:rsidRDefault="005B4BD0" w:rsidP="001A14D2">
      <w:pPr>
        <w:pStyle w:val="Heading4"/>
        <w:ind w:left="-450"/>
        <w:rPr>
          <w:rStyle w:val="Strong"/>
        </w:rPr>
      </w:pPr>
      <w:r w:rsidRPr="000823C7">
        <w:rPr>
          <w:rStyle w:val="Strong"/>
        </w:rPr>
        <w:t xml:space="preserve">F1.c </w:t>
      </w:r>
      <w:r w:rsidRPr="000823C7">
        <w:rPr>
          <w:rStyle w:val="Strong"/>
        </w:rPr>
        <w:tab/>
      </w:r>
    </w:p>
    <w:p w14:paraId="7E4FAA2A" w14:textId="39F89EB8" w:rsidR="005B4BD0" w:rsidRPr="000823C7" w:rsidRDefault="005B4BD0" w:rsidP="00E80516">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Provide evidence that the Proposed Project will operate efficiently and effectively by furthering and improving continuity and coordination of care for the Applicant's Patient Panel, </w:t>
      </w:r>
      <w:proofErr w:type="gramStart"/>
      <w:r w:rsidRPr="000823C7">
        <w:rPr>
          <w:rStyle w:val="Strong"/>
          <w:rFonts w:ascii="Aptos" w:hAnsi="Aptos" w:cs="Arial"/>
          <w:b w:val="0"/>
          <w:bCs w:val="0"/>
          <w:sz w:val="24"/>
          <w:szCs w:val="24"/>
        </w:rPr>
        <w:t>including,</w:t>
      </w:r>
      <w:proofErr w:type="gramEnd"/>
      <w:r w:rsidRPr="000823C7">
        <w:rPr>
          <w:rStyle w:val="Strong"/>
          <w:rFonts w:ascii="Aptos" w:hAnsi="Aptos" w:cs="Arial"/>
          <w:b w:val="0"/>
          <w:bCs w:val="0"/>
          <w:sz w:val="24"/>
          <w:szCs w:val="24"/>
        </w:rPr>
        <w:t xml:space="preserve"> how the Proposed Project will create or ensure appropriate linkages to patients' primary care services:</w:t>
      </w:r>
      <w:r w:rsidRPr="000823C7">
        <w:rPr>
          <w:rStyle w:val="Strong"/>
          <w:rFonts w:ascii="Aptos" w:hAnsi="Aptos" w:cs="Arial"/>
          <w:sz w:val="24"/>
          <w:szCs w:val="24"/>
        </w:rPr>
        <w:t xml:space="preserve"> </w:t>
      </w:r>
      <w:r w:rsidR="00F46C40" w:rsidRPr="000823C7">
        <w:rPr>
          <w:rFonts w:ascii="Aptos" w:eastAsia="Calibri" w:hAnsi="Aptos" w:cs="Arial"/>
          <w:sz w:val="24"/>
          <w:szCs w:val="24"/>
        </w:rPr>
        <w:t>See Factor Narratives</w:t>
      </w:r>
    </w:p>
    <w:p w14:paraId="095F2C7C" w14:textId="77777777" w:rsidR="001A14D2" w:rsidRDefault="005B4BD0" w:rsidP="001A14D2">
      <w:pPr>
        <w:pStyle w:val="Heading4"/>
        <w:ind w:left="-450"/>
        <w:rPr>
          <w:rStyle w:val="Strong"/>
        </w:rPr>
      </w:pPr>
      <w:r w:rsidRPr="000823C7">
        <w:rPr>
          <w:rStyle w:val="Strong"/>
        </w:rPr>
        <w:t xml:space="preserve">F1.d </w:t>
      </w:r>
      <w:r w:rsidRPr="000823C7">
        <w:rPr>
          <w:rStyle w:val="Strong"/>
        </w:rPr>
        <w:tab/>
      </w:r>
    </w:p>
    <w:p w14:paraId="513FFE66" w14:textId="228CA9EA" w:rsidR="005B4BD0" w:rsidRPr="000823C7" w:rsidRDefault="005B4BD0" w:rsidP="001A14D2">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Provide evidence of consultation, both prior to and after the Filing Date, with all Government Agencies with relevant licensure, certification, or other regulatory oversight of the Applicant or-the Proposed Project:</w:t>
      </w:r>
      <w:r w:rsidRPr="000823C7">
        <w:rPr>
          <w:rStyle w:val="Strong"/>
          <w:rFonts w:ascii="Aptos" w:hAnsi="Aptos" w:cs="Arial"/>
          <w:sz w:val="24"/>
          <w:szCs w:val="24"/>
        </w:rPr>
        <w:t xml:space="preserve"> </w:t>
      </w:r>
      <w:r w:rsidR="00F46C40" w:rsidRPr="000823C7">
        <w:rPr>
          <w:rFonts w:ascii="Aptos" w:eastAsia="Calibri" w:hAnsi="Aptos" w:cs="Arial"/>
          <w:sz w:val="24"/>
          <w:szCs w:val="24"/>
        </w:rPr>
        <w:t>See Factor Narratives</w:t>
      </w:r>
    </w:p>
    <w:p w14:paraId="67975F7D" w14:textId="77777777" w:rsidR="001A14D2" w:rsidRDefault="005B4BD0" w:rsidP="001A14D2">
      <w:pPr>
        <w:pStyle w:val="Heading4"/>
        <w:ind w:left="-450"/>
        <w:rPr>
          <w:rStyle w:val="Strong"/>
        </w:rPr>
      </w:pPr>
      <w:r w:rsidRPr="000823C7">
        <w:rPr>
          <w:rStyle w:val="Strong"/>
        </w:rPr>
        <w:t xml:space="preserve">F1.e.i </w:t>
      </w:r>
      <w:r w:rsidRPr="000823C7">
        <w:rPr>
          <w:rStyle w:val="Strong"/>
        </w:rPr>
        <w:tab/>
      </w:r>
    </w:p>
    <w:p w14:paraId="1F0F73B0" w14:textId="3ED76054" w:rsidR="005B4BD0" w:rsidRPr="000823C7" w:rsidRDefault="005B4BD0" w:rsidP="001A14D2">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Process for Determining Need/Evidence of Community Engagement: For assistance in responding to this portion of the Application, Applicant is encouraged to review </w:t>
      </w:r>
      <w:r w:rsidRPr="000823C7">
        <w:rPr>
          <w:rStyle w:val="Strong"/>
          <w:rFonts w:ascii="Aptos" w:hAnsi="Aptos" w:cs="Arial"/>
          <w:b w:val="0"/>
          <w:bCs w:val="0"/>
          <w:i/>
          <w:iCs/>
          <w:sz w:val="24"/>
          <w:szCs w:val="24"/>
        </w:rPr>
        <w:t>Community Engagement Standards for Community Health Planning Guideline</w:t>
      </w:r>
      <w:r w:rsidRPr="000823C7">
        <w:rPr>
          <w:rStyle w:val="Strong"/>
          <w:rFonts w:ascii="Aptos" w:hAnsi="Aptos" w:cs="Arial"/>
          <w:b w:val="0"/>
          <w:bCs w:val="0"/>
          <w:sz w:val="24"/>
          <w:szCs w:val="24"/>
        </w:rPr>
        <w:t xml:space="preserve">. With respect to the existing Patient Panel, please describe the process through which Applicant determined the need for the Proposed Project: </w:t>
      </w:r>
      <w:r w:rsidR="00451B6A" w:rsidRPr="000823C7">
        <w:rPr>
          <w:rFonts w:ascii="Aptos" w:eastAsia="Calibri" w:hAnsi="Aptos" w:cs="Arial"/>
          <w:sz w:val="24"/>
          <w:szCs w:val="24"/>
        </w:rPr>
        <w:t>See Factor Narratives</w:t>
      </w:r>
    </w:p>
    <w:p w14:paraId="118B8280" w14:textId="77777777" w:rsidR="001A14D2" w:rsidRDefault="005B4BD0" w:rsidP="001A14D2">
      <w:pPr>
        <w:pStyle w:val="Heading4"/>
        <w:ind w:left="-450"/>
        <w:rPr>
          <w:rStyle w:val="Strong"/>
        </w:rPr>
      </w:pPr>
      <w:r w:rsidRPr="000823C7">
        <w:rPr>
          <w:rStyle w:val="Strong"/>
        </w:rPr>
        <w:t>F1.</w:t>
      </w:r>
      <w:proofErr w:type="gramStart"/>
      <w:r w:rsidRPr="000823C7">
        <w:rPr>
          <w:rStyle w:val="Strong"/>
        </w:rPr>
        <w:t>e.ii</w:t>
      </w:r>
      <w:proofErr w:type="gramEnd"/>
      <w:r w:rsidRPr="000823C7">
        <w:rPr>
          <w:rStyle w:val="Strong"/>
        </w:rPr>
        <w:t xml:space="preserve"> </w:t>
      </w:r>
      <w:r w:rsidRPr="000823C7">
        <w:rPr>
          <w:rStyle w:val="Strong"/>
        </w:rPr>
        <w:tab/>
      </w:r>
    </w:p>
    <w:p w14:paraId="2ED5D83E" w14:textId="468904D7" w:rsidR="005B4BD0" w:rsidRPr="000823C7" w:rsidRDefault="005B4BD0" w:rsidP="001A14D2">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0823C7">
        <w:rPr>
          <w:rStyle w:val="Strong"/>
          <w:rFonts w:ascii="Aptos" w:hAnsi="Aptos" w:cs="Arial"/>
          <w:b w:val="0"/>
          <w:bCs w:val="0"/>
          <w:sz w:val="24"/>
          <w:szCs w:val="24"/>
        </w:rPr>
        <w:t>DoN</w:t>
      </w:r>
      <w:proofErr w:type="spellEnd"/>
      <w:r w:rsidRPr="000823C7">
        <w:rPr>
          <w:rStyle w:val="Strong"/>
          <w:rFonts w:ascii="Aptos" w:hAnsi="Aptos" w:cs="Arial"/>
          <w:b w:val="0"/>
          <w:bCs w:val="0"/>
          <w:sz w:val="24"/>
          <w:szCs w:val="24"/>
        </w:rPr>
        <w:t xml:space="preserve"> Project in response to "Patient Panel" need; and Linking the Proposed Project to "Public Health Value":</w:t>
      </w:r>
      <w:r w:rsidRPr="000823C7">
        <w:rPr>
          <w:rStyle w:val="Strong"/>
          <w:rFonts w:ascii="Aptos" w:hAnsi="Aptos" w:cs="Arial"/>
          <w:sz w:val="24"/>
          <w:szCs w:val="24"/>
        </w:rPr>
        <w:t xml:space="preserve"> </w:t>
      </w:r>
      <w:r w:rsidR="00451B6A" w:rsidRPr="000823C7">
        <w:rPr>
          <w:rFonts w:ascii="Aptos" w:eastAsia="Calibri" w:hAnsi="Aptos" w:cs="Arial"/>
          <w:sz w:val="24"/>
          <w:szCs w:val="24"/>
        </w:rPr>
        <w:t>See Factor Narratives</w:t>
      </w:r>
    </w:p>
    <w:p w14:paraId="5CD589EE" w14:textId="77777777" w:rsidR="005B4BD0" w:rsidRPr="000823C7" w:rsidRDefault="005B4BD0" w:rsidP="005B4BD0">
      <w:pPr>
        <w:ind w:left="270" w:right="-720" w:hanging="720"/>
        <w:rPr>
          <w:rStyle w:val="Strong"/>
          <w:rFonts w:ascii="Aptos" w:hAnsi="Aptos" w:cs="Arial"/>
          <w:b w:val="0"/>
          <w:bCs w:val="0"/>
          <w:sz w:val="24"/>
          <w:szCs w:val="24"/>
        </w:rPr>
      </w:pPr>
    </w:p>
    <w:p w14:paraId="07194D46" w14:textId="77777777" w:rsidR="005B4BD0" w:rsidRPr="000823C7" w:rsidRDefault="005B4BD0" w:rsidP="00AF7385">
      <w:pPr>
        <w:pStyle w:val="Heading3"/>
        <w:ind w:left="-450"/>
        <w:rPr>
          <w:rStyle w:val="Strong"/>
        </w:rPr>
      </w:pPr>
      <w:r w:rsidRPr="000823C7">
        <w:rPr>
          <w:rStyle w:val="Strong"/>
        </w:rPr>
        <w:t>Factor 2: Health Priorities</w:t>
      </w:r>
    </w:p>
    <w:p w14:paraId="70B639CA" w14:textId="77777777" w:rsidR="005B4BD0" w:rsidRPr="000823C7" w:rsidRDefault="005B4BD0" w:rsidP="005B4BD0">
      <w:pPr>
        <w:ind w:left="-450" w:right="-720"/>
        <w:rPr>
          <w:rStyle w:val="Strong"/>
          <w:rFonts w:ascii="Aptos" w:hAnsi="Aptos" w:cs="Arial"/>
          <w:b w:val="0"/>
          <w:bCs w:val="0"/>
          <w:sz w:val="24"/>
          <w:szCs w:val="24"/>
        </w:rPr>
      </w:pPr>
      <w:r w:rsidRPr="000823C7">
        <w:rPr>
          <w:rStyle w:val="Strong"/>
          <w:rFonts w:ascii="Aptos" w:hAnsi="Aptos" w:cs="Arial"/>
          <w:b w:val="0"/>
          <w:bCs w:val="0"/>
          <w:sz w:val="24"/>
          <w:szCs w:val="24"/>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0823C7" w:rsidRDefault="005B4BD0" w:rsidP="00AF7385">
      <w:pPr>
        <w:pStyle w:val="Heading4"/>
        <w:ind w:left="-450"/>
        <w:rPr>
          <w:rStyle w:val="Strong"/>
        </w:rPr>
      </w:pPr>
      <w:r w:rsidRPr="000823C7">
        <w:rPr>
          <w:rStyle w:val="Strong"/>
        </w:rPr>
        <w:t>F</w:t>
      </w:r>
      <w:proofErr w:type="gramStart"/>
      <w:r w:rsidRPr="000823C7">
        <w:rPr>
          <w:rStyle w:val="Strong"/>
        </w:rPr>
        <w:t>2.a</w:t>
      </w:r>
      <w:proofErr w:type="gramEnd"/>
      <w:r w:rsidRPr="000823C7">
        <w:rPr>
          <w:rStyle w:val="Strong"/>
        </w:rPr>
        <w:tab/>
        <w:t>Cost Containment</w:t>
      </w:r>
    </w:p>
    <w:p w14:paraId="70336CFF" w14:textId="5193872E" w:rsidR="005B4BD0" w:rsidRPr="000823C7" w:rsidRDefault="005B4BD0" w:rsidP="005B4BD0">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Using objective data, please describe, for each new or expanded service, how the Proposed Project will meaningfully contribute to the Commonwealth's goals for cost containment</w:t>
      </w:r>
      <w:proofErr w:type="gramStart"/>
      <w:r w:rsidRPr="000823C7">
        <w:rPr>
          <w:rStyle w:val="Strong"/>
          <w:rFonts w:ascii="Aptos" w:hAnsi="Aptos" w:cs="Arial"/>
          <w:b w:val="0"/>
          <w:bCs w:val="0"/>
          <w:sz w:val="24"/>
          <w:szCs w:val="24"/>
        </w:rPr>
        <w:t>. :</w:t>
      </w:r>
      <w:proofErr w:type="gramEnd"/>
      <w:r w:rsidRPr="000823C7">
        <w:rPr>
          <w:rStyle w:val="Strong"/>
          <w:rFonts w:ascii="Aptos" w:hAnsi="Aptos" w:cs="Arial"/>
          <w:b w:val="0"/>
          <w:bCs w:val="0"/>
          <w:sz w:val="24"/>
          <w:szCs w:val="24"/>
        </w:rPr>
        <w:t xml:space="preserve"> </w:t>
      </w:r>
      <w:r w:rsidR="002556FD" w:rsidRPr="000823C7">
        <w:rPr>
          <w:rFonts w:ascii="Aptos" w:eastAsia="Calibri" w:hAnsi="Aptos" w:cs="Arial"/>
          <w:sz w:val="24"/>
          <w:szCs w:val="24"/>
        </w:rPr>
        <w:t>See Factor Narratives</w:t>
      </w:r>
    </w:p>
    <w:p w14:paraId="7FE977DB" w14:textId="77777777" w:rsidR="005B4BD0" w:rsidRPr="000823C7" w:rsidRDefault="005B4BD0" w:rsidP="00AF7385">
      <w:pPr>
        <w:pStyle w:val="Heading4"/>
        <w:ind w:left="-450"/>
        <w:rPr>
          <w:rStyle w:val="Strong"/>
          <w:b w:val="0"/>
          <w:bCs w:val="0"/>
        </w:rPr>
      </w:pPr>
      <w:r w:rsidRPr="000823C7">
        <w:rPr>
          <w:rStyle w:val="Strong"/>
        </w:rPr>
        <w:t xml:space="preserve">F2.b </w:t>
      </w:r>
      <w:r w:rsidRPr="000823C7">
        <w:rPr>
          <w:rStyle w:val="Strong"/>
        </w:rPr>
        <w:tab/>
        <w:t>Public Health Outcomes:</w:t>
      </w:r>
    </w:p>
    <w:p w14:paraId="3AA80B43" w14:textId="0E6F8A01" w:rsidR="005B4BD0" w:rsidRPr="000823C7" w:rsidRDefault="005B4BD0" w:rsidP="005B4BD0">
      <w:pPr>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Describe, as relevant, for each new or expanded service, how the Proposed Project will improve public health outcomes.: </w:t>
      </w:r>
      <w:r w:rsidR="002556FD" w:rsidRPr="000823C7">
        <w:rPr>
          <w:rFonts w:ascii="Aptos" w:eastAsia="Calibri" w:hAnsi="Aptos" w:cs="Arial"/>
          <w:sz w:val="24"/>
          <w:szCs w:val="24"/>
        </w:rPr>
        <w:t>See Factor Narratives</w:t>
      </w:r>
    </w:p>
    <w:p w14:paraId="5BC4E92C" w14:textId="77777777" w:rsidR="005B4BD0" w:rsidRPr="000823C7" w:rsidRDefault="005B4BD0" w:rsidP="00AF7385">
      <w:pPr>
        <w:pStyle w:val="Heading4"/>
        <w:ind w:left="-450"/>
        <w:rPr>
          <w:rStyle w:val="Strong"/>
          <w:b w:val="0"/>
          <w:bCs w:val="0"/>
        </w:rPr>
      </w:pPr>
      <w:r w:rsidRPr="000823C7">
        <w:rPr>
          <w:rStyle w:val="Strong"/>
        </w:rPr>
        <w:t xml:space="preserve">F2.c </w:t>
      </w:r>
      <w:r w:rsidRPr="000823C7">
        <w:rPr>
          <w:rStyle w:val="Strong"/>
        </w:rPr>
        <w:tab/>
        <w:t>Delivery System Transformation:</w:t>
      </w:r>
    </w:p>
    <w:p w14:paraId="2C32230A" w14:textId="7BAB76F7" w:rsidR="005B4BD0" w:rsidRPr="000823C7" w:rsidRDefault="005B4BD0" w:rsidP="005B4BD0">
      <w:pPr>
        <w:tabs>
          <w:tab w:val="left" w:pos="10800"/>
        </w:tabs>
        <w:ind w:left="270" w:right="-720"/>
        <w:rPr>
          <w:rStyle w:val="Strong"/>
          <w:rFonts w:ascii="Aptos" w:hAnsi="Aptos" w:cs="Arial"/>
          <w:b w:val="0"/>
          <w:bCs w:val="0"/>
          <w:sz w:val="24"/>
          <w:szCs w:val="24"/>
        </w:rPr>
      </w:pPr>
      <w:r w:rsidRPr="000823C7">
        <w:rPr>
          <w:rStyle w:val="Strong"/>
          <w:rFonts w:ascii="Aptos" w:hAnsi="Aptos" w:cs="Arial"/>
          <w:b w:val="0"/>
          <w:bCs w:val="0"/>
          <w:sz w:val="24"/>
          <w:szCs w:val="24"/>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 </w:t>
      </w:r>
      <w:r w:rsidR="002556FD" w:rsidRPr="000823C7">
        <w:rPr>
          <w:rFonts w:ascii="Aptos" w:eastAsia="Calibri" w:hAnsi="Aptos" w:cs="Arial"/>
          <w:sz w:val="24"/>
          <w:szCs w:val="24"/>
        </w:rPr>
        <w:t>See Factor Narratives</w:t>
      </w:r>
    </w:p>
    <w:p w14:paraId="1A76F93F" w14:textId="77777777" w:rsidR="005B4BD0" w:rsidRPr="000823C7" w:rsidRDefault="005B4BD0" w:rsidP="005B4BD0">
      <w:pPr>
        <w:tabs>
          <w:tab w:val="left" w:pos="10800"/>
        </w:tabs>
        <w:ind w:left="-450" w:right="1180"/>
        <w:rPr>
          <w:rStyle w:val="Strong"/>
          <w:rFonts w:ascii="Aptos" w:hAnsi="Aptos" w:cs="Arial"/>
          <w:b w:val="0"/>
          <w:bCs w:val="0"/>
          <w:sz w:val="24"/>
          <w:szCs w:val="24"/>
        </w:rPr>
      </w:pPr>
    </w:p>
    <w:p w14:paraId="6144ABB8" w14:textId="77777777" w:rsidR="005B4BD0" w:rsidRPr="000823C7" w:rsidRDefault="005B4BD0" w:rsidP="007C1F1E">
      <w:pPr>
        <w:pStyle w:val="Heading3"/>
        <w:ind w:left="-450"/>
        <w:rPr>
          <w:rStyle w:val="Strong"/>
          <w:b w:val="0"/>
          <w:bCs w:val="0"/>
        </w:rPr>
      </w:pPr>
      <w:r w:rsidRPr="000823C7">
        <w:rPr>
          <w:rStyle w:val="Strong"/>
        </w:rPr>
        <w:lastRenderedPageBreak/>
        <w:t>Factor 3: Compliance</w:t>
      </w:r>
    </w:p>
    <w:p w14:paraId="227C96C6" w14:textId="77777777" w:rsidR="005B4BD0" w:rsidRPr="000823C7" w:rsidRDefault="005B4BD0" w:rsidP="005B4BD0">
      <w:pPr>
        <w:pStyle w:val="RHDPara12D"/>
        <w:tabs>
          <w:tab w:val="left" w:pos="10800"/>
        </w:tabs>
        <w:spacing w:after="0" w:line="240" w:lineRule="auto"/>
        <w:ind w:left="270"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5B4BD0">
      <w:pPr>
        <w:pStyle w:val="RHDPara12D"/>
        <w:tabs>
          <w:tab w:val="left" w:pos="270"/>
        </w:tabs>
        <w:spacing w:after="0" w:line="240" w:lineRule="auto"/>
        <w:ind w:left="-450"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5B4BD0">
      <w:pPr>
        <w:pStyle w:val="RHDPara12D"/>
        <w:tabs>
          <w:tab w:val="left" w:pos="270"/>
        </w:tabs>
        <w:spacing w:after="0" w:line="240" w:lineRule="auto"/>
        <w:ind w:left="-450" w:firstLine="0"/>
        <w:rPr>
          <w:rFonts w:ascii="Aptos" w:hAnsi="Aptos" w:cs="Arial"/>
          <w:sz w:val="24"/>
          <w:szCs w:val="24"/>
        </w:rPr>
      </w:pPr>
    </w:p>
    <w:tbl>
      <w:tblPr>
        <w:tblStyle w:val="TableGrid"/>
        <w:tblW w:w="10023" w:type="dxa"/>
        <w:tblInd w:w="-5" w:type="dxa"/>
        <w:tblLook w:val="04A0" w:firstRow="1" w:lastRow="0" w:firstColumn="1" w:lastColumn="0" w:noHBand="0" w:noVBand="1"/>
        <w:tblCaption w:val="List of previous Determinations of Need"/>
      </w:tblPr>
      <w:tblGrid>
        <w:gridCol w:w="1062"/>
        <w:gridCol w:w="1908"/>
        <w:gridCol w:w="1634"/>
        <w:gridCol w:w="2336"/>
        <w:gridCol w:w="3083"/>
      </w:tblGrid>
      <w:tr w:rsidR="005B4BD0" w:rsidRPr="000823C7" w14:paraId="6755D336" w14:textId="77777777" w:rsidTr="00AA49C9">
        <w:trPr>
          <w:cantSplit/>
          <w:trHeight w:val="702"/>
          <w:tblHeader/>
        </w:trPr>
        <w:tc>
          <w:tcPr>
            <w:tcW w:w="1041" w:type="dxa"/>
          </w:tcPr>
          <w:p w14:paraId="0D180C08"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Add/Del Rows</w:t>
            </w:r>
          </w:p>
        </w:tc>
        <w:tc>
          <w:tcPr>
            <w:tcW w:w="1913" w:type="dxa"/>
          </w:tcPr>
          <w:p w14:paraId="6E92442E"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Project Number</w:t>
            </w:r>
          </w:p>
        </w:tc>
        <w:tc>
          <w:tcPr>
            <w:tcW w:w="1636" w:type="dxa"/>
          </w:tcPr>
          <w:p w14:paraId="7C4E782B"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Date Approved</w:t>
            </w:r>
          </w:p>
        </w:tc>
        <w:tc>
          <w:tcPr>
            <w:tcW w:w="2340" w:type="dxa"/>
          </w:tcPr>
          <w:p w14:paraId="6964F358"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Type of Notification</w:t>
            </w:r>
          </w:p>
        </w:tc>
        <w:tc>
          <w:tcPr>
            <w:tcW w:w="3093" w:type="dxa"/>
          </w:tcPr>
          <w:p w14:paraId="60D85C32"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AA49C9">
        <w:trPr>
          <w:cantSplit/>
          <w:trHeight w:val="311"/>
        </w:trPr>
        <w:tc>
          <w:tcPr>
            <w:tcW w:w="1041" w:type="dxa"/>
          </w:tcPr>
          <w:p w14:paraId="6294B1C8" w14:textId="77777777" w:rsidR="005B4BD0" w:rsidRPr="000823C7" w:rsidRDefault="005B4BD0" w:rsidP="00544B45">
            <w:pPr>
              <w:pStyle w:val="RBBasic"/>
              <w:rPr>
                <w:rFonts w:ascii="Aptos" w:hAnsi="Aptos" w:cs="Arial"/>
                <w:sz w:val="24"/>
                <w:szCs w:val="24"/>
              </w:rPr>
            </w:pPr>
            <w:r w:rsidRPr="000823C7">
              <w:rPr>
                <w:rFonts w:ascii="Aptos" w:hAnsi="Aptos" w:cs="Arial"/>
                <w:sz w:val="24"/>
                <w:szCs w:val="24"/>
              </w:rPr>
              <w:t>+/-</w:t>
            </w:r>
          </w:p>
        </w:tc>
        <w:tc>
          <w:tcPr>
            <w:tcW w:w="1913" w:type="dxa"/>
          </w:tcPr>
          <w:p w14:paraId="7D752676" w14:textId="67F309DE" w:rsidR="005B4BD0" w:rsidRPr="000823C7" w:rsidRDefault="000A613A" w:rsidP="00284FA3">
            <w:pPr>
              <w:pStyle w:val="RBBasic"/>
              <w:rPr>
                <w:rFonts w:ascii="Aptos" w:hAnsi="Aptos" w:cs="Arial"/>
                <w:sz w:val="24"/>
                <w:szCs w:val="24"/>
              </w:rPr>
            </w:pPr>
            <w:r w:rsidRPr="000823C7">
              <w:rPr>
                <w:rFonts w:ascii="Aptos" w:hAnsi="Aptos" w:cs="Arial"/>
                <w:sz w:val="24"/>
                <w:szCs w:val="24"/>
              </w:rPr>
              <w:t xml:space="preserve">NA </w:t>
            </w:r>
          </w:p>
        </w:tc>
        <w:tc>
          <w:tcPr>
            <w:tcW w:w="1636" w:type="dxa"/>
          </w:tcPr>
          <w:p w14:paraId="125170C9" w14:textId="4AD46ADC" w:rsidR="00140DD0" w:rsidRPr="000823C7" w:rsidRDefault="00D84AA7" w:rsidP="00140DD0">
            <w:pPr>
              <w:rPr>
                <w:rFonts w:ascii="Aptos" w:hAnsi="Aptos"/>
                <w:sz w:val="24"/>
                <w:szCs w:val="24"/>
              </w:rPr>
            </w:pPr>
            <w:r>
              <w:rPr>
                <w:rFonts w:ascii="Aptos" w:hAnsi="Aptos"/>
                <w:sz w:val="24"/>
                <w:szCs w:val="24"/>
              </w:rPr>
              <w:t>N/A</w:t>
            </w:r>
          </w:p>
        </w:tc>
        <w:tc>
          <w:tcPr>
            <w:tcW w:w="2340" w:type="dxa"/>
          </w:tcPr>
          <w:p w14:paraId="5960827E" w14:textId="2655687E" w:rsidR="005B4BD0" w:rsidRPr="000823C7" w:rsidRDefault="00D84AA7" w:rsidP="00544B45">
            <w:pPr>
              <w:pStyle w:val="RBBasic"/>
              <w:rPr>
                <w:rFonts w:ascii="Aptos" w:hAnsi="Aptos" w:cs="Arial"/>
                <w:sz w:val="24"/>
                <w:szCs w:val="24"/>
              </w:rPr>
            </w:pPr>
            <w:r>
              <w:rPr>
                <w:rFonts w:ascii="Aptos" w:hAnsi="Aptos" w:cs="Arial"/>
                <w:sz w:val="24"/>
                <w:szCs w:val="24"/>
              </w:rPr>
              <w:t>N/A</w:t>
            </w:r>
          </w:p>
        </w:tc>
        <w:tc>
          <w:tcPr>
            <w:tcW w:w="3093" w:type="dxa"/>
          </w:tcPr>
          <w:p w14:paraId="667B13CE" w14:textId="1A8C637B" w:rsidR="005B4BD0" w:rsidRPr="000823C7" w:rsidRDefault="00D84AA7" w:rsidP="00544B45">
            <w:pPr>
              <w:pStyle w:val="RBBasic"/>
              <w:rPr>
                <w:rFonts w:ascii="Aptos" w:hAnsi="Aptos" w:cs="Arial"/>
                <w:sz w:val="24"/>
                <w:szCs w:val="24"/>
              </w:rPr>
            </w:pPr>
            <w:r>
              <w:rPr>
                <w:rFonts w:ascii="Aptos" w:hAnsi="Aptos" w:cs="Arial"/>
                <w:sz w:val="24"/>
                <w:szCs w:val="24"/>
              </w:rPr>
              <w:t>N/A</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107608">
          <w:footerReference w:type="default" r:id="rId10"/>
          <w:type w:val="continuous"/>
          <w:pgSz w:w="12240" w:h="15840"/>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530"/>
        <w:gridCol w:w="810"/>
        <w:gridCol w:w="810"/>
        <w:gridCol w:w="1170"/>
        <w:gridCol w:w="1170"/>
        <w:gridCol w:w="1080"/>
        <w:gridCol w:w="1080"/>
        <w:gridCol w:w="900"/>
        <w:gridCol w:w="900"/>
        <w:gridCol w:w="1170"/>
        <w:gridCol w:w="1080"/>
        <w:gridCol w:w="1170"/>
        <w:gridCol w:w="1170"/>
      </w:tblGrid>
      <w:tr w:rsidR="000062B5" w:rsidRPr="00520490" w14:paraId="3C6BE81E" w14:textId="77777777" w:rsidTr="00886D7A">
        <w:trPr>
          <w:cantSplit/>
          <w:trHeight w:val="1736"/>
          <w:tblHeader/>
        </w:trPr>
        <w:tc>
          <w:tcPr>
            <w:tcW w:w="625" w:type="dxa"/>
            <w:vAlign w:val="center"/>
          </w:tcPr>
          <w:p w14:paraId="018DFE18" w14:textId="6975A503" w:rsidR="000062B5" w:rsidRPr="00520490" w:rsidRDefault="000062B5" w:rsidP="008F2D10">
            <w:pPr>
              <w:pStyle w:val="RBBasic"/>
              <w:spacing w:after="120"/>
              <w:jc w:val="center"/>
              <w:rPr>
                <w:rFonts w:ascii="Aptos" w:hAnsi="Aptos" w:cs="Arial"/>
                <w:sz w:val="16"/>
                <w:szCs w:val="16"/>
              </w:rPr>
            </w:pPr>
            <w:r>
              <w:rPr>
                <w:rFonts w:ascii="Aptos" w:hAnsi="Aptos" w:cs="Arial"/>
                <w:sz w:val="16"/>
                <w:szCs w:val="16"/>
              </w:rPr>
              <w:lastRenderedPageBreak/>
              <w:t>N/A</w:t>
            </w:r>
          </w:p>
        </w:tc>
        <w:tc>
          <w:tcPr>
            <w:tcW w:w="1530" w:type="dxa"/>
            <w:vAlign w:val="center"/>
          </w:tcPr>
          <w:p w14:paraId="004914F7" w14:textId="1C8830A5" w:rsidR="000062B5" w:rsidRPr="00520490" w:rsidRDefault="000062B5" w:rsidP="008F2D10">
            <w:pPr>
              <w:pStyle w:val="RBBasic"/>
              <w:spacing w:after="120"/>
              <w:jc w:val="center"/>
              <w:rPr>
                <w:rFonts w:ascii="Aptos" w:hAnsi="Aptos" w:cs="Arial"/>
                <w:sz w:val="16"/>
                <w:szCs w:val="16"/>
              </w:rPr>
            </w:pPr>
            <w:r>
              <w:rPr>
                <w:rFonts w:ascii="Aptos" w:hAnsi="Aptos" w:cs="Arial"/>
                <w:sz w:val="16"/>
                <w:szCs w:val="16"/>
              </w:rPr>
              <w:t>N/A</w:t>
            </w:r>
          </w:p>
        </w:tc>
        <w:tc>
          <w:tcPr>
            <w:tcW w:w="810" w:type="dxa"/>
            <w:vAlign w:val="center"/>
          </w:tcPr>
          <w:p w14:paraId="51373DF8"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Present Square Footage</w:t>
            </w:r>
          </w:p>
        </w:tc>
        <w:tc>
          <w:tcPr>
            <w:tcW w:w="810" w:type="dxa"/>
            <w:vAlign w:val="center"/>
          </w:tcPr>
          <w:p w14:paraId="0EB5E51B" w14:textId="47C53492"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Present Square Footage</w:t>
            </w:r>
          </w:p>
        </w:tc>
        <w:tc>
          <w:tcPr>
            <w:tcW w:w="1170" w:type="dxa"/>
            <w:vAlign w:val="center"/>
          </w:tcPr>
          <w:p w14:paraId="11A3A452"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New Construction</w:t>
            </w:r>
          </w:p>
        </w:tc>
        <w:tc>
          <w:tcPr>
            <w:tcW w:w="1170" w:type="dxa"/>
            <w:vAlign w:val="center"/>
          </w:tcPr>
          <w:p w14:paraId="7322F813" w14:textId="6C2352BE"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New Construction</w:t>
            </w:r>
          </w:p>
        </w:tc>
        <w:tc>
          <w:tcPr>
            <w:tcW w:w="1080" w:type="dxa"/>
            <w:vAlign w:val="center"/>
          </w:tcPr>
          <w:p w14:paraId="52F3C8F1"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Renovation</w:t>
            </w:r>
          </w:p>
        </w:tc>
        <w:tc>
          <w:tcPr>
            <w:tcW w:w="1080" w:type="dxa"/>
            <w:vAlign w:val="center"/>
          </w:tcPr>
          <w:p w14:paraId="1F93F31C" w14:textId="087BFDEC"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Square Footage Involved in Project – Renovation</w:t>
            </w:r>
          </w:p>
        </w:tc>
        <w:tc>
          <w:tcPr>
            <w:tcW w:w="900" w:type="dxa"/>
            <w:vAlign w:val="center"/>
          </w:tcPr>
          <w:p w14:paraId="237853A5"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Resulting Square Footage</w:t>
            </w:r>
          </w:p>
        </w:tc>
        <w:tc>
          <w:tcPr>
            <w:tcW w:w="900" w:type="dxa"/>
            <w:vAlign w:val="center"/>
          </w:tcPr>
          <w:p w14:paraId="09E24F1E" w14:textId="6DB4D7E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Resulting Square Footage</w:t>
            </w:r>
          </w:p>
        </w:tc>
        <w:tc>
          <w:tcPr>
            <w:tcW w:w="1170" w:type="dxa"/>
            <w:vAlign w:val="center"/>
          </w:tcPr>
          <w:p w14:paraId="0D02552D"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Total Cost</w:t>
            </w:r>
          </w:p>
        </w:tc>
        <w:tc>
          <w:tcPr>
            <w:tcW w:w="1080" w:type="dxa"/>
            <w:vAlign w:val="center"/>
          </w:tcPr>
          <w:p w14:paraId="4A01F27D" w14:textId="34E3CEDF"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Total Cost</w:t>
            </w:r>
          </w:p>
        </w:tc>
        <w:tc>
          <w:tcPr>
            <w:tcW w:w="1170" w:type="dxa"/>
            <w:vAlign w:val="center"/>
          </w:tcPr>
          <w:p w14:paraId="7EC8F73C" w14:textId="77777777"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Cost/Square Footage</w:t>
            </w:r>
          </w:p>
        </w:tc>
        <w:tc>
          <w:tcPr>
            <w:tcW w:w="1170" w:type="dxa"/>
            <w:vAlign w:val="center"/>
          </w:tcPr>
          <w:p w14:paraId="47C06EEA" w14:textId="25EC292C" w:rsidR="000062B5" w:rsidRPr="00520490" w:rsidRDefault="000062B5" w:rsidP="008F2D10">
            <w:pPr>
              <w:pStyle w:val="RBBasic"/>
              <w:spacing w:after="120"/>
              <w:jc w:val="center"/>
              <w:rPr>
                <w:rFonts w:ascii="Aptos" w:hAnsi="Aptos" w:cs="Arial"/>
                <w:sz w:val="16"/>
                <w:szCs w:val="16"/>
              </w:rPr>
            </w:pPr>
            <w:r w:rsidRPr="00520490">
              <w:rPr>
                <w:rFonts w:ascii="Aptos" w:hAnsi="Aptos" w:cs="Arial"/>
                <w:sz w:val="16"/>
                <w:szCs w:val="16"/>
              </w:rPr>
              <w:t>Cost/Square Footage</w:t>
            </w:r>
          </w:p>
        </w:tc>
      </w:tr>
      <w:tr w:rsidR="000062B5" w:rsidRPr="00520490" w14:paraId="0C73483B" w14:textId="77777777" w:rsidTr="00886D7A">
        <w:trPr>
          <w:cantSplit/>
          <w:trHeight w:val="434"/>
          <w:tblHeader/>
        </w:trPr>
        <w:tc>
          <w:tcPr>
            <w:tcW w:w="625" w:type="dxa"/>
          </w:tcPr>
          <w:p w14:paraId="12B489F6"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Add/Del Rows</w:t>
            </w:r>
          </w:p>
        </w:tc>
        <w:tc>
          <w:tcPr>
            <w:tcW w:w="1530" w:type="dxa"/>
          </w:tcPr>
          <w:p w14:paraId="331D6BA6"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Functional Areas</w:t>
            </w:r>
          </w:p>
        </w:tc>
        <w:tc>
          <w:tcPr>
            <w:tcW w:w="810" w:type="dxa"/>
          </w:tcPr>
          <w:p w14:paraId="0AB78B83"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810" w:type="dxa"/>
          </w:tcPr>
          <w:p w14:paraId="3E6FC9A7"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1170" w:type="dxa"/>
          </w:tcPr>
          <w:p w14:paraId="6197D3D2"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1170" w:type="dxa"/>
          </w:tcPr>
          <w:p w14:paraId="18A61C6C"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1080" w:type="dxa"/>
          </w:tcPr>
          <w:p w14:paraId="379D1BC0"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1080" w:type="dxa"/>
          </w:tcPr>
          <w:p w14:paraId="213E574A"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900" w:type="dxa"/>
          </w:tcPr>
          <w:p w14:paraId="6FA770BF"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Net</w:t>
            </w:r>
          </w:p>
        </w:tc>
        <w:tc>
          <w:tcPr>
            <w:tcW w:w="900" w:type="dxa"/>
          </w:tcPr>
          <w:p w14:paraId="059D3871"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Gross</w:t>
            </w:r>
          </w:p>
        </w:tc>
        <w:tc>
          <w:tcPr>
            <w:tcW w:w="1170" w:type="dxa"/>
          </w:tcPr>
          <w:p w14:paraId="7B8AEDA3"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New Construction</w:t>
            </w:r>
          </w:p>
        </w:tc>
        <w:tc>
          <w:tcPr>
            <w:tcW w:w="1080" w:type="dxa"/>
          </w:tcPr>
          <w:p w14:paraId="1BCB74F6"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Renovation</w:t>
            </w:r>
          </w:p>
        </w:tc>
        <w:tc>
          <w:tcPr>
            <w:tcW w:w="1170" w:type="dxa"/>
          </w:tcPr>
          <w:p w14:paraId="6752C6D3"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New Construction</w:t>
            </w:r>
          </w:p>
        </w:tc>
        <w:tc>
          <w:tcPr>
            <w:tcW w:w="1170" w:type="dxa"/>
          </w:tcPr>
          <w:p w14:paraId="6DA2751A" w14:textId="77777777" w:rsidR="008F2D10" w:rsidRPr="00520490" w:rsidRDefault="008F2D10" w:rsidP="008F2D10">
            <w:pPr>
              <w:pStyle w:val="RBBasic"/>
              <w:jc w:val="center"/>
              <w:rPr>
                <w:rFonts w:ascii="Aptos" w:hAnsi="Aptos" w:cs="Arial"/>
                <w:sz w:val="16"/>
                <w:szCs w:val="16"/>
              </w:rPr>
            </w:pPr>
            <w:r w:rsidRPr="00520490">
              <w:rPr>
                <w:rFonts w:ascii="Aptos" w:hAnsi="Aptos" w:cs="Arial"/>
                <w:sz w:val="16"/>
                <w:szCs w:val="16"/>
              </w:rPr>
              <w:t>Renovation</w:t>
            </w:r>
          </w:p>
        </w:tc>
      </w:tr>
      <w:tr w:rsidR="005D45B8" w:rsidRPr="00520490" w14:paraId="1999516E" w14:textId="77777777" w:rsidTr="00886D7A">
        <w:trPr>
          <w:cantSplit/>
          <w:trHeight w:val="434"/>
        </w:trPr>
        <w:tc>
          <w:tcPr>
            <w:tcW w:w="625" w:type="dxa"/>
          </w:tcPr>
          <w:p w14:paraId="3DA6B48F" w14:textId="77777777" w:rsidR="005D45B8" w:rsidRPr="00520490" w:rsidRDefault="005D45B8" w:rsidP="005D45B8">
            <w:pPr>
              <w:pStyle w:val="RBBasic"/>
              <w:jc w:val="center"/>
              <w:rPr>
                <w:rFonts w:ascii="Aptos" w:hAnsi="Aptos" w:cs="Arial"/>
                <w:sz w:val="16"/>
                <w:szCs w:val="16"/>
              </w:rPr>
            </w:pPr>
            <w:r w:rsidRPr="00520490">
              <w:rPr>
                <w:rFonts w:ascii="Aptos" w:hAnsi="Aptos" w:cs="Arial"/>
                <w:sz w:val="16"/>
                <w:szCs w:val="16"/>
              </w:rPr>
              <w:t>+/-</w:t>
            </w:r>
          </w:p>
        </w:tc>
        <w:tc>
          <w:tcPr>
            <w:tcW w:w="1530" w:type="dxa"/>
          </w:tcPr>
          <w:p w14:paraId="3F69A379" w14:textId="0F48C600" w:rsidR="005D45B8" w:rsidRPr="00520490" w:rsidRDefault="005D45B8" w:rsidP="005D45B8">
            <w:pPr>
              <w:rPr>
                <w:rFonts w:ascii="Aptos" w:hAnsi="Aptos"/>
                <w:sz w:val="16"/>
                <w:szCs w:val="16"/>
              </w:rPr>
            </w:pPr>
            <w:r w:rsidRPr="00520490">
              <w:rPr>
                <w:rFonts w:ascii="Aptos" w:hAnsi="Aptos"/>
                <w:sz w:val="16"/>
                <w:szCs w:val="16"/>
              </w:rPr>
              <w:t>PET/CT Mobile Unit (Framingham)</w:t>
            </w:r>
          </w:p>
        </w:tc>
        <w:tc>
          <w:tcPr>
            <w:tcW w:w="810" w:type="dxa"/>
          </w:tcPr>
          <w:p w14:paraId="52B12469" w14:textId="7B18DC5A" w:rsidR="005D45B8" w:rsidRPr="00520490" w:rsidRDefault="005D45B8" w:rsidP="005D45B8">
            <w:pPr>
              <w:pStyle w:val="RBBasic"/>
              <w:rPr>
                <w:rFonts w:ascii="Aptos" w:hAnsi="Aptos" w:cs="Arial"/>
                <w:sz w:val="18"/>
                <w:szCs w:val="18"/>
              </w:rPr>
            </w:pPr>
            <w:r w:rsidRPr="00520490">
              <w:rPr>
                <w:rFonts w:ascii="Aptos" w:eastAsiaTheme="minorHAnsi" w:hAnsi="Aptos" w:cs="CIDFont+F1"/>
                <w:sz w:val="16"/>
                <w:szCs w:val="16"/>
              </w:rPr>
              <w:t>0</w:t>
            </w:r>
          </w:p>
        </w:tc>
        <w:tc>
          <w:tcPr>
            <w:tcW w:w="810" w:type="dxa"/>
          </w:tcPr>
          <w:p w14:paraId="70CEA69C" w14:textId="6417227E" w:rsidR="005D45B8" w:rsidRPr="00520490" w:rsidRDefault="005D45B8" w:rsidP="005D45B8">
            <w:pPr>
              <w:pStyle w:val="RBBasic"/>
              <w:jc w:val="center"/>
              <w:rPr>
                <w:rFonts w:ascii="Aptos" w:hAnsi="Aptos" w:cs="Arial"/>
                <w:sz w:val="18"/>
                <w:szCs w:val="18"/>
              </w:rPr>
            </w:pPr>
            <w:r w:rsidRPr="00520490">
              <w:rPr>
                <w:rFonts w:ascii="Aptos" w:eastAsiaTheme="minorHAnsi" w:hAnsi="Aptos" w:cs="CIDFont+F1"/>
                <w:sz w:val="16"/>
                <w:szCs w:val="16"/>
              </w:rPr>
              <w:t>0</w:t>
            </w:r>
          </w:p>
        </w:tc>
        <w:tc>
          <w:tcPr>
            <w:tcW w:w="1170" w:type="dxa"/>
          </w:tcPr>
          <w:p w14:paraId="42DAA00A" w14:textId="22FBFAA3" w:rsidR="005D45B8" w:rsidRPr="00520490" w:rsidRDefault="005D45B8" w:rsidP="005D45B8">
            <w:pPr>
              <w:pStyle w:val="RBBasic"/>
              <w:jc w:val="center"/>
              <w:rPr>
                <w:rFonts w:ascii="Aptos" w:hAnsi="Aptos" w:cs="Arial"/>
                <w:spacing w:val="-4"/>
                <w:w w:val="90"/>
                <w:sz w:val="18"/>
                <w:szCs w:val="18"/>
              </w:rPr>
            </w:pPr>
            <w:r w:rsidRPr="00520490">
              <w:rPr>
                <w:rFonts w:ascii="Aptos" w:eastAsiaTheme="minorHAnsi" w:hAnsi="Aptos" w:cs="CIDFont+F1"/>
                <w:sz w:val="16"/>
                <w:szCs w:val="16"/>
              </w:rPr>
              <w:t>0</w:t>
            </w:r>
          </w:p>
        </w:tc>
        <w:tc>
          <w:tcPr>
            <w:tcW w:w="1170" w:type="dxa"/>
          </w:tcPr>
          <w:p w14:paraId="583A72BA" w14:textId="1D9D8D44" w:rsidR="005D45B8" w:rsidRPr="00520490" w:rsidRDefault="005D45B8" w:rsidP="005D45B8">
            <w:pPr>
              <w:pStyle w:val="RBBasic"/>
              <w:jc w:val="center"/>
              <w:rPr>
                <w:rFonts w:ascii="Aptos" w:hAnsi="Aptos" w:cs="Arial"/>
                <w:spacing w:val="-4"/>
                <w:w w:val="90"/>
                <w:sz w:val="18"/>
                <w:szCs w:val="18"/>
              </w:rPr>
            </w:pPr>
            <w:r w:rsidRPr="00520490">
              <w:rPr>
                <w:rFonts w:ascii="Aptos" w:eastAsiaTheme="minorHAnsi" w:hAnsi="Aptos" w:cs="CIDFont+F1"/>
                <w:sz w:val="16"/>
                <w:szCs w:val="16"/>
              </w:rPr>
              <w:t>0</w:t>
            </w:r>
          </w:p>
        </w:tc>
        <w:tc>
          <w:tcPr>
            <w:tcW w:w="1080" w:type="dxa"/>
          </w:tcPr>
          <w:p w14:paraId="55503444" w14:textId="6892C8B6" w:rsidR="005D45B8" w:rsidRPr="00520490" w:rsidRDefault="005D45B8" w:rsidP="005D45B8">
            <w:pPr>
              <w:pStyle w:val="RBBasic"/>
              <w:jc w:val="center"/>
              <w:rPr>
                <w:rFonts w:ascii="Aptos" w:hAnsi="Aptos" w:cs="Arial"/>
                <w:sz w:val="18"/>
                <w:szCs w:val="18"/>
              </w:rPr>
            </w:pPr>
            <w:r w:rsidRPr="00520490">
              <w:rPr>
                <w:rFonts w:ascii="Aptos" w:eastAsiaTheme="minorHAnsi" w:hAnsi="Aptos" w:cs="CIDFont+F1"/>
                <w:sz w:val="16"/>
                <w:szCs w:val="16"/>
              </w:rPr>
              <w:t>576</w:t>
            </w:r>
          </w:p>
        </w:tc>
        <w:tc>
          <w:tcPr>
            <w:tcW w:w="1080" w:type="dxa"/>
          </w:tcPr>
          <w:p w14:paraId="00F207B9" w14:textId="4F8CA034" w:rsidR="005D45B8" w:rsidRPr="00520490" w:rsidRDefault="005D45B8" w:rsidP="005D45B8">
            <w:pPr>
              <w:pStyle w:val="RBBasic"/>
              <w:jc w:val="center"/>
              <w:rPr>
                <w:rFonts w:ascii="Aptos" w:hAnsi="Aptos" w:cs="Arial"/>
                <w:sz w:val="18"/>
                <w:szCs w:val="18"/>
              </w:rPr>
            </w:pPr>
            <w:r w:rsidRPr="00520490">
              <w:rPr>
                <w:rFonts w:ascii="Aptos" w:hAnsi="Aptos" w:cs="Arial"/>
                <w:sz w:val="18"/>
                <w:szCs w:val="18"/>
              </w:rPr>
              <w:t>2,875</w:t>
            </w:r>
          </w:p>
        </w:tc>
        <w:tc>
          <w:tcPr>
            <w:tcW w:w="900" w:type="dxa"/>
          </w:tcPr>
          <w:p w14:paraId="601EF0B6" w14:textId="4B97EBE5" w:rsidR="005D45B8" w:rsidRPr="00520490" w:rsidRDefault="005D45B8" w:rsidP="005D45B8">
            <w:pPr>
              <w:pStyle w:val="RBBasic"/>
              <w:jc w:val="center"/>
              <w:rPr>
                <w:rFonts w:ascii="Aptos" w:hAnsi="Aptos" w:cs="Arial"/>
                <w:sz w:val="18"/>
                <w:szCs w:val="18"/>
              </w:rPr>
            </w:pPr>
            <w:r w:rsidRPr="00520490">
              <w:rPr>
                <w:rFonts w:ascii="Aptos" w:eastAsiaTheme="minorHAnsi" w:hAnsi="Aptos" w:cs="CIDFont+F1"/>
                <w:sz w:val="16"/>
                <w:szCs w:val="16"/>
              </w:rPr>
              <w:t>576</w:t>
            </w:r>
          </w:p>
        </w:tc>
        <w:tc>
          <w:tcPr>
            <w:tcW w:w="900" w:type="dxa"/>
          </w:tcPr>
          <w:p w14:paraId="1E057247" w14:textId="1E417C3F" w:rsidR="005D45B8" w:rsidRPr="00520490" w:rsidRDefault="005D45B8" w:rsidP="005D45B8">
            <w:pPr>
              <w:pStyle w:val="RBBasic"/>
              <w:jc w:val="center"/>
              <w:rPr>
                <w:rFonts w:ascii="Aptos" w:hAnsi="Aptos" w:cs="Arial"/>
                <w:sz w:val="18"/>
                <w:szCs w:val="18"/>
              </w:rPr>
            </w:pPr>
            <w:r w:rsidRPr="00520490">
              <w:rPr>
                <w:rFonts w:ascii="Aptos" w:hAnsi="Aptos" w:cs="Arial"/>
                <w:sz w:val="18"/>
                <w:szCs w:val="18"/>
              </w:rPr>
              <w:t>2,875</w:t>
            </w:r>
          </w:p>
        </w:tc>
        <w:tc>
          <w:tcPr>
            <w:tcW w:w="1170" w:type="dxa"/>
          </w:tcPr>
          <w:p w14:paraId="51FDCBE8" w14:textId="544A244E" w:rsidR="005D45B8" w:rsidRPr="00520490" w:rsidRDefault="005D45B8" w:rsidP="005D45B8">
            <w:pPr>
              <w:pStyle w:val="RBBasic"/>
              <w:jc w:val="center"/>
              <w:rPr>
                <w:rFonts w:ascii="Aptos" w:hAnsi="Aptos" w:cs="Arial"/>
                <w:sz w:val="18"/>
                <w:szCs w:val="18"/>
              </w:rPr>
            </w:pPr>
            <w:r>
              <w:rPr>
                <w:rFonts w:ascii="Aptos" w:hAnsi="Aptos" w:cs="Arial"/>
                <w:sz w:val="18"/>
                <w:szCs w:val="18"/>
              </w:rPr>
              <w:t>N/A</w:t>
            </w:r>
          </w:p>
        </w:tc>
        <w:tc>
          <w:tcPr>
            <w:tcW w:w="1080" w:type="dxa"/>
          </w:tcPr>
          <w:p w14:paraId="10847361" w14:textId="49DDD266" w:rsidR="005D45B8" w:rsidRPr="00520490" w:rsidRDefault="005D45B8" w:rsidP="005D45B8">
            <w:pPr>
              <w:pStyle w:val="RBBasic"/>
              <w:jc w:val="center"/>
              <w:rPr>
                <w:rFonts w:ascii="Aptos" w:hAnsi="Aptos" w:cs="Arial"/>
                <w:sz w:val="18"/>
                <w:szCs w:val="18"/>
              </w:rPr>
            </w:pPr>
            <w:r w:rsidRPr="00520490">
              <w:rPr>
                <w:rFonts w:ascii="Aptos" w:eastAsiaTheme="minorHAnsi" w:hAnsi="Aptos" w:cs="CIDFont+F1"/>
                <w:sz w:val="16"/>
                <w:szCs w:val="16"/>
              </w:rPr>
              <w:t>$112,500.00</w:t>
            </w:r>
          </w:p>
        </w:tc>
        <w:tc>
          <w:tcPr>
            <w:tcW w:w="1170" w:type="dxa"/>
          </w:tcPr>
          <w:p w14:paraId="444AF986" w14:textId="3F49101D" w:rsidR="005D45B8" w:rsidRPr="00520490" w:rsidRDefault="005D45B8" w:rsidP="005D45B8">
            <w:pPr>
              <w:pStyle w:val="RBBasic"/>
              <w:jc w:val="center"/>
              <w:rPr>
                <w:rFonts w:ascii="Aptos" w:hAnsi="Aptos" w:cs="Arial"/>
                <w:sz w:val="18"/>
                <w:szCs w:val="18"/>
              </w:rPr>
            </w:pPr>
            <w:r w:rsidRPr="008D1592">
              <w:rPr>
                <w:rFonts w:ascii="Aptos" w:hAnsi="Aptos" w:cs="Arial"/>
                <w:sz w:val="18"/>
                <w:szCs w:val="18"/>
              </w:rPr>
              <w:t>N/A</w:t>
            </w:r>
          </w:p>
        </w:tc>
        <w:tc>
          <w:tcPr>
            <w:tcW w:w="1170" w:type="dxa"/>
          </w:tcPr>
          <w:p w14:paraId="0B5366BF" w14:textId="46F9FDFE" w:rsidR="005D45B8" w:rsidRPr="00520490" w:rsidRDefault="005D45B8" w:rsidP="005D45B8">
            <w:pPr>
              <w:pStyle w:val="RBBasic"/>
              <w:jc w:val="center"/>
              <w:rPr>
                <w:rFonts w:ascii="Aptos" w:hAnsi="Aptos" w:cs="Arial"/>
                <w:sz w:val="18"/>
                <w:szCs w:val="18"/>
              </w:rPr>
            </w:pPr>
            <w:r w:rsidRPr="00520490">
              <w:rPr>
                <w:rFonts w:ascii="Aptos" w:eastAsiaTheme="minorHAnsi" w:hAnsi="Aptos" w:cs="CIDFont+F1"/>
                <w:sz w:val="16"/>
                <w:szCs w:val="16"/>
              </w:rPr>
              <w:t>$39.13</w:t>
            </w:r>
          </w:p>
        </w:tc>
      </w:tr>
      <w:tr w:rsidR="005D45B8" w:rsidRPr="00520490" w14:paraId="1DF0B7AB" w14:textId="77777777" w:rsidTr="00886D7A">
        <w:trPr>
          <w:cantSplit/>
          <w:trHeight w:val="434"/>
        </w:trPr>
        <w:tc>
          <w:tcPr>
            <w:tcW w:w="625" w:type="dxa"/>
          </w:tcPr>
          <w:p w14:paraId="61287C10" w14:textId="4188E2DB" w:rsidR="005D45B8" w:rsidRPr="00520490" w:rsidRDefault="005D45B8" w:rsidP="005D45B8">
            <w:pPr>
              <w:pStyle w:val="RBBasic"/>
              <w:jc w:val="center"/>
              <w:rPr>
                <w:rFonts w:ascii="Aptos" w:hAnsi="Aptos" w:cs="Arial"/>
                <w:sz w:val="16"/>
                <w:szCs w:val="16"/>
              </w:rPr>
            </w:pPr>
            <w:r w:rsidRPr="00520490">
              <w:rPr>
                <w:rFonts w:ascii="Aptos" w:hAnsi="Aptos" w:cs="Arial"/>
                <w:sz w:val="16"/>
                <w:szCs w:val="16"/>
              </w:rPr>
              <w:t>+/-</w:t>
            </w:r>
          </w:p>
        </w:tc>
        <w:tc>
          <w:tcPr>
            <w:tcW w:w="1530" w:type="dxa"/>
          </w:tcPr>
          <w:p w14:paraId="692C6D4B" w14:textId="256C3B7C" w:rsidR="005D45B8" w:rsidRPr="00520490" w:rsidRDefault="005D45B8" w:rsidP="005D45B8">
            <w:pPr>
              <w:rPr>
                <w:rFonts w:ascii="Aptos" w:hAnsi="Aptos"/>
                <w:sz w:val="16"/>
                <w:szCs w:val="16"/>
              </w:rPr>
            </w:pPr>
            <w:r w:rsidRPr="00520490">
              <w:rPr>
                <w:rFonts w:ascii="Aptos" w:hAnsi="Aptos"/>
                <w:sz w:val="16"/>
                <w:szCs w:val="16"/>
              </w:rPr>
              <w:t>PET/CT Mobile Unit (Dedham)</w:t>
            </w:r>
          </w:p>
        </w:tc>
        <w:tc>
          <w:tcPr>
            <w:tcW w:w="810" w:type="dxa"/>
          </w:tcPr>
          <w:p w14:paraId="6869BD45" w14:textId="03CA6E39" w:rsidR="005D45B8" w:rsidRPr="00520490" w:rsidRDefault="005D45B8" w:rsidP="005D45B8">
            <w:pPr>
              <w:pStyle w:val="RBBasic"/>
              <w:rPr>
                <w:rFonts w:ascii="Aptos" w:hAnsi="Aptos"/>
                <w:sz w:val="18"/>
                <w:szCs w:val="18"/>
              </w:rPr>
            </w:pPr>
            <w:r w:rsidRPr="00520490">
              <w:rPr>
                <w:rFonts w:ascii="Aptos" w:eastAsiaTheme="minorHAnsi" w:hAnsi="Aptos" w:cs="CIDFont+F1"/>
                <w:sz w:val="16"/>
                <w:szCs w:val="16"/>
              </w:rPr>
              <w:t>0</w:t>
            </w:r>
          </w:p>
        </w:tc>
        <w:tc>
          <w:tcPr>
            <w:tcW w:w="810" w:type="dxa"/>
          </w:tcPr>
          <w:p w14:paraId="3B8EF6E7" w14:textId="66931F93"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0</w:t>
            </w:r>
          </w:p>
        </w:tc>
        <w:tc>
          <w:tcPr>
            <w:tcW w:w="1170" w:type="dxa"/>
          </w:tcPr>
          <w:p w14:paraId="76A2D8E7" w14:textId="37CB0307"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0</w:t>
            </w:r>
          </w:p>
        </w:tc>
        <w:tc>
          <w:tcPr>
            <w:tcW w:w="1170" w:type="dxa"/>
          </w:tcPr>
          <w:p w14:paraId="6067FFB7" w14:textId="404125A5"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0</w:t>
            </w:r>
          </w:p>
        </w:tc>
        <w:tc>
          <w:tcPr>
            <w:tcW w:w="1080" w:type="dxa"/>
          </w:tcPr>
          <w:p w14:paraId="10C9FB9B" w14:textId="622AE28E"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576</w:t>
            </w:r>
          </w:p>
        </w:tc>
        <w:tc>
          <w:tcPr>
            <w:tcW w:w="1080" w:type="dxa"/>
          </w:tcPr>
          <w:p w14:paraId="2FC620E8" w14:textId="6060F003"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2,875</w:t>
            </w:r>
          </w:p>
        </w:tc>
        <w:tc>
          <w:tcPr>
            <w:tcW w:w="900" w:type="dxa"/>
          </w:tcPr>
          <w:p w14:paraId="5EE93594" w14:textId="51483E60"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576</w:t>
            </w:r>
          </w:p>
        </w:tc>
        <w:tc>
          <w:tcPr>
            <w:tcW w:w="900" w:type="dxa"/>
          </w:tcPr>
          <w:p w14:paraId="33B94BAE" w14:textId="5B8DB946"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2,875</w:t>
            </w:r>
          </w:p>
        </w:tc>
        <w:tc>
          <w:tcPr>
            <w:tcW w:w="1170" w:type="dxa"/>
          </w:tcPr>
          <w:p w14:paraId="66990EAD" w14:textId="2B4B671B" w:rsidR="005D45B8" w:rsidRPr="00520490" w:rsidRDefault="005D45B8" w:rsidP="005D45B8">
            <w:pPr>
              <w:pStyle w:val="RBBasic"/>
              <w:jc w:val="center"/>
              <w:rPr>
                <w:rFonts w:ascii="Aptos" w:hAnsi="Aptos"/>
                <w:sz w:val="18"/>
                <w:szCs w:val="18"/>
              </w:rPr>
            </w:pPr>
            <w:r w:rsidRPr="0076465C">
              <w:rPr>
                <w:rFonts w:ascii="Aptos" w:hAnsi="Aptos" w:cs="Arial"/>
                <w:sz w:val="18"/>
                <w:szCs w:val="18"/>
              </w:rPr>
              <w:t>N/A</w:t>
            </w:r>
          </w:p>
        </w:tc>
        <w:tc>
          <w:tcPr>
            <w:tcW w:w="1080" w:type="dxa"/>
          </w:tcPr>
          <w:p w14:paraId="18D4F318" w14:textId="5DDD7955"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$112,500.00</w:t>
            </w:r>
          </w:p>
        </w:tc>
        <w:tc>
          <w:tcPr>
            <w:tcW w:w="1170" w:type="dxa"/>
          </w:tcPr>
          <w:p w14:paraId="3C7E96F1" w14:textId="70FBFAE1" w:rsidR="005D45B8" w:rsidRPr="00520490" w:rsidRDefault="005D45B8" w:rsidP="005D45B8">
            <w:pPr>
              <w:pStyle w:val="RBBasic"/>
              <w:jc w:val="center"/>
              <w:rPr>
                <w:rFonts w:ascii="Aptos" w:hAnsi="Aptos"/>
                <w:sz w:val="18"/>
                <w:szCs w:val="18"/>
              </w:rPr>
            </w:pPr>
            <w:r w:rsidRPr="008D1592">
              <w:rPr>
                <w:rFonts w:ascii="Aptos" w:hAnsi="Aptos" w:cs="Arial"/>
                <w:sz w:val="18"/>
                <w:szCs w:val="18"/>
              </w:rPr>
              <w:t>N/A</w:t>
            </w:r>
          </w:p>
        </w:tc>
        <w:tc>
          <w:tcPr>
            <w:tcW w:w="1170" w:type="dxa"/>
          </w:tcPr>
          <w:p w14:paraId="5F71705E" w14:textId="7F91E11F"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$39.13</w:t>
            </w:r>
          </w:p>
        </w:tc>
      </w:tr>
      <w:tr w:rsidR="005D45B8" w:rsidRPr="00520490" w14:paraId="129778D2" w14:textId="77777777" w:rsidTr="00886D7A">
        <w:trPr>
          <w:cantSplit/>
          <w:trHeight w:val="434"/>
        </w:trPr>
        <w:tc>
          <w:tcPr>
            <w:tcW w:w="625" w:type="dxa"/>
          </w:tcPr>
          <w:p w14:paraId="7F987F03" w14:textId="3B73CC84" w:rsidR="005D45B8" w:rsidRPr="00520490" w:rsidRDefault="005D45B8" w:rsidP="005D45B8">
            <w:pPr>
              <w:pStyle w:val="RBBasic"/>
              <w:jc w:val="center"/>
              <w:rPr>
                <w:rFonts w:ascii="Aptos" w:hAnsi="Aptos" w:cs="Arial"/>
                <w:sz w:val="16"/>
                <w:szCs w:val="16"/>
              </w:rPr>
            </w:pPr>
            <w:r w:rsidRPr="00520490">
              <w:rPr>
                <w:rFonts w:ascii="Aptos" w:hAnsi="Aptos" w:cs="Arial"/>
                <w:sz w:val="16"/>
                <w:szCs w:val="16"/>
              </w:rPr>
              <w:t>+/-</w:t>
            </w:r>
          </w:p>
        </w:tc>
        <w:tc>
          <w:tcPr>
            <w:tcW w:w="1530" w:type="dxa"/>
          </w:tcPr>
          <w:p w14:paraId="184D8908" w14:textId="4459A4ED" w:rsidR="005D45B8" w:rsidRPr="00520490" w:rsidRDefault="005D45B8" w:rsidP="005D45B8">
            <w:pPr>
              <w:rPr>
                <w:rFonts w:ascii="Aptos" w:hAnsi="Aptos"/>
                <w:sz w:val="16"/>
                <w:szCs w:val="16"/>
              </w:rPr>
            </w:pPr>
            <w:r w:rsidRPr="00520490">
              <w:rPr>
                <w:rFonts w:ascii="Aptos" w:hAnsi="Aptos"/>
                <w:sz w:val="16"/>
                <w:szCs w:val="16"/>
              </w:rPr>
              <w:t>PET/CT Mobile Unit (Plymouth)</w:t>
            </w:r>
          </w:p>
        </w:tc>
        <w:tc>
          <w:tcPr>
            <w:tcW w:w="810" w:type="dxa"/>
          </w:tcPr>
          <w:p w14:paraId="718EC3F5" w14:textId="07F32833" w:rsidR="005D45B8" w:rsidRPr="00520490" w:rsidRDefault="005D45B8" w:rsidP="005D45B8">
            <w:pPr>
              <w:pStyle w:val="RBBasic"/>
              <w:rPr>
                <w:rFonts w:ascii="Aptos" w:hAnsi="Aptos"/>
                <w:sz w:val="18"/>
                <w:szCs w:val="18"/>
              </w:rPr>
            </w:pPr>
            <w:r w:rsidRPr="00520490">
              <w:rPr>
                <w:rFonts w:ascii="Aptos" w:eastAsiaTheme="minorHAnsi" w:hAnsi="Aptos" w:cs="CIDFont+F1"/>
                <w:sz w:val="16"/>
                <w:szCs w:val="16"/>
              </w:rPr>
              <w:t>0</w:t>
            </w:r>
          </w:p>
        </w:tc>
        <w:tc>
          <w:tcPr>
            <w:tcW w:w="810" w:type="dxa"/>
          </w:tcPr>
          <w:p w14:paraId="0D0075DC" w14:textId="352F4882"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0</w:t>
            </w:r>
          </w:p>
        </w:tc>
        <w:tc>
          <w:tcPr>
            <w:tcW w:w="1170" w:type="dxa"/>
          </w:tcPr>
          <w:p w14:paraId="65B6231B" w14:textId="023FE5C9"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0</w:t>
            </w:r>
          </w:p>
        </w:tc>
        <w:tc>
          <w:tcPr>
            <w:tcW w:w="1170" w:type="dxa"/>
          </w:tcPr>
          <w:p w14:paraId="176DA6C4" w14:textId="1E4E10C5"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0</w:t>
            </w:r>
          </w:p>
        </w:tc>
        <w:tc>
          <w:tcPr>
            <w:tcW w:w="1080" w:type="dxa"/>
          </w:tcPr>
          <w:p w14:paraId="64A36C84" w14:textId="224245C4"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576</w:t>
            </w:r>
          </w:p>
        </w:tc>
        <w:tc>
          <w:tcPr>
            <w:tcW w:w="1080" w:type="dxa"/>
          </w:tcPr>
          <w:p w14:paraId="6C86F072" w14:textId="01E497FB"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2,875</w:t>
            </w:r>
          </w:p>
        </w:tc>
        <w:tc>
          <w:tcPr>
            <w:tcW w:w="900" w:type="dxa"/>
          </w:tcPr>
          <w:p w14:paraId="0FC34638" w14:textId="67098872"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576</w:t>
            </w:r>
          </w:p>
        </w:tc>
        <w:tc>
          <w:tcPr>
            <w:tcW w:w="900" w:type="dxa"/>
          </w:tcPr>
          <w:p w14:paraId="51698F1C" w14:textId="73C46B55"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2,875</w:t>
            </w:r>
          </w:p>
        </w:tc>
        <w:tc>
          <w:tcPr>
            <w:tcW w:w="1170" w:type="dxa"/>
          </w:tcPr>
          <w:p w14:paraId="59A40AEC" w14:textId="06BF40C4" w:rsidR="005D45B8" w:rsidRPr="00520490" w:rsidRDefault="005D45B8" w:rsidP="005D45B8">
            <w:pPr>
              <w:pStyle w:val="RBBasic"/>
              <w:jc w:val="center"/>
              <w:rPr>
                <w:rFonts w:ascii="Aptos" w:hAnsi="Aptos"/>
                <w:sz w:val="18"/>
                <w:szCs w:val="18"/>
              </w:rPr>
            </w:pPr>
            <w:r w:rsidRPr="0076465C">
              <w:rPr>
                <w:rFonts w:ascii="Aptos" w:hAnsi="Aptos" w:cs="Arial"/>
                <w:sz w:val="18"/>
                <w:szCs w:val="18"/>
              </w:rPr>
              <w:t>N/A</w:t>
            </w:r>
          </w:p>
        </w:tc>
        <w:tc>
          <w:tcPr>
            <w:tcW w:w="1080" w:type="dxa"/>
          </w:tcPr>
          <w:p w14:paraId="0543F334" w14:textId="14848966"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$112,500.00</w:t>
            </w:r>
          </w:p>
        </w:tc>
        <w:tc>
          <w:tcPr>
            <w:tcW w:w="1170" w:type="dxa"/>
          </w:tcPr>
          <w:p w14:paraId="1AD5C1D9" w14:textId="0DD47B7C" w:rsidR="005D45B8" w:rsidRPr="00520490" w:rsidRDefault="005D45B8" w:rsidP="005D45B8">
            <w:pPr>
              <w:pStyle w:val="RBBasic"/>
              <w:jc w:val="center"/>
              <w:rPr>
                <w:rFonts w:ascii="Aptos" w:hAnsi="Aptos"/>
                <w:sz w:val="18"/>
                <w:szCs w:val="18"/>
              </w:rPr>
            </w:pPr>
            <w:r w:rsidRPr="008D1592">
              <w:rPr>
                <w:rFonts w:ascii="Aptos" w:hAnsi="Aptos" w:cs="Arial"/>
                <w:sz w:val="18"/>
                <w:szCs w:val="18"/>
              </w:rPr>
              <w:t>N/A</w:t>
            </w:r>
          </w:p>
        </w:tc>
        <w:tc>
          <w:tcPr>
            <w:tcW w:w="1170" w:type="dxa"/>
          </w:tcPr>
          <w:p w14:paraId="157A5EE7" w14:textId="1A765907" w:rsidR="005D45B8" w:rsidRPr="00520490" w:rsidRDefault="005D45B8" w:rsidP="005D45B8">
            <w:pPr>
              <w:pStyle w:val="RBBasic"/>
              <w:jc w:val="center"/>
              <w:rPr>
                <w:rFonts w:ascii="Aptos" w:hAnsi="Aptos"/>
                <w:sz w:val="18"/>
                <w:szCs w:val="18"/>
              </w:rPr>
            </w:pPr>
            <w:r w:rsidRPr="00520490">
              <w:rPr>
                <w:rFonts w:ascii="Aptos" w:eastAsiaTheme="minorHAnsi" w:hAnsi="Aptos" w:cs="CIDFont+F1"/>
                <w:sz w:val="16"/>
                <w:szCs w:val="16"/>
              </w:rPr>
              <w:t>$39.13</w:t>
            </w:r>
          </w:p>
        </w:tc>
      </w:tr>
      <w:tr w:rsidR="00DD702B" w:rsidRPr="00520490" w14:paraId="44614060" w14:textId="77777777" w:rsidTr="00886D7A">
        <w:trPr>
          <w:cantSplit/>
          <w:trHeight w:val="434"/>
        </w:trPr>
        <w:tc>
          <w:tcPr>
            <w:tcW w:w="625" w:type="dxa"/>
            <w:shd w:val="clear" w:color="auto" w:fill="BDC7DF"/>
          </w:tcPr>
          <w:p w14:paraId="651C23EF" w14:textId="473D2AF8" w:rsidR="00DD702B" w:rsidRPr="00520490" w:rsidRDefault="006769F3" w:rsidP="00DD702B">
            <w:pPr>
              <w:pStyle w:val="RBBasic"/>
              <w:spacing w:after="120"/>
              <w:jc w:val="center"/>
              <w:rPr>
                <w:rFonts w:ascii="Aptos" w:hAnsi="Aptos" w:cs="Arial"/>
                <w:sz w:val="16"/>
                <w:szCs w:val="16"/>
              </w:rPr>
            </w:pPr>
            <w:r>
              <w:rPr>
                <w:rFonts w:ascii="Aptos" w:hAnsi="Aptos" w:cs="Arial"/>
                <w:sz w:val="16"/>
                <w:szCs w:val="16"/>
              </w:rPr>
              <w:t>N/A</w:t>
            </w:r>
          </w:p>
        </w:tc>
        <w:tc>
          <w:tcPr>
            <w:tcW w:w="1530" w:type="dxa"/>
            <w:shd w:val="clear" w:color="auto" w:fill="BDC7DF"/>
          </w:tcPr>
          <w:p w14:paraId="039B7FDD" w14:textId="77777777" w:rsidR="00DD702B" w:rsidRPr="00520490" w:rsidRDefault="00DD702B" w:rsidP="00DD702B">
            <w:pPr>
              <w:pStyle w:val="RBBasic"/>
              <w:spacing w:after="120"/>
              <w:jc w:val="center"/>
              <w:rPr>
                <w:rFonts w:ascii="Aptos" w:hAnsi="Aptos" w:cs="Arial"/>
                <w:sz w:val="16"/>
                <w:szCs w:val="16"/>
              </w:rPr>
            </w:pPr>
            <w:r w:rsidRPr="00520490">
              <w:rPr>
                <w:rFonts w:ascii="Aptos" w:hAnsi="Aptos"/>
                <w:w w:val="95"/>
                <w:sz w:val="20"/>
              </w:rPr>
              <w:t>Total:</w:t>
            </w:r>
            <w:r w:rsidRPr="00520490">
              <w:rPr>
                <w:rFonts w:ascii="Aptos" w:hAnsi="Aptos"/>
                <w:spacing w:val="10"/>
                <w:sz w:val="20"/>
              </w:rPr>
              <w:t xml:space="preserve"> </w:t>
            </w:r>
            <w:r w:rsidRPr="00520490">
              <w:rPr>
                <w:rFonts w:ascii="Aptos" w:hAnsi="Aptos"/>
                <w:spacing w:val="-2"/>
                <w:sz w:val="20"/>
              </w:rPr>
              <w:t>(calculated)</w:t>
            </w:r>
          </w:p>
        </w:tc>
        <w:tc>
          <w:tcPr>
            <w:tcW w:w="810" w:type="dxa"/>
            <w:shd w:val="clear" w:color="auto" w:fill="BDC7DF"/>
          </w:tcPr>
          <w:p w14:paraId="7F84F44F" w14:textId="683FCE8E" w:rsidR="00DD702B" w:rsidRPr="00520490" w:rsidRDefault="00DD702B" w:rsidP="00DD702B">
            <w:pPr>
              <w:pStyle w:val="RBBasic"/>
              <w:jc w:val="center"/>
              <w:rPr>
                <w:rFonts w:ascii="Aptos" w:hAnsi="Aptos" w:cs="Arial"/>
                <w:spacing w:val="-2"/>
                <w:sz w:val="18"/>
                <w:szCs w:val="18"/>
              </w:rPr>
            </w:pPr>
            <w:r w:rsidRPr="00520490">
              <w:rPr>
                <w:rFonts w:ascii="Aptos" w:eastAsiaTheme="minorHAnsi" w:hAnsi="Aptos" w:cs="CIDFont+F1"/>
                <w:sz w:val="16"/>
                <w:szCs w:val="16"/>
              </w:rPr>
              <w:t>0</w:t>
            </w:r>
          </w:p>
        </w:tc>
        <w:tc>
          <w:tcPr>
            <w:tcW w:w="810" w:type="dxa"/>
            <w:shd w:val="clear" w:color="auto" w:fill="BDC7DF"/>
          </w:tcPr>
          <w:p w14:paraId="2A9D6F4A" w14:textId="72E4171E" w:rsidR="00DD702B" w:rsidRPr="00520490" w:rsidRDefault="00DD702B" w:rsidP="00DD702B">
            <w:pPr>
              <w:pStyle w:val="RBBasic"/>
              <w:jc w:val="center"/>
              <w:rPr>
                <w:rFonts w:ascii="Aptos" w:hAnsi="Aptos" w:cs="Arial"/>
                <w:spacing w:val="-2"/>
                <w:sz w:val="18"/>
                <w:szCs w:val="18"/>
              </w:rPr>
            </w:pPr>
            <w:r w:rsidRPr="00520490">
              <w:rPr>
                <w:rFonts w:ascii="Aptos" w:eastAsiaTheme="minorHAnsi" w:hAnsi="Aptos" w:cs="CIDFont+F1"/>
                <w:sz w:val="16"/>
                <w:szCs w:val="16"/>
              </w:rPr>
              <w:t>0</w:t>
            </w:r>
          </w:p>
        </w:tc>
        <w:tc>
          <w:tcPr>
            <w:tcW w:w="1170" w:type="dxa"/>
            <w:shd w:val="clear" w:color="auto" w:fill="BDC7DF"/>
          </w:tcPr>
          <w:p w14:paraId="74C335A2" w14:textId="3357CB91" w:rsidR="00DD702B" w:rsidRPr="00520490" w:rsidRDefault="00DD702B" w:rsidP="00DD702B">
            <w:pPr>
              <w:pStyle w:val="RBBasic"/>
              <w:jc w:val="center"/>
              <w:rPr>
                <w:rFonts w:ascii="Aptos" w:hAnsi="Aptos" w:cs="Arial"/>
                <w:spacing w:val="-2"/>
                <w:sz w:val="18"/>
                <w:szCs w:val="18"/>
              </w:rPr>
            </w:pPr>
            <w:r w:rsidRPr="00520490">
              <w:rPr>
                <w:rFonts w:ascii="Aptos" w:eastAsiaTheme="minorHAnsi" w:hAnsi="Aptos" w:cs="CIDFont+F1"/>
                <w:sz w:val="16"/>
                <w:szCs w:val="16"/>
              </w:rPr>
              <w:t>0</w:t>
            </w:r>
          </w:p>
        </w:tc>
        <w:tc>
          <w:tcPr>
            <w:tcW w:w="1170" w:type="dxa"/>
            <w:shd w:val="clear" w:color="auto" w:fill="BDC7DF"/>
          </w:tcPr>
          <w:p w14:paraId="7FED7A30" w14:textId="4A294248" w:rsidR="00DD702B" w:rsidRPr="00520490" w:rsidRDefault="00DD702B" w:rsidP="00DD702B">
            <w:pPr>
              <w:pStyle w:val="RBBasic"/>
              <w:jc w:val="center"/>
              <w:rPr>
                <w:rFonts w:ascii="Aptos" w:hAnsi="Aptos" w:cs="Arial"/>
                <w:spacing w:val="-2"/>
                <w:sz w:val="18"/>
                <w:szCs w:val="18"/>
              </w:rPr>
            </w:pPr>
            <w:r w:rsidRPr="00520490">
              <w:rPr>
                <w:rFonts w:ascii="Aptos" w:eastAsiaTheme="minorHAnsi" w:hAnsi="Aptos" w:cs="CIDFont+F1"/>
                <w:sz w:val="16"/>
                <w:szCs w:val="16"/>
              </w:rPr>
              <w:t>0</w:t>
            </w:r>
          </w:p>
        </w:tc>
        <w:tc>
          <w:tcPr>
            <w:tcW w:w="1080" w:type="dxa"/>
            <w:shd w:val="clear" w:color="auto" w:fill="BDC7DF"/>
          </w:tcPr>
          <w:p w14:paraId="54758AD5" w14:textId="326BC86C" w:rsidR="00DD702B" w:rsidRPr="00520490" w:rsidRDefault="00DD702B" w:rsidP="00DD702B">
            <w:pPr>
              <w:pStyle w:val="RBBasic"/>
              <w:jc w:val="center"/>
              <w:rPr>
                <w:rFonts w:ascii="Aptos" w:hAnsi="Aptos" w:cs="Arial"/>
                <w:spacing w:val="-2"/>
                <w:sz w:val="18"/>
                <w:szCs w:val="18"/>
              </w:rPr>
            </w:pPr>
            <w:r>
              <w:rPr>
                <w:rFonts w:ascii="Aptos" w:hAnsi="Aptos" w:cs="Arial"/>
                <w:spacing w:val="-2"/>
                <w:sz w:val="18"/>
                <w:szCs w:val="18"/>
              </w:rPr>
              <w:t>1,728</w:t>
            </w:r>
          </w:p>
        </w:tc>
        <w:tc>
          <w:tcPr>
            <w:tcW w:w="1080" w:type="dxa"/>
            <w:shd w:val="clear" w:color="auto" w:fill="BDC7DF"/>
          </w:tcPr>
          <w:p w14:paraId="3C5BEFE9" w14:textId="2ADCAE73" w:rsidR="00DD702B" w:rsidRPr="00520490" w:rsidRDefault="00DD702B" w:rsidP="00DD702B">
            <w:pPr>
              <w:pStyle w:val="RBBasic"/>
              <w:jc w:val="center"/>
              <w:rPr>
                <w:rFonts w:ascii="Aptos" w:hAnsi="Aptos" w:cs="Arial"/>
                <w:spacing w:val="-2"/>
                <w:sz w:val="18"/>
                <w:szCs w:val="18"/>
              </w:rPr>
            </w:pPr>
            <w:r>
              <w:rPr>
                <w:rFonts w:ascii="Aptos" w:hAnsi="Aptos" w:cs="Arial"/>
                <w:spacing w:val="-2"/>
                <w:sz w:val="18"/>
                <w:szCs w:val="18"/>
              </w:rPr>
              <w:t>8,625</w:t>
            </w:r>
          </w:p>
        </w:tc>
        <w:tc>
          <w:tcPr>
            <w:tcW w:w="900" w:type="dxa"/>
            <w:shd w:val="clear" w:color="auto" w:fill="BDC7DF"/>
          </w:tcPr>
          <w:p w14:paraId="2E0F9204" w14:textId="75CDE9DA" w:rsidR="00DD702B" w:rsidRPr="00520490" w:rsidRDefault="00DD702B" w:rsidP="00DD702B">
            <w:pPr>
              <w:pStyle w:val="RBBasic"/>
              <w:jc w:val="center"/>
              <w:rPr>
                <w:rFonts w:ascii="Aptos" w:hAnsi="Aptos" w:cs="Arial"/>
                <w:spacing w:val="-2"/>
                <w:sz w:val="18"/>
                <w:szCs w:val="18"/>
              </w:rPr>
            </w:pPr>
            <w:r>
              <w:rPr>
                <w:rFonts w:ascii="Aptos" w:hAnsi="Aptos" w:cs="Arial"/>
                <w:spacing w:val="-2"/>
                <w:sz w:val="18"/>
                <w:szCs w:val="18"/>
              </w:rPr>
              <w:t>1,728</w:t>
            </w:r>
          </w:p>
        </w:tc>
        <w:tc>
          <w:tcPr>
            <w:tcW w:w="900" w:type="dxa"/>
            <w:shd w:val="clear" w:color="auto" w:fill="BDC7DF"/>
          </w:tcPr>
          <w:p w14:paraId="26616B29" w14:textId="77914DFF" w:rsidR="00DD702B" w:rsidRPr="00520490" w:rsidRDefault="00DD702B" w:rsidP="00DD702B">
            <w:pPr>
              <w:pStyle w:val="RBBasic"/>
              <w:jc w:val="center"/>
              <w:rPr>
                <w:rFonts w:ascii="Aptos" w:hAnsi="Aptos" w:cs="Arial"/>
                <w:spacing w:val="-2"/>
                <w:sz w:val="18"/>
                <w:szCs w:val="18"/>
              </w:rPr>
            </w:pPr>
            <w:r>
              <w:rPr>
                <w:rFonts w:ascii="Aptos" w:hAnsi="Aptos" w:cs="Arial"/>
                <w:spacing w:val="-2"/>
                <w:sz w:val="18"/>
                <w:szCs w:val="18"/>
              </w:rPr>
              <w:t>8,625</w:t>
            </w:r>
          </w:p>
        </w:tc>
        <w:tc>
          <w:tcPr>
            <w:tcW w:w="1170" w:type="dxa"/>
            <w:shd w:val="clear" w:color="auto" w:fill="BDC7DF"/>
          </w:tcPr>
          <w:p w14:paraId="0258D738" w14:textId="72245D64" w:rsidR="00DD702B" w:rsidRPr="00520490" w:rsidRDefault="00DD702B" w:rsidP="00DD702B">
            <w:pPr>
              <w:pStyle w:val="RBBasic"/>
              <w:spacing w:after="120"/>
              <w:jc w:val="center"/>
              <w:rPr>
                <w:rFonts w:ascii="Aptos" w:hAnsi="Aptos" w:cs="Arial"/>
                <w:sz w:val="18"/>
                <w:szCs w:val="18"/>
              </w:rPr>
            </w:pPr>
            <w:r w:rsidRPr="0076465C">
              <w:rPr>
                <w:rFonts w:ascii="Aptos" w:hAnsi="Aptos" w:cs="Arial"/>
                <w:sz w:val="18"/>
                <w:szCs w:val="18"/>
              </w:rPr>
              <w:t>N/A</w:t>
            </w:r>
          </w:p>
        </w:tc>
        <w:tc>
          <w:tcPr>
            <w:tcW w:w="1080" w:type="dxa"/>
            <w:shd w:val="clear" w:color="auto" w:fill="BDC7DF"/>
          </w:tcPr>
          <w:p w14:paraId="25453239" w14:textId="7E79FB47" w:rsidR="00DD702B" w:rsidRPr="00520490" w:rsidRDefault="00DD702B" w:rsidP="00DD702B">
            <w:pPr>
              <w:pStyle w:val="RBBasic"/>
              <w:spacing w:after="120"/>
              <w:jc w:val="center"/>
              <w:rPr>
                <w:rFonts w:ascii="Aptos" w:hAnsi="Aptos" w:cs="Arial"/>
                <w:sz w:val="18"/>
                <w:szCs w:val="18"/>
              </w:rPr>
            </w:pPr>
            <w:r>
              <w:rPr>
                <w:rFonts w:ascii="Aptos" w:hAnsi="Aptos" w:cs="Arial"/>
                <w:sz w:val="18"/>
                <w:szCs w:val="18"/>
              </w:rPr>
              <w:t>$337,500.00</w:t>
            </w:r>
          </w:p>
        </w:tc>
        <w:tc>
          <w:tcPr>
            <w:tcW w:w="1170" w:type="dxa"/>
            <w:shd w:val="clear" w:color="auto" w:fill="BDC7DF"/>
          </w:tcPr>
          <w:p w14:paraId="6AA474FF" w14:textId="2B91ED55" w:rsidR="00DD702B" w:rsidRPr="00520490" w:rsidRDefault="00DD702B" w:rsidP="00DD702B">
            <w:pPr>
              <w:pStyle w:val="RBBasic"/>
              <w:spacing w:after="120"/>
              <w:rPr>
                <w:rFonts w:ascii="Aptos" w:hAnsi="Aptos" w:cs="Arial"/>
                <w:sz w:val="18"/>
                <w:szCs w:val="18"/>
              </w:rPr>
            </w:pPr>
            <w:r w:rsidRPr="008D1592">
              <w:rPr>
                <w:rFonts w:ascii="Aptos" w:hAnsi="Aptos" w:cs="Arial"/>
                <w:sz w:val="18"/>
                <w:szCs w:val="18"/>
              </w:rPr>
              <w:t>N/A</w:t>
            </w:r>
          </w:p>
        </w:tc>
        <w:tc>
          <w:tcPr>
            <w:tcW w:w="1170" w:type="dxa"/>
            <w:shd w:val="clear" w:color="auto" w:fill="BDC7DF"/>
          </w:tcPr>
          <w:p w14:paraId="422945A2" w14:textId="4F147120" w:rsidR="00DD702B" w:rsidRPr="00520490" w:rsidRDefault="00DD702B" w:rsidP="00DD702B">
            <w:pPr>
              <w:pStyle w:val="RBBasic"/>
              <w:spacing w:after="120"/>
              <w:jc w:val="center"/>
              <w:rPr>
                <w:rFonts w:ascii="Aptos" w:hAnsi="Aptos" w:cs="Arial"/>
                <w:sz w:val="18"/>
                <w:szCs w:val="18"/>
              </w:rPr>
            </w:pPr>
            <w:r>
              <w:rPr>
                <w:rFonts w:ascii="Aptos" w:hAnsi="Aptos" w:cs="Arial"/>
                <w:sz w:val="18"/>
                <w:szCs w:val="18"/>
              </w:rPr>
              <w:t>$117.39</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276"/>
        <w:gridCol w:w="1207"/>
        <w:gridCol w:w="1345"/>
      </w:tblGrid>
      <w:tr w:rsidR="00431BEA" w:rsidRPr="00520490" w14:paraId="4DC14D1D" w14:textId="77777777" w:rsidTr="00387DC8">
        <w:trPr>
          <w:cantSplit/>
          <w:trHeight w:val="566"/>
          <w:tblHeader/>
        </w:trPr>
        <w:tc>
          <w:tcPr>
            <w:tcW w:w="3794" w:type="dxa"/>
          </w:tcPr>
          <w:p w14:paraId="4870FB86" w14:textId="50197B18" w:rsidR="00431BEA" w:rsidRPr="00520490" w:rsidRDefault="00431BEA" w:rsidP="00544B45">
            <w:pPr>
              <w:pStyle w:val="RBBasic"/>
              <w:spacing w:after="60"/>
              <w:jc w:val="center"/>
              <w:rPr>
                <w:rFonts w:ascii="Aptos" w:hAnsi="Aptos" w:cs="Arial"/>
                <w:sz w:val="18"/>
                <w:szCs w:val="18"/>
              </w:rPr>
            </w:pPr>
            <w:r w:rsidRPr="00520490">
              <w:rPr>
                <w:rFonts w:ascii="Aptos" w:hAnsi="Aptos" w:cs="Arial"/>
                <w:b/>
                <w:sz w:val="18"/>
                <w:szCs w:val="18"/>
              </w:rPr>
              <w:t>Land Costs</w:t>
            </w:r>
          </w:p>
        </w:tc>
        <w:tc>
          <w:tcPr>
            <w:tcW w:w="1276" w:type="dxa"/>
          </w:tcPr>
          <w:p w14:paraId="316E2B88" w14:textId="77777777" w:rsidR="00431BEA" w:rsidRPr="00520490" w:rsidRDefault="00431BEA" w:rsidP="00544B45">
            <w:pPr>
              <w:pStyle w:val="RBBasic"/>
              <w:spacing w:after="60"/>
              <w:jc w:val="center"/>
              <w:rPr>
                <w:rFonts w:ascii="Aptos" w:hAnsi="Aptos" w:cs="Arial"/>
                <w:sz w:val="18"/>
                <w:szCs w:val="18"/>
              </w:rPr>
            </w:pPr>
            <w:r w:rsidRPr="00520490">
              <w:rPr>
                <w:rFonts w:ascii="Aptos" w:hAnsi="Aptos" w:cs="Arial"/>
                <w:sz w:val="18"/>
                <w:szCs w:val="18"/>
              </w:rPr>
              <w:t>New Construction</w:t>
            </w:r>
          </w:p>
        </w:tc>
        <w:tc>
          <w:tcPr>
            <w:tcW w:w="1207" w:type="dxa"/>
          </w:tcPr>
          <w:p w14:paraId="6A88D0CD" w14:textId="77777777" w:rsidR="00431BEA" w:rsidRPr="00520490" w:rsidRDefault="00431BEA" w:rsidP="00544B45">
            <w:pPr>
              <w:pStyle w:val="RBBasic"/>
              <w:spacing w:after="60"/>
              <w:jc w:val="center"/>
              <w:rPr>
                <w:rFonts w:ascii="Aptos" w:hAnsi="Aptos" w:cs="Arial"/>
                <w:sz w:val="18"/>
                <w:szCs w:val="18"/>
              </w:rPr>
            </w:pPr>
            <w:r w:rsidRPr="00520490">
              <w:rPr>
                <w:rFonts w:ascii="Aptos" w:hAnsi="Aptos" w:cs="Arial"/>
                <w:sz w:val="18"/>
                <w:szCs w:val="18"/>
              </w:rPr>
              <w:t>Renovation</w:t>
            </w:r>
          </w:p>
        </w:tc>
        <w:tc>
          <w:tcPr>
            <w:tcW w:w="1345" w:type="dxa"/>
          </w:tcPr>
          <w:p w14:paraId="1DBF44DB" w14:textId="77777777" w:rsidR="00431BEA" w:rsidRPr="00520490" w:rsidRDefault="00431BEA" w:rsidP="00544B45">
            <w:pPr>
              <w:pStyle w:val="RBBasic"/>
              <w:spacing w:after="60"/>
              <w:jc w:val="center"/>
              <w:rPr>
                <w:rFonts w:ascii="Aptos" w:hAnsi="Aptos" w:cs="Arial"/>
                <w:sz w:val="18"/>
                <w:szCs w:val="18"/>
              </w:rPr>
            </w:pPr>
            <w:r w:rsidRPr="00520490">
              <w:rPr>
                <w:rFonts w:ascii="Aptos" w:hAnsi="Aptos" w:cs="Arial"/>
                <w:sz w:val="18"/>
                <w:szCs w:val="18"/>
              </w:rPr>
              <w:t>Total (calculated)</w:t>
            </w:r>
          </w:p>
        </w:tc>
      </w:tr>
      <w:tr w:rsidR="007D2FF1" w:rsidRPr="00520490" w14:paraId="2491957B" w14:textId="77777777" w:rsidTr="00387DC8">
        <w:trPr>
          <w:cantSplit/>
          <w:trHeight w:val="305"/>
        </w:trPr>
        <w:tc>
          <w:tcPr>
            <w:tcW w:w="3794" w:type="dxa"/>
          </w:tcPr>
          <w:p w14:paraId="174C6944"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Land Acquisition Cost</w:t>
            </w:r>
          </w:p>
        </w:tc>
        <w:tc>
          <w:tcPr>
            <w:tcW w:w="1276" w:type="dxa"/>
          </w:tcPr>
          <w:p w14:paraId="696F1384" w14:textId="4F4B257F"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Pr>
          <w:p w14:paraId="654CA989" w14:textId="72A4E403"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shd w:val="clear" w:color="auto" w:fill="D9D9D9" w:themeFill="background1" w:themeFillShade="D9"/>
          </w:tcPr>
          <w:p w14:paraId="4910CCE7" w14:textId="3831B515"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r w:rsidR="007D2FF1" w:rsidRPr="00520490" w14:paraId="13D80E84" w14:textId="77777777" w:rsidTr="00387DC8">
        <w:trPr>
          <w:cantSplit/>
          <w:trHeight w:val="305"/>
        </w:trPr>
        <w:tc>
          <w:tcPr>
            <w:tcW w:w="3794" w:type="dxa"/>
          </w:tcPr>
          <w:p w14:paraId="76494DAD"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Site Survey and Soil Investigation</w:t>
            </w:r>
          </w:p>
        </w:tc>
        <w:tc>
          <w:tcPr>
            <w:tcW w:w="1276" w:type="dxa"/>
          </w:tcPr>
          <w:p w14:paraId="7535E30D" w14:textId="10EA5680"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Pr>
          <w:p w14:paraId="2F546608" w14:textId="3ACC2D25"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shd w:val="clear" w:color="auto" w:fill="D9D9D9" w:themeFill="background1" w:themeFillShade="D9"/>
          </w:tcPr>
          <w:p w14:paraId="53DB0192" w14:textId="65FCB48D"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r w:rsidR="007D2FF1" w:rsidRPr="00520490" w14:paraId="4A1759E9" w14:textId="77777777" w:rsidTr="00387DC8">
        <w:trPr>
          <w:cantSplit/>
          <w:trHeight w:val="305"/>
        </w:trPr>
        <w:tc>
          <w:tcPr>
            <w:tcW w:w="3794" w:type="dxa"/>
            <w:tcBorders>
              <w:bottom w:val="single" w:sz="4" w:space="0" w:color="auto"/>
            </w:tcBorders>
          </w:tcPr>
          <w:p w14:paraId="519DB533"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Other Non-Depreciable Land Development</w:t>
            </w:r>
          </w:p>
        </w:tc>
        <w:tc>
          <w:tcPr>
            <w:tcW w:w="1276" w:type="dxa"/>
            <w:tcBorders>
              <w:bottom w:val="single" w:sz="4" w:space="0" w:color="auto"/>
            </w:tcBorders>
          </w:tcPr>
          <w:p w14:paraId="2A3D51A7" w14:textId="09052C6B"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Borders>
              <w:bottom w:val="single" w:sz="4" w:space="0" w:color="auto"/>
            </w:tcBorders>
          </w:tcPr>
          <w:p w14:paraId="0D722B45" w14:textId="45ECA734"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tcBorders>
              <w:bottom w:val="single" w:sz="4" w:space="0" w:color="auto"/>
            </w:tcBorders>
            <w:shd w:val="clear" w:color="auto" w:fill="D9D9D9" w:themeFill="background1" w:themeFillShade="D9"/>
          </w:tcPr>
          <w:p w14:paraId="6FF2A0FF" w14:textId="2AA781D4"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r w:rsidR="007D2FF1" w:rsidRPr="00520490" w14:paraId="0D479A0F" w14:textId="77777777" w:rsidTr="00387DC8">
        <w:trPr>
          <w:cantSplit/>
          <w:trHeight w:val="305"/>
        </w:trPr>
        <w:tc>
          <w:tcPr>
            <w:tcW w:w="3794" w:type="dxa"/>
            <w:tcBorders>
              <w:bottom w:val="double" w:sz="4" w:space="0" w:color="auto"/>
            </w:tcBorders>
            <w:shd w:val="clear" w:color="auto" w:fill="FFFFFF" w:themeFill="background1"/>
          </w:tcPr>
          <w:p w14:paraId="63F46C33" w14:textId="77777777" w:rsidR="007D2FF1" w:rsidRPr="00520490" w:rsidRDefault="007D2FF1" w:rsidP="007D2FF1">
            <w:pPr>
              <w:pStyle w:val="RBBasic"/>
              <w:spacing w:after="60"/>
              <w:rPr>
                <w:rFonts w:ascii="Aptos" w:hAnsi="Aptos" w:cs="Arial"/>
                <w:sz w:val="18"/>
                <w:szCs w:val="18"/>
              </w:rPr>
            </w:pPr>
            <w:r w:rsidRPr="00520490">
              <w:rPr>
                <w:rFonts w:ascii="Aptos" w:hAnsi="Aptos"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2685B607"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207" w:type="dxa"/>
            <w:tcBorders>
              <w:bottom w:val="double" w:sz="4" w:space="0" w:color="auto"/>
            </w:tcBorders>
            <w:shd w:val="clear" w:color="auto" w:fill="D9D9D9" w:themeFill="background1" w:themeFillShade="D9"/>
          </w:tcPr>
          <w:p w14:paraId="7F7AF317" w14:textId="22D749AA"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c>
          <w:tcPr>
            <w:tcW w:w="1345" w:type="dxa"/>
            <w:tcBorders>
              <w:bottom w:val="double" w:sz="4" w:space="0" w:color="auto"/>
            </w:tcBorders>
            <w:shd w:val="clear" w:color="auto" w:fill="D9D9D9" w:themeFill="background1" w:themeFillShade="D9"/>
          </w:tcPr>
          <w:p w14:paraId="2ACCC8FF" w14:textId="772C7E79" w:rsidR="007D2FF1" w:rsidRPr="00520490" w:rsidRDefault="007D2FF1" w:rsidP="007D2FF1">
            <w:pPr>
              <w:pStyle w:val="RBBasic"/>
              <w:spacing w:after="60"/>
              <w:jc w:val="right"/>
              <w:rPr>
                <w:rFonts w:ascii="Aptos" w:hAnsi="Aptos" w:cs="Arial"/>
                <w:sz w:val="18"/>
                <w:szCs w:val="18"/>
              </w:rPr>
            </w:pPr>
            <w:r>
              <w:rPr>
                <w:rFonts w:ascii="Aptos" w:hAnsi="Aptos" w:cs="Arial"/>
                <w:sz w:val="18"/>
                <w:szCs w:val="18"/>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942"/>
        <w:gridCol w:w="3794"/>
        <w:gridCol w:w="1276"/>
        <w:gridCol w:w="1284"/>
        <w:gridCol w:w="1268"/>
      </w:tblGrid>
      <w:tr w:rsidR="0015720C" w:rsidRPr="00520490" w14:paraId="6DB1D29B" w14:textId="77777777" w:rsidTr="00442AEB">
        <w:trPr>
          <w:cantSplit/>
          <w:trHeight w:val="305"/>
          <w:tblHeader/>
        </w:trPr>
        <w:tc>
          <w:tcPr>
            <w:tcW w:w="942" w:type="dxa"/>
          </w:tcPr>
          <w:p w14:paraId="5682C50D" w14:textId="27DA050F" w:rsidR="0015720C" w:rsidRPr="00520490" w:rsidRDefault="0015720C" w:rsidP="0015720C">
            <w:pPr>
              <w:pStyle w:val="RBBasic"/>
              <w:spacing w:after="60"/>
              <w:rPr>
                <w:rFonts w:ascii="Aptos" w:hAnsi="Aptos" w:cs="Arial"/>
                <w:sz w:val="18"/>
                <w:szCs w:val="18"/>
              </w:rPr>
            </w:pPr>
            <w:r>
              <w:rPr>
                <w:rFonts w:ascii="Aptos" w:hAnsi="Aptos" w:cs="Arial"/>
                <w:sz w:val="18"/>
                <w:szCs w:val="18"/>
              </w:rPr>
              <w:t>N/A</w:t>
            </w:r>
          </w:p>
        </w:tc>
        <w:tc>
          <w:tcPr>
            <w:tcW w:w="3794" w:type="dxa"/>
          </w:tcPr>
          <w:p w14:paraId="71CE68CC" w14:textId="187994E3" w:rsidR="0015720C" w:rsidRPr="00520490" w:rsidRDefault="0015720C" w:rsidP="0015720C">
            <w:pPr>
              <w:pStyle w:val="RBBasic"/>
              <w:spacing w:after="60"/>
              <w:rPr>
                <w:rFonts w:ascii="Aptos" w:hAnsi="Aptos" w:cs="Arial"/>
                <w:sz w:val="18"/>
                <w:szCs w:val="18"/>
              </w:rPr>
            </w:pPr>
            <w:r w:rsidRPr="00520490">
              <w:rPr>
                <w:rFonts w:ascii="Aptos" w:hAnsi="Aptos" w:cs="Arial"/>
                <w:b/>
                <w:sz w:val="18"/>
                <w:szCs w:val="18"/>
              </w:rPr>
              <w:t>Construction Contract (including bonding cost)</w:t>
            </w:r>
          </w:p>
        </w:tc>
        <w:tc>
          <w:tcPr>
            <w:tcW w:w="1276" w:type="dxa"/>
          </w:tcPr>
          <w:p w14:paraId="16975B97" w14:textId="5DB68936" w:rsidR="0015720C" w:rsidRPr="00520490" w:rsidRDefault="0015720C" w:rsidP="0015720C">
            <w:pPr>
              <w:pStyle w:val="RBBasic"/>
              <w:spacing w:after="60"/>
              <w:jc w:val="right"/>
              <w:rPr>
                <w:rFonts w:ascii="Aptos" w:hAnsi="Aptos" w:cs="Arial"/>
                <w:sz w:val="18"/>
                <w:szCs w:val="18"/>
              </w:rPr>
            </w:pPr>
            <w:r w:rsidRPr="00520490">
              <w:rPr>
                <w:rFonts w:ascii="Aptos" w:hAnsi="Aptos" w:cs="Arial"/>
                <w:sz w:val="18"/>
                <w:szCs w:val="18"/>
              </w:rPr>
              <w:t>New Construction</w:t>
            </w:r>
          </w:p>
        </w:tc>
        <w:tc>
          <w:tcPr>
            <w:tcW w:w="1284" w:type="dxa"/>
          </w:tcPr>
          <w:p w14:paraId="47A15E89" w14:textId="3EBABC27" w:rsidR="0015720C" w:rsidRPr="00520490" w:rsidRDefault="0015720C" w:rsidP="0015720C">
            <w:pPr>
              <w:pStyle w:val="RBBasic"/>
              <w:spacing w:after="60"/>
              <w:jc w:val="right"/>
              <w:rPr>
                <w:rFonts w:ascii="Aptos" w:hAnsi="Aptos" w:cs="Arial"/>
                <w:sz w:val="18"/>
                <w:szCs w:val="18"/>
              </w:rPr>
            </w:pPr>
            <w:r w:rsidRPr="00520490">
              <w:rPr>
                <w:rFonts w:ascii="Aptos" w:hAnsi="Aptos" w:cs="Arial"/>
                <w:sz w:val="18"/>
                <w:szCs w:val="18"/>
              </w:rPr>
              <w:t>Renovation</w:t>
            </w:r>
          </w:p>
        </w:tc>
        <w:tc>
          <w:tcPr>
            <w:tcW w:w="1268" w:type="dxa"/>
            <w:shd w:val="clear" w:color="auto" w:fill="D9D9D9" w:themeFill="background1" w:themeFillShade="D9"/>
          </w:tcPr>
          <w:p w14:paraId="14B48DD5" w14:textId="1CD0EE59" w:rsidR="0015720C" w:rsidRPr="00520490" w:rsidRDefault="0015720C" w:rsidP="0015720C">
            <w:pPr>
              <w:pStyle w:val="RBBasic"/>
              <w:spacing w:after="60"/>
              <w:jc w:val="right"/>
              <w:rPr>
                <w:rFonts w:ascii="Aptos" w:hAnsi="Aptos" w:cs="Arial"/>
                <w:sz w:val="18"/>
                <w:szCs w:val="18"/>
              </w:rPr>
            </w:pPr>
            <w:r w:rsidRPr="00520490">
              <w:rPr>
                <w:rFonts w:ascii="Aptos" w:hAnsi="Aptos" w:cs="Arial"/>
                <w:sz w:val="18"/>
                <w:szCs w:val="18"/>
              </w:rPr>
              <w:t>Total (calculated)</w:t>
            </w:r>
          </w:p>
        </w:tc>
      </w:tr>
      <w:tr w:rsidR="00EE47BA" w:rsidRPr="00520490" w14:paraId="53D38F3B" w14:textId="77777777" w:rsidTr="00544B45">
        <w:trPr>
          <w:cantSplit/>
          <w:trHeight w:val="305"/>
        </w:trPr>
        <w:tc>
          <w:tcPr>
            <w:tcW w:w="942" w:type="dxa"/>
          </w:tcPr>
          <w:p w14:paraId="0C45707E" w14:textId="7200DF32"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EF939EF"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Depreciable Land Development Cost</w:t>
            </w:r>
          </w:p>
        </w:tc>
        <w:tc>
          <w:tcPr>
            <w:tcW w:w="1276" w:type="dxa"/>
          </w:tcPr>
          <w:p w14:paraId="1A306D74" w14:textId="7C71CA2E"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4EE3B6A2" w14:textId="565ADE97"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68" w:type="dxa"/>
            <w:shd w:val="clear" w:color="auto" w:fill="D9D9D9" w:themeFill="background1" w:themeFillShade="D9"/>
          </w:tcPr>
          <w:p w14:paraId="10E2473C" w14:textId="2859E49B"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r>
      <w:tr w:rsidR="00EE47BA" w:rsidRPr="00520490" w14:paraId="32EB92A4" w14:textId="77777777" w:rsidTr="00544B45">
        <w:trPr>
          <w:cantSplit/>
          <w:trHeight w:val="321"/>
        </w:trPr>
        <w:tc>
          <w:tcPr>
            <w:tcW w:w="942" w:type="dxa"/>
          </w:tcPr>
          <w:p w14:paraId="762A9A61" w14:textId="267F7DB2"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B71742C"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Building Acquisition Cost</w:t>
            </w:r>
          </w:p>
        </w:tc>
        <w:tc>
          <w:tcPr>
            <w:tcW w:w="1276" w:type="dxa"/>
          </w:tcPr>
          <w:p w14:paraId="2A829C6B" w14:textId="34663B3A"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6FB785F1" w14:textId="771A317A"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68" w:type="dxa"/>
            <w:shd w:val="clear" w:color="auto" w:fill="D9D9D9" w:themeFill="background1" w:themeFillShade="D9"/>
          </w:tcPr>
          <w:p w14:paraId="6E9A5CEB" w14:textId="1BA3DCFC"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r>
      <w:tr w:rsidR="00EE47BA" w:rsidRPr="00520490" w14:paraId="59311199" w14:textId="77777777" w:rsidTr="00544B45">
        <w:trPr>
          <w:cantSplit/>
          <w:trHeight w:val="305"/>
        </w:trPr>
        <w:tc>
          <w:tcPr>
            <w:tcW w:w="942" w:type="dxa"/>
          </w:tcPr>
          <w:p w14:paraId="12656D61" w14:textId="0405EB50"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821E6DF"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Construction Contract (including bonding cost)</w:t>
            </w:r>
          </w:p>
        </w:tc>
        <w:tc>
          <w:tcPr>
            <w:tcW w:w="1276" w:type="dxa"/>
          </w:tcPr>
          <w:p w14:paraId="27A2E18A" w14:textId="50FAE4EE"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2EB32D85" w14:textId="42E9015E"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68" w:type="dxa"/>
            <w:shd w:val="clear" w:color="auto" w:fill="D9D9D9" w:themeFill="background1" w:themeFillShade="D9"/>
          </w:tcPr>
          <w:p w14:paraId="2AE61E9C" w14:textId="78617EBE"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r>
      <w:tr w:rsidR="00EE47BA" w:rsidRPr="00520490" w14:paraId="66F7464D" w14:textId="77777777" w:rsidTr="00544B45">
        <w:trPr>
          <w:cantSplit/>
          <w:trHeight w:val="305"/>
        </w:trPr>
        <w:tc>
          <w:tcPr>
            <w:tcW w:w="942" w:type="dxa"/>
          </w:tcPr>
          <w:p w14:paraId="4A7D0CFF" w14:textId="722100C6"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3A687A7D"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Fixed Equipment Not in Contract</w:t>
            </w:r>
          </w:p>
        </w:tc>
        <w:tc>
          <w:tcPr>
            <w:tcW w:w="1276" w:type="dxa"/>
          </w:tcPr>
          <w:p w14:paraId="552FDDCF" w14:textId="442D5587"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285D2438" w14:textId="7FE64A49"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68" w:type="dxa"/>
            <w:shd w:val="clear" w:color="auto" w:fill="D9D9D9" w:themeFill="background1" w:themeFillShade="D9"/>
          </w:tcPr>
          <w:p w14:paraId="18433FE7" w14:textId="4F483F00"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r>
      <w:tr w:rsidR="00EE47BA" w:rsidRPr="00520490" w14:paraId="31675AC4" w14:textId="77777777" w:rsidTr="00544B45">
        <w:trPr>
          <w:cantSplit/>
          <w:trHeight w:val="550"/>
        </w:trPr>
        <w:tc>
          <w:tcPr>
            <w:tcW w:w="942" w:type="dxa"/>
          </w:tcPr>
          <w:p w14:paraId="3750D975" w14:textId="7727AC47"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33B31D0B"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Architectural Cost (Including fee, Printing, supervision etc.) and Engineering Cost</w:t>
            </w:r>
          </w:p>
        </w:tc>
        <w:tc>
          <w:tcPr>
            <w:tcW w:w="1276" w:type="dxa"/>
          </w:tcPr>
          <w:p w14:paraId="796E0A08" w14:textId="1A36F86F"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0D83C959" w14:textId="40BCDC3D"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68" w:type="dxa"/>
            <w:shd w:val="clear" w:color="auto" w:fill="D9D9D9" w:themeFill="background1" w:themeFillShade="D9"/>
          </w:tcPr>
          <w:p w14:paraId="13D0194D" w14:textId="21A5C622"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r>
      <w:tr w:rsidR="00EE47BA" w:rsidRPr="00520490" w14:paraId="37EC4083" w14:textId="77777777" w:rsidTr="00544B45">
        <w:trPr>
          <w:cantSplit/>
          <w:trHeight w:val="305"/>
        </w:trPr>
        <w:tc>
          <w:tcPr>
            <w:tcW w:w="942" w:type="dxa"/>
          </w:tcPr>
          <w:p w14:paraId="6511E918" w14:textId="480925D7"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7B281A07"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Pre-filing Planning and Development Costs</w:t>
            </w:r>
          </w:p>
        </w:tc>
        <w:tc>
          <w:tcPr>
            <w:tcW w:w="1276" w:type="dxa"/>
          </w:tcPr>
          <w:p w14:paraId="4C7B765A" w14:textId="49E56C60"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3778459E" w14:textId="39E03B07" w:rsidR="00EE47BA" w:rsidRPr="00520490" w:rsidRDefault="00EE47BA" w:rsidP="00EE47BA">
            <w:pPr>
              <w:pStyle w:val="RBBasic"/>
              <w:spacing w:after="60"/>
              <w:jc w:val="right"/>
              <w:rPr>
                <w:rFonts w:ascii="Aptos" w:hAnsi="Aptos" w:cs="Arial"/>
                <w:sz w:val="18"/>
                <w:szCs w:val="18"/>
              </w:rPr>
            </w:pPr>
            <w:r w:rsidRPr="00520490">
              <w:rPr>
                <w:rFonts w:ascii="Aptos" w:eastAsiaTheme="minorHAnsi" w:hAnsi="Aptos" w:cs="MyriadPro-Regular"/>
                <w:sz w:val="20"/>
              </w:rPr>
              <w:t>$127665</w:t>
            </w:r>
          </w:p>
        </w:tc>
        <w:tc>
          <w:tcPr>
            <w:tcW w:w="1268" w:type="dxa"/>
            <w:shd w:val="clear" w:color="auto" w:fill="D9D9D9" w:themeFill="background1" w:themeFillShade="D9"/>
          </w:tcPr>
          <w:p w14:paraId="1C139FF5" w14:textId="1058AF7A" w:rsidR="00EE47BA" w:rsidRPr="00520490" w:rsidRDefault="00EE47BA" w:rsidP="00EE47BA">
            <w:pPr>
              <w:pStyle w:val="RBBasic"/>
              <w:spacing w:after="60"/>
              <w:jc w:val="right"/>
              <w:rPr>
                <w:rFonts w:ascii="Aptos" w:hAnsi="Aptos" w:cs="Arial"/>
                <w:sz w:val="18"/>
                <w:szCs w:val="18"/>
              </w:rPr>
            </w:pPr>
            <w:r w:rsidRPr="00520490">
              <w:rPr>
                <w:rFonts w:ascii="Aptos" w:eastAsiaTheme="minorHAnsi" w:hAnsi="Aptos" w:cs="MyriadPro-Regular"/>
                <w:sz w:val="20"/>
              </w:rPr>
              <w:t>$127665</w:t>
            </w:r>
          </w:p>
        </w:tc>
      </w:tr>
      <w:tr w:rsidR="00EE47BA" w:rsidRPr="00520490" w14:paraId="4DA7206F" w14:textId="77777777" w:rsidTr="00544B45">
        <w:trPr>
          <w:cantSplit/>
          <w:trHeight w:val="305"/>
        </w:trPr>
        <w:tc>
          <w:tcPr>
            <w:tcW w:w="942" w:type="dxa"/>
          </w:tcPr>
          <w:p w14:paraId="7D73B881" w14:textId="21FD814C"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3794" w:type="dxa"/>
          </w:tcPr>
          <w:p w14:paraId="5B7A21AD"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Post-filing Planning and Development Costs</w:t>
            </w:r>
          </w:p>
        </w:tc>
        <w:tc>
          <w:tcPr>
            <w:tcW w:w="1276" w:type="dxa"/>
          </w:tcPr>
          <w:p w14:paraId="776ACA94" w14:textId="017B859B" w:rsidR="00EE47BA" w:rsidRPr="00520490" w:rsidRDefault="00EE47BA" w:rsidP="00EE47BA">
            <w:pPr>
              <w:pStyle w:val="RBBasic"/>
              <w:spacing w:after="60"/>
              <w:jc w:val="right"/>
              <w:rPr>
                <w:rFonts w:ascii="Aptos" w:hAnsi="Aptos" w:cs="Arial"/>
                <w:sz w:val="18"/>
                <w:szCs w:val="18"/>
              </w:rPr>
            </w:pPr>
            <w:r>
              <w:rPr>
                <w:rFonts w:ascii="Aptos" w:hAnsi="Aptos" w:cs="Arial"/>
                <w:sz w:val="18"/>
                <w:szCs w:val="18"/>
              </w:rPr>
              <w:t>N/A</w:t>
            </w:r>
          </w:p>
        </w:tc>
        <w:tc>
          <w:tcPr>
            <w:tcW w:w="1284" w:type="dxa"/>
          </w:tcPr>
          <w:p w14:paraId="56EA7CB6" w14:textId="33B8C389" w:rsidR="00EE47BA" w:rsidRPr="00520490" w:rsidRDefault="00EE47BA" w:rsidP="00EE47BA">
            <w:pPr>
              <w:pStyle w:val="RBBasic"/>
              <w:spacing w:after="60"/>
              <w:jc w:val="right"/>
              <w:rPr>
                <w:rFonts w:ascii="Aptos" w:hAnsi="Aptos" w:cs="Arial"/>
                <w:sz w:val="18"/>
                <w:szCs w:val="18"/>
              </w:rPr>
            </w:pPr>
            <w:r w:rsidRPr="00520490">
              <w:rPr>
                <w:rFonts w:ascii="Aptos" w:eastAsiaTheme="minorHAnsi" w:hAnsi="Aptos" w:cs="MyriadPro-Regular"/>
                <w:sz w:val="20"/>
              </w:rPr>
              <w:t>$337500</w:t>
            </w:r>
          </w:p>
        </w:tc>
        <w:tc>
          <w:tcPr>
            <w:tcW w:w="1268" w:type="dxa"/>
            <w:shd w:val="clear" w:color="auto" w:fill="D9D9D9" w:themeFill="background1" w:themeFillShade="D9"/>
          </w:tcPr>
          <w:p w14:paraId="7CBF3026" w14:textId="59EF8D40" w:rsidR="00EE47BA" w:rsidRPr="00520490" w:rsidRDefault="00EE47BA" w:rsidP="00EE47BA">
            <w:pPr>
              <w:pStyle w:val="RBBasic"/>
              <w:spacing w:after="60"/>
              <w:jc w:val="right"/>
              <w:rPr>
                <w:rFonts w:ascii="Aptos" w:hAnsi="Aptos" w:cs="Arial"/>
                <w:sz w:val="18"/>
                <w:szCs w:val="18"/>
              </w:rPr>
            </w:pPr>
            <w:r w:rsidRPr="00520490">
              <w:rPr>
                <w:rFonts w:ascii="Aptos" w:eastAsiaTheme="minorHAnsi" w:hAnsi="Aptos" w:cs="MyriadPro-Regular"/>
                <w:sz w:val="20"/>
              </w:rPr>
              <w:t>$337500</w:t>
            </w:r>
          </w:p>
        </w:tc>
      </w:tr>
      <w:tr w:rsidR="00EE47BA" w:rsidRPr="00520490" w14:paraId="23F2B52A" w14:textId="77777777" w:rsidTr="00967B09">
        <w:trPr>
          <w:cantSplit/>
          <w:trHeight w:val="550"/>
        </w:trPr>
        <w:tc>
          <w:tcPr>
            <w:tcW w:w="942" w:type="dxa"/>
          </w:tcPr>
          <w:p w14:paraId="1F941B44" w14:textId="77777777" w:rsidR="00EE47BA" w:rsidRPr="00520490" w:rsidRDefault="00EE47BA" w:rsidP="00EE47BA">
            <w:pPr>
              <w:pStyle w:val="RBBasic"/>
              <w:spacing w:after="60"/>
              <w:jc w:val="center"/>
              <w:rPr>
                <w:rFonts w:ascii="Aptos" w:hAnsi="Aptos" w:cs="Arial"/>
                <w:sz w:val="18"/>
                <w:szCs w:val="18"/>
              </w:rPr>
            </w:pPr>
            <w:r w:rsidRPr="00520490">
              <w:rPr>
                <w:rFonts w:ascii="Aptos" w:hAnsi="Aptos" w:cs="Arial"/>
                <w:sz w:val="18"/>
                <w:szCs w:val="18"/>
              </w:rPr>
              <w:t>Add/Del Rows</w:t>
            </w:r>
          </w:p>
        </w:tc>
        <w:tc>
          <w:tcPr>
            <w:tcW w:w="3794" w:type="dxa"/>
          </w:tcPr>
          <w:p w14:paraId="44191D20" w14:textId="77777777" w:rsidR="00EE47BA" w:rsidRPr="00520490" w:rsidRDefault="00EE47BA" w:rsidP="00EE47BA">
            <w:pPr>
              <w:pStyle w:val="RBBasic"/>
              <w:spacing w:after="60"/>
              <w:rPr>
                <w:rFonts w:ascii="Aptos" w:hAnsi="Aptos" w:cs="Arial"/>
                <w:sz w:val="18"/>
                <w:szCs w:val="18"/>
              </w:rPr>
            </w:pPr>
            <w:r w:rsidRPr="00520490">
              <w:rPr>
                <w:rFonts w:ascii="Aptos" w:hAnsi="Aptos" w:cs="Arial"/>
                <w:sz w:val="18"/>
                <w:szCs w:val="18"/>
              </w:rPr>
              <w:t>Other (specify)</w:t>
            </w:r>
          </w:p>
        </w:tc>
        <w:tc>
          <w:tcPr>
            <w:tcW w:w="1276" w:type="dxa"/>
          </w:tcPr>
          <w:p w14:paraId="127F31B0" w14:textId="7AC13FE8"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1284" w:type="dxa"/>
          </w:tcPr>
          <w:p w14:paraId="34A1F758" w14:textId="0343B492"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c>
          <w:tcPr>
            <w:tcW w:w="1268" w:type="dxa"/>
          </w:tcPr>
          <w:p w14:paraId="0FE6CA7C" w14:textId="6E78AB5C" w:rsidR="00EE47BA" w:rsidRPr="00520490" w:rsidRDefault="00EE47BA" w:rsidP="00EE47BA">
            <w:pPr>
              <w:pStyle w:val="RBBasic"/>
              <w:spacing w:after="60"/>
              <w:rPr>
                <w:rFonts w:ascii="Aptos" w:hAnsi="Aptos" w:cs="Arial"/>
                <w:sz w:val="18"/>
                <w:szCs w:val="18"/>
              </w:rPr>
            </w:pPr>
            <w:r>
              <w:rPr>
                <w:rFonts w:ascii="Aptos" w:hAnsi="Aptos" w:cs="Arial"/>
                <w:sz w:val="18"/>
                <w:szCs w:val="18"/>
              </w:rPr>
              <w:t>N/A</w:t>
            </w:r>
          </w:p>
        </w:tc>
      </w:tr>
      <w:tr w:rsidR="00EE47BA" w:rsidRPr="00520490" w14:paraId="33AE6F07" w14:textId="77777777" w:rsidTr="00544B45">
        <w:trPr>
          <w:cantSplit/>
          <w:trHeight w:val="428"/>
        </w:trPr>
        <w:tc>
          <w:tcPr>
            <w:tcW w:w="942" w:type="dxa"/>
            <w:tcBorders>
              <w:bottom w:val="double" w:sz="4" w:space="0" w:color="auto"/>
            </w:tcBorders>
          </w:tcPr>
          <w:p w14:paraId="0B296F8F" w14:textId="077C8862"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bottom w:val="double" w:sz="4" w:space="0" w:color="auto"/>
            </w:tcBorders>
          </w:tcPr>
          <w:p w14:paraId="4FA969EF" w14:textId="77777777" w:rsidR="00EE47BA" w:rsidRPr="00520490" w:rsidRDefault="00EE47BA" w:rsidP="00EE47BA">
            <w:pPr>
              <w:spacing w:after="60"/>
              <w:rPr>
                <w:rFonts w:ascii="Aptos" w:hAnsi="Aptos"/>
                <w:sz w:val="18"/>
                <w:szCs w:val="18"/>
              </w:rPr>
            </w:pPr>
            <w:r w:rsidRPr="00520490">
              <w:rPr>
                <w:rFonts w:ascii="Aptos" w:hAnsi="Aptos"/>
                <w:sz w:val="18"/>
                <w:szCs w:val="18"/>
              </w:rPr>
              <w:t>Net Interest Expensed During Construction</w:t>
            </w:r>
          </w:p>
        </w:tc>
        <w:tc>
          <w:tcPr>
            <w:tcW w:w="1276" w:type="dxa"/>
            <w:tcBorders>
              <w:bottom w:val="double" w:sz="4" w:space="0" w:color="auto"/>
            </w:tcBorders>
          </w:tcPr>
          <w:p w14:paraId="3151DD60" w14:textId="62BD94C0"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84" w:type="dxa"/>
            <w:tcBorders>
              <w:bottom w:val="double" w:sz="4" w:space="0" w:color="auto"/>
            </w:tcBorders>
          </w:tcPr>
          <w:p w14:paraId="2CA686C4" w14:textId="5772E99A"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68" w:type="dxa"/>
            <w:tcBorders>
              <w:bottom w:val="double" w:sz="4" w:space="0" w:color="auto"/>
            </w:tcBorders>
            <w:shd w:val="clear" w:color="auto" w:fill="D9D9D9" w:themeFill="background1" w:themeFillShade="D9"/>
          </w:tcPr>
          <w:p w14:paraId="0B8CCD58" w14:textId="2652E747"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r>
      <w:tr w:rsidR="00EE47BA" w:rsidRPr="00520490" w14:paraId="7E4AD5AE" w14:textId="77777777" w:rsidTr="00544B45">
        <w:trPr>
          <w:cantSplit/>
          <w:trHeight w:val="428"/>
        </w:trPr>
        <w:tc>
          <w:tcPr>
            <w:tcW w:w="942" w:type="dxa"/>
            <w:tcBorders>
              <w:bottom w:val="double" w:sz="4" w:space="0" w:color="auto"/>
            </w:tcBorders>
          </w:tcPr>
          <w:p w14:paraId="45E63303" w14:textId="4F88BC04"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bottom w:val="double" w:sz="4" w:space="0" w:color="auto"/>
            </w:tcBorders>
          </w:tcPr>
          <w:p w14:paraId="2B3FE145" w14:textId="77777777" w:rsidR="00EE47BA" w:rsidRPr="00520490" w:rsidRDefault="00EE47BA" w:rsidP="00EE47BA">
            <w:pPr>
              <w:spacing w:after="60"/>
              <w:rPr>
                <w:rFonts w:ascii="Aptos" w:hAnsi="Aptos"/>
                <w:sz w:val="18"/>
                <w:szCs w:val="18"/>
              </w:rPr>
            </w:pPr>
            <w:r w:rsidRPr="00520490">
              <w:rPr>
                <w:rFonts w:ascii="Aptos" w:hAnsi="Aptos"/>
                <w:sz w:val="18"/>
                <w:szCs w:val="18"/>
              </w:rPr>
              <w:t>Major Movable Equipment</w:t>
            </w:r>
          </w:p>
        </w:tc>
        <w:tc>
          <w:tcPr>
            <w:tcW w:w="1276" w:type="dxa"/>
            <w:tcBorders>
              <w:bottom w:val="double" w:sz="4" w:space="0" w:color="auto"/>
            </w:tcBorders>
          </w:tcPr>
          <w:p w14:paraId="4CB1CC1D" w14:textId="1E007DAB"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84" w:type="dxa"/>
            <w:tcBorders>
              <w:bottom w:val="double" w:sz="4" w:space="0" w:color="auto"/>
            </w:tcBorders>
          </w:tcPr>
          <w:p w14:paraId="5BF04947" w14:textId="4193D9A4" w:rsidR="00EE47BA" w:rsidRPr="00520490" w:rsidRDefault="00EE47BA" w:rsidP="00EE47BA">
            <w:pPr>
              <w:spacing w:after="60"/>
              <w:jc w:val="right"/>
              <w:rPr>
                <w:rFonts w:ascii="Aptos" w:hAnsi="Aptos"/>
                <w:spacing w:val="-2"/>
                <w:sz w:val="18"/>
                <w:szCs w:val="18"/>
              </w:rPr>
            </w:pPr>
            <w:r w:rsidRPr="00520490">
              <w:rPr>
                <w:rFonts w:ascii="Aptos" w:eastAsiaTheme="minorHAnsi" w:hAnsi="Aptos" w:cs="CIDFont+F1"/>
                <w:sz w:val="20"/>
                <w:szCs w:val="20"/>
              </w:rPr>
              <w:t>$1000000</w:t>
            </w:r>
          </w:p>
        </w:tc>
        <w:tc>
          <w:tcPr>
            <w:tcW w:w="1268" w:type="dxa"/>
            <w:tcBorders>
              <w:bottom w:val="double" w:sz="4" w:space="0" w:color="auto"/>
            </w:tcBorders>
            <w:shd w:val="clear" w:color="auto" w:fill="D9D9D9" w:themeFill="background1" w:themeFillShade="D9"/>
          </w:tcPr>
          <w:p w14:paraId="2C381358" w14:textId="102B202F" w:rsidR="00EE47BA" w:rsidRPr="00520490" w:rsidRDefault="00EE47BA" w:rsidP="00EE47BA">
            <w:pPr>
              <w:spacing w:after="60"/>
              <w:jc w:val="right"/>
              <w:rPr>
                <w:rFonts w:ascii="Aptos" w:hAnsi="Aptos"/>
                <w:spacing w:val="-2"/>
                <w:sz w:val="18"/>
                <w:szCs w:val="18"/>
              </w:rPr>
            </w:pPr>
            <w:r w:rsidRPr="00520490">
              <w:rPr>
                <w:rFonts w:ascii="Aptos" w:eastAsiaTheme="minorHAnsi" w:hAnsi="Aptos" w:cs="CIDFont+F1"/>
                <w:sz w:val="20"/>
                <w:szCs w:val="20"/>
              </w:rPr>
              <w:t>$1000000</w:t>
            </w:r>
          </w:p>
        </w:tc>
      </w:tr>
      <w:tr w:rsidR="00EE47BA" w:rsidRPr="00520490" w14:paraId="6900048B" w14:textId="77777777" w:rsidTr="00544B45">
        <w:trPr>
          <w:cantSplit/>
          <w:trHeight w:val="428"/>
        </w:trPr>
        <w:tc>
          <w:tcPr>
            <w:tcW w:w="942" w:type="dxa"/>
            <w:tcBorders>
              <w:bottom w:val="double" w:sz="4" w:space="0" w:color="auto"/>
            </w:tcBorders>
          </w:tcPr>
          <w:p w14:paraId="17F475B1" w14:textId="4BA1C9EE"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bottom w:val="double" w:sz="4" w:space="0" w:color="auto"/>
            </w:tcBorders>
            <w:shd w:val="clear" w:color="auto" w:fill="D9D9D9" w:themeFill="background1" w:themeFillShade="D9"/>
          </w:tcPr>
          <w:p w14:paraId="1853B5FC" w14:textId="77777777" w:rsidR="00EE47BA" w:rsidRPr="00520490" w:rsidRDefault="00EE47BA" w:rsidP="00EE47BA">
            <w:pPr>
              <w:spacing w:after="60"/>
              <w:rPr>
                <w:rFonts w:ascii="Aptos" w:hAnsi="Aptos"/>
                <w:sz w:val="18"/>
                <w:szCs w:val="18"/>
              </w:rPr>
            </w:pPr>
            <w:r w:rsidRPr="00520490">
              <w:rPr>
                <w:rFonts w:ascii="Aptos" w:hAnsi="Aptos"/>
                <w:sz w:val="18"/>
                <w:szCs w:val="18"/>
              </w:rPr>
              <w:t>Total Construction Costs</w:t>
            </w:r>
          </w:p>
        </w:tc>
        <w:tc>
          <w:tcPr>
            <w:tcW w:w="1276" w:type="dxa"/>
            <w:tcBorders>
              <w:bottom w:val="double" w:sz="4" w:space="0" w:color="auto"/>
            </w:tcBorders>
            <w:shd w:val="clear" w:color="auto" w:fill="D9D9D9" w:themeFill="background1" w:themeFillShade="D9"/>
          </w:tcPr>
          <w:p w14:paraId="5E793E3D" w14:textId="13E1BC86" w:rsidR="00EE47BA" w:rsidRPr="00520490" w:rsidRDefault="00EE47BA" w:rsidP="00EE47BA">
            <w:pPr>
              <w:spacing w:after="60"/>
              <w:jc w:val="right"/>
              <w:rPr>
                <w:rFonts w:ascii="Aptos" w:hAnsi="Aptos"/>
                <w:spacing w:val="-2"/>
                <w:sz w:val="18"/>
                <w:szCs w:val="18"/>
              </w:rPr>
            </w:pPr>
            <w:r>
              <w:rPr>
                <w:rFonts w:ascii="Aptos" w:hAnsi="Aptos" w:cs="Arial"/>
                <w:sz w:val="18"/>
                <w:szCs w:val="18"/>
              </w:rPr>
              <w:t>N/A</w:t>
            </w:r>
          </w:p>
        </w:tc>
        <w:tc>
          <w:tcPr>
            <w:tcW w:w="1284" w:type="dxa"/>
            <w:tcBorders>
              <w:bottom w:val="double" w:sz="4" w:space="0" w:color="auto"/>
            </w:tcBorders>
            <w:shd w:val="clear" w:color="auto" w:fill="D9D9D9" w:themeFill="background1" w:themeFillShade="D9"/>
          </w:tcPr>
          <w:p w14:paraId="6C55A51D" w14:textId="755333F4" w:rsidR="00EE47BA" w:rsidRPr="00520490" w:rsidRDefault="00EE47BA" w:rsidP="00EE47BA">
            <w:pPr>
              <w:spacing w:after="60"/>
              <w:jc w:val="right"/>
              <w:rPr>
                <w:rFonts w:ascii="Aptos" w:hAnsi="Aptos"/>
                <w:spacing w:val="-2"/>
                <w:sz w:val="18"/>
                <w:szCs w:val="18"/>
              </w:rPr>
            </w:pPr>
            <w:r w:rsidRPr="00520490">
              <w:rPr>
                <w:rFonts w:ascii="Aptos" w:eastAsiaTheme="minorHAnsi" w:hAnsi="Aptos" w:cs="CIDFont+F1"/>
                <w:sz w:val="20"/>
                <w:szCs w:val="20"/>
              </w:rPr>
              <w:t>$1465165</w:t>
            </w:r>
          </w:p>
        </w:tc>
        <w:tc>
          <w:tcPr>
            <w:tcW w:w="1268" w:type="dxa"/>
            <w:tcBorders>
              <w:bottom w:val="double" w:sz="4" w:space="0" w:color="auto"/>
            </w:tcBorders>
            <w:shd w:val="clear" w:color="auto" w:fill="D9D9D9" w:themeFill="background1" w:themeFillShade="D9"/>
          </w:tcPr>
          <w:p w14:paraId="2CAC4C83" w14:textId="6C4CB076" w:rsidR="00EE47BA" w:rsidRPr="00520490" w:rsidRDefault="00EE47BA" w:rsidP="00EE47BA">
            <w:pPr>
              <w:spacing w:after="60"/>
              <w:jc w:val="right"/>
              <w:rPr>
                <w:rFonts w:ascii="Aptos" w:hAnsi="Aptos"/>
                <w:spacing w:val="-2"/>
                <w:sz w:val="18"/>
                <w:szCs w:val="18"/>
              </w:rPr>
            </w:pPr>
            <w:r w:rsidRPr="00520490">
              <w:rPr>
                <w:rFonts w:ascii="Aptos" w:eastAsiaTheme="minorHAnsi" w:hAnsi="Aptos" w:cs="CIDFont+F1"/>
                <w:sz w:val="20"/>
                <w:szCs w:val="20"/>
              </w:rPr>
              <w:t>$1465165</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942"/>
        <w:gridCol w:w="3794"/>
        <w:gridCol w:w="1276"/>
        <w:gridCol w:w="1284"/>
        <w:gridCol w:w="1268"/>
      </w:tblGrid>
      <w:tr w:rsidR="00EE47BA" w:rsidRPr="00520490" w14:paraId="52202396" w14:textId="77777777" w:rsidTr="00442AEB">
        <w:trPr>
          <w:cantSplit/>
          <w:trHeight w:val="566"/>
          <w:tblHeader/>
        </w:trPr>
        <w:tc>
          <w:tcPr>
            <w:tcW w:w="942" w:type="dxa"/>
            <w:tcBorders>
              <w:top w:val="double" w:sz="4" w:space="0" w:color="auto"/>
              <w:bottom w:val="double" w:sz="4" w:space="0" w:color="auto"/>
            </w:tcBorders>
          </w:tcPr>
          <w:p w14:paraId="3570A94E" w14:textId="2DB375A7"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tcPr>
          <w:p w14:paraId="3E1BF518" w14:textId="235A81FC" w:rsidR="00EE47BA" w:rsidRPr="00520490" w:rsidRDefault="00EE47BA" w:rsidP="00EE47BA">
            <w:pPr>
              <w:spacing w:after="60"/>
              <w:rPr>
                <w:rFonts w:ascii="Aptos" w:hAnsi="Aptos"/>
                <w:sz w:val="18"/>
                <w:szCs w:val="18"/>
              </w:rPr>
            </w:pPr>
            <w:r w:rsidRPr="00520490">
              <w:rPr>
                <w:rFonts w:ascii="Aptos" w:hAnsi="Aptos"/>
                <w:b/>
                <w:bCs/>
                <w:sz w:val="18"/>
                <w:szCs w:val="18"/>
              </w:rPr>
              <w:t>Financing Costs:</w:t>
            </w:r>
          </w:p>
        </w:tc>
        <w:tc>
          <w:tcPr>
            <w:tcW w:w="1276" w:type="dxa"/>
            <w:tcBorders>
              <w:top w:val="double" w:sz="4" w:space="0" w:color="auto"/>
              <w:bottom w:val="double" w:sz="4" w:space="0" w:color="auto"/>
            </w:tcBorders>
          </w:tcPr>
          <w:p w14:paraId="519678CD" w14:textId="27B17746" w:rsidR="00EE47BA" w:rsidRPr="00520490" w:rsidRDefault="00EE47BA" w:rsidP="00EE47BA">
            <w:pPr>
              <w:spacing w:after="60"/>
              <w:rPr>
                <w:rFonts w:ascii="Aptos" w:hAnsi="Aptos"/>
                <w:spacing w:val="-2"/>
                <w:sz w:val="18"/>
                <w:szCs w:val="18"/>
              </w:rPr>
            </w:pPr>
            <w:r w:rsidRPr="00520490">
              <w:rPr>
                <w:rFonts w:ascii="Aptos" w:hAnsi="Aptos" w:cs="Arial"/>
                <w:sz w:val="18"/>
                <w:szCs w:val="18"/>
              </w:rPr>
              <w:t>New Construction</w:t>
            </w:r>
          </w:p>
        </w:tc>
        <w:tc>
          <w:tcPr>
            <w:tcW w:w="1284" w:type="dxa"/>
            <w:tcBorders>
              <w:top w:val="double" w:sz="4" w:space="0" w:color="auto"/>
              <w:bottom w:val="double" w:sz="4" w:space="0" w:color="auto"/>
            </w:tcBorders>
          </w:tcPr>
          <w:p w14:paraId="14A53D92" w14:textId="5E39793E" w:rsidR="00EE47BA" w:rsidRPr="00520490" w:rsidRDefault="00EE47BA" w:rsidP="00EE47BA">
            <w:pPr>
              <w:spacing w:after="60"/>
              <w:rPr>
                <w:rFonts w:ascii="Aptos" w:hAnsi="Aptos"/>
                <w:spacing w:val="-2"/>
                <w:sz w:val="18"/>
                <w:szCs w:val="18"/>
              </w:rPr>
            </w:pPr>
            <w:r w:rsidRPr="00520490">
              <w:rPr>
                <w:rFonts w:ascii="Aptos" w:hAnsi="Aptos" w:cs="Arial"/>
                <w:sz w:val="18"/>
                <w:szCs w:val="18"/>
              </w:rPr>
              <w:t>Renovation</w:t>
            </w:r>
          </w:p>
        </w:tc>
        <w:tc>
          <w:tcPr>
            <w:tcW w:w="1268" w:type="dxa"/>
            <w:tcBorders>
              <w:top w:val="double" w:sz="4" w:space="0" w:color="auto"/>
              <w:bottom w:val="double" w:sz="4" w:space="0" w:color="auto"/>
            </w:tcBorders>
            <w:shd w:val="clear" w:color="auto" w:fill="D9D9D9" w:themeFill="background1" w:themeFillShade="D9"/>
          </w:tcPr>
          <w:p w14:paraId="2237CF80" w14:textId="5DED1DEE" w:rsidR="00EE47BA" w:rsidRPr="00520490" w:rsidRDefault="00EE47BA" w:rsidP="00EE47BA">
            <w:pPr>
              <w:spacing w:after="60"/>
              <w:rPr>
                <w:rFonts w:ascii="Aptos" w:hAnsi="Aptos"/>
                <w:spacing w:val="-2"/>
                <w:sz w:val="18"/>
                <w:szCs w:val="18"/>
              </w:rPr>
            </w:pPr>
            <w:r w:rsidRPr="00520490">
              <w:rPr>
                <w:rFonts w:ascii="Aptos" w:hAnsi="Aptos" w:cs="Arial"/>
                <w:sz w:val="18"/>
                <w:szCs w:val="18"/>
              </w:rPr>
              <w:t>Total (calculated)</w:t>
            </w:r>
          </w:p>
        </w:tc>
      </w:tr>
      <w:tr w:rsidR="00EE47BA" w:rsidRPr="00520490" w14:paraId="46EFCDA8" w14:textId="77777777" w:rsidTr="00544B45">
        <w:trPr>
          <w:cantSplit/>
          <w:trHeight w:val="566"/>
        </w:trPr>
        <w:tc>
          <w:tcPr>
            <w:tcW w:w="942" w:type="dxa"/>
            <w:tcBorders>
              <w:top w:val="double" w:sz="4" w:space="0" w:color="auto"/>
              <w:bottom w:val="double" w:sz="4" w:space="0" w:color="auto"/>
            </w:tcBorders>
          </w:tcPr>
          <w:p w14:paraId="5140B084" w14:textId="5C44CE53"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tcPr>
          <w:p w14:paraId="39C0916B" w14:textId="77777777" w:rsidR="00EE47BA" w:rsidRPr="00520490" w:rsidRDefault="00EE47BA" w:rsidP="00EE47BA">
            <w:pPr>
              <w:spacing w:after="60"/>
              <w:rPr>
                <w:rFonts w:ascii="Aptos" w:hAnsi="Aptos"/>
                <w:sz w:val="18"/>
                <w:szCs w:val="18"/>
              </w:rPr>
            </w:pPr>
            <w:r w:rsidRPr="00520490">
              <w:rPr>
                <w:rFonts w:ascii="Aptos" w:hAnsi="Aptos"/>
                <w:sz w:val="18"/>
                <w:szCs w:val="18"/>
              </w:rPr>
              <w:t xml:space="preserve">Cost of Securing Financing (legal, administrative, feasibility studies, mortgage insurance, printing, </w:t>
            </w:r>
            <w:proofErr w:type="spellStart"/>
            <w:r w:rsidRPr="00520490">
              <w:rPr>
                <w:rFonts w:ascii="Aptos" w:hAnsi="Aptos"/>
                <w:sz w:val="18"/>
                <w:szCs w:val="18"/>
              </w:rPr>
              <w:t>etc</w:t>
            </w:r>
            <w:proofErr w:type="spellEnd"/>
          </w:p>
        </w:tc>
        <w:tc>
          <w:tcPr>
            <w:tcW w:w="1276" w:type="dxa"/>
            <w:tcBorders>
              <w:top w:val="double" w:sz="4" w:space="0" w:color="auto"/>
              <w:bottom w:val="double" w:sz="4" w:space="0" w:color="auto"/>
            </w:tcBorders>
          </w:tcPr>
          <w:p w14:paraId="2B978B11" w14:textId="51B4B331"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84" w:type="dxa"/>
            <w:tcBorders>
              <w:top w:val="double" w:sz="4" w:space="0" w:color="auto"/>
              <w:bottom w:val="double" w:sz="4" w:space="0" w:color="auto"/>
            </w:tcBorders>
          </w:tcPr>
          <w:p w14:paraId="6FBED2CE" w14:textId="4A482AAD"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06AA1B8E" w14:textId="3496A153" w:rsidR="00EE47BA" w:rsidRPr="00520490" w:rsidRDefault="00EE47BA" w:rsidP="00EE47BA">
            <w:pPr>
              <w:spacing w:after="60"/>
              <w:rPr>
                <w:rFonts w:ascii="Aptos" w:hAnsi="Aptos"/>
                <w:spacing w:val="-2"/>
                <w:sz w:val="18"/>
                <w:szCs w:val="18"/>
              </w:rPr>
            </w:pPr>
            <w:r>
              <w:rPr>
                <w:rFonts w:ascii="Aptos" w:hAnsi="Aptos" w:cs="Arial"/>
                <w:sz w:val="18"/>
                <w:szCs w:val="18"/>
              </w:rPr>
              <w:t>N/A</w:t>
            </w:r>
          </w:p>
        </w:tc>
      </w:tr>
      <w:tr w:rsidR="00EE47BA" w:rsidRPr="00520490" w14:paraId="3EEB1B6D" w14:textId="77777777" w:rsidTr="00544B45">
        <w:trPr>
          <w:cantSplit/>
          <w:trHeight w:val="305"/>
        </w:trPr>
        <w:tc>
          <w:tcPr>
            <w:tcW w:w="942" w:type="dxa"/>
            <w:tcBorders>
              <w:top w:val="double" w:sz="4" w:space="0" w:color="auto"/>
              <w:bottom w:val="double" w:sz="4" w:space="0" w:color="auto"/>
            </w:tcBorders>
          </w:tcPr>
          <w:p w14:paraId="78B19346" w14:textId="56AC320C"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tcPr>
          <w:p w14:paraId="4F6BDE30" w14:textId="77777777" w:rsidR="00EE47BA" w:rsidRPr="00520490" w:rsidRDefault="00EE47BA" w:rsidP="00EE47BA">
            <w:pPr>
              <w:spacing w:after="60"/>
              <w:rPr>
                <w:rFonts w:ascii="Aptos" w:hAnsi="Aptos"/>
                <w:sz w:val="18"/>
                <w:szCs w:val="18"/>
              </w:rPr>
            </w:pPr>
            <w:r w:rsidRPr="00520490">
              <w:rPr>
                <w:rFonts w:ascii="Aptos" w:hAnsi="Aptos"/>
                <w:sz w:val="18"/>
                <w:szCs w:val="18"/>
              </w:rPr>
              <w:t>Bond Discount</w:t>
            </w:r>
          </w:p>
        </w:tc>
        <w:tc>
          <w:tcPr>
            <w:tcW w:w="1276" w:type="dxa"/>
            <w:tcBorders>
              <w:top w:val="double" w:sz="4" w:space="0" w:color="auto"/>
              <w:bottom w:val="double" w:sz="4" w:space="0" w:color="auto"/>
            </w:tcBorders>
          </w:tcPr>
          <w:p w14:paraId="7837B7B8" w14:textId="1C4B3FFC" w:rsidR="00EE47BA" w:rsidRPr="00520490" w:rsidRDefault="00EE47BA" w:rsidP="00EE47BA">
            <w:pPr>
              <w:spacing w:after="60"/>
              <w:rPr>
                <w:rFonts w:ascii="Aptos" w:hAnsi="Aptos"/>
                <w:sz w:val="18"/>
                <w:szCs w:val="18"/>
              </w:rPr>
            </w:pPr>
            <w:r>
              <w:rPr>
                <w:rFonts w:ascii="Aptos" w:hAnsi="Aptos" w:cs="Arial"/>
                <w:sz w:val="18"/>
                <w:szCs w:val="18"/>
              </w:rPr>
              <w:t>N/A</w:t>
            </w:r>
          </w:p>
        </w:tc>
        <w:tc>
          <w:tcPr>
            <w:tcW w:w="1284" w:type="dxa"/>
            <w:tcBorders>
              <w:top w:val="double" w:sz="4" w:space="0" w:color="auto"/>
              <w:bottom w:val="double" w:sz="4" w:space="0" w:color="auto"/>
            </w:tcBorders>
          </w:tcPr>
          <w:p w14:paraId="0C8FF759" w14:textId="4D99FAC0" w:rsidR="00EE47BA" w:rsidRPr="00520490" w:rsidRDefault="00EE47BA" w:rsidP="00EE47BA">
            <w:pPr>
              <w:spacing w:after="60"/>
              <w:rPr>
                <w:rFonts w:ascii="Aptos" w:hAnsi="Aptos"/>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0A10BB38" w14:textId="11B7BBC1" w:rsidR="00EE47BA" w:rsidRPr="00520490" w:rsidRDefault="00EE47BA" w:rsidP="00EE47BA">
            <w:pPr>
              <w:spacing w:after="60"/>
              <w:rPr>
                <w:rFonts w:ascii="Aptos" w:hAnsi="Aptos"/>
                <w:sz w:val="18"/>
                <w:szCs w:val="18"/>
              </w:rPr>
            </w:pPr>
            <w:r>
              <w:rPr>
                <w:rFonts w:ascii="Aptos" w:hAnsi="Aptos" w:cs="Arial"/>
                <w:sz w:val="18"/>
                <w:szCs w:val="18"/>
              </w:rPr>
              <w:t>N/A</w:t>
            </w:r>
          </w:p>
        </w:tc>
      </w:tr>
      <w:tr w:rsidR="00EE47BA" w:rsidRPr="00520490"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EE47BA" w:rsidRPr="00520490" w:rsidRDefault="00EE47BA" w:rsidP="00EE47BA">
            <w:pPr>
              <w:tabs>
                <w:tab w:val="left" w:pos="432"/>
              </w:tabs>
              <w:spacing w:after="60"/>
              <w:rPr>
                <w:rFonts w:ascii="Aptos" w:hAnsi="Aptos"/>
                <w:sz w:val="18"/>
                <w:szCs w:val="18"/>
              </w:rPr>
            </w:pPr>
            <w:r w:rsidRPr="00520490">
              <w:rPr>
                <w:rFonts w:ascii="Aptos" w:hAnsi="Aptos"/>
                <w:sz w:val="18"/>
                <w:szCs w:val="18"/>
              </w:rPr>
              <w:t>Add/Del Rows</w:t>
            </w:r>
          </w:p>
        </w:tc>
        <w:tc>
          <w:tcPr>
            <w:tcW w:w="3794" w:type="dxa"/>
            <w:tcBorders>
              <w:top w:val="double" w:sz="4" w:space="0" w:color="auto"/>
              <w:bottom w:val="double" w:sz="4" w:space="0" w:color="auto"/>
            </w:tcBorders>
          </w:tcPr>
          <w:p w14:paraId="66B7B1B0" w14:textId="77777777" w:rsidR="00EE47BA" w:rsidRPr="00520490" w:rsidRDefault="00EE47BA" w:rsidP="00EE47BA">
            <w:pPr>
              <w:spacing w:after="60"/>
              <w:rPr>
                <w:rFonts w:ascii="Aptos" w:hAnsi="Aptos"/>
                <w:sz w:val="18"/>
                <w:szCs w:val="18"/>
              </w:rPr>
            </w:pPr>
            <w:r w:rsidRPr="00520490">
              <w:rPr>
                <w:rFonts w:ascii="Aptos" w:hAnsi="Aptos"/>
                <w:sz w:val="18"/>
                <w:szCs w:val="18"/>
              </w:rPr>
              <w:t>Other (specify</w:t>
            </w:r>
          </w:p>
        </w:tc>
        <w:tc>
          <w:tcPr>
            <w:tcW w:w="1276" w:type="dxa"/>
            <w:tcBorders>
              <w:top w:val="double" w:sz="4" w:space="0" w:color="auto"/>
              <w:bottom w:val="double" w:sz="4" w:space="0" w:color="auto"/>
            </w:tcBorders>
          </w:tcPr>
          <w:p w14:paraId="30289577" w14:textId="0DE27094" w:rsidR="00EE47BA" w:rsidRPr="00520490" w:rsidRDefault="00EE47BA" w:rsidP="00EE47BA">
            <w:pPr>
              <w:spacing w:after="60"/>
              <w:rPr>
                <w:rFonts w:ascii="Aptos" w:hAnsi="Aptos"/>
                <w:sz w:val="18"/>
                <w:szCs w:val="18"/>
              </w:rPr>
            </w:pPr>
            <w:r>
              <w:rPr>
                <w:rFonts w:ascii="Aptos" w:hAnsi="Aptos" w:cs="Arial"/>
                <w:sz w:val="18"/>
                <w:szCs w:val="18"/>
              </w:rPr>
              <w:t>N/A</w:t>
            </w:r>
          </w:p>
        </w:tc>
        <w:tc>
          <w:tcPr>
            <w:tcW w:w="1284" w:type="dxa"/>
            <w:tcBorders>
              <w:top w:val="double" w:sz="4" w:space="0" w:color="auto"/>
              <w:bottom w:val="double" w:sz="4" w:space="0" w:color="auto"/>
            </w:tcBorders>
          </w:tcPr>
          <w:p w14:paraId="1FFAB89F" w14:textId="273571AA" w:rsidR="00EE47BA" w:rsidRPr="00520490" w:rsidRDefault="00EE47BA" w:rsidP="00EE47BA">
            <w:pPr>
              <w:spacing w:after="60"/>
              <w:rPr>
                <w:rFonts w:ascii="Aptos" w:hAnsi="Aptos"/>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70895CB0" w14:textId="50AAA358" w:rsidR="00EE47BA" w:rsidRPr="00520490" w:rsidRDefault="00EE47BA" w:rsidP="00EE47BA">
            <w:pPr>
              <w:spacing w:after="60"/>
              <w:rPr>
                <w:rFonts w:ascii="Aptos" w:hAnsi="Aptos"/>
                <w:sz w:val="18"/>
                <w:szCs w:val="18"/>
              </w:rPr>
            </w:pPr>
            <w:r>
              <w:rPr>
                <w:rFonts w:ascii="Aptos" w:hAnsi="Aptos" w:cs="Arial"/>
                <w:sz w:val="18"/>
                <w:szCs w:val="18"/>
              </w:rPr>
              <w:t>N/A</w:t>
            </w:r>
          </w:p>
        </w:tc>
      </w:tr>
      <w:tr w:rsidR="00EE47BA" w:rsidRPr="00520490" w14:paraId="5DEF3F17" w14:textId="77777777" w:rsidTr="00544B45">
        <w:trPr>
          <w:cantSplit/>
          <w:trHeight w:val="428"/>
        </w:trPr>
        <w:tc>
          <w:tcPr>
            <w:tcW w:w="942" w:type="dxa"/>
            <w:tcBorders>
              <w:top w:val="double" w:sz="4" w:space="0" w:color="auto"/>
              <w:bottom w:val="double" w:sz="4" w:space="0" w:color="auto"/>
            </w:tcBorders>
          </w:tcPr>
          <w:p w14:paraId="5FA99CA9" w14:textId="1F68B50D"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EE47BA" w:rsidRPr="00520490" w:rsidRDefault="00EE47BA" w:rsidP="00EE47BA">
            <w:pPr>
              <w:spacing w:after="60"/>
              <w:rPr>
                <w:rFonts w:ascii="Aptos" w:hAnsi="Aptos"/>
                <w:b/>
                <w:sz w:val="18"/>
                <w:szCs w:val="18"/>
              </w:rPr>
            </w:pPr>
            <w:r w:rsidRPr="00520490">
              <w:rPr>
                <w:rFonts w:ascii="Aptos" w:hAnsi="Aptos"/>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4305A2ED"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84" w:type="dxa"/>
            <w:tcBorders>
              <w:top w:val="double" w:sz="4" w:space="0" w:color="auto"/>
              <w:bottom w:val="double" w:sz="4" w:space="0" w:color="auto"/>
            </w:tcBorders>
            <w:shd w:val="clear" w:color="auto" w:fill="D9D9D9" w:themeFill="background1" w:themeFillShade="D9"/>
          </w:tcPr>
          <w:p w14:paraId="10700162" w14:textId="48565F66" w:rsidR="00EE47BA" w:rsidRPr="00520490" w:rsidRDefault="00EE47BA" w:rsidP="00EE47BA">
            <w:pPr>
              <w:spacing w:after="60"/>
              <w:rPr>
                <w:rFonts w:ascii="Aptos" w:hAnsi="Aptos"/>
                <w:spacing w:val="-2"/>
                <w:sz w:val="18"/>
                <w:szCs w:val="18"/>
              </w:rPr>
            </w:pPr>
            <w:r>
              <w:rPr>
                <w:rFonts w:ascii="Aptos" w:hAnsi="Aptos" w:cs="Arial"/>
                <w:sz w:val="18"/>
                <w:szCs w:val="18"/>
              </w:rPr>
              <w:t>N/A</w:t>
            </w:r>
          </w:p>
        </w:tc>
        <w:tc>
          <w:tcPr>
            <w:tcW w:w="1268" w:type="dxa"/>
            <w:tcBorders>
              <w:top w:val="double" w:sz="4" w:space="0" w:color="auto"/>
              <w:bottom w:val="double" w:sz="4" w:space="0" w:color="auto"/>
            </w:tcBorders>
            <w:shd w:val="clear" w:color="auto" w:fill="D9D9D9" w:themeFill="background1" w:themeFillShade="D9"/>
          </w:tcPr>
          <w:p w14:paraId="33F1CA6B" w14:textId="3D4944B4" w:rsidR="00EE47BA" w:rsidRPr="00520490" w:rsidRDefault="00EE47BA" w:rsidP="00EE47BA">
            <w:pPr>
              <w:spacing w:after="60"/>
              <w:rPr>
                <w:rFonts w:ascii="Aptos" w:hAnsi="Aptos"/>
                <w:spacing w:val="-2"/>
                <w:sz w:val="18"/>
                <w:szCs w:val="18"/>
              </w:rPr>
            </w:pPr>
            <w:r>
              <w:rPr>
                <w:rFonts w:ascii="Aptos" w:hAnsi="Aptos" w:cs="Arial"/>
                <w:sz w:val="18"/>
                <w:szCs w:val="18"/>
              </w:rPr>
              <w:t>N/A</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276"/>
        <w:gridCol w:w="1284"/>
        <w:gridCol w:w="1268"/>
      </w:tblGrid>
      <w:tr w:rsidR="00EE47BA" w:rsidRPr="00520490" w14:paraId="7140A18F" w14:textId="77777777" w:rsidTr="00442AEB">
        <w:trPr>
          <w:cantSplit/>
          <w:trHeight w:val="413"/>
          <w:tblHeader/>
        </w:trPr>
        <w:tc>
          <w:tcPr>
            <w:tcW w:w="942" w:type="dxa"/>
            <w:tcBorders>
              <w:top w:val="double" w:sz="4" w:space="0" w:color="auto"/>
            </w:tcBorders>
          </w:tcPr>
          <w:p w14:paraId="1872875B" w14:textId="310685E8" w:rsidR="00EE47BA" w:rsidRPr="00520490" w:rsidRDefault="00EE47BA" w:rsidP="00EE47BA">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tcBorders>
            <w:shd w:val="clear" w:color="auto" w:fill="D9D9D9" w:themeFill="background1" w:themeFillShade="D9"/>
          </w:tcPr>
          <w:p w14:paraId="7CBF6AE6" w14:textId="3E516412" w:rsidR="00EE47BA" w:rsidRPr="00520490" w:rsidRDefault="00EE47BA" w:rsidP="00EE47BA">
            <w:pPr>
              <w:spacing w:after="60"/>
              <w:rPr>
                <w:rFonts w:ascii="Aptos" w:hAnsi="Aptos"/>
                <w:b/>
                <w:sz w:val="18"/>
                <w:szCs w:val="18"/>
              </w:rPr>
            </w:pPr>
            <w:r w:rsidRPr="00520490">
              <w:rPr>
                <w:rFonts w:ascii="Aptos" w:hAnsi="Aptos"/>
                <w:b/>
                <w:sz w:val="18"/>
                <w:szCs w:val="18"/>
              </w:rPr>
              <w:t>Estimated Total Capital Expenditure</w:t>
            </w:r>
          </w:p>
        </w:tc>
        <w:tc>
          <w:tcPr>
            <w:tcW w:w="1276" w:type="dxa"/>
            <w:tcBorders>
              <w:top w:val="double" w:sz="4" w:space="0" w:color="auto"/>
            </w:tcBorders>
            <w:shd w:val="clear" w:color="auto" w:fill="D9D9D9" w:themeFill="background1" w:themeFillShade="D9"/>
          </w:tcPr>
          <w:p w14:paraId="5674E646" w14:textId="0555DD01" w:rsidR="00EE47BA" w:rsidRPr="00520490" w:rsidRDefault="00EE47BA" w:rsidP="00EE47BA">
            <w:pPr>
              <w:spacing w:after="60"/>
              <w:rPr>
                <w:rFonts w:ascii="Aptos" w:hAnsi="Aptos"/>
                <w:spacing w:val="-2"/>
                <w:sz w:val="18"/>
                <w:szCs w:val="18"/>
              </w:rPr>
            </w:pPr>
            <w:r w:rsidRPr="00520490">
              <w:rPr>
                <w:rFonts w:ascii="Aptos" w:hAnsi="Aptos" w:cs="Arial"/>
                <w:sz w:val="18"/>
                <w:szCs w:val="18"/>
              </w:rPr>
              <w:t>New Construction</w:t>
            </w:r>
          </w:p>
        </w:tc>
        <w:tc>
          <w:tcPr>
            <w:tcW w:w="1284" w:type="dxa"/>
            <w:tcBorders>
              <w:top w:val="double" w:sz="4" w:space="0" w:color="auto"/>
            </w:tcBorders>
            <w:shd w:val="clear" w:color="auto" w:fill="D9D9D9" w:themeFill="background1" w:themeFillShade="D9"/>
          </w:tcPr>
          <w:p w14:paraId="5DB2FAD9" w14:textId="4A0C27C9" w:rsidR="00EE47BA" w:rsidRPr="00520490" w:rsidRDefault="00EE47BA" w:rsidP="00EE47BA">
            <w:pPr>
              <w:spacing w:after="60"/>
              <w:rPr>
                <w:rFonts w:ascii="Aptos" w:eastAsiaTheme="minorHAnsi" w:hAnsi="Aptos" w:cs="CIDFont+F1"/>
                <w:sz w:val="20"/>
                <w:szCs w:val="20"/>
              </w:rPr>
            </w:pPr>
            <w:r w:rsidRPr="00520490">
              <w:rPr>
                <w:rFonts w:ascii="Aptos" w:hAnsi="Aptos" w:cs="Arial"/>
                <w:sz w:val="18"/>
                <w:szCs w:val="18"/>
              </w:rPr>
              <w:t>Renovation</w:t>
            </w:r>
          </w:p>
        </w:tc>
        <w:tc>
          <w:tcPr>
            <w:tcW w:w="1268" w:type="dxa"/>
            <w:tcBorders>
              <w:top w:val="double" w:sz="4" w:space="0" w:color="auto"/>
            </w:tcBorders>
            <w:shd w:val="clear" w:color="auto" w:fill="D9D9D9" w:themeFill="background1" w:themeFillShade="D9"/>
          </w:tcPr>
          <w:p w14:paraId="364E347E" w14:textId="4F5F1B3E" w:rsidR="00EE47BA" w:rsidRPr="00520490" w:rsidRDefault="00EE47BA" w:rsidP="00EE47BA">
            <w:pPr>
              <w:spacing w:after="60"/>
              <w:rPr>
                <w:rFonts w:ascii="Aptos" w:eastAsiaTheme="minorHAnsi" w:hAnsi="Aptos" w:cs="CIDFont+F1"/>
                <w:sz w:val="20"/>
                <w:szCs w:val="20"/>
              </w:rPr>
            </w:pPr>
            <w:r w:rsidRPr="00520490">
              <w:rPr>
                <w:rFonts w:ascii="Aptos" w:hAnsi="Aptos" w:cs="Arial"/>
                <w:sz w:val="18"/>
                <w:szCs w:val="18"/>
              </w:rPr>
              <w:t>Total (calculated)</w:t>
            </w:r>
          </w:p>
        </w:tc>
      </w:tr>
      <w:tr w:rsidR="00E82FC6" w:rsidRPr="00520490" w14:paraId="6B7E526F" w14:textId="77777777" w:rsidTr="00544B45">
        <w:trPr>
          <w:cantSplit/>
          <w:trHeight w:val="413"/>
        </w:trPr>
        <w:tc>
          <w:tcPr>
            <w:tcW w:w="942" w:type="dxa"/>
            <w:tcBorders>
              <w:top w:val="double" w:sz="4" w:space="0" w:color="auto"/>
            </w:tcBorders>
          </w:tcPr>
          <w:p w14:paraId="3E54357D" w14:textId="624BE587" w:rsidR="00E82FC6" w:rsidRPr="00520490" w:rsidRDefault="00E82FC6" w:rsidP="00E82FC6">
            <w:pPr>
              <w:tabs>
                <w:tab w:val="left" w:pos="432"/>
              </w:tabs>
              <w:spacing w:after="60"/>
              <w:rPr>
                <w:rFonts w:ascii="Aptos" w:hAnsi="Aptos"/>
                <w:sz w:val="18"/>
                <w:szCs w:val="18"/>
              </w:rPr>
            </w:pPr>
            <w:r>
              <w:rPr>
                <w:rFonts w:ascii="Aptos" w:hAnsi="Aptos" w:cs="Arial"/>
                <w:sz w:val="18"/>
                <w:szCs w:val="18"/>
              </w:rPr>
              <w:t>N/A</w:t>
            </w:r>
          </w:p>
        </w:tc>
        <w:tc>
          <w:tcPr>
            <w:tcW w:w="3794" w:type="dxa"/>
            <w:tcBorders>
              <w:top w:val="double" w:sz="4" w:space="0" w:color="auto"/>
            </w:tcBorders>
            <w:shd w:val="clear" w:color="auto" w:fill="D9D9D9" w:themeFill="background1" w:themeFillShade="D9"/>
          </w:tcPr>
          <w:p w14:paraId="3F94D7F9" w14:textId="77777777" w:rsidR="00E82FC6" w:rsidRPr="00520490" w:rsidRDefault="00E82FC6" w:rsidP="00E82FC6">
            <w:pPr>
              <w:spacing w:after="60"/>
              <w:rPr>
                <w:rFonts w:ascii="Aptos" w:hAnsi="Aptos"/>
                <w:b/>
                <w:sz w:val="18"/>
                <w:szCs w:val="18"/>
              </w:rPr>
            </w:pPr>
            <w:r w:rsidRPr="00520490">
              <w:rPr>
                <w:rFonts w:ascii="Aptos" w:hAnsi="Aptos"/>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57859CC8" w:rsidR="00E82FC6" w:rsidRPr="00520490" w:rsidRDefault="00E82FC6" w:rsidP="00E82FC6">
            <w:pPr>
              <w:spacing w:after="60"/>
              <w:rPr>
                <w:rFonts w:ascii="Aptos" w:hAnsi="Aptos"/>
                <w:spacing w:val="-2"/>
                <w:sz w:val="18"/>
                <w:szCs w:val="18"/>
              </w:rPr>
            </w:pPr>
            <w:r>
              <w:rPr>
                <w:rFonts w:ascii="Aptos" w:hAnsi="Aptos" w:cs="Arial"/>
                <w:sz w:val="18"/>
                <w:szCs w:val="18"/>
              </w:rPr>
              <w:t>N/A</w:t>
            </w:r>
          </w:p>
        </w:tc>
        <w:tc>
          <w:tcPr>
            <w:tcW w:w="1284" w:type="dxa"/>
            <w:tcBorders>
              <w:top w:val="double" w:sz="4" w:space="0" w:color="auto"/>
            </w:tcBorders>
            <w:shd w:val="clear" w:color="auto" w:fill="D9D9D9" w:themeFill="background1" w:themeFillShade="D9"/>
          </w:tcPr>
          <w:p w14:paraId="25F1889C" w14:textId="2BBAA6C1" w:rsidR="00E82FC6" w:rsidRPr="00520490" w:rsidRDefault="00E82FC6" w:rsidP="00E82FC6">
            <w:pPr>
              <w:spacing w:after="60"/>
              <w:rPr>
                <w:rFonts w:ascii="Aptos" w:hAnsi="Aptos"/>
                <w:spacing w:val="-2"/>
                <w:sz w:val="18"/>
                <w:szCs w:val="18"/>
              </w:rPr>
            </w:pPr>
            <w:r w:rsidRPr="00520490">
              <w:rPr>
                <w:rFonts w:ascii="Aptos" w:eastAsiaTheme="minorHAnsi" w:hAnsi="Aptos" w:cs="CIDFont+F1"/>
                <w:sz w:val="20"/>
                <w:szCs w:val="20"/>
              </w:rPr>
              <w:t>$1465165</w:t>
            </w:r>
          </w:p>
        </w:tc>
        <w:tc>
          <w:tcPr>
            <w:tcW w:w="1268" w:type="dxa"/>
            <w:tcBorders>
              <w:top w:val="double" w:sz="4" w:space="0" w:color="auto"/>
            </w:tcBorders>
            <w:shd w:val="clear" w:color="auto" w:fill="D9D9D9" w:themeFill="background1" w:themeFillShade="D9"/>
          </w:tcPr>
          <w:p w14:paraId="3E129F84" w14:textId="26ED3DE1" w:rsidR="00E82FC6" w:rsidRPr="00520490" w:rsidRDefault="00E82FC6" w:rsidP="00E82FC6">
            <w:pPr>
              <w:spacing w:after="60"/>
              <w:rPr>
                <w:rFonts w:ascii="Aptos" w:hAnsi="Aptos"/>
                <w:spacing w:val="-2"/>
                <w:sz w:val="18"/>
                <w:szCs w:val="18"/>
              </w:rPr>
            </w:pPr>
            <w:r w:rsidRPr="00520490">
              <w:rPr>
                <w:rFonts w:ascii="Aptos" w:eastAsiaTheme="minorHAnsi" w:hAnsi="Aptos" w:cs="CIDFont+F1"/>
                <w:sz w:val="20"/>
                <w:szCs w:val="20"/>
              </w:rPr>
              <w:t>$1465165</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1DAEE9C3" w14:textId="77777777" w:rsidR="005B4BD0" w:rsidRPr="009A5853" w:rsidRDefault="005B4BD0" w:rsidP="009A5853">
      <w:pPr>
        <w:pStyle w:val="Heading3"/>
        <w:rPr>
          <w:b/>
          <w:bCs/>
        </w:rPr>
      </w:pPr>
      <w:r w:rsidRPr="009A5853">
        <w:rPr>
          <w:b/>
          <w:bCs/>
        </w:rPr>
        <w:t>Factor 5: Relative Merit</w:t>
      </w:r>
    </w:p>
    <w:p w14:paraId="6A9AFDC2" w14:textId="77777777" w:rsidR="009A5853" w:rsidRDefault="005B4BD0" w:rsidP="009A5853">
      <w:pPr>
        <w:pStyle w:val="Heading4"/>
      </w:pPr>
      <w:r w:rsidRPr="00E92D35">
        <w:t xml:space="preserve">F5.a.i </w:t>
      </w:r>
    </w:p>
    <w:p w14:paraId="5A4A91EA" w14:textId="0ED3B387" w:rsidR="005B4BD0" w:rsidRPr="00E92D35" w:rsidRDefault="005B4BD0" w:rsidP="009A5853">
      <w:pPr>
        <w:ind w:left="1260"/>
        <w:rPr>
          <w:rFonts w:ascii="Aptos" w:hAnsi="Aptos" w:cs="Arial"/>
          <w:sz w:val="24"/>
          <w:szCs w:val="24"/>
        </w:rPr>
      </w:pPr>
      <w:r w:rsidRPr="00E92D35">
        <w:rPr>
          <w:rFonts w:ascii="Aptos" w:hAnsi="Aptos" w:cs="Arial"/>
          <w:sz w:val="24"/>
          <w:szCs w:val="24"/>
        </w:rPr>
        <w:t>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E92D35">
        <w:rPr>
          <w:rFonts w:ascii="Aptos" w:hAnsi="Aptos" w:cs="Arial"/>
          <w:sz w:val="24"/>
          <w:szCs w:val="24"/>
        </w:rPr>
        <w:t>)(l )</w:t>
      </w:r>
      <w:proofErr w:type="gramEnd"/>
      <w:r w:rsidRPr="00E92D35">
        <w:rPr>
          <w:rFonts w:ascii="Aptos" w:hAnsi="Aptos" w:cs="Arial"/>
          <w:sz w:val="24"/>
          <w:szCs w:val="24"/>
        </w:rPr>
        <w:t xml:space="preserve">. When conducting this evaluation and articulating the relative merit determination, Applicant shall </w:t>
      </w:r>
      <w:proofErr w:type="gramStart"/>
      <w:r w:rsidRPr="00E92D35">
        <w:rPr>
          <w:rFonts w:ascii="Aptos" w:hAnsi="Aptos" w:cs="Arial"/>
          <w:sz w:val="24"/>
          <w:szCs w:val="24"/>
        </w:rPr>
        <w:t>take into account</w:t>
      </w:r>
      <w:proofErr w:type="gramEnd"/>
      <w:r w:rsidRPr="00E92D35">
        <w:rPr>
          <w:rFonts w:ascii="Aptos" w:hAnsi="Aptos" w:cs="Arial"/>
          <w:sz w:val="24"/>
          <w:szCs w:val="24"/>
        </w:rPr>
        <w:t>, at a minimum, the quality, efficiency, and capital and operating costs of the Proposed Project relative to potential alternatives or substitutes, including alternative evidence-based strategies and public health interventions.</w:t>
      </w:r>
    </w:p>
    <w:p w14:paraId="79CCA10F" w14:textId="5352A965" w:rsidR="005B4BD0" w:rsidRPr="00E92D35" w:rsidRDefault="005B4BD0" w:rsidP="005B4BD0">
      <w:pPr>
        <w:ind w:left="1260" w:firstLine="450"/>
        <w:rPr>
          <w:rFonts w:ascii="Aptos" w:hAnsi="Aptos" w:cs="Arial"/>
          <w:sz w:val="24"/>
          <w:szCs w:val="24"/>
        </w:rPr>
      </w:pPr>
      <w:r w:rsidRPr="00E92D35">
        <w:rPr>
          <w:rFonts w:ascii="Aptos" w:hAnsi="Aptos" w:cs="Arial"/>
          <w:sz w:val="24"/>
          <w:szCs w:val="24"/>
        </w:rPr>
        <w:lastRenderedPageBreak/>
        <w:t xml:space="preserve">Proposal: </w:t>
      </w:r>
      <w:r w:rsidR="00CD229B" w:rsidRPr="00E92D35">
        <w:rPr>
          <w:rFonts w:ascii="Aptos" w:hAnsi="Aptos" w:cs="Arial"/>
          <w:sz w:val="24"/>
          <w:szCs w:val="24"/>
        </w:rPr>
        <w:t>See Factor Narratives</w:t>
      </w:r>
    </w:p>
    <w:p w14:paraId="3FE31038" w14:textId="07E64F3A" w:rsidR="0091105C" w:rsidRPr="00E92D35" w:rsidRDefault="005B4BD0" w:rsidP="0091105C">
      <w:pPr>
        <w:ind w:left="1260" w:firstLine="450"/>
        <w:rPr>
          <w:rFonts w:ascii="Aptos" w:hAnsi="Aptos" w:cs="Arial"/>
          <w:sz w:val="24"/>
          <w:szCs w:val="24"/>
        </w:rPr>
      </w:pPr>
      <w:r w:rsidRPr="00E92D35">
        <w:rPr>
          <w:rFonts w:ascii="Aptos" w:hAnsi="Aptos" w:cs="Arial"/>
          <w:sz w:val="24"/>
          <w:szCs w:val="24"/>
        </w:rPr>
        <w:t xml:space="preserve">Quality: </w:t>
      </w:r>
      <w:r w:rsidR="00CD229B" w:rsidRPr="00E92D35">
        <w:rPr>
          <w:rFonts w:ascii="Aptos" w:hAnsi="Aptos" w:cs="Arial"/>
          <w:sz w:val="24"/>
          <w:szCs w:val="24"/>
        </w:rPr>
        <w:t>See Factor Narratives</w:t>
      </w:r>
    </w:p>
    <w:p w14:paraId="2426BB94" w14:textId="22BF0607" w:rsidR="0091105C" w:rsidRPr="00E92D35" w:rsidRDefault="005B4BD0" w:rsidP="005B4BD0">
      <w:pPr>
        <w:ind w:left="1260" w:firstLine="450"/>
        <w:rPr>
          <w:rFonts w:ascii="Aptos" w:hAnsi="Aptos" w:cs="Arial"/>
          <w:sz w:val="24"/>
          <w:szCs w:val="24"/>
        </w:rPr>
      </w:pPr>
      <w:r w:rsidRPr="00E92D35">
        <w:rPr>
          <w:rFonts w:ascii="Aptos" w:hAnsi="Aptos" w:cs="Arial"/>
          <w:sz w:val="24"/>
          <w:szCs w:val="24"/>
        </w:rPr>
        <w:t xml:space="preserve">Efficiency: </w:t>
      </w:r>
      <w:r w:rsidR="00CD229B" w:rsidRPr="00E92D35">
        <w:rPr>
          <w:rFonts w:ascii="Aptos" w:hAnsi="Aptos" w:cs="Arial"/>
          <w:sz w:val="24"/>
          <w:szCs w:val="24"/>
        </w:rPr>
        <w:t>See Factor Narratives</w:t>
      </w:r>
    </w:p>
    <w:p w14:paraId="3475850B" w14:textId="62BCE882" w:rsidR="0091105C" w:rsidRPr="00E92D35" w:rsidRDefault="005B4BD0" w:rsidP="005B4BD0">
      <w:pPr>
        <w:ind w:left="1260" w:firstLine="450"/>
        <w:rPr>
          <w:rFonts w:ascii="Aptos" w:hAnsi="Aptos" w:cs="Arial"/>
          <w:sz w:val="24"/>
          <w:szCs w:val="24"/>
        </w:rPr>
      </w:pPr>
      <w:r w:rsidRPr="00E92D35">
        <w:rPr>
          <w:rFonts w:ascii="Aptos" w:hAnsi="Aptos" w:cs="Arial"/>
          <w:sz w:val="24"/>
          <w:szCs w:val="24"/>
        </w:rPr>
        <w:t xml:space="preserve">Capital Expense: </w:t>
      </w:r>
      <w:r w:rsidR="00CD229B" w:rsidRPr="00E92D35">
        <w:rPr>
          <w:rFonts w:ascii="Aptos" w:hAnsi="Aptos" w:cs="Arial"/>
          <w:sz w:val="24"/>
          <w:szCs w:val="24"/>
        </w:rPr>
        <w:t>See Factor Narratives</w:t>
      </w:r>
    </w:p>
    <w:p w14:paraId="3EA27A23" w14:textId="6734660B" w:rsidR="005B4BD0" w:rsidRPr="00E92D35" w:rsidRDefault="005B4BD0" w:rsidP="005B4BD0">
      <w:pPr>
        <w:ind w:left="1260" w:firstLine="450"/>
        <w:rPr>
          <w:rFonts w:ascii="Aptos" w:hAnsi="Aptos" w:cs="Arial"/>
          <w:sz w:val="24"/>
          <w:szCs w:val="24"/>
        </w:rPr>
      </w:pPr>
      <w:r w:rsidRPr="00E92D35">
        <w:rPr>
          <w:rFonts w:ascii="Aptos" w:hAnsi="Aptos" w:cs="Arial"/>
          <w:sz w:val="24"/>
          <w:szCs w:val="24"/>
        </w:rPr>
        <w:t xml:space="preserve">Operating Costs: </w:t>
      </w:r>
      <w:r w:rsidR="00CD229B" w:rsidRPr="00E92D35">
        <w:rPr>
          <w:rFonts w:ascii="Aptos" w:hAnsi="Aptos" w:cs="Arial"/>
          <w:sz w:val="24"/>
          <w:szCs w:val="24"/>
        </w:rPr>
        <w:t>See Factor Narratives</w:t>
      </w:r>
    </w:p>
    <w:p w14:paraId="7A345AAA" w14:textId="77777777" w:rsidR="005B4BD0" w:rsidRPr="00E92D35" w:rsidRDefault="005B4BD0" w:rsidP="005B4BD0">
      <w:pPr>
        <w:ind w:left="1260"/>
        <w:rPr>
          <w:rFonts w:ascii="Aptos" w:hAnsi="Aptos" w:cs="Arial"/>
          <w:sz w:val="24"/>
          <w:szCs w:val="24"/>
        </w:rPr>
      </w:pPr>
      <w:r w:rsidRPr="00E92D35">
        <w:rPr>
          <w:rFonts w:ascii="Aptos" w:hAnsi="Aptos" w:cs="Arial"/>
          <w:sz w:val="24"/>
          <w:szCs w:val="24"/>
        </w:rPr>
        <w:t>List alternative options for the Proposed Project:</w:t>
      </w:r>
    </w:p>
    <w:p w14:paraId="458736AD" w14:textId="24F80F8F" w:rsidR="005B4BD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Proposal: </w:t>
      </w:r>
      <w:r w:rsidR="00CD229B" w:rsidRPr="00E92D35">
        <w:rPr>
          <w:rFonts w:ascii="Aptos" w:hAnsi="Aptos" w:cs="Arial"/>
          <w:sz w:val="24"/>
          <w:szCs w:val="24"/>
        </w:rPr>
        <w:t>See Factor Narratives</w:t>
      </w:r>
    </w:p>
    <w:p w14:paraId="6CCAB4DD" w14:textId="11FAA961" w:rsidR="002E5AF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Quality: </w:t>
      </w:r>
      <w:r w:rsidR="00CD229B" w:rsidRPr="00E92D35">
        <w:rPr>
          <w:rFonts w:ascii="Aptos" w:hAnsi="Aptos" w:cs="Arial"/>
          <w:sz w:val="24"/>
          <w:szCs w:val="24"/>
        </w:rPr>
        <w:t>See Factor Narratives</w:t>
      </w:r>
    </w:p>
    <w:p w14:paraId="6C4F9520" w14:textId="15620C6A" w:rsidR="005B4BD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Efficiency: </w:t>
      </w:r>
      <w:r w:rsidR="00CD229B" w:rsidRPr="00E92D35">
        <w:rPr>
          <w:rFonts w:ascii="Aptos" w:hAnsi="Aptos" w:cs="Arial"/>
          <w:sz w:val="24"/>
          <w:szCs w:val="24"/>
        </w:rPr>
        <w:t>See Factor Narratives</w:t>
      </w:r>
    </w:p>
    <w:p w14:paraId="4418E855" w14:textId="4F338826" w:rsidR="005B4BD0"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Capital Expense: </w:t>
      </w:r>
      <w:r w:rsidR="00CD229B" w:rsidRPr="00E92D35">
        <w:rPr>
          <w:rFonts w:ascii="Aptos" w:hAnsi="Aptos" w:cs="Arial"/>
          <w:sz w:val="24"/>
          <w:szCs w:val="24"/>
        </w:rPr>
        <w:t>See Factor Narratives</w:t>
      </w:r>
    </w:p>
    <w:p w14:paraId="25D31D4A" w14:textId="7CBAEC09" w:rsidR="00E968E1" w:rsidRPr="00E92D35" w:rsidRDefault="005B4BD0" w:rsidP="005B4BD0">
      <w:pPr>
        <w:ind w:left="1710"/>
        <w:rPr>
          <w:rFonts w:ascii="Aptos" w:hAnsi="Aptos" w:cs="Arial"/>
          <w:sz w:val="24"/>
          <w:szCs w:val="24"/>
        </w:rPr>
      </w:pPr>
      <w:r w:rsidRPr="00E92D35">
        <w:rPr>
          <w:rFonts w:ascii="Aptos" w:hAnsi="Aptos" w:cs="Arial"/>
          <w:sz w:val="24"/>
          <w:szCs w:val="24"/>
        </w:rPr>
        <w:t xml:space="preserve">Alternative Operating Costs: </w:t>
      </w:r>
      <w:r w:rsidR="00CD229B" w:rsidRPr="00E92D35">
        <w:rPr>
          <w:rFonts w:ascii="Aptos" w:hAnsi="Aptos" w:cs="Arial"/>
          <w:sz w:val="24"/>
          <w:szCs w:val="24"/>
        </w:rPr>
        <w:t>See Factor Narratives</w:t>
      </w:r>
    </w:p>
    <w:p w14:paraId="31ED11C2" w14:textId="566CC51F" w:rsidR="005B4BD0" w:rsidRPr="00E92D35" w:rsidRDefault="005B4BD0" w:rsidP="005B4BD0">
      <w:pPr>
        <w:ind w:left="1710"/>
        <w:rPr>
          <w:rFonts w:ascii="Aptos" w:hAnsi="Aptos" w:cs="Arial"/>
          <w:b/>
          <w:bCs/>
          <w:sz w:val="24"/>
          <w:szCs w:val="24"/>
        </w:rPr>
      </w:pPr>
      <w:r w:rsidRPr="00E92D35">
        <w:rPr>
          <w:rFonts w:ascii="Aptos" w:hAnsi="Aptos" w:cs="Arial"/>
          <w:b/>
          <w:bCs/>
          <w:sz w:val="24"/>
          <w:szCs w:val="24"/>
        </w:rPr>
        <w:t>Add Alternative Project</w:t>
      </w:r>
      <w:r w:rsidRPr="00E92D35">
        <w:rPr>
          <w:rFonts w:ascii="Aptos" w:hAnsi="Aptos" w:cs="Arial"/>
          <w:b/>
          <w:bCs/>
          <w:sz w:val="24"/>
          <w:szCs w:val="24"/>
        </w:rPr>
        <w:tab/>
        <w:t>Delete Alternative Project</w:t>
      </w:r>
    </w:p>
    <w:p w14:paraId="6A28F4AD" w14:textId="77777777" w:rsidR="009A5853" w:rsidRDefault="005B4BD0" w:rsidP="009A5853">
      <w:pPr>
        <w:pStyle w:val="Heading4"/>
      </w:pPr>
      <w:r w:rsidRPr="00E92D35">
        <w:t>F5.</w:t>
      </w:r>
      <w:proofErr w:type="gramStart"/>
      <w:r w:rsidRPr="00E92D35">
        <w:t>a.ii</w:t>
      </w:r>
      <w:proofErr w:type="gramEnd"/>
      <w:r w:rsidRPr="00E92D35">
        <w:t xml:space="preserve"> </w:t>
      </w:r>
    </w:p>
    <w:p w14:paraId="6ECF1977" w14:textId="110E3C38" w:rsidR="005B4BD0" w:rsidRPr="00E92D35" w:rsidRDefault="005B4BD0" w:rsidP="009A5853">
      <w:pPr>
        <w:ind w:left="1350"/>
        <w:rPr>
          <w:rFonts w:ascii="Aptos" w:hAnsi="Aptos" w:cs="Arial"/>
          <w:sz w:val="24"/>
          <w:szCs w:val="24"/>
        </w:rPr>
      </w:pPr>
      <w:r w:rsidRPr="00E92D35">
        <w:rPr>
          <w:rFonts w:ascii="Aptos" w:hAnsi="Aptos" w:cs="Arial"/>
          <w:sz w:val="24"/>
          <w:szCs w:val="24"/>
        </w:rPr>
        <w:t>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sidRPr="00E92D35">
        <w:rPr>
          <w:rFonts w:ascii="Aptos" w:hAnsi="Aptos" w:cs="Arial"/>
          <w:sz w:val="24"/>
          <w:szCs w:val="24"/>
        </w:rPr>
        <w:t>0</w:t>
      </w:r>
      <w:r w:rsidRPr="00E92D35">
        <w:rPr>
          <w:rFonts w:ascii="Aptos" w:hAnsi="Aptos" w:cs="Arial"/>
          <w:sz w:val="24"/>
          <w:szCs w:val="24"/>
        </w:rPr>
        <w:t>(A)(</w:t>
      </w:r>
      <w:r w:rsidR="00356061" w:rsidRPr="00E92D35">
        <w:rPr>
          <w:rFonts w:ascii="Aptos" w:hAnsi="Aptos" w:cs="Arial"/>
          <w:sz w:val="24"/>
          <w:szCs w:val="24"/>
        </w:rPr>
        <w:t>1</w:t>
      </w:r>
      <w:r w:rsidRPr="00E92D35">
        <w:rPr>
          <w:rFonts w:ascii="Aptos" w:hAnsi="Aptos" w:cs="Arial"/>
          <w:sz w:val="24"/>
          <w:szCs w:val="24"/>
        </w:rPr>
        <w:t xml:space="preserve">). When conducting this evaluation and articulating the relative merit determination, Applicant shall </w:t>
      </w:r>
      <w:proofErr w:type="gramStart"/>
      <w:r w:rsidRPr="00E92D35">
        <w:rPr>
          <w:rFonts w:ascii="Aptos" w:hAnsi="Aptos" w:cs="Arial"/>
          <w:sz w:val="24"/>
          <w:szCs w:val="24"/>
        </w:rPr>
        <w:t>take into account</w:t>
      </w:r>
      <w:proofErr w:type="gramEnd"/>
      <w:r w:rsidRPr="00E92D35">
        <w:rPr>
          <w:rFonts w:ascii="Aptos" w:hAnsi="Aptos" w:cs="Arial"/>
          <w:sz w:val="24"/>
          <w:szCs w:val="24"/>
        </w:rPr>
        <w:t>, at a minimum, the quality, efficiency, and capital and operating costs of the Proposed Project relative to potential alternatives or substitutes, including alternative evidence-based strategies and public health interventions:</w:t>
      </w:r>
      <w:r w:rsidR="00A509C1" w:rsidRPr="00E92D35">
        <w:rPr>
          <w:rFonts w:ascii="Aptos" w:hAnsi="Aptos" w:cs="Arial"/>
          <w:sz w:val="24"/>
          <w:szCs w:val="24"/>
        </w:rPr>
        <w:t xml:space="preserve"> </w:t>
      </w:r>
      <w:r w:rsidR="00FA1EA9" w:rsidRPr="00E92D35">
        <w:rPr>
          <w:rFonts w:ascii="Aptos" w:hAnsi="Aptos" w:cs="Arial"/>
          <w:sz w:val="24"/>
          <w:szCs w:val="24"/>
        </w:rPr>
        <w:t>See Factor Narratives</w:t>
      </w:r>
    </w:p>
    <w:p w14:paraId="1A10C9D7" w14:textId="77777777" w:rsidR="005B4BD0" w:rsidRPr="00E92D35" w:rsidRDefault="005B4BD0" w:rsidP="005B4BD0">
      <w:pPr>
        <w:ind w:left="1350" w:hanging="630"/>
        <w:rPr>
          <w:rFonts w:ascii="Aptos" w:hAnsi="Aptos" w:cs="Arial"/>
          <w:sz w:val="24"/>
          <w:szCs w:val="24"/>
        </w:rPr>
      </w:pPr>
    </w:p>
    <w:p w14:paraId="111C0E42" w14:textId="3C6A0781"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1"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7D79771F"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E03FAA" w:rsidRPr="00E92D35">
        <w:rPr>
          <w:rFonts w:ascii="Aptos" w:hAnsi="Aptos" w:cs="Arial"/>
          <w:sz w:val="24"/>
          <w:szCs w:val="24"/>
        </w:rPr>
        <w:t>check</w:t>
      </w:r>
    </w:p>
    <w:p w14:paraId="776A0BF0" w14:textId="5648732F"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0011219A" w14:textId="75B92D45"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6C6204" w:rsidRPr="00E92D35">
        <w:rPr>
          <w:rFonts w:ascii="Aptos" w:hAnsi="Aptos" w:cs="Arial"/>
          <w:sz w:val="24"/>
          <w:szCs w:val="24"/>
        </w:rPr>
        <w:t>unchecked</w:t>
      </w:r>
    </w:p>
    <w:p w14:paraId="02C0ADDF" w14:textId="62FC2BF2" w:rsidR="00E92A9D" w:rsidRPr="00E92D35" w:rsidRDefault="00E92A9D" w:rsidP="00E92A9D">
      <w:pPr>
        <w:ind w:left="720" w:right="940"/>
        <w:rPr>
          <w:rFonts w:ascii="Aptos" w:hAnsi="Aptos" w:cs="Arial"/>
          <w:sz w:val="24"/>
          <w:szCs w:val="24"/>
        </w:rPr>
      </w:pPr>
      <w:r w:rsidRPr="00E92D35">
        <w:rPr>
          <w:rFonts w:ascii="Aptos" w:hAnsi="Aptos" w:cs="Arial"/>
          <w:sz w:val="24"/>
          <w:szCs w:val="24"/>
        </w:rPr>
        <w:t>Community Engagement Stakeholder Assessment form: unchecked</w:t>
      </w:r>
    </w:p>
    <w:p w14:paraId="717EDA96" w14:textId="7F2EC272" w:rsidR="00E92A9D" w:rsidRPr="00E92D35" w:rsidRDefault="00E92A9D" w:rsidP="00E92A9D">
      <w:pPr>
        <w:ind w:left="720" w:right="940"/>
        <w:rPr>
          <w:rFonts w:ascii="Aptos" w:hAnsi="Aptos" w:cs="Arial"/>
          <w:sz w:val="24"/>
          <w:szCs w:val="24"/>
        </w:rPr>
      </w:pPr>
      <w:r w:rsidRPr="00E92D35">
        <w:rPr>
          <w:rFonts w:ascii="Aptos" w:hAnsi="Aptos" w:cs="Arial"/>
          <w:sz w:val="24"/>
          <w:szCs w:val="24"/>
        </w:rPr>
        <w:t>Community Engagement-Self Assessment form: unchecked</w:t>
      </w:r>
    </w:p>
    <w:p w14:paraId="19AB415B" w14:textId="77777777" w:rsidR="005B4BD0" w:rsidRPr="00E92D35" w:rsidRDefault="005B4BD0" w:rsidP="005B4BD0">
      <w:pPr>
        <w:ind w:left="720" w:right="940"/>
        <w:rPr>
          <w:rFonts w:ascii="Aptos" w:hAnsi="Aptos" w:cs="Arial"/>
          <w:sz w:val="24"/>
          <w:szCs w:val="24"/>
        </w:rPr>
      </w:pP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73071783"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proofErr w:type="gramStart"/>
      <w:r w:rsidRPr="00E92D35">
        <w:rPr>
          <w:rFonts w:ascii="Aptos" w:hAnsi="Aptos" w:cs="Arial"/>
          <w:sz w:val="24"/>
          <w:szCs w:val="24"/>
        </w:rPr>
        <w:t>yes</w:t>
      </w:r>
      <w:r w:rsidRPr="00E92D35">
        <w:rPr>
          <w:rFonts w:ascii="Aptos" w:hAnsi="Aptos" w:cs="Arial"/>
          <w:sz w:val="24"/>
          <w:szCs w:val="24"/>
        </w:rPr>
        <w:tab/>
      </w:r>
      <w:proofErr w:type="gramEnd"/>
      <w:r w:rsidRPr="00E92D35">
        <w:rPr>
          <w:rFonts w:ascii="Aptos" w:hAnsi="Aptos" w:cs="Arial"/>
          <w:sz w:val="24"/>
          <w:szCs w:val="24"/>
        </w:rPr>
        <w:tab/>
        <w:t xml:space="preserve">Date/time Stamp: </w:t>
      </w:r>
      <w:r w:rsidR="00E92A9D" w:rsidRPr="00E92D35">
        <w:rPr>
          <w:rFonts w:ascii="Aptos" w:hAnsi="Aptos" w:cs="Arial"/>
          <w:sz w:val="24"/>
          <w:szCs w:val="24"/>
        </w:rPr>
        <w:t>02/27/2026 9:21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1F888DB5"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574822" w:rsidRPr="00E92D35">
        <w:rPr>
          <w:rFonts w:ascii="Aptos" w:hAnsi="Aptos" w:cs="Arial"/>
          <w:b/>
          <w:bCs/>
          <w:sz w:val="24"/>
          <w:szCs w:val="24"/>
        </w:rPr>
        <w:t>GBU-25090411-RE</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2"/>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07BA" w14:textId="77777777" w:rsidR="000F607A" w:rsidRDefault="000F607A">
      <w:r>
        <w:separator/>
      </w:r>
    </w:p>
  </w:endnote>
  <w:endnote w:type="continuationSeparator" w:id="0">
    <w:p w14:paraId="2CF36624" w14:textId="77777777" w:rsidR="000F607A" w:rsidRDefault="000F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681752"/>
      <w:docPartObj>
        <w:docPartGallery w:val="Page Numbers (Bottom of Page)"/>
        <w:docPartUnique/>
      </w:docPartObj>
    </w:sdtPr>
    <w:sdtContent>
      <w:sdt>
        <w:sdtPr>
          <w:rPr>
            <w:sz w:val="18"/>
            <w:szCs w:val="18"/>
          </w:rPr>
          <w:id w:val="1181851442"/>
          <w:docPartObj>
            <w:docPartGallery w:val="Page Numbers (Top of Page)"/>
            <w:docPartUnique/>
          </w:docPartObj>
        </w:sdtPr>
        <w:sdtContent>
          <w:p w14:paraId="53650C0C" w14:textId="418E5AD2" w:rsidR="00884017" w:rsidRPr="00A84711" w:rsidRDefault="00884017"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BF7114" w:rsidRPr="00BF7114">
              <w:rPr>
                <w:color w:val="050505"/>
                <w:w w:val="95"/>
                <w:sz w:val="18"/>
                <w:szCs w:val="18"/>
              </w:rPr>
              <w:t>Greater Boston Urology, LLC</w:t>
            </w:r>
            <w:r w:rsidRPr="00514125">
              <w:rPr>
                <w:color w:val="050505"/>
                <w:w w:val="95"/>
                <w:sz w:val="18"/>
                <w:szCs w:val="18"/>
              </w:rPr>
              <w:tab/>
            </w:r>
            <w:r w:rsidR="006F5F5C" w:rsidRPr="006F5F5C">
              <w:rPr>
                <w:color w:val="050505"/>
                <w:w w:val="95"/>
                <w:sz w:val="18"/>
                <w:szCs w:val="18"/>
              </w:rPr>
              <w:t xml:space="preserve">02/27/2026 9:21 am </w:t>
            </w:r>
            <w:r w:rsidR="006F5F5C">
              <w:rPr>
                <w:color w:val="050505"/>
                <w:w w:val="95"/>
                <w:sz w:val="18"/>
                <w:szCs w:val="18"/>
              </w:rPr>
              <w:tab/>
            </w:r>
            <w:r w:rsidR="006F5F5C" w:rsidRPr="006F5F5C">
              <w:rPr>
                <w:color w:val="050505"/>
                <w:w w:val="95"/>
                <w:sz w:val="18"/>
                <w:szCs w:val="18"/>
              </w:rPr>
              <w:t>GBU-25090411-RE</w:t>
            </w:r>
            <w:r w:rsidR="00595736">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68C0D5C" w14:textId="77777777" w:rsidR="00884017" w:rsidRDefault="0088401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6201E7CF"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DB7466" w:rsidRPr="00DB7466">
              <w:rPr>
                <w:color w:val="050505"/>
                <w:w w:val="95"/>
                <w:sz w:val="18"/>
                <w:szCs w:val="18"/>
              </w:rPr>
              <w:t xml:space="preserve">Greater Boston Urology, LLC </w:t>
            </w:r>
            <w:r w:rsidR="00DB7466">
              <w:rPr>
                <w:color w:val="050505"/>
                <w:w w:val="95"/>
                <w:sz w:val="18"/>
                <w:szCs w:val="18"/>
              </w:rPr>
              <w:tab/>
            </w:r>
            <w:r w:rsidR="00DB7466" w:rsidRPr="00DB7466">
              <w:rPr>
                <w:color w:val="050505"/>
                <w:w w:val="95"/>
                <w:sz w:val="18"/>
                <w:szCs w:val="18"/>
              </w:rPr>
              <w:t xml:space="preserve">02/27/2026 9:21 am </w:t>
            </w:r>
            <w:r w:rsidR="00DB7466">
              <w:rPr>
                <w:color w:val="050505"/>
                <w:w w:val="95"/>
                <w:sz w:val="18"/>
                <w:szCs w:val="18"/>
              </w:rPr>
              <w:tab/>
            </w:r>
            <w:r w:rsidR="00DB7466" w:rsidRPr="00DB7466">
              <w:rPr>
                <w:color w:val="050505"/>
                <w:w w:val="95"/>
                <w:sz w:val="18"/>
                <w:szCs w:val="18"/>
              </w:rPr>
              <w:t>GBU-25090411-RE</w:t>
            </w:r>
            <w:r w:rsidR="00F55743">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Content>
      <w:sdt>
        <w:sdtPr>
          <w:rPr>
            <w:sz w:val="18"/>
            <w:szCs w:val="18"/>
          </w:rPr>
          <w:id w:val="1724171309"/>
          <w:docPartObj>
            <w:docPartGallery w:val="Page Numbers (Top of Page)"/>
            <w:docPartUnique/>
          </w:docPartObj>
        </w:sdtPr>
        <w:sdtContent>
          <w:p w14:paraId="30D4D359" w14:textId="487B25D4" w:rsidR="003F30A7" w:rsidRPr="00514125" w:rsidRDefault="003F30A7" w:rsidP="003F30A7">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Pr="00DB7466">
              <w:rPr>
                <w:color w:val="050505"/>
                <w:w w:val="95"/>
                <w:sz w:val="18"/>
                <w:szCs w:val="18"/>
              </w:rPr>
              <w:t xml:space="preserve">Greater Boston Urology, LLC </w:t>
            </w:r>
            <w:r>
              <w:rPr>
                <w:color w:val="050505"/>
                <w:w w:val="95"/>
                <w:sz w:val="18"/>
                <w:szCs w:val="18"/>
              </w:rPr>
              <w:tab/>
            </w:r>
            <w:r w:rsidRPr="00DB7466">
              <w:rPr>
                <w:color w:val="050505"/>
                <w:w w:val="95"/>
                <w:sz w:val="18"/>
                <w:szCs w:val="18"/>
              </w:rPr>
              <w:t xml:space="preserve">02/27/2026 9:21 am </w:t>
            </w:r>
            <w:r>
              <w:rPr>
                <w:color w:val="050505"/>
                <w:w w:val="95"/>
                <w:sz w:val="18"/>
                <w:szCs w:val="18"/>
              </w:rPr>
              <w:tab/>
            </w:r>
            <w:r w:rsidRPr="00DB7466">
              <w:rPr>
                <w:color w:val="050505"/>
                <w:w w:val="95"/>
                <w:sz w:val="18"/>
                <w:szCs w:val="18"/>
              </w:rPr>
              <w:t>GBU-25090411-RE</w:t>
            </w:r>
            <w:r>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9</w:t>
            </w:r>
            <w:r w:rsidRPr="00514125">
              <w:rPr>
                <w:color w:val="050505"/>
                <w:w w:val="95"/>
                <w:sz w:val="18"/>
                <w:szCs w:val="18"/>
              </w:rPr>
              <w:fldChar w:fldCharType="end"/>
            </w:r>
            <w:r w:rsidRPr="00514125">
              <w:rPr>
                <w:color w:val="050505"/>
                <w:w w:val="95"/>
                <w:sz w:val="18"/>
                <w:szCs w:val="18"/>
              </w:rPr>
              <w:t xml:space="preserve"> of </w:t>
            </w:r>
            <w:r w:rsidR="004255F8">
              <w:rPr>
                <w:color w:val="050505"/>
                <w:w w:val="95"/>
                <w:sz w:val="18"/>
                <w:szCs w:val="18"/>
              </w:rPr>
              <w:t>9</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B71E" w14:textId="77777777" w:rsidR="000F607A" w:rsidRDefault="000F607A">
      <w:r>
        <w:separator/>
      </w:r>
    </w:p>
  </w:footnote>
  <w:footnote w:type="continuationSeparator" w:id="0">
    <w:p w14:paraId="610EF077" w14:textId="77777777" w:rsidR="000F607A" w:rsidRDefault="000F6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213401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2B5"/>
    <w:rsid w:val="0000634E"/>
    <w:rsid w:val="00011770"/>
    <w:rsid w:val="00021AC1"/>
    <w:rsid w:val="00022DF0"/>
    <w:rsid w:val="000306A9"/>
    <w:rsid w:val="00035329"/>
    <w:rsid w:val="000357F2"/>
    <w:rsid w:val="00041D0A"/>
    <w:rsid w:val="0004545B"/>
    <w:rsid w:val="00051BE4"/>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2F62"/>
    <w:rsid w:val="000A402C"/>
    <w:rsid w:val="000A613A"/>
    <w:rsid w:val="000A683C"/>
    <w:rsid w:val="000B3ACB"/>
    <w:rsid w:val="000C11F1"/>
    <w:rsid w:val="000C1D63"/>
    <w:rsid w:val="000C54ED"/>
    <w:rsid w:val="000D5850"/>
    <w:rsid w:val="000E550E"/>
    <w:rsid w:val="000F607A"/>
    <w:rsid w:val="00103A41"/>
    <w:rsid w:val="00104B22"/>
    <w:rsid w:val="00107608"/>
    <w:rsid w:val="0011057E"/>
    <w:rsid w:val="00110867"/>
    <w:rsid w:val="00125A85"/>
    <w:rsid w:val="001332A1"/>
    <w:rsid w:val="001349CD"/>
    <w:rsid w:val="00140DD0"/>
    <w:rsid w:val="00147E55"/>
    <w:rsid w:val="00151641"/>
    <w:rsid w:val="001524EF"/>
    <w:rsid w:val="0015720C"/>
    <w:rsid w:val="00163AFB"/>
    <w:rsid w:val="00164425"/>
    <w:rsid w:val="00172760"/>
    <w:rsid w:val="0017544E"/>
    <w:rsid w:val="00175BDF"/>
    <w:rsid w:val="001819DD"/>
    <w:rsid w:val="00190A8F"/>
    <w:rsid w:val="0019230D"/>
    <w:rsid w:val="00193A32"/>
    <w:rsid w:val="001964FD"/>
    <w:rsid w:val="001A14D2"/>
    <w:rsid w:val="001A5CB7"/>
    <w:rsid w:val="001A7FCD"/>
    <w:rsid w:val="001B1C95"/>
    <w:rsid w:val="001D0317"/>
    <w:rsid w:val="001D3F40"/>
    <w:rsid w:val="001E0F1B"/>
    <w:rsid w:val="001E2153"/>
    <w:rsid w:val="001E49AE"/>
    <w:rsid w:val="001E6691"/>
    <w:rsid w:val="001F42DF"/>
    <w:rsid w:val="002033EF"/>
    <w:rsid w:val="002057C2"/>
    <w:rsid w:val="0020582D"/>
    <w:rsid w:val="002108B2"/>
    <w:rsid w:val="00210AB2"/>
    <w:rsid w:val="00215F6B"/>
    <w:rsid w:val="002164B7"/>
    <w:rsid w:val="00216C17"/>
    <w:rsid w:val="002239D2"/>
    <w:rsid w:val="00225299"/>
    <w:rsid w:val="00225764"/>
    <w:rsid w:val="00227CB0"/>
    <w:rsid w:val="0023419F"/>
    <w:rsid w:val="00243D06"/>
    <w:rsid w:val="002476EC"/>
    <w:rsid w:val="002517BE"/>
    <w:rsid w:val="002537E3"/>
    <w:rsid w:val="002556FD"/>
    <w:rsid w:val="00261401"/>
    <w:rsid w:val="0026276A"/>
    <w:rsid w:val="0026485A"/>
    <w:rsid w:val="00266072"/>
    <w:rsid w:val="00273113"/>
    <w:rsid w:val="00282EB7"/>
    <w:rsid w:val="00284670"/>
    <w:rsid w:val="00284FA3"/>
    <w:rsid w:val="002902F9"/>
    <w:rsid w:val="00296AD5"/>
    <w:rsid w:val="002A75B9"/>
    <w:rsid w:val="002B62D7"/>
    <w:rsid w:val="002B73E9"/>
    <w:rsid w:val="002C0EC3"/>
    <w:rsid w:val="002C2499"/>
    <w:rsid w:val="002C2D26"/>
    <w:rsid w:val="002C40DC"/>
    <w:rsid w:val="002D123E"/>
    <w:rsid w:val="002D5142"/>
    <w:rsid w:val="002E1AAF"/>
    <w:rsid w:val="002E5AF0"/>
    <w:rsid w:val="002E61BE"/>
    <w:rsid w:val="002F5938"/>
    <w:rsid w:val="003269EB"/>
    <w:rsid w:val="00333A6F"/>
    <w:rsid w:val="0034388A"/>
    <w:rsid w:val="00343DE6"/>
    <w:rsid w:val="00344D3A"/>
    <w:rsid w:val="003460A2"/>
    <w:rsid w:val="00352169"/>
    <w:rsid w:val="00352794"/>
    <w:rsid w:val="00356061"/>
    <w:rsid w:val="00370AC3"/>
    <w:rsid w:val="003744D8"/>
    <w:rsid w:val="003764EA"/>
    <w:rsid w:val="0038198C"/>
    <w:rsid w:val="0038456F"/>
    <w:rsid w:val="0038662C"/>
    <w:rsid w:val="00387DC8"/>
    <w:rsid w:val="0039327D"/>
    <w:rsid w:val="003B6667"/>
    <w:rsid w:val="003C3736"/>
    <w:rsid w:val="003D361B"/>
    <w:rsid w:val="003D6EA0"/>
    <w:rsid w:val="003D6EB6"/>
    <w:rsid w:val="003E436E"/>
    <w:rsid w:val="003F0E9C"/>
    <w:rsid w:val="003F30A7"/>
    <w:rsid w:val="003F3913"/>
    <w:rsid w:val="003F3C69"/>
    <w:rsid w:val="003F57CA"/>
    <w:rsid w:val="004015FF"/>
    <w:rsid w:val="00404C69"/>
    <w:rsid w:val="0041278B"/>
    <w:rsid w:val="00414200"/>
    <w:rsid w:val="004154F2"/>
    <w:rsid w:val="004255F8"/>
    <w:rsid w:val="00430395"/>
    <w:rsid w:val="0043138B"/>
    <w:rsid w:val="004316B8"/>
    <w:rsid w:val="00431BEA"/>
    <w:rsid w:val="00442AEB"/>
    <w:rsid w:val="00443378"/>
    <w:rsid w:val="00443412"/>
    <w:rsid w:val="004460E5"/>
    <w:rsid w:val="00451B6A"/>
    <w:rsid w:val="004630F6"/>
    <w:rsid w:val="00465CDC"/>
    <w:rsid w:val="00466723"/>
    <w:rsid w:val="004670E7"/>
    <w:rsid w:val="00476B22"/>
    <w:rsid w:val="0048780E"/>
    <w:rsid w:val="004919B2"/>
    <w:rsid w:val="0049245D"/>
    <w:rsid w:val="0049335D"/>
    <w:rsid w:val="004966C8"/>
    <w:rsid w:val="004A00FB"/>
    <w:rsid w:val="004A02E0"/>
    <w:rsid w:val="004A2915"/>
    <w:rsid w:val="004A5860"/>
    <w:rsid w:val="004B1F33"/>
    <w:rsid w:val="004B5EAE"/>
    <w:rsid w:val="004B60E0"/>
    <w:rsid w:val="004C1003"/>
    <w:rsid w:val="004C6B35"/>
    <w:rsid w:val="004D1AD4"/>
    <w:rsid w:val="004D2711"/>
    <w:rsid w:val="004D33EB"/>
    <w:rsid w:val="004D7009"/>
    <w:rsid w:val="004E248B"/>
    <w:rsid w:val="004E387F"/>
    <w:rsid w:val="004E4AF9"/>
    <w:rsid w:val="00510314"/>
    <w:rsid w:val="00512C22"/>
    <w:rsid w:val="005149D5"/>
    <w:rsid w:val="00515273"/>
    <w:rsid w:val="00520490"/>
    <w:rsid w:val="00523942"/>
    <w:rsid w:val="00524E9B"/>
    <w:rsid w:val="005262FE"/>
    <w:rsid w:val="00530741"/>
    <w:rsid w:val="00531A8D"/>
    <w:rsid w:val="005352C9"/>
    <w:rsid w:val="0054318A"/>
    <w:rsid w:val="00570091"/>
    <w:rsid w:val="005727AD"/>
    <w:rsid w:val="00574822"/>
    <w:rsid w:val="0058346E"/>
    <w:rsid w:val="00595736"/>
    <w:rsid w:val="005A13A4"/>
    <w:rsid w:val="005A2904"/>
    <w:rsid w:val="005A4BE4"/>
    <w:rsid w:val="005A6AC3"/>
    <w:rsid w:val="005B40CE"/>
    <w:rsid w:val="005B4BD0"/>
    <w:rsid w:val="005D2FA8"/>
    <w:rsid w:val="005D45B8"/>
    <w:rsid w:val="005E2E97"/>
    <w:rsid w:val="005F0DA7"/>
    <w:rsid w:val="005F1020"/>
    <w:rsid w:val="005F7937"/>
    <w:rsid w:val="0060312A"/>
    <w:rsid w:val="00611224"/>
    <w:rsid w:val="0061590B"/>
    <w:rsid w:val="00616FC8"/>
    <w:rsid w:val="0061749C"/>
    <w:rsid w:val="00617DEC"/>
    <w:rsid w:val="006245D3"/>
    <w:rsid w:val="00624938"/>
    <w:rsid w:val="00626F72"/>
    <w:rsid w:val="00627F02"/>
    <w:rsid w:val="006305DC"/>
    <w:rsid w:val="00655FA1"/>
    <w:rsid w:val="0065647C"/>
    <w:rsid w:val="006619D0"/>
    <w:rsid w:val="00671A12"/>
    <w:rsid w:val="00676901"/>
    <w:rsid w:val="006769F3"/>
    <w:rsid w:val="00677BE8"/>
    <w:rsid w:val="0068704F"/>
    <w:rsid w:val="00696B1C"/>
    <w:rsid w:val="006975DB"/>
    <w:rsid w:val="006A1501"/>
    <w:rsid w:val="006B6AB9"/>
    <w:rsid w:val="006C4255"/>
    <w:rsid w:val="006C6204"/>
    <w:rsid w:val="006C7642"/>
    <w:rsid w:val="006D4026"/>
    <w:rsid w:val="006D52A2"/>
    <w:rsid w:val="006D52DE"/>
    <w:rsid w:val="006D5B20"/>
    <w:rsid w:val="006E6C15"/>
    <w:rsid w:val="006F5F5C"/>
    <w:rsid w:val="007110FD"/>
    <w:rsid w:val="00711330"/>
    <w:rsid w:val="007139E0"/>
    <w:rsid w:val="007147D5"/>
    <w:rsid w:val="00716F6C"/>
    <w:rsid w:val="00725691"/>
    <w:rsid w:val="007278ED"/>
    <w:rsid w:val="00730D24"/>
    <w:rsid w:val="00733D44"/>
    <w:rsid w:val="00747C6C"/>
    <w:rsid w:val="00747C93"/>
    <w:rsid w:val="0075718E"/>
    <w:rsid w:val="00757B50"/>
    <w:rsid w:val="00761A3F"/>
    <w:rsid w:val="00763E4A"/>
    <w:rsid w:val="00775814"/>
    <w:rsid w:val="00777C4A"/>
    <w:rsid w:val="007944FF"/>
    <w:rsid w:val="007962CE"/>
    <w:rsid w:val="00796C6E"/>
    <w:rsid w:val="007A262D"/>
    <w:rsid w:val="007A2D28"/>
    <w:rsid w:val="007A3012"/>
    <w:rsid w:val="007A31C5"/>
    <w:rsid w:val="007A4C34"/>
    <w:rsid w:val="007A720C"/>
    <w:rsid w:val="007B2F75"/>
    <w:rsid w:val="007B46E1"/>
    <w:rsid w:val="007B4E04"/>
    <w:rsid w:val="007C0AE2"/>
    <w:rsid w:val="007C1F1E"/>
    <w:rsid w:val="007C32C9"/>
    <w:rsid w:val="007D0066"/>
    <w:rsid w:val="007D2FF1"/>
    <w:rsid w:val="007D5359"/>
    <w:rsid w:val="007E0FAD"/>
    <w:rsid w:val="007F266F"/>
    <w:rsid w:val="007F6776"/>
    <w:rsid w:val="00803359"/>
    <w:rsid w:val="008045D4"/>
    <w:rsid w:val="00811F40"/>
    <w:rsid w:val="00814028"/>
    <w:rsid w:val="00815C50"/>
    <w:rsid w:val="008205AE"/>
    <w:rsid w:val="008205FD"/>
    <w:rsid w:val="00832BD9"/>
    <w:rsid w:val="0083316A"/>
    <w:rsid w:val="008465DC"/>
    <w:rsid w:val="0086005F"/>
    <w:rsid w:val="008600A0"/>
    <w:rsid w:val="00862E32"/>
    <w:rsid w:val="0086340E"/>
    <w:rsid w:val="00864D38"/>
    <w:rsid w:val="00873BE2"/>
    <w:rsid w:val="0087682B"/>
    <w:rsid w:val="008820B6"/>
    <w:rsid w:val="00884017"/>
    <w:rsid w:val="00886D7A"/>
    <w:rsid w:val="00896F4A"/>
    <w:rsid w:val="008B0932"/>
    <w:rsid w:val="008C700F"/>
    <w:rsid w:val="008C74ED"/>
    <w:rsid w:val="008C78B9"/>
    <w:rsid w:val="008D05D1"/>
    <w:rsid w:val="008D7080"/>
    <w:rsid w:val="008D7634"/>
    <w:rsid w:val="008E4486"/>
    <w:rsid w:val="008E554F"/>
    <w:rsid w:val="008E7A1B"/>
    <w:rsid w:val="008F2D10"/>
    <w:rsid w:val="0091105C"/>
    <w:rsid w:val="0091388A"/>
    <w:rsid w:val="0091751C"/>
    <w:rsid w:val="00923E43"/>
    <w:rsid w:val="00926A43"/>
    <w:rsid w:val="00927AD9"/>
    <w:rsid w:val="00934EFC"/>
    <w:rsid w:val="00944194"/>
    <w:rsid w:val="0095061F"/>
    <w:rsid w:val="009514F9"/>
    <w:rsid w:val="00956EAA"/>
    <w:rsid w:val="009638C5"/>
    <w:rsid w:val="00967B09"/>
    <w:rsid w:val="00967C54"/>
    <w:rsid w:val="0097508F"/>
    <w:rsid w:val="009845FB"/>
    <w:rsid w:val="00986261"/>
    <w:rsid w:val="00986B22"/>
    <w:rsid w:val="00991F34"/>
    <w:rsid w:val="0099736F"/>
    <w:rsid w:val="009A36DE"/>
    <w:rsid w:val="009A3CDF"/>
    <w:rsid w:val="009A4242"/>
    <w:rsid w:val="009A5853"/>
    <w:rsid w:val="009A6328"/>
    <w:rsid w:val="009C3D4A"/>
    <w:rsid w:val="009E3543"/>
    <w:rsid w:val="009E6EF4"/>
    <w:rsid w:val="009F000C"/>
    <w:rsid w:val="009F4D1B"/>
    <w:rsid w:val="009F71E6"/>
    <w:rsid w:val="00A01CAF"/>
    <w:rsid w:val="00A02286"/>
    <w:rsid w:val="00A11F8F"/>
    <w:rsid w:val="00A134BE"/>
    <w:rsid w:val="00A1619F"/>
    <w:rsid w:val="00A20F0D"/>
    <w:rsid w:val="00A2236D"/>
    <w:rsid w:val="00A31BFD"/>
    <w:rsid w:val="00A42ADD"/>
    <w:rsid w:val="00A46472"/>
    <w:rsid w:val="00A509C1"/>
    <w:rsid w:val="00A50A7E"/>
    <w:rsid w:val="00A5662A"/>
    <w:rsid w:val="00A757EB"/>
    <w:rsid w:val="00A770F8"/>
    <w:rsid w:val="00A84711"/>
    <w:rsid w:val="00A9449B"/>
    <w:rsid w:val="00A979DB"/>
    <w:rsid w:val="00AA49C9"/>
    <w:rsid w:val="00AA4FB1"/>
    <w:rsid w:val="00AD019C"/>
    <w:rsid w:val="00AE3E84"/>
    <w:rsid w:val="00AE4B8E"/>
    <w:rsid w:val="00AF307F"/>
    <w:rsid w:val="00AF7385"/>
    <w:rsid w:val="00B17BEE"/>
    <w:rsid w:val="00B17D03"/>
    <w:rsid w:val="00B20C7D"/>
    <w:rsid w:val="00B21BFD"/>
    <w:rsid w:val="00B22238"/>
    <w:rsid w:val="00B23651"/>
    <w:rsid w:val="00B309D2"/>
    <w:rsid w:val="00B400E7"/>
    <w:rsid w:val="00B40A31"/>
    <w:rsid w:val="00B4778F"/>
    <w:rsid w:val="00B52620"/>
    <w:rsid w:val="00B56A2D"/>
    <w:rsid w:val="00B57785"/>
    <w:rsid w:val="00B6143A"/>
    <w:rsid w:val="00B67E2A"/>
    <w:rsid w:val="00B73C67"/>
    <w:rsid w:val="00B75801"/>
    <w:rsid w:val="00B772A6"/>
    <w:rsid w:val="00B84E89"/>
    <w:rsid w:val="00BA241A"/>
    <w:rsid w:val="00BA7757"/>
    <w:rsid w:val="00BB4AD0"/>
    <w:rsid w:val="00BB5979"/>
    <w:rsid w:val="00BB625C"/>
    <w:rsid w:val="00BC4235"/>
    <w:rsid w:val="00BC5FDA"/>
    <w:rsid w:val="00BC613D"/>
    <w:rsid w:val="00BD2039"/>
    <w:rsid w:val="00BD2305"/>
    <w:rsid w:val="00BD32B6"/>
    <w:rsid w:val="00BE3AC0"/>
    <w:rsid w:val="00BE602C"/>
    <w:rsid w:val="00BF06B0"/>
    <w:rsid w:val="00BF0C5F"/>
    <w:rsid w:val="00BF7114"/>
    <w:rsid w:val="00C0402E"/>
    <w:rsid w:val="00C06147"/>
    <w:rsid w:val="00C06832"/>
    <w:rsid w:val="00C06A8C"/>
    <w:rsid w:val="00C119AD"/>
    <w:rsid w:val="00C17F22"/>
    <w:rsid w:val="00C21562"/>
    <w:rsid w:val="00C21EFC"/>
    <w:rsid w:val="00C4046F"/>
    <w:rsid w:val="00C42572"/>
    <w:rsid w:val="00C5172E"/>
    <w:rsid w:val="00C51AD3"/>
    <w:rsid w:val="00C5612D"/>
    <w:rsid w:val="00C65FFA"/>
    <w:rsid w:val="00C66BBC"/>
    <w:rsid w:val="00C703DD"/>
    <w:rsid w:val="00C76AEB"/>
    <w:rsid w:val="00C84A23"/>
    <w:rsid w:val="00C862E8"/>
    <w:rsid w:val="00C8730D"/>
    <w:rsid w:val="00C92123"/>
    <w:rsid w:val="00C92759"/>
    <w:rsid w:val="00C95099"/>
    <w:rsid w:val="00C95B66"/>
    <w:rsid w:val="00C979DE"/>
    <w:rsid w:val="00CA4E9D"/>
    <w:rsid w:val="00CB23A7"/>
    <w:rsid w:val="00CB3679"/>
    <w:rsid w:val="00CC528E"/>
    <w:rsid w:val="00CC5C52"/>
    <w:rsid w:val="00CD1FE9"/>
    <w:rsid w:val="00CD229B"/>
    <w:rsid w:val="00CD287F"/>
    <w:rsid w:val="00CD425F"/>
    <w:rsid w:val="00CD5077"/>
    <w:rsid w:val="00CE2A1B"/>
    <w:rsid w:val="00CF0C40"/>
    <w:rsid w:val="00CF35A7"/>
    <w:rsid w:val="00D10506"/>
    <w:rsid w:val="00D10E8A"/>
    <w:rsid w:val="00D12232"/>
    <w:rsid w:val="00D137A6"/>
    <w:rsid w:val="00D14E6B"/>
    <w:rsid w:val="00D15509"/>
    <w:rsid w:val="00D27938"/>
    <w:rsid w:val="00D466EC"/>
    <w:rsid w:val="00D46D1F"/>
    <w:rsid w:val="00D5026E"/>
    <w:rsid w:val="00D579A5"/>
    <w:rsid w:val="00D67722"/>
    <w:rsid w:val="00D7113B"/>
    <w:rsid w:val="00D74B47"/>
    <w:rsid w:val="00D81C38"/>
    <w:rsid w:val="00D84AA7"/>
    <w:rsid w:val="00D92A56"/>
    <w:rsid w:val="00D94844"/>
    <w:rsid w:val="00D96B78"/>
    <w:rsid w:val="00DA5504"/>
    <w:rsid w:val="00DB24EA"/>
    <w:rsid w:val="00DB5069"/>
    <w:rsid w:val="00DB5A5B"/>
    <w:rsid w:val="00DB7466"/>
    <w:rsid w:val="00DC1AEB"/>
    <w:rsid w:val="00DD2C3C"/>
    <w:rsid w:val="00DD6AB7"/>
    <w:rsid w:val="00DD702B"/>
    <w:rsid w:val="00DE0A91"/>
    <w:rsid w:val="00DE40C6"/>
    <w:rsid w:val="00DE78CB"/>
    <w:rsid w:val="00DF5201"/>
    <w:rsid w:val="00E0258C"/>
    <w:rsid w:val="00E03FAA"/>
    <w:rsid w:val="00E14C9C"/>
    <w:rsid w:val="00E30161"/>
    <w:rsid w:val="00E3166D"/>
    <w:rsid w:val="00E31DE7"/>
    <w:rsid w:val="00E33AA1"/>
    <w:rsid w:val="00E36DD9"/>
    <w:rsid w:val="00E427F6"/>
    <w:rsid w:val="00E56470"/>
    <w:rsid w:val="00E6644C"/>
    <w:rsid w:val="00E70ADD"/>
    <w:rsid w:val="00E77CA4"/>
    <w:rsid w:val="00E80516"/>
    <w:rsid w:val="00E805AB"/>
    <w:rsid w:val="00E82FC6"/>
    <w:rsid w:val="00E8544E"/>
    <w:rsid w:val="00E85C35"/>
    <w:rsid w:val="00E86146"/>
    <w:rsid w:val="00E86EE0"/>
    <w:rsid w:val="00E92A9D"/>
    <w:rsid w:val="00E92D35"/>
    <w:rsid w:val="00E968E1"/>
    <w:rsid w:val="00EA0096"/>
    <w:rsid w:val="00EA0A88"/>
    <w:rsid w:val="00EA27CD"/>
    <w:rsid w:val="00EA7C05"/>
    <w:rsid w:val="00EB1D40"/>
    <w:rsid w:val="00EC3703"/>
    <w:rsid w:val="00EC49F2"/>
    <w:rsid w:val="00EC4C6A"/>
    <w:rsid w:val="00ED07FA"/>
    <w:rsid w:val="00ED382B"/>
    <w:rsid w:val="00EE47BA"/>
    <w:rsid w:val="00EE7838"/>
    <w:rsid w:val="00EF73B7"/>
    <w:rsid w:val="00F20F3A"/>
    <w:rsid w:val="00F2589A"/>
    <w:rsid w:val="00F30ABB"/>
    <w:rsid w:val="00F342F6"/>
    <w:rsid w:val="00F45946"/>
    <w:rsid w:val="00F45F39"/>
    <w:rsid w:val="00F46C40"/>
    <w:rsid w:val="00F5178C"/>
    <w:rsid w:val="00F5274F"/>
    <w:rsid w:val="00F52AF1"/>
    <w:rsid w:val="00F55743"/>
    <w:rsid w:val="00F61FFC"/>
    <w:rsid w:val="00F66327"/>
    <w:rsid w:val="00F867B2"/>
    <w:rsid w:val="00F921A1"/>
    <w:rsid w:val="00F92A69"/>
    <w:rsid w:val="00FA1100"/>
    <w:rsid w:val="00FA1EA9"/>
    <w:rsid w:val="00FA7993"/>
    <w:rsid w:val="00FB1F56"/>
    <w:rsid w:val="00FB3557"/>
    <w:rsid w:val="00FB46BE"/>
    <w:rsid w:val="00FC3601"/>
    <w:rsid w:val="00FE1C0F"/>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cy.giles@greaterbostonurolog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5887</TotalTime>
  <Pages>9</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Boston Urology Application Form</dc:title>
  <dc:creator>B&amp;S</dc:creator>
  <cp:lastModifiedBy>Marks, Brett (DPH)</cp:lastModifiedBy>
  <cp:revision>511</cp:revision>
  <dcterms:created xsi:type="dcterms:W3CDTF">2023-06-23T14:32:00Z</dcterms:created>
  <dcterms:modified xsi:type="dcterms:W3CDTF">2026-04-21T14:31:00Z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