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BD5D" w14:textId="77777777" w:rsidR="00990664" w:rsidRDefault="00990664" w:rsidP="00990664">
      <w:pPr>
        <w:pStyle w:val="BodyText"/>
        <w:spacing w:before="77"/>
        <w:rPr>
          <w:rFonts w:ascii="Times New Roman"/>
          <w:sz w:val="32"/>
        </w:rPr>
      </w:pPr>
    </w:p>
    <w:p w14:paraId="5F5F6B5B" w14:textId="77777777" w:rsidR="00990664" w:rsidRDefault="00990664" w:rsidP="00990664">
      <w:pPr>
        <w:ind w:left="1706" w:right="1709"/>
        <w:jc w:val="center"/>
        <w:rPr>
          <w:rFonts w:ascii="Calibri"/>
          <w:b/>
          <w:sz w:val="40"/>
        </w:rPr>
      </w:pPr>
      <w:r>
        <w:rPr>
          <w:rFonts w:ascii="Calibri"/>
          <w:b/>
          <w:smallCaps/>
          <w:spacing w:val="6"/>
          <w:sz w:val="40"/>
        </w:rPr>
        <w:t>Determination</w:t>
      </w:r>
      <w:r>
        <w:rPr>
          <w:rFonts w:ascii="Calibri"/>
          <w:b/>
          <w:smallCaps/>
          <w:spacing w:val="53"/>
          <w:sz w:val="40"/>
        </w:rPr>
        <w:t xml:space="preserve"> </w:t>
      </w:r>
      <w:r>
        <w:rPr>
          <w:rFonts w:ascii="Calibri"/>
          <w:b/>
          <w:smallCaps/>
          <w:spacing w:val="6"/>
          <w:sz w:val="40"/>
        </w:rPr>
        <w:t>of</w:t>
      </w:r>
      <w:r>
        <w:rPr>
          <w:rFonts w:ascii="Calibri"/>
          <w:b/>
          <w:smallCaps/>
          <w:spacing w:val="52"/>
          <w:sz w:val="40"/>
        </w:rPr>
        <w:t xml:space="preserve"> </w:t>
      </w:r>
      <w:r>
        <w:rPr>
          <w:rFonts w:ascii="Calibri"/>
          <w:b/>
          <w:smallCaps/>
          <w:spacing w:val="6"/>
          <w:sz w:val="40"/>
        </w:rPr>
        <w:t>Need</w:t>
      </w:r>
      <w:r>
        <w:rPr>
          <w:rFonts w:ascii="Calibri"/>
          <w:b/>
          <w:smallCaps/>
          <w:spacing w:val="59"/>
          <w:sz w:val="40"/>
        </w:rPr>
        <w:t xml:space="preserve"> </w:t>
      </w:r>
      <w:r>
        <w:rPr>
          <w:rFonts w:ascii="Calibri"/>
          <w:b/>
          <w:smallCaps/>
          <w:spacing w:val="-5"/>
          <w:sz w:val="40"/>
        </w:rPr>
        <w:t>by</w:t>
      </w:r>
    </w:p>
    <w:p w14:paraId="6AA66257" w14:textId="77777777" w:rsidR="00990664" w:rsidRDefault="00990664" w:rsidP="00990664">
      <w:pPr>
        <w:spacing w:before="119"/>
        <w:ind w:left="1706" w:right="1706"/>
        <w:jc w:val="center"/>
        <w:rPr>
          <w:rFonts w:ascii="Calibri"/>
          <w:b/>
          <w:sz w:val="40"/>
        </w:rPr>
      </w:pPr>
      <w:r>
        <w:rPr>
          <w:rFonts w:ascii="Calibri"/>
          <w:b/>
          <w:smallCaps/>
          <w:w w:val="110"/>
          <w:sz w:val="40"/>
        </w:rPr>
        <w:t>Emerson</w:t>
      </w:r>
      <w:r>
        <w:rPr>
          <w:rFonts w:ascii="Calibri"/>
          <w:b/>
          <w:smallCaps/>
          <w:spacing w:val="-1"/>
          <w:w w:val="110"/>
          <w:sz w:val="40"/>
        </w:rPr>
        <w:t xml:space="preserve"> </w:t>
      </w:r>
      <w:r>
        <w:rPr>
          <w:rFonts w:ascii="Calibri"/>
          <w:b/>
          <w:smallCaps/>
          <w:w w:val="110"/>
          <w:sz w:val="40"/>
        </w:rPr>
        <w:t>Endoscopy &amp;</w:t>
      </w:r>
      <w:r>
        <w:rPr>
          <w:rFonts w:ascii="Calibri"/>
          <w:b/>
          <w:smallCaps/>
          <w:spacing w:val="-23"/>
          <w:w w:val="110"/>
          <w:sz w:val="40"/>
        </w:rPr>
        <w:t xml:space="preserve"> </w:t>
      </w:r>
      <w:r>
        <w:rPr>
          <w:rFonts w:ascii="Calibri"/>
          <w:b/>
          <w:smallCaps/>
          <w:w w:val="110"/>
          <w:sz w:val="40"/>
        </w:rPr>
        <w:t>Digestive</w:t>
      </w:r>
      <w:r>
        <w:rPr>
          <w:rFonts w:ascii="Calibri"/>
          <w:b/>
          <w:smallCaps/>
          <w:spacing w:val="2"/>
          <w:w w:val="110"/>
          <w:sz w:val="40"/>
        </w:rPr>
        <w:t xml:space="preserve"> </w:t>
      </w:r>
      <w:r>
        <w:rPr>
          <w:rFonts w:ascii="Calibri"/>
          <w:b/>
          <w:smallCaps/>
          <w:w w:val="110"/>
          <w:sz w:val="40"/>
        </w:rPr>
        <w:t>Health</w:t>
      </w:r>
      <w:r>
        <w:rPr>
          <w:rFonts w:ascii="Calibri"/>
          <w:b/>
          <w:smallCaps/>
          <w:spacing w:val="3"/>
          <w:w w:val="110"/>
          <w:sz w:val="40"/>
        </w:rPr>
        <w:t xml:space="preserve"> </w:t>
      </w:r>
      <w:r>
        <w:rPr>
          <w:rFonts w:ascii="Calibri"/>
          <w:b/>
          <w:smallCaps/>
          <w:spacing w:val="-2"/>
          <w:w w:val="110"/>
          <w:sz w:val="40"/>
        </w:rPr>
        <w:t>Center</w:t>
      </w:r>
    </w:p>
    <w:p w14:paraId="0C178D1C" w14:textId="77777777" w:rsidR="00990664" w:rsidRDefault="00990664" w:rsidP="00990664">
      <w:pPr>
        <w:spacing w:before="286"/>
        <w:ind w:left="1706" w:right="1707"/>
        <w:jc w:val="center"/>
        <w:rPr>
          <w:rFonts w:ascii="Calibri"/>
          <w:b/>
          <w:sz w:val="32"/>
        </w:rPr>
      </w:pPr>
      <w:r>
        <w:rPr>
          <w:rFonts w:ascii="Calibri"/>
          <w:b/>
          <w:spacing w:val="-5"/>
          <w:w w:val="110"/>
          <w:sz w:val="32"/>
        </w:rPr>
        <w:t>FOR</w:t>
      </w:r>
    </w:p>
    <w:p w14:paraId="7E8D150E" w14:textId="77777777" w:rsidR="00990664" w:rsidRDefault="00990664" w:rsidP="00990664">
      <w:pPr>
        <w:spacing w:before="140" w:line="300" w:lineRule="auto"/>
        <w:ind w:left="3150" w:right="2276" w:firstLine="1162"/>
        <w:rPr>
          <w:rFonts w:ascii="Calibri"/>
          <w:b/>
          <w:sz w:val="40"/>
        </w:rPr>
      </w:pPr>
      <w:r>
        <w:rPr>
          <w:rFonts w:ascii="Calibri"/>
          <w:b/>
          <w:smallCaps/>
          <w:w w:val="110"/>
          <w:sz w:val="40"/>
        </w:rPr>
        <w:t>Ambulatory Surgery Application</w:t>
      </w:r>
      <w:r>
        <w:rPr>
          <w:rFonts w:ascii="Calibri"/>
          <w:b/>
          <w:smallCaps/>
          <w:spacing w:val="-2"/>
          <w:w w:val="110"/>
          <w:sz w:val="40"/>
        </w:rPr>
        <w:t xml:space="preserve"> </w:t>
      </w:r>
      <w:r>
        <w:rPr>
          <w:rFonts w:ascii="Calibri"/>
          <w:b/>
          <w:smallCaps/>
          <w:w w:val="110"/>
          <w:sz w:val="40"/>
        </w:rPr>
        <w:t>#</w:t>
      </w:r>
      <w:r>
        <w:rPr>
          <w:rFonts w:ascii="Calibri"/>
          <w:b/>
          <w:smallCaps/>
          <w:spacing w:val="-29"/>
          <w:w w:val="110"/>
          <w:sz w:val="40"/>
        </w:rPr>
        <w:t xml:space="preserve"> </w:t>
      </w:r>
      <w:r>
        <w:rPr>
          <w:rFonts w:ascii="Calibri"/>
          <w:b/>
          <w:smallCaps/>
          <w:w w:val="110"/>
          <w:sz w:val="40"/>
        </w:rPr>
        <w:t>EDHC-25021711-AS</w:t>
      </w:r>
    </w:p>
    <w:p w14:paraId="056DA889" w14:textId="77777777" w:rsidR="00990664" w:rsidRDefault="00990664" w:rsidP="00990664">
      <w:pPr>
        <w:pStyle w:val="BodyText"/>
        <w:rPr>
          <w:rFonts w:ascii="Calibri"/>
          <w:b/>
          <w:sz w:val="32"/>
        </w:rPr>
      </w:pPr>
    </w:p>
    <w:p w14:paraId="5AE7395A" w14:textId="77777777" w:rsidR="00990664" w:rsidRDefault="00990664" w:rsidP="00990664">
      <w:pPr>
        <w:pStyle w:val="BodyText"/>
        <w:rPr>
          <w:rFonts w:ascii="Calibri"/>
          <w:b/>
          <w:sz w:val="32"/>
        </w:rPr>
      </w:pPr>
    </w:p>
    <w:p w14:paraId="73902AA0" w14:textId="77777777" w:rsidR="00990664" w:rsidRDefault="00990664" w:rsidP="00990664">
      <w:pPr>
        <w:pStyle w:val="BodyText"/>
        <w:spacing w:before="177"/>
        <w:rPr>
          <w:rFonts w:ascii="Calibri"/>
          <w:b/>
          <w:sz w:val="32"/>
        </w:rPr>
      </w:pPr>
    </w:p>
    <w:p w14:paraId="7CC042C5" w14:textId="77777777" w:rsidR="00990664" w:rsidRDefault="00990664" w:rsidP="00990664">
      <w:pPr>
        <w:ind w:left="1706" w:right="1707"/>
        <w:jc w:val="center"/>
        <w:rPr>
          <w:rFonts w:ascii="Calibri"/>
          <w:b/>
          <w:sz w:val="40"/>
        </w:rPr>
      </w:pPr>
      <w:r>
        <w:rPr>
          <w:rFonts w:ascii="Calibri"/>
          <w:b/>
          <w:w w:val="105"/>
          <w:sz w:val="40"/>
        </w:rPr>
        <w:t>Submitted</w:t>
      </w:r>
      <w:r>
        <w:rPr>
          <w:rFonts w:ascii="Calibri"/>
          <w:b/>
          <w:spacing w:val="2"/>
          <w:w w:val="105"/>
          <w:sz w:val="40"/>
        </w:rPr>
        <w:t xml:space="preserve"> </w:t>
      </w:r>
      <w:r>
        <w:rPr>
          <w:rFonts w:ascii="Calibri"/>
          <w:b/>
          <w:w w:val="105"/>
          <w:sz w:val="40"/>
        </w:rPr>
        <w:t xml:space="preserve">on May </w:t>
      </w:r>
      <w:r>
        <w:rPr>
          <w:rFonts w:ascii="Palatino Linotype"/>
          <w:b/>
          <w:w w:val="105"/>
          <w:sz w:val="40"/>
        </w:rPr>
        <w:t>1</w:t>
      </w:r>
      <w:r>
        <w:rPr>
          <w:rFonts w:ascii="Calibri"/>
          <w:b/>
          <w:w w:val="105"/>
          <w:sz w:val="40"/>
        </w:rPr>
        <w:t>,</w:t>
      </w:r>
      <w:r>
        <w:rPr>
          <w:rFonts w:ascii="Calibri"/>
          <w:b/>
          <w:spacing w:val="3"/>
          <w:w w:val="105"/>
          <w:sz w:val="40"/>
        </w:rPr>
        <w:t xml:space="preserve"> </w:t>
      </w:r>
      <w:r>
        <w:rPr>
          <w:rFonts w:ascii="Calibri"/>
          <w:b/>
          <w:spacing w:val="-4"/>
          <w:w w:val="105"/>
          <w:sz w:val="40"/>
        </w:rPr>
        <w:t>2025</w:t>
      </w:r>
    </w:p>
    <w:p w14:paraId="76CE6923" w14:textId="77777777" w:rsidR="00990664" w:rsidRDefault="00990664" w:rsidP="00990664">
      <w:pPr>
        <w:pStyle w:val="BodyText"/>
        <w:rPr>
          <w:rFonts w:ascii="Calibri"/>
          <w:b/>
          <w:sz w:val="40"/>
        </w:rPr>
      </w:pPr>
    </w:p>
    <w:p w14:paraId="67A4615E" w14:textId="77777777" w:rsidR="00990664" w:rsidRDefault="00990664" w:rsidP="00990664">
      <w:pPr>
        <w:pStyle w:val="BodyText"/>
        <w:spacing w:before="186"/>
        <w:rPr>
          <w:rFonts w:ascii="Calibri"/>
          <w:b/>
          <w:sz w:val="40"/>
        </w:rPr>
      </w:pPr>
    </w:p>
    <w:p w14:paraId="28384484" w14:textId="77777777" w:rsidR="00990664" w:rsidRDefault="00990664" w:rsidP="00990664">
      <w:pPr>
        <w:ind w:left="1706" w:right="1709"/>
        <w:jc w:val="center"/>
        <w:rPr>
          <w:rFonts w:ascii="Calibri"/>
          <w:b/>
          <w:sz w:val="32"/>
        </w:rPr>
      </w:pPr>
      <w:r>
        <w:rPr>
          <w:rFonts w:ascii="Calibri"/>
          <w:b/>
          <w:spacing w:val="-5"/>
          <w:w w:val="110"/>
          <w:sz w:val="32"/>
        </w:rPr>
        <w:t>BY</w:t>
      </w:r>
    </w:p>
    <w:p w14:paraId="11A94EFA" w14:textId="77777777" w:rsidR="00990664" w:rsidRDefault="00990664" w:rsidP="00990664">
      <w:pPr>
        <w:spacing w:before="381"/>
        <w:ind w:left="1706" w:right="1705"/>
        <w:jc w:val="center"/>
        <w:rPr>
          <w:rFonts w:ascii="Calibri"/>
          <w:b/>
          <w:sz w:val="32"/>
        </w:rPr>
      </w:pPr>
      <w:r>
        <w:rPr>
          <w:rFonts w:ascii="Calibri"/>
          <w:b/>
          <w:w w:val="110"/>
          <w:sz w:val="32"/>
        </w:rPr>
        <w:t>EMERSON ENDOSCOPY &amp; DIGESTIVE HEALTH CENTER LLC 310 BAKER AVENUE</w:t>
      </w:r>
    </w:p>
    <w:p w14:paraId="27478A30" w14:textId="77777777" w:rsidR="00990664" w:rsidRDefault="00990664" w:rsidP="00990664">
      <w:pPr>
        <w:spacing w:before="2"/>
        <w:ind w:left="1706" w:right="1707"/>
        <w:jc w:val="center"/>
        <w:rPr>
          <w:rFonts w:ascii="Calibri"/>
          <w:b/>
          <w:sz w:val="32"/>
        </w:rPr>
      </w:pPr>
      <w:r>
        <w:rPr>
          <w:rFonts w:ascii="Calibri"/>
          <w:b/>
          <w:w w:val="105"/>
          <w:sz w:val="32"/>
        </w:rPr>
        <w:t>CONCORD,</w:t>
      </w:r>
      <w:r>
        <w:rPr>
          <w:rFonts w:ascii="Calibri"/>
          <w:b/>
          <w:spacing w:val="27"/>
          <w:w w:val="105"/>
          <w:sz w:val="32"/>
        </w:rPr>
        <w:t xml:space="preserve"> </w:t>
      </w:r>
      <w:r>
        <w:rPr>
          <w:rFonts w:ascii="Calibri"/>
          <w:b/>
          <w:w w:val="105"/>
          <w:sz w:val="32"/>
        </w:rPr>
        <w:t>MA</w:t>
      </w:r>
      <w:r>
        <w:rPr>
          <w:rFonts w:ascii="Calibri"/>
          <w:b/>
          <w:spacing w:val="26"/>
          <w:w w:val="105"/>
          <w:sz w:val="32"/>
        </w:rPr>
        <w:t xml:space="preserve">  </w:t>
      </w:r>
      <w:r>
        <w:rPr>
          <w:rFonts w:ascii="Calibri"/>
          <w:b/>
          <w:spacing w:val="-2"/>
          <w:w w:val="105"/>
          <w:sz w:val="32"/>
        </w:rPr>
        <w:t>01742</w:t>
      </w:r>
    </w:p>
    <w:p w14:paraId="0E33C21B" w14:textId="77777777" w:rsidR="00002C0A" w:rsidRDefault="00002C0A" w:rsidP="00002C0A">
      <w:pPr>
        <w:spacing w:line="439" w:lineRule="exact"/>
        <w:jc w:val="center"/>
        <w:rPr>
          <w:rFonts w:ascii="Calibri"/>
          <w:sz w:val="36"/>
        </w:rPr>
        <w:sectPr w:rsidR="00002C0A" w:rsidSect="00002C0A">
          <w:pgSz w:w="12240" w:h="15840"/>
          <w:pgMar w:top="1820" w:right="240" w:bottom="280" w:left="240" w:header="720" w:footer="720" w:gutter="0"/>
          <w:cols w:space="720"/>
        </w:sectPr>
      </w:pPr>
    </w:p>
    <w:p w14:paraId="01D9C2D9" w14:textId="77777777" w:rsidR="00854821" w:rsidRDefault="00854821" w:rsidP="00854821">
      <w:pPr>
        <w:pStyle w:val="Heading2"/>
        <w:ind w:right="1706"/>
      </w:pPr>
      <w:bookmarkStart w:id="0" w:name="Table_of_Contents"/>
      <w:bookmarkEnd w:id="0"/>
      <w:r>
        <w:rPr>
          <w:spacing w:val="-2"/>
          <w:w w:val="110"/>
        </w:rPr>
        <w:lastRenderedPageBreak/>
        <w:t>EMERSON ENDOSCOPY</w:t>
      </w:r>
      <w:r>
        <w:rPr>
          <w:spacing w:val="-3"/>
          <w:w w:val="110"/>
        </w:rPr>
        <w:t xml:space="preserve"> </w:t>
      </w:r>
      <w:r>
        <w:rPr>
          <w:spacing w:val="-2"/>
          <w:w w:val="110"/>
        </w:rPr>
        <w:t>&amp;</w:t>
      </w:r>
      <w:r>
        <w:rPr>
          <w:spacing w:val="-3"/>
          <w:w w:val="110"/>
        </w:rPr>
        <w:t xml:space="preserve"> </w:t>
      </w:r>
      <w:r>
        <w:rPr>
          <w:spacing w:val="-2"/>
          <w:w w:val="110"/>
        </w:rPr>
        <w:t>DIGESTIVE HEALTH</w:t>
      </w:r>
      <w:r>
        <w:rPr>
          <w:spacing w:val="-4"/>
          <w:w w:val="110"/>
        </w:rPr>
        <w:t xml:space="preserve"> </w:t>
      </w:r>
      <w:r>
        <w:rPr>
          <w:spacing w:val="-2"/>
          <w:w w:val="110"/>
        </w:rPr>
        <w:t>CENTER</w:t>
      </w:r>
    </w:p>
    <w:p w14:paraId="1A14C32B" w14:textId="77777777" w:rsidR="00854821" w:rsidRDefault="00854821" w:rsidP="00854821">
      <w:pPr>
        <w:spacing w:before="182"/>
        <w:ind w:left="1706" w:right="1707"/>
        <w:jc w:val="center"/>
        <w:rPr>
          <w:rFonts w:ascii="Calibri"/>
          <w:sz w:val="24"/>
        </w:rPr>
      </w:pPr>
      <w:r>
        <w:rPr>
          <w:rFonts w:ascii="Calibri"/>
          <w:w w:val="105"/>
          <w:sz w:val="24"/>
        </w:rPr>
        <w:t>Determination of</w:t>
      </w:r>
      <w:r>
        <w:rPr>
          <w:rFonts w:ascii="Calibri"/>
          <w:spacing w:val="3"/>
          <w:w w:val="105"/>
          <w:sz w:val="24"/>
        </w:rPr>
        <w:t xml:space="preserve"> </w:t>
      </w:r>
      <w:r>
        <w:rPr>
          <w:rFonts w:ascii="Calibri"/>
          <w:w w:val="105"/>
          <w:sz w:val="24"/>
        </w:rPr>
        <w:t>Need Application #</w:t>
      </w:r>
      <w:r>
        <w:rPr>
          <w:rFonts w:ascii="Calibri"/>
          <w:spacing w:val="17"/>
          <w:w w:val="105"/>
          <w:sz w:val="24"/>
        </w:rPr>
        <w:t xml:space="preserve"> </w:t>
      </w:r>
      <w:r>
        <w:rPr>
          <w:rFonts w:ascii="Calibri"/>
          <w:w w:val="105"/>
          <w:sz w:val="24"/>
        </w:rPr>
        <w:t>EDHC-25021711-</w:t>
      </w:r>
      <w:r>
        <w:rPr>
          <w:rFonts w:ascii="Calibri"/>
          <w:spacing w:val="-5"/>
          <w:w w:val="105"/>
          <w:sz w:val="24"/>
        </w:rPr>
        <w:t>AS</w:t>
      </w:r>
    </w:p>
    <w:p w14:paraId="29901547" w14:textId="77777777" w:rsidR="00854821" w:rsidRDefault="00854821" w:rsidP="00854821">
      <w:pPr>
        <w:pStyle w:val="BodyText"/>
        <w:rPr>
          <w:rFonts w:ascii="Calibri"/>
          <w:sz w:val="24"/>
        </w:rPr>
      </w:pPr>
    </w:p>
    <w:p w14:paraId="178D084E" w14:textId="77777777" w:rsidR="00854821" w:rsidRDefault="00854821" w:rsidP="00854821">
      <w:pPr>
        <w:pStyle w:val="BodyText"/>
        <w:spacing w:before="2"/>
        <w:rPr>
          <w:rFonts w:ascii="Calibri"/>
          <w:sz w:val="24"/>
        </w:rPr>
      </w:pPr>
    </w:p>
    <w:p w14:paraId="18846511" w14:textId="77777777" w:rsidR="00854821" w:rsidRDefault="00854821" w:rsidP="00854821">
      <w:pPr>
        <w:ind w:left="1706" w:right="1705"/>
        <w:jc w:val="center"/>
        <w:rPr>
          <w:rFonts w:ascii="Calibri"/>
          <w:b/>
          <w:sz w:val="24"/>
        </w:rPr>
      </w:pPr>
      <w:r>
        <w:rPr>
          <w:rFonts w:ascii="Calibri"/>
          <w:b/>
          <w:w w:val="110"/>
          <w:sz w:val="24"/>
        </w:rPr>
        <w:t>TABLE</w:t>
      </w:r>
      <w:r>
        <w:rPr>
          <w:rFonts w:ascii="Calibri"/>
          <w:b/>
          <w:spacing w:val="-13"/>
          <w:w w:val="110"/>
          <w:sz w:val="24"/>
        </w:rPr>
        <w:t xml:space="preserve"> </w:t>
      </w:r>
      <w:r>
        <w:rPr>
          <w:rFonts w:ascii="Calibri"/>
          <w:b/>
          <w:w w:val="110"/>
          <w:sz w:val="24"/>
        </w:rPr>
        <w:t>OF</w:t>
      </w:r>
      <w:r>
        <w:rPr>
          <w:rFonts w:ascii="Calibri"/>
          <w:b/>
          <w:spacing w:val="-10"/>
          <w:w w:val="110"/>
          <w:sz w:val="24"/>
        </w:rPr>
        <w:t xml:space="preserve"> </w:t>
      </w:r>
      <w:r>
        <w:rPr>
          <w:rFonts w:ascii="Calibri"/>
          <w:b/>
          <w:spacing w:val="-2"/>
          <w:w w:val="110"/>
          <w:sz w:val="24"/>
        </w:rPr>
        <w:t>CONTENTS</w:t>
      </w:r>
    </w:p>
    <w:p w14:paraId="2A25F0A7" w14:textId="77777777" w:rsidR="00854821" w:rsidRDefault="00854821" w:rsidP="00854821">
      <w:pPr>
        <w:pStyle w:val="BodyText"/>
        <w:rPr>
          <w:rFonts w:ascii="Calibri"/>
          <w:b/>
        </w:rPr>
      </w:pPr>
    </w:p>
    <w:p w14:paraId="0C8E0858" w14:textId="77777777" w:rsidR="00854821" w:rsidRDefault="00854821" w:rsidP="00854821">
      <w:pPr>
        <w:pStyle w:val="BodyText"/>
        <w:spacing w:before="100"/>
        <w:rPr>
          <w:rFonts w:ascii="Calibri"/>
          <w:b/>
        </w:rPr>
      </w:pPr>
    </w:p>
    <w:tbl>
      <w:tblPr>
        <w:tblW w:w="0" w:type="auto"/>
        <w:tblInd w:w="1505" w:type="dxa"/>
        <w:tblLayout w:type="fixed"/>
        <w:tblCellMar>
          <w:left w:w="0" w:type="dxa"/>
          <w:right w:w="0" w:type="dxa"/>
        </w:tblCellMar>
        <w:tblLook w:val="01E0" w:firstRow="1" w:lastRow="1" w:firstColumn="1" w:lastColumn="1" w:noHBand="0" w:noVBand="0"/>
      </w:tblPr>
      <w:tblGrid>
        <w:gridCol w:w="1853"/>
        <w:gridCol w:w="6480"/>
      </w:tblGrid>
      <w:tr w:rsidR="00854821" w14:paraId="5D80F809" w14:textId="77777777" w:rsidTr="008D0DD1">
        <w:trPr>
          <w:trHeight w:val="352"/>
        </w:trPr>
        <w:tc>
          <w:tcPr>
            <w:tcW w:w="1853" w:type="dxa"/>
          </w:tcPr>
          <w:p w14:paraId="3FE2CAFF" w14:textId="77777777" w:rsidR="00854821" w:rsidRDefault="00854821" w:rsidP="008D0DD1">
            <w:pPr>
              <w:pStyle w:val="TableParagraph"/>
              <w:spacing w:line="290" w:lineRule="exact"/>
              <w:ind w:left="50"/>
              <w:rPr>
                <w:rFonts w:ascii="Calibri"/>
                <w:sz w:val="24"/>
              </w:rPr>
            </w:pPr>
            <w:r>
              <w:rPr>
                <w:rFonts w:ascii="Calibri"/>
                <w:sz w:val="24"/>
              </w:rPr>
              <w:t>Appendix</w:t>
            </w:r>
            <w:r>
              <w:rPr>
                <w:rFonts w:ascii="Calibri"/>
                <w:spacing w:val="30"/>
                <w:sz w:val="24"/>
              </w:rPr>
              <w:t xml:space="preserve"> </w:t>
            </w:r>
            <w:r>
              <w:rPr>
                <w:rFonts w:ascii="Calibri"/>
                <w:spacing w:val="-10"/>
                <w:sz w:val="24"/>
              </w:rPr>
              <w:t>1</w:t>
            </w:r>
          </w:p>
        </w:tc>
        <w:tc>
          <w:tcPr>
            <w:tcW w:w="6480" w:type="dxa"/>
          </w:tcPr>
          <w:p w14:paraId="7A9266DC" w14:textId="77777777" w:rsidR="00854821" w:rsidRDefault="00854821" w:rsidP="008D0DD1">
            <w:pPr>
              <w:pStyle w:val="TableParagraph"/>
              <w:spacing w:line="290" w:lineRule="exact"/>
              <w:ind w:left="532"/>
              <w:rPr>
                <w:rFonts w:ascii="Calibri"/>
                <w:sz w:val="24"/>
              </w:rPr>
            </w:pPr>
            <w:r>
              <w:rPr>
                <w:rFonts w:ascii="Calibri"/>
                <w:w w:val="105"/>
                <w:sz w:val="24"/>
              </w:rPr>
              <w:t>Application</w:t>
            </w:r>
            <w:r>
              <w:rPr>
                <w:rFonts w:ascii="Calibri"/>
                <w:spacing w:val="-1"/>
                <w:w w:val="105"/>
                <w:sz w:val="24"/>
              </w:rPr>
              <w:t xml:space="preserve"> </w:t>
            </w:r>
            <w:r>
              <w:rPr>
                <w:rFonts w:ascii="Calibri"/>
                <w:spacing w:val="-4"/>
                <w:w w:val="105"/>
                <w:sz w:val="24"/>
              </w:rPr>
              <w:t>Form</w:t>
            </w:r>
          </w:p>
        </w:tc>
      </w:tr>
      <w:tr w:rsidR="00854821" w14:paraId="0516DE00" w14:textId="77777777" w:rsidTr="008D0DD1">
        <w:trPr>
          <w:trHeight w:val="412"/>
        </w:trPr>
        <w:tc>
          <w:tcPr>
            <w:tcW w:w="1853" w:type="dxa"/>
          </w:tcPr>
          <w:p w14:paraId="37B863B0" w14:textId="77777777" w:rsidR="00854821" w:rsidRDefault="00854821" w:rsidP="008D0DD1">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2</w:t>
            </w:r>
          </w:p>
        </w:tc>
        <w:tc>
          <w:tcPr>
            <w:tcW w:w="6480" w:type="dxa"/>
          </w:tcPr>
          <w:p w14:paraId="37D5186D" w14:textId="77777777" w:rsidR="00854821" w:rsidRDefault="00854821" w:rsidP="008D0DD1">
            <w:pPr>
              <w:pStyle w:val="TableParagraph"/>
              <w:spacing w:before="56"/>
              <w:ind w:left="532"/>
              <w:rPr>
                <w:rFonts w:ascii="Calibri"/>
                <w:sz w:val="24"/>
              </w:rPr>
            </w:pPr>
            <w:r>
              <w:rPr>
                <w:rFonts w:ascii="Calibri"/>
                <w:spacing w:val="-2"/>
                <w:w w:val="105"/>
                <w:sz w:val="24"/>
              </w:rPr>
              <w:t>Narrative</w:t>
            </w:r>
          </w:p>
        </w:tc>
      </w:tr>
      <w:tr w:rsidR="00854821" w14:paraId="362FC73D" w14:textId="77777777" w:rsidTr="008D0DD1">
        <w:trPr>
          <w:trHeight w:val="412"/>
        </w:trPr>
        <w:tc>
          <w:tcPr>
            <w:tcW w:w="1853" w:type="dxa"/>
          </w:tcPr>
          <w:p w14:paraId="594F55A7" w14:textId="77777777" w:rsidR="00854821" w:rsidRDefault="00854821" w:rsidP="008D0DD1">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3</w:t>
            </w:r>
          </w:p>
        </w:tc>
        <w:tc>
          <w:tcPr>
            <w:tcW w:w="6480" w:type="dxa"/>
          </w:tcPr>
          <w:p w14:paraId="5395D596" w14:textId="77777777" w:rsidR="00854821" w:rsidRDefault="00854821" w:rsidP="008D0DD1">
            <w:pPr>
              <w:pStyle w:val="TableParagraph"/>
              <w:spacing w:before="56"/>
              <w:ind w:left="532"/>
              <w:rPr>
                <w:rFonts w:ascii="Calibri"/>
                <w:sz w:val="24"/>
              </w:rPr>
            </w:pPr>
            <w:r>
              <w:rPr>
                <w:rFonts w:ascii="Calibri"/>
                <w:w w:val="105"/>
                <w:sz w:val="24"/>
              </w:rPr>
              <w:t>Factor</w:t>
            </w:r>
            <w:r>
              <w:rPr>
                <w:rFonts w:ascii="Calibri"/>
                <w:spacing w:val="8"/>
                <w:w w:val="105"/>
                <w:sz w:val="24"/>
              </w:rPr>
              <w:t xml:space="preserve"> </w:t>
            </w:r>
            <w:r>
              <w:rPr>
                <w:rFonts w:ascii="Calibri"/>
                <w:w w:val="105"/>
                <w:sz w:val="24"/>
              </w:rPr>
              <w:t>4</w:t>
            </w:r>
            <w:r>
              <w:rPr>
                <w:rFonts w:ascii="Calibri"/>
                <w:spacing w:val="4"/>
                <w:w w:val="105"/>
                <w:sz w:val="24"/>
              </w:rPr>
              <w:t xml:space="preserve"> </w:t>
            </w:r>
            <w:r>
              <w:rPr>
                <w:rFonts w:ascii="Calibri"/>
                <w:w w:val="105"/>
                <w:sz w:val="24"/>
              </w:rPr>
              <w:t>CPA</w:t>
            </w:r>
            <w:r>
              <w:rPr>
                <w:rFonts w:ascii="Calibri"/>
                <w:spacing w:val="5"/>
                <w:w w:val="105"/>
                <w:sz w:val="24"/>
              </w:rPr>
              <w:t xml:space="preserve"> </w:t>
            </w:r>
            <w:r>
              <w:rPr>
                <w:rFonts w:ascii="Calibri"/>
                <w:spacing w:val="-2"/>
                <w:w w:val="105"/>
                <w:sz w:val="24"/>
              </w:rPr>
              <w:t>Report</w:t>
            </w:r>
          </w:p>
        </w:tc>
      </w:tr>
      <w:tr w:rsidR="00854821" w14:paraId="30140EB9" w14:textId="77777777" w:rsidTr="008D0DD1">
        <w:trPr>
          <w:trHeight w:val="412"/>
        </w:trPr>
        <w:tc>
          <w:tcPr>
            <w:tcW w:w="1853" w:type="dxa"/>
          </w:tcPr>
          <w:p w14:paraId="61FB50A4" w14:textId="77777777" w:rsidR="00854821" w:rsidRDefault="00854821" w:rsidP="008D0DD1">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4</w:t>
            </w:r>
          </w:p>
        </w:tc>
        <w:tc>
          <w:tcPr>
            <w:tcW w:w="6480" w:type="dxa"/>
          </w:tcPr>
          <w:p w14:paraId="0151897C" w14:textId="77777777" w:rsidR="00854821" w:rsidRDefault="00854821" w:rsidP="008D0DD1">
            <w:pPr>
              <w:pStyle w:val="TableParagraph"/>
              <w:spacing w:before="56"/>
              <w:ind w:left="532"/>
              <w:rPr>
                <w:rFonts w:ascii="Calibri"/>
                <w:sz w:val="24"/>
              </w:rPr>
            </w:pPr>
            <w:r>
              <w:rPr>
                <w:rFonts w:ascii="Calibri"/>
                <w:w w:val="105"/>
                <w:sz w:val="24"/>
              </w:rPr>
              <w:t>Factor</w:t>
            </w:r>
            <w:r>
              <w:rPr>
                <w:rFonts w:ascii="Calibri"/>
                <w:spacing w:val="-1"/>
                <w:w w:val="105"/>
                <w:sz w:val="24"/>
              </w:rPr>
              <w:t xml:space="preserve"> </w:t>
            </w:r>
            <w:r>
              <w:rPr>
                <w:rFonts w:ascii="Calibri"/>
                <w:w w:val="105"/>
                <w:sz w:val="24"/>
              </w:rPr>
              <w:t>6</w:t>
            </w:r>
            <w:r>
              <w:rPr>
                <w:rFonts w:ascii="Calibri"/>
                <w:spacing w:val="-4"/>
                <w:w w:val="105"/>
                <w:sz w:val="24"/>
              </w:rPr>
              <w:t xml:space="preserve"> </w:t>
            </w:r>
            <w:r>
              <w:rPr>
                <w:rFonts w:ascii="Calibri"/>
                <w:spacing w:val="-2"/>
                <w:w w:val="105"/>
                <w:sz w:val="24"/>
              </w:rPr>
              <w:t>Materials</w:t>
            </w:r>
          </w:p>
        </w:tc>
      </w:tr>
      <w:tr w:rsidR="00854821" w14:paraId="7F2A3740" w14:textId="77777777" w:rsidTr="008D0DD1">
        <w:trPr>
          <w:trHeight w:val="825"/>
        </w:trPr>
        <w:tc>
          <w:tcPr>
            <w:tcW w:w="1853" w:type="dxa"/>
          </w:tcPr>
          <w:p w14:paraId="0C859D49" w14:textId="77777777" w:rsidR="00854821" w:rsidRDefault="00854821" w:rsidP="008D0DD1">
            <w:pPr>
              <w:pStyle w:val="TableParagraph"/>
              <w:rPr>
                <w:rFonts w:ascii="Times New Roman"/>
                <w:sz w:val="24"/>
              </w:rPr>
            </w:pPr>
          </w:p>
        </w:tc>
        <w:tc>
          <w:tcPr>
            <w:tcW w:w="6480" w:type="dxa"/>
          </w:tcPr>
          <w:p w14:paraId="7CEFC2D5" w14:textId="77777777" w:rsidR="00854821" w:rsidRDefault="00854821" w:rsidP="00854821">
            <w:pPr>
              <w:pStyle w:val="TableParagraph"/>
              <w:numPr>
                <w:ilvl w:val="1"/>
                <w:numId w:val="6"/>
              </w:numPr>
              <w:tabs>
                <w:tab w:val="left" w:pos="1252"/>
              </w:tabs>
              <w:spacing w:before="56"/>
              <w:rPr>
                <w:rFonts w:ascii="Calibri"/>
                <w:sz w:val="24"/>
              </w:rPr>
            </w:pPr>
            <w:r>
              <w:rPr>
                <w:rFonts w:ascii="Calibri"/>
                <w:w w:val="110"/>
                <w:sz w:val="24"/>
              </w:rPr>
              <w:t>CHI</w:t>
            </w:r>
            <w:r>
              <w:rPr>
                <w:rFonts w:ascii="Calibri"/>
                <w:spacing w:val="11"/>
                <w:w w:val="110"/>
                <w:sz w:val="24"/>
              </w:rPr>
              <w:t xml:space="preserve"> </w:t>
            </w:r>
            <w:r>
              <w:rPr>
                <w:rFonts w:ascii="Calibri"/>
                <w:spacing w:val="-2"/>
                <w:w w:val="110"/>
                <w:sz w:val="24"/>
              </w:rPr>
              <w:t>Narrative</w:t>
            </w:r>
          </w:p>
          <w:p w14:paraId="15126E9D" w14:textId="77777777" w:rsidR="00854821" w:rsidRDefault="00854821" w:rsidP="00854821">
            <w:pPr>
              <w:pStyle w:val="TableParagraph"/>
              <w:numPr>
                <w:ilvl w:val="1"/>
                <w:numId w:val="6"/>
              </w:numPr>
              <w:tabs>
                <w:tab w:val="left" w:pos="1252"/>
              </w:tabs>
              <w:spacing w:before="120"/>
              <w:rPr>
                <w:rFonts w:ascii="Calibri"/>
                <w:sz w:val="24"/>
              </w:rPr>
            </w:pPr>
            <w:r>
              <w:rPr>
                <w:rFonts w:ascii="Calibri"/>
                <w:w w:val="105"/>
                <w:sz w:val="24"/>
              </w:rPr>
              <w:t>2024</w:t>
            </w:r>
            <w:r>
              <w:rPr>
                <w:rFonts w:ascii="Calibri"/>
                <w:spacing w:val="8"/>
                <w:w w:val="105"/>
                <w:sz w:val="24"/>
              </w:rPr>
              <w:t xml:space="preserve"> </w:t>
            </w:r>
            <w:r>
              <w:rPr>
                <w:rFonts w:ascii="Calibri"/>
                <w:w w:val="105"/>
                <w:sz w:val="24"/>
              </w:rPr>
              <w:t>Community</w:t>
            </w:r>
            <w:r>
              <w:rPr>
                <w:rFonts w:ascii="Calibri"/>
                <w:spacing w:val="13"/>
                <w:w w:val="105"/>
                <w:sz w:val="24"/>
              </w:rPr>
              <w:t xml:space="preserve"> </w:t>
            </w:r>
            <w:r>
              <w:rPr>
                <w:rFonts w:ascii="Calibri"/>
                <w:w w:val="105"/>
                <w:sz w:val="24"/>
              </w:rPr>
              <w:t>Health</w:t>
            </w:r>
            <w:r>
              <w:rPr>
                <w:rFonts w:ascii="Calibri"/>
                <w:spacing w:val="10"/>
                <w:w w:val="105"/>
                <w:sz w:val="24"/>
              </w:rPr>
              <w:t xml:space="preserve"> </w:t>
            </w:r>
            <w:r>
              <w:rPr>
                <w:rFonts w:ascii="Calibri"/>
                <w:w w:val="105"/>
                <w:sz w:val="24"/>
              </w:rPr>
              <w:t>Needs</w:t>
            </w:r>
            <w:r>
              <w:rPr>
                <w:rFonts w:ascii="Calibri"/>
                <w:spacing w:val="11"/>
                <w:w w:val="105"/>
                <w:sz w:val="24"/>
              </w:rPr>
              <w:t xml:space="preserve"> </w:t>
            </w:r>
            <w:r>
              <w:rPr>
                <w:rFonts w:ascii="Calibri"/>
                <w:w w:val="105"/>
                <w:sz w:val="24"/>
              </w:rPr>
              <w:t>Assessment</w:t>
            </w:r>
            <w:r>
              <w:rPr>
                <w:rFonts w:ascii="Calibri"/>
                <w:spacing w:val="9"/>
                <w:w w:val="105"/>
                <w:sz w:val="24"/>
              </w:rPr>
              <w:t xml:space="preserve"> </w:t>
            </w:r>
            <w:r>
              <w:rPr>
                <w:rFonts w:ascii="Calibri"/>
                <w:spacing w:val="-2"/>
                <w:w w:val="105"/>
                <w:sz w:val="24"/>
              </w:rPr>
              <w:t>(Link)</w:t>
            </w:r>
          </w:p>
        </w:tc>
      </w:tr>
      <w:tr w:rsidR="00854821" w14:paraId="10B3B869" w14:textId="77777777" w:rsidTr="008D0DD1">
        <w:trPr>
          <w:trHeight w:val="412"/>
        </w:trPr>
        <w:tc>
          <w:tcPr>
            <w:tcW w:w="1853" w:type="dxa"/>
          </w:tcPr>
          <w:p w14:paraId="119697A0" w14:textId="77777777" w:rsidR="00854821" w:rsidRDefault="00854821" w:rsidP="008D0DD1">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5</w:t>
            </w:r>
          </w:p>
        </w:tc>
        <w:tc>
          <w:tcPr>
            <w:tcW w:w="6480" w:type="dxa"/>
          </w:tcPr>
          <w:p w14:paraId="594394E3" w14:textId="77777777" w:rsidR="00854821" w:rsidRDefault="00854821" w:rsidP="008D0DD1">
            <w:pPr>
              <w:pStyle w:val="TableParagraph"/>
              <w:spacing w:before="56"/>
              <w:ind w:left="532"/>
              <w:rPr>
                <w:rFonts w:ascii="Calibri"/>
                <w:sz w:val="24"/>
              </w:rPr>
            </w:pPr>
            <w:r>
              <w:rPr>
                <w:rFonts w:ascii="Calibri"/>
                <w:sz w:val="24"/>
              </w:rPr>
              <w:t>Affiliated</w:t>
            </w:r>
            <w:r>
              <w:rPr>
                <w:rFonts w:ascii="Calibri"/>
                <w:spacing w:val="20"/>
                <w:sz w:val="24"/>
              </w:rPr>
              <w:t xml:space="preserve"> </w:t>
            </w:r>
            <w:r>
              <w:rPr>
                <w:rFonts w:ascii="Calibri"/>
                <w:spacing w:val="-2"/>
                <w:sz w:val="24"/>
              </w:rPr>
              <w:t>Parties</w:t>
            </w:r>
          </w:p>
        </w:tc>
      </w:tr>
      <w:tr w:rsidR="00854821" w14:paraId="3BB6C2F1" w14:textId="77777777" w:rsidTr="008D0DD1">
        <w:trPr>
          <w:trHeight w:val="412"/>
        </w:trPr>
        <w:tc>
          <w:tcPr>
            <w:tcW w:w="1853" w:type="dxa"/>
          </w:tcPr>
          <w:p w14:paraId="59B655DB" w14:textId="77777777" w:rsidR="00854821" w:rsidRDefault="00854821" w:rsidP="008D0DD1">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6</w:t>
            </w:r>
          </w:p>
        </w:tc>
        <w:tc>
          <w:tcPr>
            <w:tcW w:w="6480" w:type="dxa"/>
          </w:tcPr>
          <w:p w14:paraId="430897DD" w14:textId="77777777" w:rsidR="00854821" w:rsidRDefault="00854821" w:rsidP="008D0DD1">
            <w:pPr>
              <w:pStyle w:val="TableParagraph"/>
              <w:spacing w:before="56"/>
              <w:ind w:left="532"/>
              <w:rPr>
                <w:rFonts w:ascii="Calibri"/>
                <w:sz w:val="24"/>
              </w:rPr>
            </w:pPr>
            <w:r>
              <w:rPr>
                <w:rFonts w:ascii="Calibri"/>
                <w:w w:val="105"/>
                <w:sz w:val="24"/>
              </w:rPr>
              <w:t>Change</w:t>
            </w:r>
            <w:r>
              <w:rPr>
                <w:rFonts w:ascii="Calibri"/>
                <w:spacing w:val="7"/>
                <w:w w:val="105"/>
                <w:sz w:val="24"/>
              </w:rPr>
              <w:t xml:space="preserve"> </w:t>
            </w:r>
            <w:r>
              <w:rPr>
                <w:rFonts w:ascii="Calibri"/>
                <w:w w:val="105"/>
                <w:sz w:val="24"/>
              </w:rPr>
              <w:t>in</w:t>
            </w:r>
            <w:r>
              <w:rPr>
                <w:rFonts w:ascii="Calibri"/>
                <w:spacing w:val="7"/>
                <w:w w:val="105"/>
                <w:sz w:val="24"/>
              </w:rPr>
              <w:t xml:space="preserve"> </w:t>
            </w:r>
            <w:r>
              <w:rPr>
                <w:rFonts w:ascii="Calibri"/>
                <w:w w:val="105"/>
                <w:sz w:val="24"/>
              </w:rPr>
              <w:t>Service</w:t>
            </w:r>
            <w:r>
              <w:rPr>
                <w:rFonts w:ascii="Calibri"/>
                <w:spacing w:val="7"/>
                <w:w w:val="105"/>
                <w:sz w:val="24"/>
              </w:rPr>
              <w:t xml:space="preserve"> </w:t>
            </w:r>
            <w:r>
              <w:rPr>
                <w:rFonts w:ascii="Calibri"/>
                <w:spacing w:val="-4"/>
                <w:w w:val="105"/>
                <w:sz w:val="24"/>
              </w:rPr>
              <w:t>Form</w:t>
            </w:r>
          </w:p>
        </w:tc>
      </w:tr>
      <w:tr w:rsidR="00854821" w14:paraId="10ACAF81" w14:textId="77777777" w:rsidTr="008D0DD1">
        <w:trPr>
          <w:trHeight w:val="412"/>
        </w:trPr>
        <w:tc>
          <w:tcPr>
            <w:tcW w:w="1853" w:type="dxa"/>
          </w:tcPr>
          <w:p w14:paraId="6D61603B" w14:textId="77777777" w:rsidR="00854821" w:rsidRDefault="00854821" w:rsidP="008D0DD1">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7</w:t>
            </w:r>
          </w:p>
        </w:tc>
        <w:tc>
          <w:tcPr>
            <w:tcW w:w="6480" w:type="dxa"/>
          </w:tcPr>
          <w:p w14:paraId="4BB5989D" w14:textId="77777777" w:rsidR="00854821" w:rsidRDefault="00854821" w:rsidP="008D0DD1">
            <w:pPr>
              <w:pStyle w:val="TableParagraph"/>
              <w:spacing w:before="56"/>
              <w:ind w:left="532"/>
              <w:rPr>
                <w:rFonts w:ascii="Calibri"/>
                <w:sz w:val="24"/>
              </w:rPr>
            </w:pPr>
            <w:r>
              <w:rPr>
                <w:rFonts w:ascii="Calibri"/>
                <w:w w:val="105"/>
                <w:sz w:val="24"/>
              </w:rPr>
              <w:t>Notice</w:t>
            </w:r>
            <w:r>
              <w:rPr>
                <w:rFonts w:ascii="Calibri"/>
                <w:spacing w:val="-5"/>
                <w:w w:val="105"/>
                <w:sz w:val="24"/>
              </w:rPr>
              <w:t xml:space="preserve"> </w:t>
            </w:r>
            <w:r>
              <w:rPr>
                <w:rFonts w:ascii="Calibri"/>
                <w:w w:val="105"/>
                <w:sz w:val="24"/>
              </w:rPr>
              <w:t>of</w:t>
            </w:r>
            <w:r>
              <w:rPr>
                <w:rFonts w:ascii="Calibri"/>
                <w:spacing w:val="-6"/>
                <w:w w:val="105"/>
                <w:sz w:val="24"/>
              </w:rPr>
              <w:t xml:space="preserve"> </w:t>
            </w:r>
            <w:r>
              <w:rPr>
                <w:rFonts w:ascii="Calibri"/>
                <w:spacing w:val="-2"/>
                <w:w w:val="105"/>
                <w:sz w:val="24"/>
              </w:rPr>
              <w:t>Intent</w:t>
            </w:r>
          </w:p>
        </w:tc>
      </w:tr>
      <w:tr w:rsidR="00854821" w14:paraId="65A1D535" w14:textId="77777777" w:rsidTr="008D0DD1">
        <w:trPr>
          <w:trHeight w:val="413"/>
        </w:trPr>
        <w:tc>
          <w:tcPr>
            <w:tcW w:w="1853" w:type="dxa"/>
          </w:tcPr>
          <w:p w14:paraId="4BD5B3FD" w14:textId="77777777" w:rsidR="00854821" w:rsidRDefault="00854821" w:rsidP="008D0DD1">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10"/>
                <w:sz w:val="24"/>
              </w:rPr>
              <w:t>8</w:t>
            </w:r>
          </w:p>
        </w:tc>
        <w:tc>
          <w:tcPr>
            <w:tcW w:w="6480" w:type="dxa"/>
          </w:tcPr>
          <w:p w14:paraId="6066DFBA" w14:textId="77777777" w:rsidR="00854821" w:rsidRDefault="00854821" w:rsidP="008D0DD1">
            <w:pPr>
              <w:pStyle w:val="TableParagraph"/>
              <w:spacing w:before="56"/>
              <w:ind w:left="532"/>
              <w:rPr>
                <w:rFonts w:ascii="Calibri"/>
                <w:sz w:val="24"/>
              </w:rPr>
            </w:pPr>
            <w:r>
              <w:rPr>
                <w:rFonts w:ascii="Calibri"/>
                <w:w w:val="105"/>
                <w:sz w:val="24"/>
              </w:rPr>
              <w:t>Certificate</w:t>
            </w:r>
            <w:r>
              <w:rPr>
                <w:rFonts w:ascii="Calibri"/>
                <w:spacing w:val="-2"/>
                <w:w w:val="105"/>
                <w:sz w:val="24"/>
              </w:rPr>
              <w:t xml:space="preserve"> </w:t>
            </w:r>
            <w:r>
              <w:rPr>
                <w:rFonts w:ascii="Calibri"/>
                <w:w w:val="105"/>
                <w:sz w:val="24"/>
              </w:rPr>
              <w:t>of</w:t>
            </w:r>
            <w:r>
              <w:rPr>
                <w:rFonts w:ascii="Calibri"/>
                <w:spacing w:val="-4"/>
                <w:w w:val="105"/>
                <w:sz w:val="24"/>
              </w:rPr>
              <w:t xml:space="preserve"> </w:t>
            </w:r>
            <w:r>
              <w:rPr>
                <w:rFonts w:ascii="Calibri"/>
                <w:spacing w:val="-2"/>
                <w:w w:val="105"/>
                <w:sz w:val="24"/>
              </w:rPr>
              <w:t>Organization</w:t>
            </w:r>
          </w:p>
        </w:tc>
      </w:tr>
      <w:tr w:rsidR="00854821" w14:paraId="27BEA4C5" w14:textId="77777777" w:rsidTr="008D0DD1">
        <w:trPr>
          <w:trHeight w:val="414"/>
        </w:trPr>
        <w:tc>
          <w:tcPr>
            <w:tcW w:w="1853" w:type="dxa"/>
          </w:tcPr>
          <w:p w14:paraId="0C7D4F03" w14:textId="77777777" w:rsidR="00854821" w:rsidRDefault="00854821" w:rsidP="008D0DD1">
            <w:pPr>
              <w:pStyle w:val="TableParagraph"/>
              <w:spacing w:before="58"/>
              <w:ind w:left="50"/>
              <w:rPr>
                <w:rFonts w:ascii="Calibri"/>
                <w:sz w:val="24"/>
              </w:rPr>
            </w:pPr>
            <w:r>
              <w:rPr>
                <w:rFonts w:ascii="Calibri"/>
                <w:sz w:val="24"/>
              </w:rPr>
              <w:t>Appendix</w:t>
            </w:r>
            <w:r>
              <w:rPr>
                <w:rFonts w:ascii="Calibri"/>
                <w:spacing w:val="30"/>
                <w:sz w:val="24"/>
              </w:rPr>
              <w:t xml:space="preserve"> </w:t>
            </w:r>
            <w:r>
              <w:rPr>
                <w:rFonts w:ascii="Calibri"/>
                <w:spacing w:val="-10"/>
                <w:sz w:val="24"/>
              </w:rPr>
              <w:t>9</w:t>
            </w:r>
          </w:p>
        </w:tc>
        <w:tc>
          <w:tcPr>
            <w:tcW w:w="6480" w:type="dxa"/>
          </w:tcPr>
          <w:p w14:paraId="3E4CEA20" w14:textId="77777777" w:rsidR="00854821" w:rsidRDefault="00854821" w:rsidP="008D0DD1">
            <w:pPr>
              <w:pStyle w:val="TableParagraph"/>
              <w:spacing w:before="58"/>
              <w:ind w:left="532"/>
              <w:rPr>
                <w:rFonts w:ascii="Calibri"/>
                <w:sz w:val="24"/>
              </w:rPr>
            </w:pPr>
            <w:r>
              <w:rPr>
                <w:rFonts w:ascii="Calibri"/>
                <w:w w:val="110"/>
                <w:sz w:val="24"/>
              </w:rPr>
              <w:t>ACO</w:t>
            </w:r>
            <w:r>
              <w:rPr>
                <w:rFonts w:ascii="Calibri"/>
                <w:spacing w:val="-2"/>
                <w:w w:val="110"/>
                <w:sz w:val="24"/>
              </w:rPr>
              <w:t xml:space="preserve"> Letter</w:t>
            </w:r>
          </w:p>
        </w:tc>
      </w:tr>
      <w:tr w:rsidR="00854821" w14:paraId="341531A0" w14:textId="77777777" w:rsidTr="008D0DD1">
        <w:trPr>
          <w:trHeight w:val="412"/>
        </w:trPr>
        <w:tc>
          <w:tcPr>
            <w:tcW w:w="1853" w:type="dxa"/>
          </w:tcPr>
          <w:p w14:paraId="57C3D68F" w14:textId="77777777" w:rsidR="00854821" w:rsidRDefault="00854821" w:rsidP="008D0DD1">
            <w:pPr>
              <w:pStyle w:val="TableParagraph"/>
              <w:spacing w:before="56"/>
              <w:ind w:left="50"/>
              <w:rPr>
                <w:rFonts w:ascii="Calibri"/>
                <w:sz w:val="24"/>
              </w:rPr>
            </w:pPr>
            <w:r>
              <w:rPr>
                <w:rFonts w:ascii="Calibri"/>
                <w:sz w:val="24"/>
              </w:rPr>
              <w:t>Appendix</w:t>
            </w:r>
            <w:r>
              <w:rPr>
                <w:rFonts w:ascii="Calibri"/>
                <w:spacing w:val="30"/>
                <w:sz w:val="24"/>
              </w:rPr>
              <w:t xml:space="preserve"> </w:t>
            </w:r>
            <w:r>
              <w:rPr>
                <w:rFonts w:ascii="Calibri"/>
                <w:spacing w:val="-5"/>
                <w:sz w:val="24"/>
              </w:rPr>
              <w:t>10</w:t>
            </w:r>
          </w:p>
        </w:tc>
        <w:tc>
          <w:tcPr>
            <w:tcW w:w="6480" w:type="dxa"/>
          </w:tcPr>
          <w:p w14:paraId="0F0B003F" w14:textId="77777777" w:rsidR="00854821" w:rsidRDefault="00854821" w:rsidP="008D0DD1">
            <w:pPr>
              <w:pStyle w:val="TableParagraph"/>
              <w:spacing w:before="56"/>
              <w:ind w:left="532"/>
              <w:rPr>
                <w:rFonts w:ascii="Calibri"/>
                <w:sz w:val="24"/>
              </w:rPr>
            </w:pPr>
            <w:r>
              <w:rPr>
                <w:rFonts w:ascii="Calibri"/>
                <w:w w:val="105"/>
                <w:sz w:val="24"/>
              </w:rPr>
              <w:t>Affidavit</w:t>
            </w:r>
            <w:r>
              <w:rPr>
                <w:rFonts w:ascii="Calibri"/>
                <w:spacing w:val="-15"/>
                <w:w w:val="105"/>
                <w:sz w:val="24"/>
              </w:rPr>
              <w:t xml:space="preserve"> </w:t>
            </w:r>
            <w:r>
              <w:rPr>
                <w:rFonts w:ascii="Calibri"/>
                <w:w w:val="105"/>
                <w:sz w:val="24"/>
              </w:rPr>
              <w:t>of</w:t>
            </w:r>
            <w:r>
              <w:rPr>
                <w:rFonts w:ascii="Calibri"/>
                <w:spacing w:val="-13"/>
                <w:w w:val="105"/>
                <w:sz w:val="24"/>
              </w:rPr>
              <w:t xml:space="preserve"> </w:t>
            </w:r>
            <w:r>
              <w:rPr>
                <w:rFonts w:ascii="Calibri"/>
                <w:w w:val="105"/>
                <w:sz w:val="24"/>
              </w:rPr>
              <w:t>Truthfulness</w:t>
            </w:r>
            <w:r>
              <w:rPr>
                <w:rFonts w:ascii="Calibri"/>
                <w:spacing w:val="-14"/>
                <w:w w:val="105"/>
                <w:sz w:val="24"/>
              </w:rPr>
              <w:t xml:space="preserve"> </w:t>
            </w:r>
            <w:r>
              <w:rPr>
                <w:rFonts w:ascii="Calibri"/>
                <w:w w:val="105"/>
                <w:sz w:val="24"/>
              </w:rPr>
              <w:t>and</w:t>
            </w:r>
            <w:r>
              <w:rPr>
                <w:rFonts w:ascii="Calibri"/>
                <w:spacing w:val="-14"/>
                <w:w w:val="105"/>
                <w:sz w:val="24"/>
              </w:rPr>
              <w:t xml:space="preserve"> </w:t>
            </w:r>
            <w:r>
              <w:rPr>
                <w:rFonts w:ascii="Calibri"/>
                <w:spacing w:val="-2"/>
                <w:w w:val="105"/>
                <w:sz w:val="24"/>
              </w:rPr>
              <w:t>Compliance</w:t>
            </w:r>
          </w:p>
        </w:tc>
      </w:tr>
      <w:tr w:rsidR="00854821" w14:paraId="7B6A0D4E" w14:textId="77777777" w:rsidTr="008D0DD1">
        <w:trPr>
          <w:trHeight w:val="352"/>
        </w:trPr>
        <w:tc>
          <w:tcPr>
            <w:tcW w:w="1853" w:type="dxa"/>
          </w:tcPr>
          <w:p w14:paraId="2C1D9E91" w14:textId="77777777" w:rsidR="00854821" w:rsidRDefault="00854821" w:rsidP="008D0DD1">
            <w:pPr>
              <w:pStyle w:val="TableParagraph"/>
              <w:spacing w:before="56" w:line="276" w:lineRule="exact"/>
              <w:ind w:left="50"/>
              <w:rPr>
                <w:rFonts w:ascii="Calibri"/>
                <w:sz w:val="24"/>
              </w:rPr>
            </w:pPr>
            <w:r>
              <w:rPr>
                <w:rFonts w:ascii="Calibri"/>
                <w:sz w:val="24"/>
              </w:rPr>
              <w:t>Appendix</w:t>
            </w:r>
            <w:r>
              <w:rPr>
                <w:rFonts w:ascii="Calibri"/>
                <w:spacing w:val="30"/>
                <w:sz w:val="24"/>
              </w:rPr>
              <w:t xml:space="preserve"> </w:t>
            </w:r>
            <w:r>
              <w:rPr>
                <w:rFonts w:ascii="Calibri"/>
                <w:spacing w:val="-5"/>
                <w:sz w:val="24"/>
              </w:rPr>
              <w:t>11</w:t>
            </w:r>
          </w:p>
        </w:tc>
        <w:tc>
          <w:tcPr>
            <w:tcW w:w="6480" w:type="dxa"/>
          </w:tcPr>
          <w:p w14:paraId="0758F98B" w14:textId="77777777" w:rsidR="00854821" w:rsidRDefault="00854821" w:rsidP="008D0DD1">
            <w:pPr>
              <w:pStyle w:val="TableParagraph"/>
              <w:spacing w:before="56" w:line="276" w:lineRule="exact"/>
              <w:ind w:left="532"/>
              <w:rPr>
                <w:rFonts w:ascii="Calibri"/>
                <w:sz w:val="24"/>
              </w:rPr>
            </w:pPr>
            <w:r>
              <w:rPr>
                <w:rFonts w:ascii="Calibri"/>
                <w:w w:val="105"/>
                <w:sz w:val="24"/>
              </w:rPr>
              <w:t>Filing</w:t>
            </w:r>
            <w:r>
              <w:rPr>
                <w:rFonts w:ascii="Calibri"/>
                <w:spacing w:val="-4"/>
                <w:w w:val="105"/>
                <w:sz w:val="24"/>
              </w:rPr>
              <w:t xml:space="preserve"> </w:t>
            </w:r>
            <w:r>
              <w:rPr>
                <w:rFonts w:ascii="Calibri"/>
                <w:spacing w:val="-5"/>
                <w:w w:val="105"/>
                <w:sz w:val="24"/>
              </w:rPr>
              <w:t>Fee</w:t>
            </w:r>
          </w:p>
        </w:tc>
      </w:tr>
    </w:tbl>
    <w:p w14:paraId="15478373" w14:textId="77777777" w:rsidR="00854821" w:rsidRDefault="00854821" w:rsidP="00002C0A">
      <w:pPr>
        <w:pStyle w:val="BodyText"/>
        <w:rPr>
          <w:rFonts w:ascii="Calibri"/>
          <w:b/>
          <w:sz w:val="36"/>
        </w:rPr>
        <w:sectPr w:rsidR="00854821" w:rsidSect="00107608">
          <w:footerReference w:type="default" r:id="rId7"/>
          <w:pgSz w:w="12240" w:h="15840"/>
          <w:pgMar w:top="360" w:right="20" w:bottom="1260" w:left="240" w:header="0" w:footer="639" w:gutter="0"/>
          <w:pgNumType w:start="1"/>
          <w:cols w:space="720"/>
        </w:sectPr>
      </w:pPr>
    </w:p>
    <w:p w14:paraId="3191385A" w14:textId="77777777" w:rsidR="00002C0A" w:rsidRDefault="00002C0A" w:rsidP="00002C0A">
      <w:pPr>
        <w:pStyle w:val="BodyText"/>
        <w:rPr>
          <w:rFonts w:ascii="Calibri"/>
          <w:b/>
          <w:sz w:val="36"/>
        </w:rPr>
      </w:pPr>
    </w:p>
    <w:p w14:paraId="2B2B91C3" w14:textId="77777777" w:rsidR="00002C0A" w:rsidRDefault="00002C0A" w:rsidP="00002C0A">
      <w:pPr>
        <w:pStyle w:val="BodyText"/>
        <w:spacing w:before="298"/>
        <w:rPr>
          <w:rFonts w:ascii="Calibri"/>
          <w:b/>
          <w:sz w:val="36"/>
        </w:rPr>
      </w:pPr>
    </w:p>
    <w:p w14:paraId="4183C11A" w14:textId="77777777" w:rsidR="00002C0A" w:rsidRDefault="00002C0A" w:rsidP="00002C0A">
      <w:pPr>
        <w:spacing w:line="578" w:lineRule="auto"/>
        <w:ind w:left="4034" w:right="4031" w:firstLine="30"/>
        <w:jc w:val="center"/>
        <w:rPr>
          <w:rFonts w:ascii="Times New Roman"/>
          <w:b/>
          <w:sz w:val="36"/>
        </w:rPr>
      </w:pPr>
      <w:bookmarkStart w:id="1" w:name="1_-_Application_Form"/>
      <w:bookmarkEnd w:id="1"/>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0E8422FB" w14:textId="7693E56C" w:rsidR="00002C0A" w:rsidRDefault="00002C0A" w:rsidP="00002C0A">
      <w:pPr>
        <w:tabs>
          <w:tab w:val="left" w:pos="1390"/>
        </w:tabs>
        <w:rPr>
          <w:sz w:val="20"/>
          <w:szCs w:val="20"/>
        </w:rPr>
      </w:pPr>
    </w:p>
    <w:p w14:paraId="5D75E5A7" w14:textId="7E3EBC30" w:rsidR="00002C0A" w:rsidRPr="00002C0A" w:rsidRDefault="00002C0A" w:rsidP="00002C0A">
      <w:pPr>
        <w:tabs>
          <w:tab w:val="left" w:pos="1390"/>
        </w:tabs>
        <w:sectPr w:rsidR="00002C0A" w:rsidRPr="00002C0A" w:rsidSect="00107608">
          <w:pgSz w:w="12240" w:h="15840"/>
          <w:pgMar w:top="360" w:right="20" w:bottom="1260" w:left="240" w:header="0" w:footer="639" w:gutter="0"/>
          <w:pgNumType w:start="1"/>
          <w:cols w:space="720"/>
        </w:sectPr>
      </w:pPr>
      <w:r>
        <w:tab/>
      </w: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45C05DC4" w:rsidR="005B4BD0" w:rsidRPr="009D3393" w:rsidRDefault="005B4BD0" w:rsidP="005B4BD0">
      <w:pPr>
        <w:spacing w:before="83"/>
        <w:ind w:left="720" w:right="1180"/>
        <w:rPr>
          <w:sz w:val="20"/>
          <w:szCs w:val="18"/>
        </w:rPr>
      </w:pPr>
      <w:r w:rsidRPr="009D3393">
        <w:rPr>
          <w:sz w:val="20"/>
          <w:szCs w:val="18"/>
        </w:rPr>
        <w:t xml:space="preserve">Application Type: </w:t>
      </w:r>
      <w:r w:rsidR="00245632" w:rsidRPr="00245632">
        <w:rPr>
          <w:sz w:val="20"/>
          <w:szCs w:val="18"/>
        </w:rPr>
        <w:t>Ambulatory Surgery</w:t>
      </w:r>
    </w:p>
    <w:p w14:paraId="77AD3F13" w14:textId="45594EFD"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437A69" w:rsidRPr="00437A69">
        <w:rPr>
          <w:rFonts w:ascii="Arial" w:hAnsi="Arial" w:cs="Arial"/>
          <w:sz w:val="20"/>
          <w:szCs w:val="18"/>
        </w:rPr>
        <w:t>05/01/2025 10:58 am</w:t>
      </w:r>
    </w:p>
    <w:p w14:paraId="4C59C266" w14:textId="148B200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5156B9" w:rsidRPr="005156B9">
        <w:rPr>
          <w:rFonts w:ascii="Arial" w:hAnsi="Arial" w:cs="Arial"/>
          <w:sz w:val="20"/>
          <w:szCs w:val="18"/>
        </w:rPr>
        <w:t>Emerson Endoscopy and Digestive Health Center, Inc.</w:t>
      </w:r>
    </w:p>
    <w:p w14:paraId="2A839EB2" w14:textId="1E4A37F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A0A6B" w:rsidRPr="004A0A6B">
        <w:rPr>
          <w:rFonts w:ascii="Arial" w:hAnsi="Arial" w:cs="Arial"/>
          <w:sz w:val="20"/>
          <w:szCs w:val="18"/>
        </w:rPr>
        <w:t>310 Baker Avenue</w:t>
      </w:r>
    </w:p>
    <w:p w14:paraId="166BCBC3" w14:textId="79D3018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E0910">
        <w:rPr>
          <w:rFonts w:ascii="Arial" w:hAnsi="Arial" w:cs="Arial"/>
          <w:sz w:val="20"/>
          <w:szCs w:val="18"/>
        </w:rPr>
        <w:t>Concord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E0910">
        <w:rPr>
          <w:rFonts w:ascii="Arial" w:hAnsi="Arial" w:cs="Arial"/>
          <w:sz w:val="20"/>
          <w:szCs w:val="18"/>
        </w:rPr>
        <w:t>01742</w:t>
      </w:r>
    </w:p>
    <w:p w14:paraId="4074BB0D" w14:textId="29FA9F5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F66931" w:rsidRPr="00F66931">
        <w:rPr>
          <w:rFonts w:ascii="Arial" w:hAnsi="Arial" w:cs="Arial"/>
          <w:sz w:val="20"/>
          <w:szCs w:val="18"/>
        </w:rPr>
        <w:t>Stacey Taylor</w:t>
      </w:r>
    </w:p>
    <w:p w14:paraId="5938B8F0" w14:textId="27F440D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1D5D1C" w:rsidRPr="001D5D1C">
        <w:rPr>
          <w:rFonts w:ascii="Arial" w:hAnsi="Arial" w:cs="Arial"/>
          <w:sz w:val="20"/>
          <w:szCs w:val="18"/>
        </w:rPr>
        <w:t>Vice President, Operations</w:t>
      </w:r>
    </w:p>
    <w:p w14:paraId="1C9B7B9D" w14:textId="05EF79A5"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B5CF3" w:rsidRPr="004B5CF3">
        <w:rPr>
          <w:rFonts w:ascii="Arial" w:hAnsi="Arial" w:cs="Arial"/>
          <w:sz w:val="20"/>
          <w:szCs w:val="18"/>
        </w:rPr>
        <w:t>569 Brookwood Blg Suite 901</w:t>
      </w:r>
    </w:p>
    <w:p w14:paraId="30C35C4B" w14:textId="31AC94AE" w:rsidR="0027003D" w:rsidRPr="00AE6C3C" w:rsidRDefault="0027003D" w:rsidP="0027003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B492C">
        <w:rPr>
          <w:rFonts w:ascii="Arial" w:hAnsi="Arial" w:cs="Arial"/>
          <w:sz w:val="20"/>
          <w:szCs w:val="18"/>
        </w:rPr>
        <w:t>Birmingham</w:t>
      </w:r>
      <w:r w:rsidRPr="00AE6C3C">
        <w:rPr>
          <w:rFonts w:ascii="Arial" w:hAnsi="Arial" w:cs="Arial"/>
          <w:sz w:val="20"/>
          <w:szCs w:val="18"/>
        </w:rPr>
        <w:tab/>
      </w:r>
      <w:r w:rsidRPr="00AE6C3C">
        <w:rPr>
          <w:rFonts w:ascii="Arial" w:hAnsi="Arial" w:cs="Arial"/>
          <w:sz w:val="20"/>
          <w:szCs w:val="18"/>
        </w:rPr>
        <w:tab/>
        <w:t xml:space="preserve">State: </w:t>
      </w:r>
      <w:r w:rsidR="003B492C">
        <w:rPr>
          <w:rFonts w:ascii="Arial" w:hAnsi="Arial" w:cs="Arial"/>
          <w:sz w:val="20"/>
          <w:szCs w:val="18"/>
        </w:rPr>
        <w:t>Alabama</w:t>
      </w:r>
      <w:r w:rsidRPr="00AE6C3C">
        <w:rPr>
          <w:rFonts w:ascii="Arial" w:hAnsi="Arial" w:cs="Arial"/>
          <w:sz w:val="20"/>
          <w:szCs w:val="18"/>
        </w:rPr>
        <w:tab/>
      </w:r>
      <w:r w:rsidRPr="00AE6C3C">
        <w:rPr>
          <w:rFonts w:ascii="Arial" w:hAnsi="Arial" w:cs="Arial"/>
          <w:sz w:val="20"/>
          <w:szCs w:val="18"/>
        </w:rPr>
        <w:tab/>
        <w:t xml:space="preserve">Zip Code: </w:t>
      </w:r>
      <w:r w:rsidR="00D70A44">
        <w:rPr>
          <w:rFonts w:ascii="Arial" w:hAnsi="Arial" w:cs="Arial"/>
          <w:sz w:val="20"/>
          <w:szCs w:val="18"/>
        </w:rPr>
        <w:t>35209</w:t>
      </w:r>
    </w:p>
    <w:p w14:paraId="4B126E77" w14:textId="5ABC5B53"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42052B">
        <w:rPr>
          <w:rFonts w:ascii="Arial" w:hAnsi="Arial" w:cs="Arial"/>
          <w:sz w:val="20"/>
          <w:szCs w:val="18"/>
        </w:rPr>
        <w:t>4434471744</w:t>
      </w:r>
      <w:r w:rsidRPr="00AE6C3C">
        <w:rPr>
          <w:rFonts w:ascii="Arial" w:hAnsi="Arial" w:cs="Arial"/>
          <w:sz w:val="20"/>
          <w:szCs w:val="18"/>
        </w:rPr>
        <w:tab/>
        <w:t>Ext: none</w:t>
      </w:r>
    </w:p>
    <w:p w14:paraId="1D24AD2A" w14:textId="4CB3FBF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7B2266" w:rsidRPr="00DC50E5">
          <w:rPr>
            <w:rStyle w:val="Hyperlink"/>
            <w:rFonts w:ascii="Arial" w:hAnsi="Arial" w:cs="Arial"/>
            <w:sz w:val="20"/>
            <w:szCs w:val="18"/>
          </w:rPr>
          <w:t>stacey.taylor@scasurgery.com</w:t>
        </w:r>
      </w:hyperlink>
      <w:r w:rsidR="007B2266">
        <w:t xml:space="preserve"> </w:t>
      </w:r>
      <w:r w:rsidR="003E5E32">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010609E7"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5618C8" w:rsidRPr="005618C8">
        <w:rPr>
          <w:rFonts w:ascii="Arial" w:hAnsi="Arial" w:cs="Arial"/>
          <w:sz w:val="20"/>
          <w:szCs w:val="18"/>
        </w:rPr>
        <w:t>Emerson Endoscopy and Digestive Health Center</w:t>
      </w:r>
    </w:p>
    <w:p w14:paraId="4B0167F6" w14:textId="77777777" w:rsidR="00C10858" w:rsidRPr="00AE6C3C" w:rsidRDefault="005B4BD0" w:rsidP="00C1085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C10858" w:rsidRPr="004A0A6B">
        <w:rPr>
          <w:rFonts w:ascii="Arial" w:hAnsi="Arial" w:cs="Arial"/>
          <w:sz w:val="20"/>
          <w:szCs w:val="18"/>
        </w:rPr>
        <w:t>310 Baker Avenue</w:t>
      </w:r>
    </w:p>
    <w:p w14:paraId="0FFE2B6D" w14:textId="77777777" w:rsidR="00C10858" w:rsidRPr="00AE6C3C" w:rsidRDefault="00C10858" w:rsidP="00C1085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Concord</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01742</w:t>
      </w:r>
    </w:p>
    <w:p w14:paraId="227F3994" w14:textId="782B20DA" w:rsidR="005B4BD0" w:rsidRPr="00AE6C3C" w:rsidRDefault="005B4BD0" w:rsidP="00C1085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B31620" w:rsidRPr="00B31620">
        <w:rPr>
          <w:rFonts w:ascii="Arial" w:hAnsi="Arial" w:cs="Arial"/>
          <w:sz w:val="20"/>
          <w:szCs w:val="18"/>
        </w:rPr>
        <w:t>Freestanding Ambulatory Surgery Facility</w:t>
      </w:r>
      <w:r w:rsidRPr="00AE6C3C">
        <w:rPr>
          <w:rFonts w:ascii="Arial" w:hAnsi="Arial" w:cs="Arial"/>
          <w:sz w:val="20"/>
          <w:szCs w:val="18"/>
        </w:rPr>
        <w:tab/>
        <w:t xml:space="preserve">CMS Number: </w:t>
      </w:r>
      <w:r w:rsidR="00BE1729" w:rsidRPr="00BE1729">
        <w:rPr>
          <w:rFonts w:ascii="Arial" w:hAnsi="Arial" w:cs="Arial"/>
          <w:sz w:val="20"/>
          <w:szCs w:val="18"/>
        </w:rPr>
        <w:t>22C0001087</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7EAEFF1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7A2AAF">
        <w:rPr>
          <w:rFonts w:ascii="Arial" w:hAnsi="Arial" w:cs="Arial"/>
          <w:sz w:val="20"/>
          <w:szCs w:val="18"/>
        </w:rPr>
        <w:t>for profit</w:t>
      </w:r>
    </w:p>
    <w:p w14:paraId="43B33338" w14:textId="4BA2C39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A2AAF">
        <w:rPr>
          <w:rFonts w:ascii="Arial" w:hAnsi="Arial" w:cs="Arial"/>
          <w:sz w:val="20"/>
          <w:szCs w:val="18"/>
        </w:rPr>
        <w:t>LLC</w:t>
      </w:r>
    </w:p>
    <w:p w14:paraId="4CC0B632" w14:textId="3B0CAEE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C0634C" w:rsidRPr="00C0634C">
        <w:rPr>
          <w:rFonts w:ascii="Arial" w:hAnsi="Arial" w:cs="Arial"/>
          <w:sz w:val="20"/>
          <w:szCs w:val="18"/>
        </w:rPr>
        <w:t>EDHC</w:t>
      </w:r>
    </w:p>
    <w:p w14:paraId="181A879D" w14:textId="589CFAF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1811A1">
        <w:rPr>
          <w:rFonts w:ascii="Arial" w:hAnsi="Arial" w:cs="Arial"/>
          <w:sz w:val="20"/>
          <w:szCs w:val="18"/>
        </w:rPr>
        <w:t>No</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2EC4D48E" w:rsidR="00A134BE" w:rsidRDefault="00A134BE" w:rsidP="005B4BD0">
      <w:pPr>
        <w:pStyle w:val="RHDPara12D"/>
        <w:spacing w:after="0" w:line="240" w:lineRule="auto"/>
        <w:ind w:left="720" w:right="1180" w:firstLine="0"/>
        <w:rPr>
          <w:rFonts w:ascii="Arial" w:hAnsi="Arial" w:cs="Arial"/>
          <w:sz w:val="20"/>
          <w:szCs w:val="18"/>
        </w:rPr>
      </w:pPr>
      <w:r w:rsidRPr="00A134BE">
        <w:rPr>
          <w:rFonts w:ascii="Arial" w:hAnsi="Arial" w:cs="Arial"/>
          <w:sz w:val="20"/>
          <w:szCs w:val="18"/>
        </w:rPr>
        <w:t xml:space="preserve">1.5.a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003E2AEA" w:rsidRPr="003E2AEA">
        <w:rPr>
          <w:rFonts w:ascii="Arial" w:hAnsi="Arial" w:cs="Arial"/>
          <w:sz w:val="20"/>
          <w:szCs w:val="18"/>
        </w:rPr>
        <w:t>Mass General Brigham Incorporated</w:t>
      </w:r>
    </w:p>
    <w:p w14:paraId="50C2F145" w14:textId="783B7B45"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8C31DD">
        <w:rPr>
          <w:rFonts w:ascii="Arial" w:hAnsi="Arial" w:cs="Arial"/>
          <w:sz w:val="20"/>
          <w:szCs w:val="18"/>
        </w:rPr>
        <w:t>No</w:t>
      </w:r>
    </w:p>
    <w:p w14:paraId="61AEC03A" w14:textId="7D754948"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F92C36">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64220DA5"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3D3F9A" w:rsidRPr="003D3F9A">
        <w:rPr>
          <w:rFonts w:ascii="Arial" w:hAnsi="Arial" w:cs="Arial"/>
          <w:sz w:val="20"/>
        </w:rPr>
        <w:t>Please see attached Narrative (Appendix 2.0)</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40C247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68704F">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1185C214" w14:textId="501DAA64"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sidR="0020582D">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5EA1E7D" w:rsidR="005B4BD0"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6.1</w:t>
      </w:r>
      <w:r w:rsidRPr="003715E8">
        <w:rPr>
          <w:rFonts w:ascii="Arial" w:hAnsi="Arial" w:cs="Arial"/>
          <w:sz w:val="20"/>
        </w:rPr>
        <w:tab/>
        <w:t xml:space="preserve">Is this an application filed pursuant to 105 CMR 100.735? </w:t>
      </w:r>
      <w:r w:rsidR="00D7601C">
        <w:rPr>
          <w:rFonts w:ascii="Arial" w:hAnsi="Arial" w:cs="Arial"/>
          <w:sz w:val="20"/>
        </w:rPr>
        <w:t>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0C951A58" w14:textId="77777777" w:rsidR="00A56D7D" w:rsidRDefault="00A56D7D" w:rsidP="00A56D7D">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Yes</w:t>
      </w:r>
    </w:p>
    <w:p w14:paraId="4F204C01" w14:textId="1EAAA078" w:rsidR="00A56D7D" w:rsidRDefault="00A56D7D" w:rsidP="00A56D7D">
      <w:pPr>
        <w:pStyle w:val="RHDPara12D"/>
        <w:spacing w:after="0" w:line="240" w:lineRule="auto"/>
        <w:ind w:left="1440" w:right="1180" w:hanging="720"/>
        <w:rPr>
          <w:rFonts w:ascii="Arial" w:hAnsi="Arial" w:cs="Arial"/>
          <w:sz w:val="20"/>
        </w:rPr>
      </w:pPr>
      <w:r w:rsidRPr="008767E3">
        <w:rPr>
          <w:rFonts w:ascii="Arial" w:hAnsi="Arial" w:cs="Arial"/>
          <w:sz w:val="20"/>
        </w:rPr>
        <w:t xml:space="preserve">7.2 </w:t>
      </w:r>
      <w:r>
        <w:rPr>
          <w:rFonts w:ascii="Arial" w:hAnsi="Arial" w:cs="Arial"/>
          <w:sz w:val="20"/>
        </w:rPr>
        <w:tab/>
      </w:r>
      <w:r w:rsidRPr="008767E3">
        <w:rPr>
          <w:rFonts w:ascii="Arial" w:hAnsi="Arial" w:cs="Arial"/>
          <w:sz w:val="20"/>
        </w:rPr>
        <w:t xml:space="preserve">If yes, is Applicant or any affiliate thereof a HPC-certified ACO OR in the process of becoming a Certified ACO? </w:t>
      </w:r>
      <w:r w:rsidR="00407D7F">
        <w:rPr>
          <w:rFonts w:ascii="Arial" w:hAnsi="Arial" w:cs="Arial"/>
          <w:sz w:val="20"/>
        </w:rPr>
        <w:t>Yes</w:t>
      </w:r>
    </w:p>
    <w:p w14:paraId="3ED94DDB" w14:textId="707166A1" w:rsidR="00615860" w:rsidRDefault="00615860" w:rsidP="00A56D7D">
      <w:pPr>
        <w:pStyle w:val="RHDPara12D"/>
        <w:spacing w:after="0" w:line="240" w:lineRule="auto"/>
        <w:ind w:left="1440" w:right="1180" w:hanging="720"/>
        <w:rPr>
          <w:rFonts w:ascii="Arial" w:hAnsi="Arial" w:cs="Arial"/>
          <w:sz w:val="20"/>
        </w:rPr>
      </w:pPr>
      <w:r>
        <w:rPr>
          <w:rFonts w:ascii="Arial" w:hAnsi="Arial" w:cs="Arial"/>
          <w:sz w:val="20"/>
        </w:rPr>
        <w:t>7.2a</w:t>
      </w:r>
      <w:r>
        <w:rPr>
          <w:rFonts w:ascii="Arial" w:hAnsi="Arial" w:cs="Arial"/>
          <w:sz w:val="20"/>
        </w:rPr>
        <w:tab/>
      </w:r>
      <w:r w:rsidRPr="00615860">
        <w:rPr>
          <w:rFonts w:ascii="Arial" w:hAnsi="Arial" w:cs="Arial"/>
          <w:sz w:val="20"/>
        </w:rPr>
        <w:t>If yes, Please provide the date of approval and attach the approval letter:</w:t>
      </w:r>
      <w:r>
        <w:rPr>
          <w:rFonts w:ascii="Arial" w:hAnsi="Arial" w:cs="Arial"/>
          <w:sz w:val="20"/>
        </w:rPr>
        <w:t xml:space="preserve"> 12/27/2023</w:t>
      </w:r>
    </w:p>
    <w:p w14:paraId="25109862" w14:textId="77777777" w:rsidR="00A56D7D" w:rsidRDefault="00A56D7D" w:rsidP="00A56D7D">
      <w:pPr>
        <w:pStyle w:val="RHDPara12D"/>
        <w:spacing w:after="0" w:line="240" w:lineRule="auto"/>
        <w:ind w:left="1440" w:right="1181" w:hanging="720"/>
        <w:rPr>
          <w:rFonts w:ascii="Arial" w:hAnsi="Arial" w:cs="Arial"/>
          <w:sz w:val="20"/>
        </w:rPr>
      </w:pPr>
      <w:r w:rsidRPr="004569EF">
        <w:rPr>
          <w:rFonts w:ascii="Arial" w:hAnsi="Arial" w:cs="Arial"/>
          <w:sz w:val="20"/>
        </w:rPr>
        <w:t xml:space="preserve">7.3 </w:t>
      </w:r>
      <w:r>
        <w:rPr>
          <w:rFonts w:ascii="Arial" w:hAnsi="Arial" w:cs="Arial"/>
          <w:sz w:val="20"/>
        </w:rPr>
        <w:tab/>
      </w:r>
      <w:r w:rsidRPr="004569EF">
        <w:rPr>
          <w:rFonts w:ascii="Arial" w:hAnsi="Arial" w:cs="Arial"/>
          <w:sz w:val="20"/>
        </w:rPr>
        <w:t>Does the Proposed Project constitute: (Check all that apply)</w:t>
      </w:r>
    </w:p>
    <w:p w14:paraId="08B2AF29" w14:textId="77777777" w:rsidR="00A56D7D" w:rsidRDefault="00A56D7D" w:rsidP="00A56D7D">
      <w:pPr>
        <w:pStyle w:val="RHDPara12D"/>
        <w:spacing w:after="0" w:line="240" w:lineRule="auto"/>
        <w:ind w:left="1440" w:right="1181" w:firstLine="0"/>
        <w:rPr>
          <w:rFonts w:ascii="Arial" w:hAnsi="Arial" w:cs="Arial"/>
          <w:sz w:val="20"/>
        </w:rPr>
      </w:pPr>
      <w:r w:rsidRPr="004569EF">
        <w:rPr>
          <w:rFonts w:ascii="Arial" w:hAnsi="Arial" w:cs="Arial"/>
          <w:sz w:val="20"/>
        </w:rPr>
        <w:t>Ambulatory Surgery capacity located on the main campus of an existing Hospital 105 CMR 100.740(A)(1)(a)(i);</w:t>
      </w:r>
      <w:r>
        <w:rPr>
          <w:rFonts w:ascii="Arial" w:hAnsi="Arial" w:cs="Arial"/>
          <w:sz w:val="20"/>
        </w:rPr>
        <w:t>? No</w:t>
      </w:r>
    </w:p>
    <w:p w14:paraId="49F67D47" w14:textId="77777777" w:rsidR="00A56D7D" w:rsidRDefault="00A56D7D" w:rsidP="00A56D7D">
      <w:pPr>
        <w:pStyle w:val="RHDPara12D"/>
        <w:spacing w:after="0" w:line="240" w:lineRule="auto"/>
        <w:ind w:left="1440" w:right="1181" w:firstLine="0"/>
        <w:rPr>
          <w:rFonts w:ascii="Arial" w:hAnsi="Arial" w:cs="Arial"/>
          <w:sz w:val="20"/>
        </w:rPr>
      </w:pPr>
      <w:r w:rsidRPr="004569EF">
        <w:rPr>
          <w:rFonts w:ascii="Arial" w:hAnsi="Arial" w:cs="Arial"/>
          <w:sz w:val="20"/>
        </w:rPr>
        <w:t>An Expansion, Conversion, Transfer of Ownership, transfer of Site, or change of designated Location for Ambulatory Surgery capacity</w:t>
      </w:r>
      <w:r>
        <w:rPr>
          <w:rFonts w:ascii="Arial" w:hAnsi="Arial" w:cs="Arial"/>
          <w:sz w:val="20"/>
        </w:rPr>
        <w:t xml:space="preserve"> </w:t>
      </w:r>
      <w:r w:rsidRPr="004569EF">
        <w:rPr>
          <w:rFonts w:ascii="Arial" w:hAnsi="Arial" w:cs="Arial"/>
          <w:sz w:val="20"/>
        </w:rPr>
        <w:t>located on a satellite campus of an existing Hospital 105 CMR 100.740(A)(1)(a)(ii);</w:t>
      </w:r>
      <w:r w:rsidRPr="008629DB">
        <w:rPr>
          <w:rFonts w:ascii="Arial" w:hAnsi="Arial" w:cs="Arial"/>
          <w:sz w:val="20"/>
        </w:rPr>
        <w:t xml:space="preserve"> </w:t>
      </w:r>
      <w:r>
        <w:rPr>
          <w:rFonts w:ascii="Arial" w:hAnsi="Arial" w:cs="Arial"/>
          <w:sz w:val="20"/>
        </w:rPr>
        <w:t>? No</w:t>
      </w:r>
    </w:p>
    <w:p w14:paraId="1030EE47" w14:textId="33961814" w:rsidR="00A56D7D" w:rsidRDefault="00A56D7D" w:rsidP="00A56D7D">
      <w:pPr>
        <w:pStyle w:val="RHDPara12D"/>
        <w:spacing w:after="0" w:line="240" w:lineRule="auto"/>
        <w:ind w:left="1440" w:right="1181" w:firstLine="0"/>
        <w:rPr>
          <w:rFonts w:ascii="Arial" w:hAnsi="Arial" w:cs="Arial"/>
          <w:sz w:val="20"/>
        </w:rPr>
      </w:pPr>
      <w:r w:rsidRPr="004569EF">
        <w:rPr>
          <w:rFonts w:ascii="Arial" w:hAnsi="Arial" w:cs="Arial"/>
          <w:sz w:val="20"/>
        </w:rPr>
        <w:t>A Freestanding Ambulatory Surgery Center within the Primary Service Area of an independent community hospital (Refer to a list that</w:t>
      </w:r>
      <w:r>
        <w:rPr>
          <w:rFonts w:ascii="Arial" w:hAnsi="Arial" w:cs="Arial"/>
          <w:sz w:val="20"/>
        </w:rPr>
        <w:t xml:space="preserve"> </w:t>
      </w:r>
      <w:r w:rsidRPr="004569EF">
        <w:rPr>
          <w:rFonts w:ascii="Arial" w:hAnsi="Arial" w:cs="Arial"/>
          <w:sz w:val="20"/>
        </w:rPr>
        <w:t xml:space="preserve">we update regularly with support from HPC) 105 CMR 100.740(A)(1)(a)(iii); </w:t>
      </w:r>
      <w:r>
        <w:rPr>
          <w:rFonts w:ascii="Arial" w:hAnsi="Arial" w:cs="Arial"/>
          <w:sz w:val="20"/>
        </w:rPr>
        <w:t xml:space="preserve">? </w:t>
      </w:r>
      <w:r w:rsidR="00EB0D41">
        <w:rPr>
          <w:rFonts w:ascii="Arial" w:hAnsi="Arial" w:cs="Arial"/>
          <w:sz w:val="20"/>
        </w:rPr>
        <w:t>Yes</w:t>
      </w:r>
      <w:r w:rsidRPr="004569EF">
        <w:rPr>
          <w:rFonts w:ascii="Arial" w:hAnsi="Arial" w:cs="Arial"/>
          <w:sz w:val="20"/>
        </w:rPr>
        <w:t xml:space="preserve"> or</w:t>
      </w:r>
    </w:p>
    <w:p w14:paraId="4031D955" w14:textId="4C182ECC" w:rsidR="00A56D7D" w:rsidRPr="004569EF" w:rsidRDefault="00A56D7D" w:rsidP="00A56D7D">
      <w:pPr>
        <w:pStyle w:val="RHDPara12D"/>
        <w:spacing w:after="0" w:line="240" w:lineRule="auto"/>
        <w:ind w:left="1440" w:right="1181" w:firstLine="0"/>
        <w:rPr>
          <w:rFonts w:ascii="Arial" w:hAnsi="Arial" w:cs="Arial"/>
          <w:sz w:val="20"/>
        </w:rPr>
      </w:pPr>
      <w:r w:rsidRPr="004569EF">
        <w:rPr>
          <w:rFonts w:ascii="Arial" w:hAnsi="Arial" w:cs="Arial"/>
          <w:sz w:val="20"/>
        </w:rPr>
        <w:t>An Expansion, Conversion, Transfer of Ownership, transfer of Site, or change of designated Location for a Freestanding Ambulatory</w:t>
      </w:r>
      <w:r>
        <w:rPr>
          <w:rFonts w:ascii="Arial" w:hAnsi="Arial" w:cs="Arial"/>
          <w:sz w:val="20"/>
        </w:rPr>
        <w:t xml:space="preserve"> </w:t>
      </w:r>
      <w:r w:rsidRPr="004569EF">
        <w:rPr>
          <w:rFonts w:ascii="Arial" w:hAnsi="Arial" w:cs="Arial"/>
          <w:sz w:val="20"/>
        </w:rPr>
        <w:t>Surgery Center that received an Original License as a Clinic on or before January 1, 2017 105 CMR 100.740(A)(1)(a)(iv).</w:t>
      </w:r>
      <w:r w:rsidRPr="008629DB">
        <w:rPr>
          <w:rFonts w:ascii="Arial" w:hAnsi="Arial" w:cs="Arial"/>
          <w:sz w:val="20"/>
        </w:rPr>
        <w:t xml:space="preserve"> </w:t>
      </w:r>
      <w:r>
        <w:rPr>
          <w:rFonts w:ascii="Arial" w:hAnsi="Arial" w:cs="Arial"/>
          <w:sz w:val="20"/>
        </w:rPr>
        <w:t xml:space="preserve">? </w:t>
      </w:r>
      <w:r w:rsidR="00EB0D41">
        <w:rPr>
          <w:rFonts w:ascii="Arial" w:hAnsi="Arial" w:cs="Arial"/>
          <w:sz w:val="20"/>
        </w:rPr>
        <w:t>No</w:t>
      </w:r>
    </w:p>
    <w:p w14:paraId="536B6CEA" w14:textId="77777777" w:rsidR="00A56D7D" w:rsidRPr="006E06CB" w:rsidRDefault="00A56D7D" w:rsidP="00A56D7D">
      <w:pPr>
        <w:pStyle w:val="RHDPara12D"/>
        <w:spacing w:after="0" w:line="240" w:lineRule="auto"/>
        <w:ind w:left="1440" w:right="1181" w:hanging="720"/>
        <w:rPr>
          <w:rFonts w:ascii="Arial" w:hAnsi="Arial" w:cs="Arial"/>
          <w:b/>
          <w:bCs/>
          <w:sz w:val="20"/>
        </w:rPr>
      </w:pPr>
      <w:r w:rsidRPr="004569EF">
        <w:rPr>
          <w:rFonts w:ascii="Arial" w:hAnsi="Arial" w:cs="Arial"/>
          <w:sz w:val="20"/>
        </w:rPr>
        <w:t xml:space="preserve">7.4 </w:t>
      </w:r>
      <w:r>
        <w:rPr>
          <w:rFonts w:ascii="Arial" w:hAnsi="Arial" w:cs="Arial"/>
          <w:sz w:val="20"/>
        </w:rPr>
        <w:tab/>
      </w:r>
      <w:r w:rsidRPr="006E06CB">
        <w:rPr>
          <w:rFonts w:ascii="Arial" w:hAnsi="Arial" w:cs="Arial"/>
          <w:b/>
          <w:bCs/>
          <w:sz w:val="20"/>
        </w:rPr>
        <w:t>See section on Ambulatory Surgery in the Application Instructions</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62351657" w14:textId="4D52D6E1" w:rsidR="005B4BD0" w:rsidRPr="00642893" w:rsidRDefault="005B4BD0" w:rsidP="0064289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1B028967"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081A79">
        <w:rPr>
          <w:rFonts w:ascii="Arial" w:hAnsi="Arial" w:cs="Arial"/>
          <w:sz w:val="20"/>
        </w:rPr>
        <w:t>Ambulatory Surgery</w:t>
      </w:r>
    </w:p>
    <w:p w14:paraId="1112B228" w14:textId="42F74C1B"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081A79" w:rsidRPr="00081A79">
        <w:rPr>
          <w:rFonts w:ascii="Arial" w:hAnsi="Arial" w:cs="Arial"/>
          <w:sz w:val="20"/>
        </w:rPr>
        <w:t>$484,856.00</w:t>
      </w:r>
    </w:p>
    <w:p w14:paraId="15495CAF" w14:textId="459CEC10"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A70193" w:rsidRPr="00A70193">
        <w:rPr>
          <w:rFonts w:ascii="Arial" w:hAnsi="Arial" w:cs="Arial"/>
          <w:sz w:val="20"/>
        </w:rPr>
        <w:t>$24,242.80</w:t>
      </w:r>
    </w:p>
    <w:p w14:paraId="3A75693C" w14:textId="11FAA61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C36B0F" w:rsidRPr="00C36B0F">
        <w:rPr>
          <w:rFonts w:ascii="Arial" w:hAnsi="Arial" w:cs="Arial"/>
          <w:sz w:val="20"/>
        </w:rPr>
        <w:t>$969.71</w:t>
      </w:r>
    </w:p>
    <w:p w14:paraId="388C997E" w14:textId="47ABF471"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DB5A5B">
        <w:rPr>
          <w:rFonts w:ascii="Arial" w:hAnsi="Arial" w:cs="Arial"/>
          <w:sz w:val="20"/>
        </w:rPr>
        <w:t>[blank]</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3ADF539E"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CC19D8" w:rsidRPr="00CC19D8">
        <w:rPr>
          <w:rFonts w:ascii="Arial" w:eastAsia="Calibri" w:hAnsi="Arial" w:cs="Arial"/>
          <w:sz w:val="20"/>
          <w:szCs w:val="20"/>
        </w:rPr>
        <w:t>Please see attached Narrative (Appendix 2.0)</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78BFD6F1"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w:t>
      </w:r>
      <w:r w:rsidRPr="00F52AF1">
        <w:rPr>
          <w:rFonts w:ascii="Arial" w:hAnsi="Arial" w:cs="Arial"/>
          <w:sz w:val="20"/>
          <w:szCs w:val="16"/>
        </w:rPr>
        <w:lastRenderedPageBreak/>
        <w:t xml:space="preserve">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3B36D2" w:rsidRPr="00CC19D8">
        <w:rPr>
          <w:rFonts w:ascii="Arial" w:eastAsia="Calibri" w:hAnsi="Arial" w:cs="Arial"/>
          <w:sz w:val="20"/>
          <w:szCs w:val="20"/>
        </w:rPr>
        <w:t>Please see attached Narrative (Appendix 2.0)</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12730E85"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1D706C" w:rsidRPr="00CC19D8">
        <w:rPr>
          <w:rFonts w:ascii="Arial" w:eastAsia="Calibri" w:hAnsi="Arial" w:cs="Arial"/>
          <w:sz w:val="20"/>
          <w:szCs w:val="20"/>
        </w:rPr>
        <w:t>Please see attached Narrative (Appendix 2.0)</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2C97E3EE"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1D706C" w:rsidRPr="00CC19D8">
        <w:rPr>
          <w:rFonts w:ascii="Arial" w:eastAsia="Calibri" w:hAnsi="Arial" w:cs="Arial"/>
          <w:sz w:val="20"/>
          <w:szCs w:val="20"/>
        </w:rPr>
        <w:t>Please see attached Narrative (Appendix 2.0)</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2F908885"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1D706C" w:rsidRPr="00CC19D8">
        <w:rPr>
          <w:rFonts w:ascii="Arial" w:eastAsia="Calibri" w:hAnsi="Arial" w:cs="Arial"/>
          <w:sz w:val="20"/>
          <w:szCs w:val="20"/>
        </w:rPr>
        <w:t>Please see attached Narrative (Appendix 2.0)</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576BED44"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1D706C" w:rsidRPr="00CC19D8">
        <w:rPr>
          <w:rFonts w:ascii="Arial" w:eastAsia="Calibri" w:hAnsi="Arial" w:cs="Arial"/>
          <w:sz w:val="20"/>
          <w:szCs w:val="20"/>
        </w:rPr>
        <w:t>Please see attached Narrative (Appendix 2.0)</w:t>
      </w:r>
    </w:p>
    <w:p w14:paraId="5F8B4E82" w14:textId="01C3C7E8" w:rsidR="005B4BD0" w:rsidRPr="00F52AF1" w:rsidRDefault="005B4BD0" w:rsidP="005B4BD0">
      <w:pPr>
        <w:ind w:left="1440" w:right="1180" w:hanging="720"/>
        <w:rPr>
          <w:rStyle w:val="Strong"/>
          <w:rFonts w:ascii="Arial" w:hAnsi="Arial" w:cs="Arial"/>
          <w:b w:val="0"/>
          <w:bCs w:val="0"/>
          <w:sz w:val="20"/>
        </w:rPr>
        <w:sectPr w:rsidR="005B4BD0" w:rsidRPr="00F52AF1" w:rsidSect="00107608">
          <w:footerReference w:type="default" r:id="rId10"/>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1D706C" w:rsidRPr="00CC19D8">
        <w:rPr>
          <w:rFonts w:ascii="Arial" w:eastAsia="Calibri" w:hAnsi="Arial" w:cs="Arial"/>
          <w:sz w:val="20"/>
          <w:szCs w:val="20"/>
        </w:rPr>
        <w:t>Please see attached Narrative (Appendix 2.0)</w:t>
      </w:r>
    </w:p>
    <w:p w14:paraId="7E4FAA2A" w14:textId="6C27847C"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1D706C" w:rsidRPr="00CC19D8">
        <w:rPr>
          <w:rFonts w:ascii="Arial" w:eastAsia="Calibri" w:hAnsi="Arial" w:cs="Arial"/>
          <w:sz w:val="20"/>
          <w:szCs w:val="20"/>
        </w:rPr>
        <w:t>Please see attached Narrative (Appendix 2.0)</w:t>
      </w:r>
    </w:p>
    <w:p w14:paraId="513FFE66" w14:textId="384DB7D4"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1D706C" w:rsidRPr="00CC19D8">
        <w:rPr>
          <w:rFonts w:ascii="Arial" w:eastAsia="Calibri" w:hAnsi="Arial" w:cs="Arial"/>
          <w:sz w:val="20"/>
          <w:szCs w:val="20"/>
        </w:rPr>
        <w:t>Please see attached Narrative (Appendix 2.0)</w:t>
      </w:r>
    </w:p>
    <w:p w14:paraId="1F0F73B0" w14:textId="34228455"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1D706C" w:rsidRPr="00CC19D8">
        <w:rPr>
          <w:rFonts w:ascii="Arial" w:eastAsia="Calibri" w:hAnsi="Arial" w:cs="Arial"/>
          <w:sz w:val="20"/>
          <w:szCs w:val="20"/>
        </w:rPr>
        <w:t>Please see attached Narrative (Appendix 2.0)</w:t>
      </w:r>
    </w:p>
    <w:p w14:paraId="2ED5D83E" w14:textId="11676CE6"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F52AF1">
        <w:rPr>
          <w:rStyle w:val="Strong"/>
          <w:rFonts w:ascii="Arial" w:hAnsi="Arial" w:cs="Arial"/>
          <w:sz w:val="20"/>
        </w:rPr>
        <w:t xml:space="preserve"> </w:t>
      </w:r>
      <w:r w:rsidR="0033469B" w:rsidRPr="00CC19D8">
        <w:rPr>
          <w:rFonts w:ascii="Arial" w:eastAsia="Calibri" w:hAnsi="Arial" w:cs="Arial"/>
          <w:sz w:val="20"/>
          <w:szCs w:val="20"/>
        </w:rPr>
        <w:t>Please see attached Narrative (Appendix 2.0)</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1573E4B8"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33469B" w:rsidRPr="00CC19D8">
        <w:rPr>
          <w:rFonts w:ascii="Arial" w:eastAsia="Calibri" w:hAnsi="Arial" w:cs="Arial"/>
          <w:sz w:val="20"/>
          <w:szCs w:val="20"/>
        </w:rPr>
        <w:t>Please see attached Narrative (Appendix 2.0)</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79CAFA7C"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ED45BF" w:rsidRPr="00CC19D8">
        <w:rPr>
          <w:rFonts w:ascii="Arial" w:eastAsia="Calibri" w:hAnsi="Arial" w:cs="Arial"/>
          <w:sz w:val="20"/>
          <w:szCs w:val="20"/>
        </w:rPr>
        <w:t>Please see attached Narrative (Appendix 2.0)</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27476C71"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 xml:space="preserve">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w:t>
      </w:r>
      <w:r w:rsidRPr="00F52AF1">
        <w:rPr>
          <w:rStyle w:val="Strong"/>
          <w:rFonts w:ascii="Arial" w:hAnsi="Arial" w:cs="Arial"/>
          <w:b w:val="0"/>
          <w:bCs w:val="0"/>
          <w:sz w:val="20"/>
          <w:szCs w:val="20"/>
        </w:rPr>
        <w:lastRenderedPageBreak/>
        <w:t>into care planning.</w:t>
      </w:r>
      <w:r w:rsidRPr="00F52AF1">
        <w:rPr>
          <w:rStyle w:val="Strong"/>
          <w:rFonts w:ascii="Arial" w:hAnsi="Arial" w:cs="Arial"/>
          <w:b w:val="0"/>
          <w:bCs w:val="0"/>
          <w:sz w:val="20"/>
        </w:rPr>
        <w:t xml:space="preserve">: </w:t>
      </w:r>
      <w:r w:rsidR="00ED45BF" w:rsidRPr="00CC19D8">
        <w:rPr>
          <w:rFonts w:ascii="Arial" w:eastAsia="Calibri" w:hAnsi="Arial" w:cs="Arial"/>
          <w:sz w:val="20"/>
          <w:szCs w:val="20"/>
        </w:rPr>
        <w:t>Please see attached Narrative (Appendix 2.0)</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06416C" w:rsidRPr="00AE6C3C" w14:paraId="1AB3C597" w14:textId="77777777" w:rsidTr="00832BD9">
        <w:trPr>
          <w:cantSplit/>
          <w:trHeight w:val="311"/>
        </w:trPr>
        <w:tc>
          <w:tcPr>
            <w:tcW w:w="1041" w:type="dxa"/>
          </w:tcPr>
          <w:p w14:paraId="6294B1C8" w14:textId="77777777" w:rsidR="0006416C" w:rsidRPr="009A79FB" w:rsidRDefault="0006416C" w:rsidP="0006416C">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410C92F1" w:rsidR="0006416C" w:rsidRPr="005C6D55" w:rsidRDefault="00D95ED1" w:rsidP="0006416C">
            <w:pPr>
              <w:pStyle w:val="RBBasic"/>
              <w:rPr>
                <w:rFonts w:ascii="Arial" w:hAnsi="Arial" w:cs="Arial"/>
                <w:sz w:val="18"/>
                <w:szCs w:val="18"/>
              </w:rPr>
            </w:pPr>
            <w:r>
              <w:rPr>
                <w:color w:val="010202"/>
                <w:spacing w:val="-5"/>
                <w:sz w:val="20"/>
              </w:rPr>
              <w:t>#20090210-AS</w:t>
            </w:r>
          </w:p>
        </w:tc>
        <w:tc>
          <w:tcPr>
            <w:tcW w:w="1919" w:type="dxa"/>
          </w:tcPr>
          <w:p w14:paraId="125170C9" w14:textId="398B4787" w:rsidR="0006416C" w:rsidRPr="005C6D55" w:rsidRDefault="008C3F79" w:rsidP="0006416C">
            <w:pPr>
              <w:pStyle w:val="RBBasic"/>
              <w:rPr>
                <w:rFonts w:ascii="Arial" w:hAnsi="Arial" w:cs="Arial"/>
                <w:sz w:val="18"/>
                <w:szCs w:val="18"/>
              </w:rPr>
            </w:pPr>
            <w:r>
              <w:rPr>
                <w:color w:val="010202"/>
                <w:spacing w:val="-2"/>
                <w:sz w:val="20"/>
              </w:rPr>
              <w:t>02/17/2021</w:t>
            </w:r>
          </w:p>
        </w:tc>
        <w:tc>
          <w:tcPr>
            <w:tcW w:w="2222" w:type="dxa"/>
          </w:tcPr>
          <w:p w14:paraId="5960827E" w14:textId="2EED6CD2" w:rsidR="0006416C" w:rsidRPr="005C6D55" w:rsidRDefault="0016173B" w:rsidP="0006416C">
            <w:pPr>
              <w:pStyle w:val="RBBasic"/>
              <w:rPr>
                <w:rFonts w:ascii="Arial" w:hAnsi="Arial" w:cs="Arial"/>
                <w:sz w:val="18"/>
                <w:szCs w:val="18"/>
              </w:rPr>
            </w:pPr>
            <w:r>
              <w:rPr>
                <w:color w:val="010202"/>
                <w:spacing w:val="-5"/>
                <w:sz w:val="16"/>
              </w:rPr>
              <w:t>Ambulatory</w:t>
            </w:r>
            <w:r>
              <w:rPr>
                <w:color w:val="010202"/>
                <w:spacing w:val="1"/>
                <w:sz w:val="16"/>
              </w:rPr>
              <w:t xml:space="preserve"> </w:t>
            </w:r>
            <w:r>
              <w:rPr>
                <w:color w:val="010202"/>
                <w:spacing w:val="-2"/>
                <w:sz w:val="16"/>
              </w:rPr>
              <w:t>Surgery</w:t>
            </w:r>
          </w:p>
        </w:tc>
        <w:tc>
          <w:tcPr>
            <w:tcW w:w="2928" w:type="dxa"/>
          </w:tcPr>
          <w:p w14:paraId="667B13CE" w14:textId="22412221" w:rsidR="0006416C" w:rsidRPr="005C6D55" w:rsidRDefault="00553438" w:rsidP="0006416C">
            <w:pPr>
              <w:pStyle w:val="RBBasic"/>
              <w:rPr>
                <w:rFonts w:ascii="Arial" w:hAnsi="Arial" w:cs="Arial"/>
                <w:sz w:val="18"/>
                <w:szCs w:val="18"/>
              </w:rPr>
            </w:pPr>
            <w:r>
              <w:rPr>
                <w:color w:val="010202"/>
                <w:spacing w:val="-6"/>
                <w:sz w:val="20"/>
              </w:rPr>
              <w:t>Emerson</w:t>
            </w:r>
            <w:r>
              <w:rPr>
                <w:color w:val="010202"/>
                <w:spacing w:val="-5"/>
                <w:sz w:val="20"/>
              </w:rPr>
              <w:t xml:space="preserve"> </w:t>
            </w:r>
            <w:r>
              <w:rPr>
                <w:color w:val="010202"/>
                <w:spacing w:val="-6"/>
                <w:sz w:val="20"/>
              </w:rPr>
              <w:t>Endoscopy</w:t>
            </w:r>
            <w:r>
              <w:rPr>
                <w:color w:val="010202"/>
                <w:spacing w:val="-5"/>
                <w:sz w:val="20"/>
              </w:rPr>
              <w:t xml:space="preserve"> </w:t>
            </w:r>
            <w:r>
              <w:rPr>
                <w:color w:val="010202"/>
                <w:spacing w:val="-6"/>
                <w:sz w:val="20"/>
              </w:rPr>
              <w:t>and</w:t>
            </w:r>
            <w:r>
              <w:rPr>
                <w:color w:val="010202"/>
                <w:spacing w:val="-5"/>
                <w:sz w:val="20"/>
              </w:rPr>
              <w:t xml:space="preserve"> </w:t>
            </w:r>
            <w:r>
              <w:rPr>
                <w:color w:val="010202"/>
                <w:spacing w:val="-6"/>
                <w:sz w:val="20"/>
              </w:rPr>
              <w:t>Digestive</w:t>
            </w:r>
            <w:r>
              <w:rPr>
                <w:color w:val="010202"/>
                <w:spacing w:val="-4"/>
                <w:sz w:val="20"/>
              </w:rPr>
              <w:t xml:space="preserve"> </w:t>
            </w:r>
            <w:r>
              <w:rPr>
                <w:color w:val="010202"/>
                <w:spacing w:val="-6"/>
                <w:sz w:val="20"/>
              </w:rPr>
              <w:t>Health</w:t>
            </w:r>
            <w:r>
              <w:rPr>
                <w:color w:val="010202"/>
                <w:spacing w:val="-5"/>
                <w:sz w:val="20"/>
              </w:rPr>
              <w:t xml:space="preserve"> </w:t>
            </w:r>
            <w:r>
              <w:rPr>
                <w:color w:val="010202"/>
                <w:spacing w:val="-6"/>
                <w:sz w:val="20"/>
              </w:rPr>
              <w:t>Center</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1"/>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72308B" w:rsidRPr="00AE6C3C" w14:paraId="1999516E" w14:textId="77777777" w:rsidTr="00266072">
        <w:trPr>
          <w:cantSplit/>
          <w:trHeight w:val="434"/>
        </w:trPr>
        <w:tc>
          <w:tcPr>
            <w:tcW w:w="625" w:type="dxa"/>
          </w:tcPr>
          <w:p w14:paraId="3DA6B48F" w14:textId="77777777" w:rsidR="0072308B" w:rsidRPr="00104880" w:rsidRDefault="0072308B" w:rsidP="0072308B">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3EA1EFB4" w:rsidR="0072308B" w:rsidRPr="00E36E58" w:rsidRDefault="0072308B" w:rsidP="0072308B">
            <w:r>
              <w:rPr>
                <w:color w:val="010202"/>
                <w:spacing w:val="-2"/>
                <w:sz w:val="15"/>
              </w:rPr>
              <w:t>Procedure</w:t>
            </w:r>
            <w:r>
              <w:rPr>
                <w:color w:val="010202"/>
                <w:spacing w:val="-8"/>
                <w:sz w:val="15"/>
              </w:rPr>
              <w:t xml:space="preserve"> </w:t>
            </w:r>
            <w:r>
              <w:rPr>
                <w:color w:val="010202"/>
                <w:spacing w:val="-4"/>
                <w:sz w:val="15"/>
              </w:rPr>
              <w:t>Room</w:t>
            </w:r>
          </w:p>
        </w:tc>
        <w:tc>
          <w:tcPr>
            <w:tcW w:w="563" w:type="dxa"/>
          </w:tcPr>
          <w:p w14:paraId="52B12469" w14:textId="4BB4D846" w:rsidR="0072308B" w:rsidRPr="00AD68B3" w:rsidRDefault="0072308B" w:rsidP="0072308B">
            <w:pPr>
              <w:pStyle w:val="RBBasic"/>
              <w:rPr>
                <w:rFonts w:ascii="Arial" w:hAnsi="Arial" w:cs="Arial"/>
                <w:sz w:val="18"/>
                <w:szCs w:val="18"/>
              </w:rPr>
            </w:pPr>
            <w:r>
              <w:rPr>
                <w:rFonts w:ascii="Arial" w:hAnsi="Arial" w:cs="Arial"/>
                <w:sz w:val="18"/>
                <w:szCs w:val="18"/>
              </w:rPr>
              <w:t>0</w:t>
            </w:r>
          </w:p>
        </w:tc>
        <w:tc>
          <w:tcPr>
            <w:tcW w:w="900" w:type="dxa"/>
          </w:tcPr>
          <w:p w14:paraId="70CEA69C" w14:textId="73D9DC61" w:rsidR="0072308B" w:rsidRPr="00AD68B3" w:rsidRDefault="0072308B" w:rsidP="0072308B">
            <w:pPr>
              <w:pStyle w:val="RBBasic"/>
              <w:jc w:val="center"/>
              <w:rPr>
                <w:rFonts w:ascii="Arial" w:hAnsi="Arial" w:cs="Arial"/>
                <w:sz w:val="18"/>
                <w:szCs w:val="18"/>
              </w:rPr>
            </w:pPr>
            <w:r>
              <w:rPr>
                <w:rFonts w:ascii="Arial" w:hAnsi="Arial" w:cs="Arial"/>
                <w:sz w:val="18"/>
                <w:szCs w:val="18"/>
              </w:rPr>
              <w:t>0</w:t>
            </w:r>
          </w:p>
        </w:tc>
        <w:tc>
          <w:tcPr>
            <w:tcW w:w="787" w:type="dxa"/>
          </w:tcPr>
          <w:p w14:paraId="42DAA00A" w14:textId="685F8378" w:rsidR="0072308B" w:rsidRPr="00AD68B3" w:rsidRDefault="0072308B" w:rsidP="0072308B">
            <w:pPr>
              <w:pStyle w:val="RBBasic"/>
              <w:jc w:val="center"/>
              <w:rPr>
                <w:rFonts w:ascii="Arial" w:hAnsi="Arial" w:cs="Arial"/>
                <w:spacing w:val="-4"/>
                <w:w w:val="90"/>
                <w:sz w:val="18"/>
                <w:szCs w:val="18"/>
              </w:rPr>
            </w:pPr>
          </w:p>
        </w:tc>
        <w:tc>
          <w:tcPr>
            <w:tcW w:w="810" w:type="dxa"/>
          </w:tcPr>
          <w:p w14:paraId="583A72BA" w14:textId="7ABC580C" w:rsidR="0072308B" w:rsidRPr="00AD68B3" w:rsidRDefault="0072308B" w:rsidP="0072308B">
            <w:pPr>
              <w:pStyle w:val="RBBasic"/>
              <w:jc w:val="center"/>
              <w:rPr>
                <w:rFonts w:ascii="Arial" w:hAnsi="Arial" w:cs="Arial"/>
                <w:spacing w:val="-4"/>
                <w:w w:val="90"/>
                <w:sz w:val="18"/>
                <w:szCs w:val="18"/>
              </w:rPr>
            </w:pPr>
          </w:p>
        </w:tc>
        <w:tc>
          <w:tcPr>
            <w:tcW w:w="743" w:type="dxa"/>
          </w:tcPr>
          <w:p w14:paraId="55503444" w14:textId="485545DE" w:rsidR="0072308B" w:rsidRPr="00AD68B3" w:rsidRDefault="0072308B" w:rsidP="0072308B">
            <w:pPr>
              <w:pStyle w:val="RBBasic"/>
              <w:jc w:val="center"/>
              <w:rPr>
                <w:rFonts w:ascii="Arial" w:hAnsi="Arial" w:cs="Arial"/>
                <w:sz w:val="18"/>
                <w:szCs w:val="18"/>
              </w:rPr>
            </w:pPr>
            <w:r>
              <w:rPr>
                <w:color w:val="010202"/>
                <w:spacing w:val="-5"/>
                <w:sz w:val="15"/>
              </w:rPr>
              <w:t>327</w:t>
            </w:r>
          </w:p>
        </w:tc>
        <w:tc>
          <w:tcPr>
            <w:tcW w:w="810" w:type="dxa"/>
          </w:tcPr>
          <w:p w14:paraId="00F207B9" w14:textId="0F636720" w:rsidR="0072308B" w:rsidRPr="00AD68B3" w:rsidRDefault="0072308B" w:rsidP="0072308B">
            <w:pPr>
              <w:pStyle w:val="RBBasic"/>
              <w:jc w:val="center"/>
              <w:rPr>
                <w:rFonts w:ascii="Arial" w:hAnsi="Arial" w:cs="Arial"/>
                <w:sz w:val="18"/>
                <w:szCs w:val="18"/>
              </w:rPr>
            </w:pPr>
            <w:r>
              <w:rPr>
                <w:rFonts w:ascii="Arial" w:hAnsi="Arial" w:cs="Arial"/>
                <w:sz w:val="18"/>
                <w:szCs w:val="18"/>
              </w:rPr>
              <w:t>367</w:t>
            </w:r>
          </w:p>
        </w:tc>
        <w:tc>
          <w:tcPr>
            <w:tcW w:w="1080" w:type="dxa"/>
          </w:tcPr>
          <w:p w14:paraId="601EF0B6" w14:textId="57870CD4" w:rsidR="0072308B" w:rsidRPr="00AD68B3" w:rsidRDefault="0072308B" w:rsidP="0072308B">
            <w:pPr>
              <w:pStyle w:val="RBBasic"/>
              <w:jc w:val="center"/>
              <w:rPr>
                <w:rFonts w:ascii="Arial" w:hAnsi="Arial" w:cs="Arial"/>
                <w:sz w:val="18"/>
                <w:szCs w:val="18"/>
              </w:rPr>
            </w:pPr>
            <w:r>
              <w:rPr>
                <w:rFonts w:ascii="Arial" w:hAnsi="Arial" w:cs="Arial"/>
                <w:sz w:val="18"/>
                <w:szCs w:val="18"/>
              </w:rPr>
              <w:t>327</w:t>
            </w:r>
          </w:p>
        </w:tc>
        <w:tc>
          <w:tcPr>
            <w:tcW w:w="967" w:type="dxa"/>
          </w:tcPr>
          <w:p w14:paraId="1E057247" w14:textId="7D8CF4C4" w:rsidR="0072308B" w:rsidRPr="00AD68B3" w:rsidRDefault="0072308B" w:rsidP="0072308B">
            <w:pPr>
              <w:pStyle w:val="RBBasic"/>
              <w:jc w:val="center"/>
              <w:rPr>
                <w:rFonts w:ascii="Arial" w:hAnsi="Arial" w:cs="Arial"/>
                <w:sz w:val="18"/>
                <w:szCs w:val="18"/>
              </w:rPr>
            </w:pPr>
            <w:r>
              <w:rPr>
                <w:rFonts w:ascii="Arial" w:hAnsi="Arial" w:cs="Arial"/>
                <w:sz w:val="18"/>
                <w:szCs w:val="18"/>
              </w:rPr>
              <w:t>367</w:t>
            </w:r>
          </w:p>
        </w:tc>
        <w:tc>
          <w:tcPr>
            <w:tcW w:w="1350" w:type="dxa"/>
          </w:tcPr>
          <w:p w14:paraId="51FDCBE8" w14:textId="4FBF1B71" w:rsidR="0072308B" w:rsidRPr="00AD68B3" w:rsidRDefault="0072308B" w:rsidP="0072308B">
            <w:pPr>
              <w:pStyle w:val="RBBasic"/>
              <w:jc w:val="center"/>
              <w:rPr>
                <w:rFonts w:ascii="Arial" w:hAnsi="Arial" w:cs="Arial"/>
                <w:sz w:val="18"/>
                <w:szCs w:val="18"/>
              </w:rPr>
            </w:pPr>
          </w:p>
        </w:tc>
        <w:tc>
          <w:tcPr>
            <w:tcW w:w="1440" w:type="dxa"/>
          </w:tcPr>
          <w:p w14:paraId="10847361" w14:textId="7CEC4603" w:rsidR="0072308B" w:rsidRPr="00AD68B3" w:rsidRDefault="0072308B" w:rsidP="0072308B">
            <w:pPr>
              <w:pStyle w:val="RBBasic"/>
              <w:jc w:val="center"/>
              <w:rPr>
                <w:rFonts w:ascii="Arial" w:hAnsi="Arial" w:cs="Arial"/>
                <w:sz w:val="18"/>
                <w:szCs w:val="18"/>
              </w:rPr>
            </w:pPr>
            <w:r>
              <w:rPr>
                <w:color w:val="010202"/>
                <w:spacing w:val="-2"/>
                <w:sz w:val="15"/>
              </w:rPr>
              <w:t>$178,227.48</w:t>
            </w:r>
          </w:p>
        </w:tc>
        <w:tc>
          <w:tcPr>
            <w:tcW w:w="1170" w:type="dxa"/>
          </w:tcPr>
          <w:p w14:paraId="444AF986" w14:textId="38604794" w:rsidR="0072308B" w:rsidRPr="00AD68B3" w:rsidRDefault="0072308B" w:rsidP="0072308B">
            <w:pPr>
              <w:pStyle w:val="RBBasic"/>
              <w:jc w:val="center"/>
              <w:rPr>
                <w:rFonts w:ascii="Arial" w:hAnsi="Arial" w:cs="Arial"/>
                <w:sz w:val="18"/>
                <w:szCs w:val="18"/>
              </w:rPr>
            </w:pPr>
          </w:p>
        </w:tc>
        <w:tc>
          <w:tcPr>
            <w:tcW w:w="1062" w:type="dxa"/>
          </w:tcPr>
          <w:p w14:paraId="0B5366BF" w14:textId="63F4BE36" w:rsidR="0072308B" w:rsidRPr="00AD68B3" w:rsidRDefault="00890B05" w:rsidP="0072308B">
            <w:pPr>
              <w:pStyle w:val="RBBasic"/>
              <w:jc w:val="center"/>
              <w:rPr>
                <w:rFonts w:ascii="Arial" w:hAnsi="Arial" w:cs="Arial"/>
                <w:sz w:val="18"/>
                <w:szCs w:val="18"/>
              </w:rPr>
            </w:pPr>
            <w:r>
              <w:rPr>
                <w:color w:val="010202"/>
                <w:spacing w:val="-2"/>
                <w:sz w:val="15"/>
              </w:rPr>
              <w:t>$545.00</w:t>
            </w:r>
          </w:p>
        </w:tc>
      </w:tr>
      <w:tr w:rsidR="0072308B" w:rsidRPr="00AE6C3C" w14:paraId="3AF16B5F" w14:textId="77777777" w:rsidTr="00266072">
        <w:trPr>
          <w:cantSplit/>
          <w:trHeight w:val="434"/>
        </w:trPr>
        <w:tc>
          <w:tcPr>
            <w:tcW w:w="625" w:type="dxa"/>
          </w:tcPr>
          <w:p w14:paraId="54B760DF" w14:textId="32373CC1" w:rsidR="0072308B" w:rsidRPr="00104880" w:rsidRDefault="0072308B" w:rsidP="0072308B">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1A0C3424" w14:textId="0CC61B89" w:rsidR="0072308B" w:rsidRPr="00E36E58" w:rsidRDefault="0072308B" w:rsidP="0072308B">
            <w:r>
              <w:rPr>
                <w:color w:val="010202"/>
                <w:spacing w:val="-2"/>
                <w:sz w:val="15"/>
              </w:rPr>
              <w:t>Preop/PACU</w:t>
            </w:r>
          </w:p>
        </w:tc>
        <w:tc>
          <w:tcPr>
            <w:tcW w:w="563" w:type="dxa"/>
          </w:tcPr>
          <w:p w14:paraId="6138F67C" w14:textId="3C56911F" w:rsidR="0072308B" w:rsidRPr="00AD68B3" w:rsidRDefault="0072308B" w:rsidP="0072308B">
            <w:pPr>
              <w:pStyle w:val="RBBasic"/>
              <w:rPr>
                <w:rFonts w:ascii="Arial" w:hAnsi="Arial" w:cs="Arial"/>
                <w:sz w:val="18"/>
                <w:szCs w:val="18"/>
              </w:rPr>
            </w:pPr>
            <w:r>
              <w:rPr>
                <w:color w:val="010202"/>
                <w:spacing w:val="-2"/>
                <w:sz w:val="15"/>
              </w:rPr>
              <w:t>1,983</w:t>
            </w:r>
          </w:p>
        </w:tc>
        <w:tc>
          <w:tcPr>
            <w:tcW w:w="900" w:type="dxa"/>
          </w:tcPr>
          <w:p w14:paraId="6154CFBB" w14:textId="3CCA9CD9" w:rsidR="0072308B" w:rsidRPr="00AD68B3" w:rsidRDefault="0072308B" w:rsidP="0072308B">
            <w:pPr>
              <w:pStyle w:val="RBBasic"/>
              <w:jc w:val="center"/>
              <w:rPr>
                <w:rFonts w:ascii="Arial" w:hAnsi="Arial" w:cs="Arial"/>
                <w:sz w:val="18"/>
                <w:szCs w:val="18"/>
              </w:rPr>
            </w:pPr>
            <w:r>
              <w:rPr>
                <w:color w:val="010202"/>
                <w:spacing w:val="-2"/>
                <w:sz w:val="15"/>
              </w:rPr>
              <w:t>2,055</w:t>
            </w:r>
          </w:p>
        </w:tc>
        <w:tc>
          <w:tcPr>
            <w:tcW w:w="787" w:type="dxa"/>
          </w:tcPr>
          <w:p w14:paraId="0DB22D3A" w14:textId="77777777" w:rsidR="0072308B" w:rsidRPr="00AD68B3" w:rsidRDefault="0072308B" w:rsidP="0072308B">
            <w:pPr>
              <w:pStyle w:val="RBBasic"/>
              <w:jc w:val="center"/>
              <w:rPr>
                <w:rFonts w:ascii="Arial" w:hAnsi="Arial" w:cs="Arial"/>
                <w:spacing w:val="-4"/>
                <w:w w:val="90"/>
                <w:sz w:val="18"/>
                <w:szCs w:val="18"/>
              </w:rPr>
            </w:pPr>
          </w:p>
        </w:tc>
        <w:tc>
          <w:tcPr>
            <w:tcW w:w="810" w:type="dxa"/>
          </w:tcPr>
          <w:p w14:paraId="077DB9F4" w14:textId="77777777" w:rsidR="0072308B" w:rsidRPr="00AD68B3" w:rsidRDefault="0072308B" w:rsidP="0072308B">
            <w:pPr>
              <w:pStyle w:val="RBBasic"/>
              <w:jc w:val="center"/>
              <w:rPr>
                <w:rFonts w:ascii="Arial" w:hAnsi="Arial" w:cs="Arial"/>
                <w:spacing w:val="-4"/>
                <w:w w:val="90"/>
                <w:sz w:val="18"/>
                <w:szCs w:val="18"/>
              </w:rPr>
            </w:pPr>
          </w:p>
        </w:tc>
        <w:tc>
          <w:tcPr>
            <w:tcW w:w="743" w:type="dxa"/>
          </w:tcPr>
          <w:p w14:paraId="7D537BBC" w14:textId="7377F3EA" w:rsidR="0072308B" w:rsidRPr="00AD68B3" w:rsidRDefault="0072308B" w:rsidP="0072308B">
            <w:pPr>
              <w:pStyle w:val="RBBasic"/>
              <w:jc w:val="center"/>
              <w:rPr>
                <w:rFonts w:ascii="Arial" w:hAnsi="Arial" w:cs="Arial"/>
                <w:sz w:val="18"/>
                <w:szCs w:val="18"/>
              </w:rPr>
            </w:pPr>
            <w:r>
              <w:rPr>
                <w:rFonts w:ascii="Arial" w:hAnsi="Arial" w:cs="Arial"/>
                <w:sz w:val="18"/>
                <w:szCs w:val="18"/>
              </w:rPr>
              <w:t>328</w:t>
            </w:r>
          </w:p>
        </w:tc>
        <w:tc>
          <w:tcPr>
            <w:tcW w:w="810" w:type="dxa"/>
          </w:tcPr>
          <w:p w14:paraId="06BEE10C" w14:textId="203EBD0B" w:rsidR="0072308B" w:rsidRPr="00AD68B3" w:rsidRDefault="0072308B" w:rsidP="0072308B">
            <w:pPr>
              <w:pStyle w:val="RBBasic"/>
              <w:jc w:val="center"/>
              <w:rPr>
                <w:rFonts w:ascii="Arial" w:hAnsi="Arial" w:cs="Arial"/>
                <w:sz w:val="18"/>
                <w:szCs w:val="18"/>
              </w:rPr>
            </w:pPr>
            <w:r>
              <w:rPr>
                <w:rFonts w:ascii="Arial" w:hAnsi="Arial" w:cs="Arial"/>
                <w:sz w:val="18"/>
                <w:szCs w:val="18"/>
              </w:rPr>
              <w:t>349</w:t>
            </w:r>
          </w:p>
        </w:tc>
        <w:tc>
          <w:tcPr>
            <w:tcW w:w="1080" w:type="dxa"/>
          </w:tcPr>
          <w:p w14:paraId="63CC45AD" w14:textId="7392BCB7" w:rsidR="0072308B" w:rsidRPr="00AD68B3" w:rsidRDefault="0072308B" w:rsidP="0072308B">
            <w:pPr>
              <w:pStyle w:val="RBBasic"/>
              <w:jc w:val="center"/>
              <w:rPr>
                <w:rFonts w:ascii="Arial" w:hAnsi="Arial" w:cs="Arial"/>
                <w:sz w:val="18"/>
                <w:szCs w:val="18"/>
              </w:rPr>
            </w:pPr>
            <w:r>
              <w:rPr>
                <w:rFonts w:ascii="Arial" w:hAnsi="Arial" w:cs="Arial"/>
                <w:sz w:val="18"/>
                <w:szCs w:val="18"/>
              </w:rPr>
              <w:t>2,311</w:t>
            </w:r>
          </w:p>
        </w:tc>
        <w:tc>
          <w:tcPr>
            <w:tcW w:w="967" w:type="dxa"/>
          </w:tcPr>
          <w:p w14:paraId="2E99E028" w14:textId="4DF4595C" w:rsidR="0072308B" w:rsidRPr="00AD68B3" w:rsidRDefault="0072308B" w:rsidP="0072308B">
            <w:pPr>
              <w:pStyle w:val="RBBasic"/>
              <w:jc w:val="center"/>
              <w:rPr>
                <w:rFonts w:ascii="Arial" w:hAnsi="Arial" w:cs="Arial"/>
                <w:sz w:val="18"/>
                <w:szCs w:val="18"/>
              </w:rPr>
            </w:pPr>
            <w:r>
              <w:rPr>
                <w:rFonts w:ascii="Arial" w:hAnsi="Arial" w:cs="Arial"/>
                <w:sz w:val="18"/>
                <w:szCs w:val="18"/>
              </w:rPr>
              <w:t>2,404</w:t>
            </w:r>
          </w:p>
        </w:tc>
        <w:tc>
          <w:tcPr>
            <w:tcW w:w="1350" w:type="dxa"/>
          </w:tcPr>
          <w:p w14:paraId="60391DFE" w14:textId="718CA214" w:rsidR="0072308B" w:rsidRPr="00AD68B3" w:rsidRDefault="0072308B" w:rsidP="0072308B">
            <w:pPr>
              <w:pStyle w:val="RBBasic"/>
              <w:jc w:val="center"/>
              <w:rPr>
                <w:rFonts w:ascii="Arial" w:hAnsi="Arial" w:cs="Arial"/>
                <w:sz w:val="18"/>
                <w:szCs w:val="18"/>
              </w:rPr>
            </w:pPr>
          </w:p>
        </w:tc>
        <w:tc>
          <w:tcPr>
            <w:tcW w:w="1440" w:type="dxa"/>
          </w:tcPr>
          <w:p w14:paraId="0A4093B6" w14:textId="4D0400BB" w:rsidR="0072308B" w:rsidRPr="00AD68B3" w:rsidRDefault="0072308B" w:rsidP="0072308B">
            <w:pPr>
              <w:pStyle w:val="RBBasic"/>
              <w:jc w:val="center"/>
              <w:rPr>
                <w:rFonts w:ascii="Arial" w:hAnsi="Arial" w:cs="Arial"/>
                <w:sz w:val="18"/>
                <w:szCs w:val="18"/>
              </w:rPr>
            </w:pPr>
            <w:r>
              <w:rPr>
                <w:color w:val="010202"/>
                <w:spacing w:val="-2"/>
                <w:sz w:val="15"/>
              </w:rPr>
              <w:t>$178,772.52</w:t>
            </w:r>
          </w:p>
        </w:tc>
        <w:tc>
          <w:tcPr>
            <w:tcW w:w="1170" w:type="dxa"/>
          </w:tcPr>
          <w:p w14:paraId="6A6F58F3" w14:textId="77777777" w:rsidR="0072308B" w:rsidRPr="00AD68B3" w:rsidRDefault="0072308B" w:rsidP="0072308B">
            <w:pPr>
              <w:pStyle w:val="RBBasic"/>
              <w:jc w:val="center"/>
              <w:rPr>
                <w:rFonts w:ascii="Arial" w:hAnsi="Arial" w:cs="Arial"/>
                <w:sz w:val="18"/>
                <w:szCs w:val="18"/>
              </w:rPr>
            </w:pPr>
          </w:p>
        </w:tc>
        <w:tc>
          <w:tcPr>
            <w:tcW w:w="1062" w:type="dxa"/>
          </w:tcPr>
          <w:p w14:paraId="4CB44615" w14:textId="5A8DEA47" w:rsidR="0072308B" w:rsidRPr="00AD68B3" w:rsidRDefault="00890B05" w:rsidP="0072308B">
            <w:pPr>
              <w:pStyle w:val="RBBasic"/>
              <w:jc w:val="center"/>
              <w:rPr>
                <w:rFonts w:ascii="Arial" w:hAnsi="Arial" w:cs="Arial"/>
                <w:sz w:val="18"/>
                <w:szCs w:val="18"/>
              </w:rPr>
            </w:pPr>
            <w:r>
              <w:rPr>
                <w:color w:val="010202"/>
                <w:spacing w:val="-2"/>
                <w:sz w:val="15"/>
              </w:rPr>
              <w:t>$545.00</w:t>
            </w:r>
          </w:p>
        </w:tc>
      </w:tr>
      <w:tr w:rsidR="007568C8" w:rsidRPr="00AE6C3C" w14:paraId="44614060" w14:textId="77777777" w:rsidTr="00266072">
        <w:trPr>
          <w:cantSplit/>
          <w:trHeight w:val="434"/>
        </w:trPr>
        <w:tc>
          <w:tcPr>
            <w:tcW w:w="625" w:type="dxa"/>
            <w:shd w:val="clear" w:color="auto" w:fill="BDC7DF"/>
          </w:tcPr>
          <w:p w14:paraId="651C23EF" w14:textId="77777777" w:rsidR="007568C8" w:rsidRPr="00104880" w:rsidRDefault="007568C8" w:rsidP="007568C8">
            <w:pPr>
              <w:pStyle w:val="RBBasic"/>
              <w:spacing w:after="120"/>
              <w:jc w:val="center"/>
              <w:rPr>
                <w:rFonts w:ascii="Arial" w:hAnsi="Arial" w:cs="Arial"/>
                <w:sz w:val="16"/>
                <w:szCs w:val="16"/>
              </w:rPr>
            </w:pPr>
          </w:p>
        </w:tc>
        <w:tc>
          <w:tcPr>
            <w:tcW w:w="2250" w:type="dxa"/>
            <w:shd w:val="clear" w:color="auto" w:fill="BDC7DF"/>
          </w:tcPr>
          <w:p w14:paraId="039B7FDD" w14:textId="77777777" w:rsidR="007568C8" w:rsidRPr="00104880" w:rsidRDefault="007568C8" w:rsidP="007568C8">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039494D2" w:rsidR="007568C8" w:rsidRPr="009A75B0" w:rsidRDefault="007568C8" w:rsidP="007568C8">
            <w:pPr>
              <w:pStyle w:val="RBBasic"/>
              <w:jc w:val="center"/>
              <w:rPr>
                <w:rFonts w:ascii="Arial" w:hAnsi="Arial" w:cs="Arial"/>
                <w:spacing w:val="-2"/>
                <w:sz w:val="18"/>
                <w:szCs w:val="18"/>
              </w:rPr>
            </w:pPr>
            <w:r>
              <w:rPr>
                <w:color w:val="010202"/>
                <w:spacing w:val="-2"/>
                <w:sz w:val="15"/>
              </w:rPr>
              <w:t>1,983</w:t>
            </w:r>
          </w:p>
        </w:tc>
        <w:tc>
          <w:tcPr>
            <w:tcW w:w="900" w:type="dxa"/>
            <w:shd w:val="clear" w:color="auto" w:fill="BDC7DF"/>
          </w:tcPr>
          <w:p w14:paraId="2A9D6F4A" w14:textId="697BD6B8" w:rsidR="007568C8" w:rsidRPr="009A75B0" w:rsidRDefault="007568C8" w:rsidP="007568C8">
            <w:pPr>
              <w:pStyle w:val="RBBasic"/>
              <w:jc w:val="center"/>
              <w:rPr>
                <w:rFonts w:ascii="Arial" w:hAnsi="Arial" w:cs="Arial"/>
                <w:spacing w:val="-2"/>
                <w:sz w:val="18"/>
                <w:szCs w:val="18"/>
              </w:rPr>
            </w:pPr>
            <w:r>
              <w:rPr>
                <w:color w:val="010202"/>
                <w:spacing w:val="-2"/>
                <w:sz w:val="15"/>
              </w:rPr>
              <w:t>2,055</w:t>
            </w:r>
          </w:p>
        </w:tc>
        <w:tc>
          <w:tcPr>
            <w:tcW w:w="787" w:type="dxa"/>
            <w:shd w:val="clear" w:color="auto" w:fill="BDC7DF"/>
          </w:tcPr>
          <w:p w14:paraId="74C335A2" w14:textId="349F7A2D" w:rsidR="007568C8" w:rsidRPr="009A75B0" w:rsidRDefault="007568C8" w:rsidP="007568C8">
            <w:pPr>
              <w:pStyle w:val="RBBasic"/>
              <w:jc w:val="center"/>
              <w:rPr>
                <w:rFonts w:ascii="Arial" w:hAnsi="Arial" w:cs="Arial"/>
                <w:spacing w:val="-2"/>
                <w:sz w:val="18"/>
                <w:szCs w:val="18"/>
              </w:rPr>
            </w:pPr>
          </w:p>
        </w:tc>
        <w:tc>
          <w:tcPr>
            <w:tcW w:w="810" w:type="dxa"/>
            <w:shd w:val="clear" w:color="auto" w:fill="BDC7DF"/>
          </w:tcPr>
          <w:p w14:paraId="7FED7A30" w14:textId="42B2FDE3" w:rsidR="007568C8" w:rsidRPr="009A75B0" w:rsidRDefault="007568C8" w:rsidP="007568C8">
            <w:pPr>
              <w:pStyle w:val="RBBasic"/>
              <w:jc w:val="center"/>
              <w:rPr>
                <w:rFonts w:ascii="Arial" w:hAnsi="Arial" w:cs="Arial"/>
                <w:spacing w:val="-2"/>
                <w:sz w:val="18"/>
                <w:szCs w:val="18"/>
              </w:rPr>
            </w:pPr>
          </w:p>
        </w:tc>
        <w:tc>
          <w:tcPr>
            <w:tcW w:w="743" w:type="dxa"/>
            <w:shd w:val="clear" w:color="auto" w:fill="BDC7DF"/>
          </w:tcPr>
          <w:p w14:paraId="54758AD5" w14:textId="6391B020" w:rsidR="007568C8" w:rsidRPr="009A75B0" w:rsidRDefault="007568C8" w:rsidP="007568C8">
            <w:pPr>
              <w:pStyle w:val="RBBasic"/>
              <w:jc w:val="center"/>
              <w:rPr>
                <w:rFonts w:ascii="Arial" w:hAnsi="Arial" w:cs="Arial"/>
                <w:spacing w:val="-2"/>
                <w:sz w:val="18"/>
                <w:szCs w:val="18"/>
              </w:rPr>
            </w:pPr>
            <w:r>
              <w:rPr>
                <w:color w:val="010202"/>
                <w:spacing w:val="-5"/>
                <w:sz w:val="15"/>
              </w:rPr>
              <w:t>655</w:t>
            </w:r>
          </w:p>
        </w:tc>
        <w:tc>
          <w:tcPr>
            <w:tcW w:w="810" w:type="dxa"/>
            <w:shd w:val="clear" w:color="auto" w:fill="BDC7DF"/>
          </w:tcPr>
          <w:p w14:paraId="3C5BEFE9" w14:textId="671EB202" w:rsidR="007568C8" w:rsidRPr="009A75B0" w:rsidRDefault="007568C8" w:rsidP="007568C8">
            <w:pPr>
              <w:pStyle w:val="RBBasic"/>
              <w:jc w:val="center"/>
              <w:rPr>
                <w:rFonts w:ascii="Arial" w:hAnsi="Arial" w:cs="Arial"/>
                <w:spacing w:val="-2"/>
                <w:sz w:val="18"/>
                <w:szCs w:val="18"/>
              </w:rPr>
            </w:pPr>
            <w:r>
              <w:rPr>
                <w:color w:val="010202"/>
                <w:spacing w:val="-5"/>
                <w:sz w:val="15"/>
              </w:rPr>
              <w:t>716</w:t>
            </w:r>
          </w:p>
        </w:tc>
        <w:tc>
          <w:tcPr>
            <w:tcW w:w="1080" w:type="dxa"/>
            <w:shd w:val="clear" w:color="auto" w:fill="BDC7DF"/>
          </w:tcPr>
          <w:p w14:paraId="2E0F9204" w14:textId="1F9FF6A2" w:rsidR="007568C8" w:rsidRPr="009A75B0" w:rsidRDefault="007568C8" w:rsidP="007568C8">
            <w:pPr>
              <w:pStyle w:val="RBBasic"/>
              <w:jc w:val="center"/>
              <w:rPr>
                <w:rFonts w:ascii="Arial" w:hAnsi="Arial" w:cs="Arial"/>
                <w:spacing w:val="-2"/>
                <w:sz w:val="18"/>
                <w:szCs w:val="18"/>
              </w:rPr>
            </w:pPr>
            <w:r>
              <w:rPr>
                <w:color w:val="010202"/>
                <w:spacing w:val="-2"/>
                <w:sz w:val="15"/>
              </w:rPr>
              <w:t>2,638</w:t>
            </w:r>
          </w:p>
        </w:tc>
        <w:tc>
          <w:tcPr>
            <w:tcW w:w="967" w:type="dxa"/>
            <w:shd w:val="clear" w:color="auto" w:fill="BDC7DF"/>
          </w:tcPr>
          <w:p w14:paraId="26616B29" w14:textId="56C55AA6" w:rsidR="007568C8" w:rsidRPr="009A75B0" w:rsidRDefault="007568C8" w:rsidP="007568C8">
            <w:pPr>
              <w:pStyle w:val="RBBasic"/>
              <w:jc w:val="center"/>
              <w:rPr>
                <w:rFonts w:ascii="Arial" w:hAnsi="Arial" w:cs="Arial"/>
                <w:spacing w:val="-2"/>
                <w:sz w:val="18"/>
                <w:szCs w:val="18"/>
              </w:rPr>
            </w:pPr>
            <w:r>
              <w:rPr>
                <w:color w:val="010202"/>
                <w:spacing w:val="-2"/>
                <w:sz w:val="15"/>
              </w:rPr>
              <w:t>2,771</w:t>
            </w:r>
          </w:p>
        </w:tc>
        <w:tc>
          <w:tcPr>
            <w:tcW w:w="1350" w:type="dxa"/>
            <w:shd w:val="clear" w:color="auto" w:fill="BDC7DF"/>
          </w:tcPr>
          <w:p w14:paraId="0258D738" w14:textId="2B72008F" w:rsidR="007568C8" w:rsidRPr="009A75B0" w:rsidRDefault="007568C8" w:rsidP="007568C8">
            <w:pPr>
              <w:pStyle w:val="RBBasic"/>
              <w:spacing w:after="120"/>
              <w:jc w:val="center"/>
              <w:rPr>
                <w:rFonts w:ascii="Arial" w:hAnsi="Arial" w:cs="Arial"/>
                <w:sz w:val="18"/>
                <w:szCs w:val="18"/>
              </w:rPr>
            </w:pPr>
          </w:p>
        </w:tc>
        <w:tc>
          <w:tcPr>
            <w:tcW w:w="1440" w:type="dxa"/>
            <w:shd w:val="clear" w:color="auto" w:fill="BDC7DF"/>
          </w:tcPr>
          <w:p w14:paraId="25453239" w14:textId="53D11EBA" w:rsidR="007568C8" w:rsidRPr="009A75B0" w:rsidRDefault="007568C8" w:rsidP="007568C8">
            <w:pPr>
              <w:pStyle w:val="RBBasic"/>
              <w:spacing w:after="120"/>
              <w:jc w:val="center"/>
              <w:rPr>
                <w:rFonts w:ascii="Arial" w:hAnsi="Arial" w:cs="Arial"/>
                <w:sz w:val="18"/>
                <w:szCs w:val="18"/>
              </w:rPr>
            </w:pPr>
            <w:r>
              <w:rPr>
                <w:color w:val="010202"/>
                <w:spacing w:val="-2"/>
                <w:sz w:val="15"/>
              </w:rPr>
              <w:t>$357,000.00</w:t>
            </w:r>
          </w:p>
        </w:tc>
        <w:tc>
          <w:tcPr>
            <w:tcW w:w="1170" w:type="dxa"/>
            <w:shd w:val="clear" w:color="auto" w:fill="BDC7DF"/>
          </w:tcPr>
          <w:p w14:paraId="6AA474FF" w14:textId="32F46D76" w:rsidR="007568C8" w:rsidRPr="009A75B0" w:rsidRDefault="007568C8" w:rsidP="007568C8">
            <w:pPr>
              <w:pStyle w:val="RBBasic"/>
              <w:spacing w:after="120"/>
              <w:rPr>
                <w:rFonts w:ascii="Arial" w:hAnsi="Arial" w:cs="Arial"/>
                <w:sz w:val="18"/>
                <w:szCs w:val="18"/>
              </w:rPr>
            </w:pPr>
          </w:p>
        </w:tc>
        <w:tc>
          <w:tcPr>
            <w:tcW w:w="1062" w:type="dxa"/>
            <w:shd w:val="clear" w:color="auto" w:fill="BDC7DF"/>
          </w:tcPr>
          <w:p w14:paraId="422945A2" w14:textId="2FD39FE4" w:rsidR="007568C8" w:rsidRPr="009A75B0" w:rsidRDefault="007568C8" w:rsidP="007568C8">
            <w:pPr>
              <w:pStyle w:val="RBBasic"/>
              <w:spacing w:after="120"/>
              <w:jc w:val="center"/>
              <w:rPr>
                <w:rFonts w:ascii="Arial" w:hAnsi="Arial" w:cs="Arial"/>
                <w:sz w:val="18"/>
                <w:szCs w:val="18"/>
              </w:rPr>
            </w:pPr>
            <w:r>
              <w:rPr>
                <w:color w:val="010202"/>
                <w:spacing w:val="-2"/>
                <w:sz w:val="15"/>
              </w:rPr>
              <w:t>$1,090.00</w:t>
            </w: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1AAC98E9"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6A5359E5" w:rsidR="003D6EA0" w:rsidRPr="00EC0616" w:rsidRDefault="003D6EA0" w:rsidP="003D6EA0">
            <w:pPr>
              <w:pStyle w:val="RBBasic"/>
              <w:spacing w:after="60"/>
              <w:jc w:val="right"/>
              <w:rPr>
                <w:rFonts w:ascii="Arial" w:hAnsi="Arial" w:cs="Arial"/>
                <w:sz w:val="18"/>
                <w:szCs w:val="18"/>
              </w:rPr>
            </w:pPr>
          </w:p>
        </w:tc>
      </w:tr>
      <w:tr w:rsidR="00D7480F" w:rsidRPr="005940F3" w14:paraId="59311199" w14:textId="77777777" w:rsidTr="00544B45">
        <w:trPr>
          <w:cantSplit/>
          <w:trHeight w:val="305"/>
        </w:trPr>
        <w:tc>
          <w:tcPr>
            <w:tcW w:w="942" w:type="dxa"/>
          </w:tcPr>
          <w:p w14:paraId="12656D61" w14:textId="77777777" w:rsidR="00D7480F" w:rsidRPr="00EC0616" w:rsidRDefault="00D7480F" w:rsidP="00D7480F">
            <w:pPr>
              <w:pStyle w:val="RBBasic"/>
              <w:spacing w:after="60"/>
              <w:rPr>
                <w:rFonts w:ascii="Arial" w:hAnsi="Arial" w:cs="Arial"/>
                <w:sz w:val="18"/>
                <w:szCs w:val="18"/>
              </w:rPr>
            </w:pPr>
          </w:p>
        </w:tc>
        <w:tc>
          <w:tcPr>
            <w:tcW w:w="3794" w:type="dxa"/>
          </w:tcPr>
          <w:p w14:paraId="5821E6DF"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0DF98F7A" w:rsidR="00D7480F" w:rsidRPr="00EC0616" w:rsidRDefault="00D7480F" w:rsidP="00D7480F">
            <w:pPr>
              <w:pStyle w:val="RBBasic"/>
              <w:spacing w:after="60"/>
              <w:jc w:val="right"/>
              <w:rPr>
                <w:rFonts w:ascii="Arial" w:hAnsi="Arial" w:cs="Arial"/>
                <w:sz w:val="18"/>
                <w:szCs w:val="18"/>
              </w:rPr>
            </w:pPr>
          </w:p>
        </w:tc>
        <w:tc>
          <w:tcPr>
            <w:tcW w:w="1284" w:type="dxa"/>
            <w:gridSpan w:val="3"/>
          </w:tcPr>
          <w:p w14:paraId="2EB32D85" w14:textId="3DC55E24" w:rsidR="00D7480F" w:rsidRPr="00EC0616" w:rsidRDefault="00D7480F" w:rsidP="00D7480F">
            <w:pPr>
              <w:pStyle w:val="RBBasic"/>
              <w:spacing w:after="60"/>
              <w:jc w:val="right"/>
              <w:rPr>
                <w:rFonts w:ascii="Arial" w:hAnsi="Arial" w:cs="Arial"/>
                <w:sz w:val="18"/>
                <w:szCs w:val="18"/>
              </w:rPr>
            </w:pPr>
            <w:r>
              <w:rPr>
                <w:color w:val="010202"/>
                <w:spacing w:val="-2"/>
                <w:sz w:val="20"/>
              </w:rPr>
              <w:t>$357000.</w:t>
            </w:r>
          </w:p>
        </w:tc>
        <w:tc>
          <w:tcPr>
            <w:tcW w:w="1268" w:type="dxa"/>
            <w:shd w:val="clear" w:color="auto" w:fill="D9D9D9" w:themeFill="background1" w:themeFillShade="D9"/>
          </w:tcPr>
          <w:p w14:paraId="2AE61E9C" w14:textId="0076ED74" w:rsidR="00D7480F" w:rsidRPr="00EC0616" w:rsidRDefault="00D7480F" w:rsidP="00D7480F">
            <w:pPr>
              <w:pStyle w:val="RBBasic"/>
              <w:spacing w:after="60"/>
              <w:jc w:val="right"/>
              <w:rPr>
                <w:rFonts w:ascii="Arial" w:hAnsi="Arial" w:cs="Arial"/>
                <w:sz w:val="18"/>
                <w:szCs w:val="18"/>
              </w:rPr>
            </w:pPr>
            <w:r>
              <w:rPr>
                <w:color w:val="010202"/>
                <w:spacing w:val="-2"/>
                <w:sz w:val="20"/>
              </w:rPr>
              <w:t>$357000.</w:t>
            </w:r>
          </w:p>
        </w:tc>
      </w:tr>
      <w:tr w:rsidR="00D7480F" w:rsidRPr="005940F3" w14:paraId="66F7464D" w14:textId="77777777" w:rsidTr="00544B45">
        <w:trPr>
          <w:cantSplit/>
          <w:trHeight w:val="305"/>
        </w:trPr>
        <w:tc>
          <w:tcPr>
            <w:tcW w:w="942" w:type="dxa"/>
          </w:tcPr>
          <w:p w14:paraId="4A7D0CFF" w14:textId="77777777" w:rsidR="00D7480F" w:rsidRPr="00EC0616" w:rsidRDefault="00D7480F" w:rsidP="00D7480F">
            <w:pPr>
              <w:pStyle w:val="RBBasic"/>
              <w:spacing w:after="60"/>
              <w:rPr>
                <w:rFonts w:ascii="Arial" w:hAnsi="Arial" w:cs="Arial"/>
                <w:sz w:val="18"/>
                <w:szCs w:val="18"/>
              </w:rPr>
            </w:pPr>
          </w:p>
        </w:tc>
        <w:tc>
          <w:tcPr>
            <w:tcW w:w="3794" w:type="dxa"/>
          </w:tcPr>
          <w:p w14:paraId="3A687A7D"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D7480F" w:rsidRPr="00EC0616" w:rsidRDefault="00D7480F" w:rsidP="00D7480F">
            <w:pPr>
              <w:pStyle w:val="RBBasic"/>
              <w:spacing w:after="60"/>
              <w:jc w:val="right"/>
              <w:rPr>
                <w:rFonts w:ascii="Arial" w:hAnsi="Arial" w:cs="Arial"/>
                <w:sz w:val="18"/>
                <w:szCs w:val="18"/>
              </w:rPr>
            </w:pPr>
          </w:p>
        </w:tc>
        <w:tc>
          <w:tcPr>
            <w:tcW w:w="1284" w:type="dxa"/>
            <w:gridSpan w:val="3"/>
          </w:tcPr>
          <w:p w14:paraId="285D2438" w14:textId="57B96CDC" w:rsidR="00D7480F" w:rsidRPr="00EC0616" w:rsidRDefault="00D7480F" w:rsidP="00D7480F">
            <w:pPr>
              <w:pStyle w:val="RBBasic"/>
              <w:spacing w:after="60"/>
              <w:jc w:val="right"/>
              <w:rPr>
                <w:rFonts w:ascii="Arial" w:hAnsi="Arial" w:cs="Arial"/>
                <w:sz w:val="18"/>
                <w:szCs w:val="18"/>
              </w:rPr>
            </w:pPr>
            <w:r>
              <w:rPr>
                <w:color w:val="010202"/>
                <w:spacing w:val="-2"/>
                <w:sz w:val="20"/>
              </w:rPr>
              <w:t>$34256.</w:t>
            </w:r>
          </w:p>
        </w:tc>
        <w:tc>
          <w:tcPr>
            <w:tcW w:w="1268" w:type="dxa"/>
            <w:shd w:val="clear" w:color="auto" w:fill="D9D9D9" w:themeFill="background1" w:themeFillShade="D9"/>
          </w:tcPr>
          <w:p w14:paraId="18433FE7" w14:textId="6D80192F" w:rsidR="00D7480F" w:rsidRPr="00EC0616" w:rsidRDefault="00D7480F" w:rsidP="00D7480F">
            <w:pPr>
              <w:pStyle w:val="RBBasic"/>
              <w:spacing w:after="60"/>
              <w:jc w:val="right"/>
              <w:rPr>
                <w:rFonts w:ascii="Arial" w:hAnsi="Arial" w:cs="Arial"/>
                <w:sz w:val="18"/>
                <w:szCs w:val="18"/>
              </w:rPr>
            </w:pPr>
            <w:r>
              <w:rPr>
                <w:color w:val="010202"/>
                <w:spacing w:val="-2"/>
                <w:sz w:val="20"/>
              </w:rPr>
              <w:t>$34256.</w:t>
            </w:r>
          </w:p>
        </w:tc>
      </w:tr>
      <w:tr w:rsidR="00D7480F" w:rsidRPr="005940F3" w14:paraId="31675AC4" w14:textId="77777777" w:rsidTr="00544B45">
        <w:trPr>
          <w:cantSplit/>
          <w:trHeight w:val="550"/>
        </w:trPr>
        <w:tc>
          <w:tcPr>
            <w:tcW w:w="942" w:type="dxa"/>
          </w:tcPr>
          <w:p w14:paraId="3750D975" w14:textId="77777777" w:rsidR="00D7480F" w:rsidRPr="00EC0616" w:rsidRDefault="00D7480F" w:rsidP="00D7480F">
            <w:pPr>
              <w:pStyle w:val="RBBasic"/>
              <w:spacing w:after="60"/>
              <w:rPr>
                <w:rFonts w:ascii="Arial" w:hAnsi="Arial" w:cs="Arial"/>
                <w:sz w:val="18"/>
                <w:szCs w:val="18"/>
              </w:rPr>
            </w:pPr>
          </w:p>
        </w:tc>
        <w:tc>
          <w:tcPr>
            <w:tcW w:w="3794" w:type="dxa"/>
          </w:tcPr>
          <w:p w14:paraId="33B31D0B"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D7480F" w:rsidRPr="00EC0616" w:rsidRDefault="00D7480F" w:rsidP="00D7480F">
            <w:pPr>
              <w:pStyle w:val="RBBasic"/>
              <w:spacing w:after="60"/>
              <w:jc w:val="right"/>
              <w:rPr>
                <w:rFonts w:ascii="Arial" w:hAnsi="Arial" w:cs="Arial"/>
                <w:sz w:val="18"/>
                <w:szCs w:val="18"/>
              </w:rPr>
            </w:pPr>
          </w:p>
        </w:tc>
        <w:tc>
          <w:tcPr>
            <w:tcW w:w="1284" w:type="dxa"/>
            <w:gridSpan w:val="3"/>
          </w:tcPr>
          <w:p w14:paraId="0D83C959" w14:textId="7F920F55" w:rsidR="00D7480F" w:rsidRPr="00EC0616" w:rsidRDefault="00D7480F" w:rsidP="00D7480F">
            <w:pPr>
              <w:pStyle w:val="RBBasic"/>
              <w:spacing w:after="60"/>
              <w:jc w:val="right"/>
              <w:rPr>
                <w:rFonts w:ascii="Arial" w:hAnsi="Arial" w:cs="Arial"/>
                <w:sz w:val="18"/>
                <w:szCs w:val="18"/>
              </w:rPr>
            </w:pPr>
            <w:r>
              <w:rPr>
                <w:color w:val="010202"/>
                <w:spacing w:val="-2"/>
                <w:sz w:val="20"/>
              </w:rPr>
              <w:t>$66600.</w:t>
            </w:r>
          </w:p>
        </w:tc>
        <w:tc>
          <w:tcPr>
            <w:tcW w:w="1268" w:type="dxa"/>
            <w:shd w:val="clear" w:color="auto" w:fill="D9D9D9" w:themeFill="background1" w:themeFillShade="D9"/>
          </w:tcPr>
          <w:p w14:paraId="13D0194D" w14:textId="66531A0E" w:rsidR="00D7480F" w:rsidRPr="00EC0616" w:rsidRDefault="00D7480F" w:rsidP="00D7480F">
            <w:pPr>
              <w:pStyle w:val="RBBasic"/>
              <w:spacing w:after="60"/>
              <w:jc w:val="right"/>
              <w:rPr>
                <w:rFonts w:ascii="Arial" w:hAnsi="Arial" w:cs="Arial"/>
                <w:sz w:val="18"/>
                <w:szCs w:val="18"/>
              </w:rPr>
            </w:pPr>
            <w:r>
              <w:rPr>
                <w:color w:val="010202"/>
                <w:spacing w:val="-2"/>
                <w:sz w:val="20"/>
              </w:rPr>
              <w:t>$66600.</w:t>
            </w:r>
          </w:p>
        </w:tc>
      </w:tr>
      <w:tr w:rsidR="00D7480F" w:rsidRPr="005940F3" w14:paraId="37EC4083" w14:textId="77777777" w:rsidTr="00544B45">
        <w:trPr>
          <w:cantSplit/>
          <w:trHeight w:val="305"/>
        </w:trPr>
        <w:tc>
          <w:tcPr>
            <w:tcW w:w="942" w:type="dxa"/>
          </w:tcPr>
          <w:p w14:paraId="6511E918" w14:textId="77777777" w:rsidR="00D7480F" w:rsidRPr="00EC0616" w:rsidRDefault="00D7480F" w:rsidP="00D7480F">
            <w:pPr>
              <w:pStyle w:val="RBBasic"/>
              <w:spacing w:after="60"/>
              <w:rPr>
                <w:rFonts w:ascii="Arial" w:hAnsi="Arial" w:cs="Arial"/>
                <w:sz w:val="18"/>
                <w:szCs w:val="18"/>
              </w:rPr>
            </w:pPr>
          </w:p>
        </w:tc>
        <w:tc>
          <w:tcPr>
            <w:tcW w:w="3794" w:type="dxa"/>
          </w:tcPr>
          <w:p w14:paraId="7B281A07"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64164A4" w:rsidR="00D7480F" w:rsidRPr="00EC0616" w:rsidRDefault="00D7480F" w:rsidP="00D7480F">
            <w:pPr>
              <w:pStyle w:val="RBBasic"/>
              <w:spacing w:after="60"/>
              <w:jc w:val="right"/>
              <w:rPr>
                <w:rFonts w:ascii="Arial" w:hAnsi="Arial" w:cs="Arial"/>
                <w:sz w:val="18"/>
                <w:szCs w:val="18"/>
              </w:rPr>
            </w:pPr>
          </w:p>
        </w:tc>
        <w:tc>
          <w:tcPr>
            <w:tcW w:w="1284" w:type="dxa"/>
            <w:gridSpan w:val="3"/>
          </w:tcPr>
          <w:p w14:paraId="3778459E" w14:textId="216320CC" w:rsidR="00D7480F" w:rsidRPr="00EC0616" w:rsidRDefault="00D7480F" w:rsidP="00D7480F">
            <w:pPr>
              <w:pStyle w:val="RBBasic"/>
              <w:spacing w:after="60"/>
              <w:jc w:val="right"/>
              <w:rPr>
                <w:rFonts w:ascii="Arial" w:hAnsi="Arial" w:cs="Arial"/>
                <w:sz w:val="18"/>
                <w:szCs w:val="18"/>
              </w:rPr>
            </w:pPr>
            <w:r>
              <w:rPr>
                <w:color w:val="010202"/>
                <w:spacing w:val="-2"/>
                <w:sz w:val="20"/>
              </w:rPr>
              <w:t>$10000.</w:t>
            </w:r>
          </w:p>
        </w:tc>
        <w:tc>
          <w:tcPr>
            <w:tcW w:w="1268" w:type="dxa"/>
            <w:shd w:val="clear" w:color="auto" w:fill="D9D9D9" w:themeFill="background1" w:themeFillShade="D9"/>
          </w:tcPr>
          <w:p w14:paraId="1C139FF5" w14:textId="1D1B8BBE" w:rsidR="00D7480F" w:rsidRPr="00EC0616" w:rsidRDefault="00D7480F" w:rsidP="00D7480F">
            <w:pPr>
              <w:pStyle w:val="RBBasic"/>
              <w:spacing w:after="60"/>
              <w:jc w:val="right"/>
              <w:rPr>
                <w:rFonts w:ascii="Arial" w:hAnsi="Arial" w:cs="Arial"/>
                <w:sz w:val="18"/>
                <w:szCs w:val="18"/>
              </w:rPr>
            </w:pPr>
            <w:r>
              <w:rPr>
                <w:color w:val="010202"/>
                <w:spacing w:val="-2"/>
                <w:sz w:val="20"/>
              </w:rPr>
              <w:t>$10000.</w:t>
            </w:r>
          </w:p>
        </w:tc>
      </w:tr>
      <w:tr w:rsidR="00D7480F" w:rsidRPr="005940F3" w14:paraId="4DA7206F" w14:textId="77777777" w:rsidTr="00544B45">
        <w:trPr>
          <w:cantSplit/>
          <w:trHeight w:val="305"/>
        </w:trPr>
        <w:tc>
          <w:tcPr>
            <w:tcW w:w="942" w:type="dxa"/>
          </w:tcPr>
          <w:p w14:paraId="7D73B881" w14:textId="77777777" w:rsidR="00D7480F" w:rsidRPr="00EC0616" w:rsidRDefault="00D7480F" w:rsidP="00D7480F">
            <w:pPr>
              <w:pStyle w:val="RBBasic"/>
              <w:spacing w:after="60"/>
              <w:rPr>
                <w:rFonts w:ascii="Arial" w:hAnsi="Arial" w:cs="Arial"/>
                <w:sz w:val="18"/>
                <w:szCs w:val="18"/>
              </w:rPr>
            </w:pPr>
          </w:p>
        </w:tc>
        <w:tc>
          <w:tcPr>
            <w:tcW w:w="3794" w:type="dxa"/>
          </w:tcPr>
          <w:p w14:paraId="5B7A21AD" w14:textId="77777777" w:rsidR="00D7480F" w:rsidRPr="00EC0616" w:rsidRDefault="00D7480F" w:rsidP="00D7480F">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7DFF4A0" w:rsidR="00D7480F" w:rsidRPr="00EC0616" w:rsidRDefault="00D7480F" w:rsidP="00D7480F">
            <w:pPr>
              <w:pStyle w:val="RBBasic"/>
              <w:spacing w:after="60"/>
              <w:jc w:val="right"/>
              <w:rPr>
                <w:rFonts w:ascii="Arial" w:hAnsi="Arial" w:cs="Arial"/>
                <w:sz w:val="18"/>
                <w:szCs w:val="18"/>
              </w:rPr>
            </w:pPr>
          </w:p>
        </w:tc>
        <w:tc>
          <w:tcPr>
            <w:tcW w:w="1284" w:type="dxa"/>
            <w:gridSpan w:val="3"/>
          </w:tcPr>
          <w:p w14:paraId="56EA7CB6" w14:textId="72EE01C1" w:rsidR="00D7480F" w:rsidRPr="00EC0616" w:rsidRDefault="00D7480F" w:rsidP="00D7480F">
            <w:pPr>
              <w:pStyle w:val="RBBasic"/>
              <w:spacing w:after="60"/>
              <w:jc w:val="right"/>
              <w:rPr>
                <w:rFonts w:ascii="Arial" w:hAnsi="Arial" w:cs="Arial"/>
                <w:sz w:val="18"/>
                <w:szCs w:val="18"/>
              </w:rPr>
            </w:pPr>
            <w:r>
              <w:rPr>
                <w:color w:val="010202"/>
                <w:spacing w:val="-2"/>
                <w:sz w:val="20"/>
              </w:rPr>
              <w:t>$10000.</w:t>
            </w:r>
          </w:p>
        </w:tc>
        <w:tc>
          <w:tcPr>
            <w:tcW w:w="1268" w:type="dxa"/>
            <w:shd w:val="clear" w:color="auto" w:fill="D9D9D9" w:themeFill="background1" w:themeFillShade="D9"/>
          </w:tcPr>
          <w:p w14:paraId="7CBF3026" w14:textId="44CCA6C7" w:rsidR="00D7480F" w:rsidRPr="00EC0616" w:rsidRDefault="00D7480F" w:rsidP="00D7480F">
            <w:pPr>
              <w:pStyle w:val="RBBasic"/>
              <w:spacing w:after="60"/>
              <w:jc w:val="right"/>
              <w:rPr>
                <w:rFonts w:ascii="Arial" w:hAnsi="Arial" w:cs="Arial"/>
                <w:sz w:val="18"/>
                <w:szCs w:val="18"/>
              </w:rPr>
            </w:pPr>
            <w:r>
              <w:rPr>
                <w:color w:val="010202"/>
                <w:spacing w:val="-2"/>
                <w:sz w:val="20"/>
              </w:rPr>
              <w:t>$10000.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43E44D9D"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5BF04947" w14:textId="4A678FFE"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5B88C1E" w:rsidR="00A757EB" w:rsidRPr="00EC0616" w:rsidRDefault="00A757EB" w:rsidP="00A757EB">
            <w:pPr>
              <w:spacing w:after="60"/>
              <w:jc w:val="right"/>
              <w:rPr>
                <w:spacing w:val="-2"/>
                <w:sz w:val="18"/>
                <w:szCs w:val="18"/>
              </w:rPr>
            </w:pP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2C48B1D7" w:rsidR="00C4046F" w:rsidRPr="00EC0616" w:rsidRDefault="00C4046F" w:rsidP="00C4046F">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02490A15" w:rsidR="00C4046F" w:rsidRPr="00EC0616" w:rsidRDefault="00443027" w:rsidP="00C4046F">
            <w:pPr>
              <w:spacing w:after="60"/>
              <w:jc w:val="right"/>
              <w:rPr>
                <w:spacing w:val="-2"/>
                <w:sz w:val="18"/>
                <w:szCs w:val="18"/>
              </w:rPr>
            </w:pPr>
            <w:r>
              <w:rPr>
                <w:color w:val="010202"/>
                <w:spacing w:val="-2"/>
                <w:sz w:val="20"/>
              </w:rPr>
              <w:t>$477856.</w:t>
            </w:r>
          </w:p>
        </w:tc>
        <w:tc>
          <w:tcPr>
            <w:tcW w:w="1268" w:type="dxa"/>
            <w:tcBorders>
              <w:bottom w:val="double" w:sz="4" w:space="0" w:color="auto"/>
            </w:tcBorders>
            <w:shd w:val="clear" w:color="auto" w:fill="D9D9D9" w:themeFill="background1" w:themeFillShade="D9"/>
          </w:tcPr>
          <w:p w14:paraId="2CAC4C83" w14:textId="54E0090A" w:rsidR="00C4046F" w:rsidRPr="00EC0616" w:rsidRDefault="00443027" w:rsidP="00C4046F">
            <w:pPr>
              <w:spacing w:after="60"/>
              <w:jc w:val="right"/>
              <w:rPr>
                <w:spacing w:val="-2"/>
                <w:sz w:val="18"/>
                <w:szCs w:val="18"/>
              </w:rPr>
            </w:pPr>
            <w:r>
              <w:rPr>
                <w:color w:val="010202"/>
                <w:spacing w:val="-2"/>
                <w:sz w:val="20"/>
              </w:rPr>
              <w:t>$477856.</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28DF06B6"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63D99F88" w:rsidR="00A757EB" w:rsidRPr="00EC0616" w:rsidRDefault="00303753" w:rsidP="00A757EB">
            <w:pPr>
              <w:spacing w:after="60"/>
              <w:rPr>
                <w:spacing w:val="-2"/>
                <w:sz w:val="18"/>
                <w:szCs w:val="18"/>
              </w:rPr>
            </w:pPr>
            <w:r>
              <w:rPr>
                <w:color w:val="010202"/>
                <w:spacing w:val="-2"/>
                <w:sz w:val="20"/>
              </w:rPr>
              <w:t>$7000.</w:t>
            </w:r>
          </w:p>
        </w:tc>
        <w:tc>
          <w:tcPr>
            <w:tcW w:w="1268" w:type="dxa"/>
            <w:tcBorders>
              <w:top w:val="double" w:sz="4" w:space="0" w:color="auto"/>
              <w:bottom w:val="double" w:sz="4" w:space="0" w:color="auto"/>
            </w:tcBorders>
            <w:shd w:val="clear" w:color="auto" w:fill="D9D9D9" w:themeFill="background1" w:themeFillShade="D9"/>
          </w:tcPr>
          <w:p w14:paraId="06AA1B8E" w14:textId="178179F8" w:rsidR="00A757EB" w:rsidRPr="00EC0616" w:rsidRDefault="00303753" w:rsidP="00A757EB">
            <w:pPr>
              <w:spacing w:after="60"/>
              <w:rPr>
                <w:spacing w:val="-2"/>
                <w:sz w:val="18"/>
                <w:szCs w:val="18"/>
              </w:rPr>
            </w:pPr>
            <w:r>
              <w:rPr>
                <w:color w:val="010202"/>
                <w:spacing w:val="-2"/>
                <w:sz w:val="20"/>
              </w:rPr>
              <w:t>$7000.</w:t>
            </w: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38F78DDF"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10AC2D85" w:rsidR="00A757EB" w:rsidRPr="00EC0616" w:rsidRDefault="00285055" w:rsidP="00A757EB">
            <w:pPr>
              <w:spacing w:after="60"/>
              <w:rPr>
                <w:spacing w:val="-2"/>
                <w:sz w:val="18"/>
                <w:szCs w:val="18"/>
              </w:rPr>
            </w:pPr>
            <w:r>
              <w:rPr>
                <w:color w:val="010202"/>
                <w:spacing w:val="-2"/>
                <w:sz w:val="20"/>
              </w:rPr>
              <w:t>$7000.</w:t>
            </w:r>
          </w:p>
        </w:tc>
        <w:tc>
          <w:tcPr>
            <w:tcW w:w="1268" w:type="dxa"/>
            <w:tcBorders>
              <w:top w:val="double" w:sz="4" w:space="0" w:color="auto"/>
              <w:bottom w:val="double" w:sz="4" w:space="0" w:color="auto"/>
            </w:tcBorders>
            <w:shd w:val="clear" w:color="auto" w:fill="D9D9D9" w:themeFill="background1" w:themeFillShade="D9"/>
          </w:tcPr>
          <w:p w14:paraId="33F1CA6B" w14:textId="5DBE244B" w:rsidR="00A757EB" w:rsidRPr="00EC0616" w:rsidRDefault="00285055" w:rsidP="00A757EB">
            <w:pPr>
              <w:spacing w:after="60"/>
              <w:rPr>
                <w:spacing w:val="-2"/>
                <w:sz w:val="18"/>
                <w:szCs w:val="18"/>
              </w:rPr>
            </w:pPr>
            <w:r>
              <w:rPr>
                <w:color w:val="010202"/>
                <w:spacing w:val="-2"/>
                <w:sz w:val="20"/>
              </w:rPr>
              <w:t>$7000.</w:t>
            </w:r>
          </w:p>
        </w:tc>
      </w:tr>
      <w:tr w:rsidR="00B0023B" w:rsidRPr="005940F3" w14:paraId="6B7E526F" w14:textId="77777777" w:rsidTr="00544B45">
        <w:trPr>
          <w:cantSplit/>
          <w:trHeight w:val="413"/>
        </w:trPr>
        <w:tc>
          <w:tcPr>
            <w:tcW w:w="942" w:type="dxa"/>
            <w:tcBorders>
              <w:top w:val="double" w:sz="4" w:space="0" w:color="auto"/>
            </w:tcBorders>
          </w:tcPr>
          <w:p w14:paraId="3E54357D" w14:textId="77777777" w:rsidR="00B0023B" w:rsidRPr="00EC0616" w:rsidRDefault="00B0023B" w:rsidP="00B0023B">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B0023B" w:rsidRPr="00EC0616" w:rsidRDefault="00B0023B" w:rsidP="00B0023B">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8AAAFF5" w:rsidR="00B0023B" w:rsidRPr="00EC0616" w:rsidRDefault="00B0023B" w:rsidP="00B0023B">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413D0EE7" w:rsidR="00B0023B" w:rsidRPr="00EC0616" w:rsidRDefault="00B0023B" w:rsidP="00B0023B">
            <w:pPr>
              <w:spacing w:after="60"/>
              <w:rPr>
                <w:spacing w:val="-2"/>
                <w:sz w:val="18"/>
                <w:szCs w:val="18"/>
              </w:rPr>
            </w:pPr>
            <w:r w:rsidRPr="00FC0FDC">
              <w:rPr>
                <w:color w:val="010202"/>
                <w:spacing w:val="-2"/>
                <w:sz w:val="20"/>
              </w:rPr>
              <w:t>$484856.</w:t>
            </w:r>
          </w:p>
        </w:tc>
        <w:tc>
          <w:tcPr>
            <w:tcW w:w="1268" w:type="dxa"/>
            <w:tcBorders>
              <w:top w:val="double" w:sz="4" w:space="0" w:color="auto"/>
            </w:tcBorders>
            <w:shd w:val="clear" w:color="auto" w:fill="D9D9D9" w:themeFill="background1" w:themeFillShade="D9"/>
          </w:tcPr>
          <w:p w14:paraId="3E129F84" w14:textId="5E7191BA" w:rsidR="00B0023B" w:rsidRPr="00EC0616" w:rsidRDefault="00B0023B" w:rsidP="00B0023B">
            <w:pPr>
              <w:spacing w:after="60"/>
              <w:rPr>
                <w:spacing w:val="-2"/>
                <w:sz w:val="18"/>
                <w:szCs w:val="18"/>
              </w:rPr>
            </w:pPr>
            <w:r w:rsidRPr="00FC0FDC">
              <w:rPr>
                <w:color w:val="010202"/>
                <w:spacing w:val="-2"/>
                <w:sz w:val="20"/>
              </w:rPr>
              <w:t>$484856.</w:t>
            </w:r>
          </w:p>
        </w:tc>
      </w:tr>
    </w:tbl>
    <w:p w14:paraId="4AAEA2EC" w14:textId="77777777" w:rsidR="004E248B" w:rsidRDefault="004E248B" w:rsidP="005B4BD0">
      <w:pPr>
        <w:pStyle w:val="RHDPara12D"/>
        <w:spacing w:after="0" w:line="240" w:lineRule="auto"/>
        <w:ind w:left="720" w:right="940" w:firstLine="0"/>
        <w:rPr>
          <w:rStyle w:val="Strong"/>
          <w:rFonts w:ascii="Arial" w:hAnsi="Arial" w:cs="Arial"/>
          <w:sz w:val="20"/>
        </w:rPr>
      </w:pPr>
    </w:p>
    <w:p w14:paraId="1A212BBC" w14:textId="77777777" w:rsidR="006C5848" w:rsidRPr="003F4C40" w:rsidRDefault="006C5848" w:rsidP="006C5848">
      <w:pPr>
        <w:ind w:left="720" w:right="960"/>
        <w:rPr>
          <w:rFonts w:ascii="Arial" w:hAnsi="Arial" w:cs="Arial"/>
          <w:b/>
          <w:bCs/>
          <w:sz w:val="20"/>
          <w:szCs w:val="20"/>
        </w:rPr>
      </w:pPr>
      <w:r w:rsidRPr="003F4C40">
        <w:rPr>
          <w:rFonts w:ascii="Arial" w:hAnsi="Arial" w:cs="Arial"/>
          <w:b/>
          <w:bCs/>
          <w:sz w:val="20"/>
          <w:szCs w:val="20"/>
        </w:rPr>
        <w:t>Factor 5: Relative Merit</w:t>
      </w:r>
    </w:p>
    <w:p w14:paraId="05977DBA" w14:textId="77777777" w:rsidR="006C5848" w:rsidRPr="003F4C40" w:rsidRDefault="006C5848" w:rsidP="006C5848">
      <w:pPr>
        <w:ind w:left="1260" w:right="9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1FBF056A" w14:textId="4F54A993" w:rsidR="006C5848" w:rsidRPr="003F4C40" w:rsidRDefault="006C5848" w:rsidP="006C5848">
      <w:pPr>
        <w:ind w:left="1260" w:right="960" w:firstLine="450"/>
        <w:rPr>
          <w:rFonts w:ascii="Arial" w:hAnsi="Arial" w:cs="Arial"/>
          <w:sz w:val="20"/>
          <w:szCs w:val="20"/>
        </w:rPr>
      </w:pPr>
      <w:r w:rsidRPr="003F4C40">
        <w:rPr>
          <w:rFonts w:ascii="Arial" w:hAnsi="Arial" w:cs="Arial"/>
          <w:sz w:val="20"/>
          <w:szCs w:val="20"/>
        </w:rPr>
        <w:t xml:space="preserve">Proposal: </w:t>
      </w:r>
      <w:r w:rsidR="00CD7B17" w:rsidRPr="00CD7B17">
        <w:rPr>
          <w:rFonts w:ascii="Arial" w:hAnsi="Arial" w:cs="Arial"/>
          <w:sz w:val="20"/>
          <w:szCs w:val="20"/>
        </w:rPr>
        <w:t>Please see attached Narrative (Appendix 2.0)</w:t>
      </w:r>
    </w:p>
    <w:p w14:paraId="2CE5C6E5" w14:textId="77777777"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t xml:space="preserve">Quality: </w:t>
      </w:r>
      <w:r w:rsidR="000C3FF0" w:rsidRPr="00CD7B17">
        <w:rPr>
          <w:rFonts w:ascii="Arial" w:hAnsi="Arial" w:cs="Arial"/>
          <w:sz w:val="20"/>
          <w:szCs w:val="20"/>
        </w:rPr>
        <w:t>Please see attached Narrative (Appendix 2.0)</w:t>
      </w:r>
    </w:p>
    <w:p w14:paraId="085A12BD" w14:textId="77777777"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t xml:space="preserve">Efficiency: </w:t>
      </w:r>
      <w:r w:rsidR="000C3FF0" w:rsidRPr="00CD7B17">
        <w:rPr>
          <w:rFonts w:ascii="Arial" w:hAnsi="Arial" w:cs="Arial"/>
          <w:sz w:val="20"/>
          <w:szCs w:val="20"/>
        </w:rPr>
        <w:t>Please see attached Narrative (Appendix 2.0)</w:t>
      </w:r>
    </w:p>
    <w:p w14:paraId="1D247D42" w14:textId="77777777"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t xml:space="preserve">Capital Expense: </w:t>
      </w:r>
      <w:r w:rsidR="000C3FF0" w:rsidRPr="00CD7B17">
        <w:rPr>
          <w:rFonts w:ascii="Arial" w:hAnsi="Arial" w:cs="Arial"/>
          <w:sz w:val="20"/>
          <w:szCs w:val="20"/>
        </w:rPr>
        <w:t>Please see attached Narrative (Appendix 2.0)</w:t>
      </w:r>
    </w:p>
    <w:p w14:paraId="3D50CD7F" w14:textId="77777777"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t xml:space="preserve">Operating Costs: </w:t>
      </w:r>
      <w:r w:rsidR="000C3FF0" w:rsidRPr="00CD7B17">
        <w:rPr>
          <w:rFonts w:ascii="Arial" w:hAnsi="Arial" w:cs="Arial"/>
          <w:sz w:val="20"/>
          <w:szCs w:val="20"/>
        </w:rPr>
        <w:t>Please see attached Narrative (Appendix 2.0)</w:t>
      </w:r>
    </w:p>
    <w:p w14:paraId="14E79B34" w14:textId="5FE85115" w:rsidR="006C5848" w:rsidRPr="003F4C40" w:rsidRDefault="006C5848" w:rsidP="000C3FF0">
      <w:pPr>
        <w:ind w:left="1260" w:right="960" w:firstLine="450"/>
        <w:rPr>
          <w:rFonts w:ascii="Arial" w:hAnsi="Arial" w:cs="Arial"/>
          <w:sz w:val="20"/>
          <w:szCs w:val="20"/>
        </w:rPr>
      </w:pPr>
      <w:r w:rsidRPr="003F4C40">
        <w:rPr>
          <w:rFonts w:ascii="Arial" w:hAnsi="Arial" w:cs="Arial"/>
          <w:sz w:val="20"/>
          <w:szCs w:val="20"/>
        </w:rPr>
        <w:t>List alternative options for the Proposed Project:</w:t>
      </w:r>
    </w:p>
    <w:p w14:paraId="4AF4FDF6" w14:textId="77777777" w:rsidR="000C3FF0" w:rsidRPr="003F4C40" w:rsidRDefault="006C5848" w:rsidP="000C3FF0">
      <w:pPr>
        <w:ind w:left="1260" w:right="960" w:firstLine="450"/>
        <w:rPr>
          <w:rFonts w:ascii="Arial" w:hAnsi="Arial" w:cs="Arial"/>
          <w:sz w:val="20"/>
          <w:szCs w:val="20"/>
        </w:rPr>
      </w:pPr>
      <w:r w:rsidRPr="003F4C40">
        <w:rPr>
          <w:rFonts w:ascii="Arial" w:hAnsi="Arial" w:cs="Arial"/>
          <w:sz w:val="20"/>
          <w:szCs w:val="20"/>
        </w:rPr>
        <w:lastRenderedPageBreak/>
        <w:t xml:space="preserve">Alternative Proposal: </w:t>
      </w:r>
      <w:r w:rsidR="000C3FF0" w:rsidRPr="00CD7B17">
        <w:rPr>
          <w:rFonts w:ascii="Arial" w:hAnsi="Arial" w:cs="Arial"/>
          <w:sz w:val="20"/>
          <w:szCs w:val="20"/>
        </w:rPr>
        <w:t>Please see attached Narrative (Appendix 2.0)</w:t>
      </w:r>
    </w:p>
    <w:p w14:paraId="7F6491EA" w14:textId="77777777" w:rsidR="003112B9" w:rsidRPr="003F4C40" w:rsidRDefault="006C5848" w:rsidP="003112B9">
      <w:pPr>
        <w:ind w:left="1260" w:right="960" w:firstLine="450"/>
        <w:rPr>
          <w:rFonts w:ascii="Arial" w:hAnsi="Arial" w:cs="Arial"/>
          <w:sz w:val="20"/>
          <w:szCs w:val="20"/>
        </w:rPr>
      </w:pPr>
      <w:r w:rsidRPr="003F4C40">
        <w:rPr>
          <w:rFonts w:ascii="Arial" w:hAnsi="Arial" w:cs="Arial"/>
          <w:sz w:val="20"/>
          <w:szCs w:val="20"/>
        </w:rPr>
        <w:t xml:space="preserve">Alternative Quality: </w:t>
      </w:r>
      <w:r w:rsidR="003112B9" w:rsidRPr="00CD7B17">
        <w:rPr>
          <w:rFonts w:ascii="Arial" w:hAnsi="Arial" w:cs="Arial"/>
          <w:sz w:val="20"/>
          <w:szCs w:val="20"/>
        </w:rPr>
        <w:t>Please see attached Narrative (Appendix 2.0)</w:t>
      </w:r>
    </w:p>
    <w:p w14:paraId="7620533A" w14:textId="77777777" w:rsidR="003112B9" w:rsidRPr="003F4C40" w:rsidRDefault="006C5848" w:rsidP="003112B9">
      <w:pPr>
        <w:ind w:left="1260" w:right="960" w:firstLine="450"/>
        <w:rPr>
          <w:rFonts w:ascii="Arial" w:hAnsi="Arial" w:cs="Arial"/>
          <w:sz w:val="20"/>
          <w:szCs w:val="20"/>
        </w:rPr>
      </w:pPr>
      <w:r w:rsidRPr="003F4C40">
        <w:rPr>
          <w:rFonts w:ascii="Arial" w:hAnsi="Arial" w:cs="Arial"/>
          <w:sz w:val="20"/>
          <w:szCs w:val="20"/>
        </w:rPr>
        <w:t xml:space="preserve">Alternative Efficiency: </w:t>
      </w:r>
      <w:r w:rsidR="003112B9" w:rsidRPr="00CD7B17">
        <w:rPr>
          <w:rFonts w:ascii="Arial" w:hAnsi="Arial" w:cs="Arial"/>
          <w:sz w:val="20"/>
          <w:szCs w:val="20"/>
        </w:rPr>
        <w:t>Please see attached Narrative (Appendix 2.0)</w:t>
      </w:r>
    </w:p>
    <w:p w14:paraId="4FC390C1" w14:textId="77777777" w:rsidR="003112B9" w:rsidRPr="003F4C40" w:rsidRDefault="006C5848" w:rsidP="003112B9">
      <w:pPr>
        <w:ind w:left="1260" w:right="960" w:firstLine="450"/>
        <w:rPr>
          <w:rFonts w:ascii="Arial" w:hAnsi="Arial" w:cs="Arial"/>
          <w:sz w:val="20"/>
          <w:szCs w:val="20"/>
        </w:rPr>
      </w:pPr>
      <w:r w:rsidRPr="003F4C40">
        <w:rPr>
          <w:rFonts w:ascii="Arial" w:hAnsi="Arial" w:cs="Arial"/>
          <w:sz w:val="20"/>
          <w:szCs w:val="20"/>
        </w:rPr>
        <w:t xml:space="preserve">Alternative Capital Expense: </w:t>
      </w:r>
      <w:r w:rsidR="003112B9" w:rsidRPr="00CD7B17">
        <w:rPr>
          <w:rFonts w:ascii="Arial" w:hAnsi="Arial" w:cs="Arial"/>
          <w:sz w:val="20"/>
          <w:szCs w:val="20"/>
        </w:rPr>
        <w:t>Please see attached Narrative (Appendix 2.0)</w:t>
      </w:r>
    </w:p>
    <w:p w14:paraId="2089DF60" w14:textId="5A99BFFD" w:rsidR="006C5848" w:rsidRPr="003F4C40" w:rsidRDefault="006C5848" w:rsidP="003112B9">
      <w:pPr>
        <w:ind w:left="1260" w:right="960" w:firstLine="450"/>
        <w:rPr>
          <w:rFonts w:ascii="Arial" w:hAnsi="Arial" w:cs="Arial"/>
          <w:sz w:val="20"/>
          <w:szCs w:val="20"/>
        </w:rPr>
      </w:pPr>
      <w:r w:rsidRPr="003F4C40">
        <w:rPr>
          <w:rFonts w:ascii="Arial" w:hAnsi="Arial" w:cs="Arial"/>
          <w:sz w:val="20"/>
          <w:szCs w:val="20"/>
        </w:rPr>
        <w:t xml:space="preserve">Alternative Operating Costs: </w:t>
      </w:r>
      <w:r w:rsidR="003112B9" w:rsidRPr="00CD7B17">
        <w:rPr>
          <w:rFonts w:ascii="Arial" w:hAnsi="Arial" w:cs="Arial"/>
          <w:sz w:val="20"/>
          <w:szCs w:val="20"/>
        </w:rPr>
        <w:t>Please see attached Narrative (Appendix 2.0)</w:t>
      </w:r>
    </w:p>
    <w:p w14:paraId="644B2556" w14:textId="77777777" w:rsidR="006C5848" w:rsidRPr="003F4C40" w:rsidRDefault="006C5848" w:rsidP="006C5848">
      <w:pPr>
        <w:ind w:left="1260" w:right="9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1FCD7A3C" w14:textId="7F030B02" w:rsidR="000D3017" w:rsidRPr="003F4C40" w:rsidRDefault="006C5848" w:rsidP="000D3017">
      <w:pPr>
        <w:ind w:left="1260" w:right="960" w:firstLine="450"/>
        <w:rPr>
          <w:rFonts w:ascii="Arial" w:hAnsi="Arial" w:cs="Arial"/>
          <w:sz w:val="20"/>
          <w:szCs w:val="20"/>
        </w:rPr>
      </w:pPr>
      <w:r w:rsidRPr="003F4C40">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FE5D67">
        <w:rPr>
          <w:rFonts w:ascii="Arial" w:hAnsi="Arial" w:cs="Arial"/>
          <w:sz w:val="20"/>
          <w:szCs w:val="20"/>
        </w:rPr>
        <w:t>[blank]</w:t>
      </w:r>
    </w:p>
    <w:p w14:paraId="31E44EAD" w14:textId="28D72597" w:rsidR="006C5848" w:rsidRPr="003F4C40" w:rsidRDefault="006C5848" w:rsidP="006C5848">
      <w:pPr>
        <w:ind w:left="1350" w:right="960" w:hanging="630"/>
        <w:rPr>
          <w:rFonts w:ascii="Arial" w:hAnsi="Arial" w:cs="Arial"/>
          <w:sz w:val="20"/>
          <w:szCs w:val="20"/>
        </w:rPr>
      </w:pPr>
    </w:p>
    <w:p w14:paraId="7D16A5B3" w14:textId="77777777" w:rsidR="006C41EA" w:rsidRDefault="006C41EA" w:rsidP="005B4BD0">
      <w:pPr>
        <w:pStyle w:val="RHDPara12D"/>
        <w:spacing w:after="0" w:line="240" w:lineRule="auto"/>
        <w:ind w:left="720" w:right="940" w:firstLine="0"/>
        <w:rPr>
          <w:rStyle w:val="Strong"/>
          <w:rFonts w:ascii="Arial" w:hAnsi="Arial" w:cs="Arial"/>
          <w:sz w:val="20"/>
        </w:rPr>
      </w:pPr>
    </w:p>
    <w:p w14:paraId="111C0E42" w14:textId="2235980B"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09BC524"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2" w:history="1">
        <w:r w:rsidR="007B2266" w:rsidRPr="00DC50E5">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2E7EEE73" w14:textId="7F23D499" w:rsidR="002E7DB0" w:rsidRDefault="002E7DB0" w:rsidP="005B4BD0">
      <w:pPr>
        <w:ind w:left="720" w:right="940"/>
        <w:rPr>
          <w:rFonts w:ascii="Arial" w:hAnsi="Arial" w:cs="Arial"/>
          <w:sz w:val="20"/>
          <w:szCs w:val="20"/>
        </w:rPr>
      </w:pPr>
      <w:r w:rsidRPr="002E7DB0">
        <w:rPr>
          <w:rFonts w:ascii="Arial" w:hAnsi="Arial" w:cs="Arial"/>
          <w:sz w:val="20"/>
          <w:szCs w:val="20"/>
        </w:rPr>
        <w:t>Current IRS Form, 990 Schedule H CHNA/CHIP and/or Current CHNA/CHIP submitted to Massachusetts AGO's Office</w:t>
      </w:r>
      <w:r w:rsidRPr="00071A74">
        <w:rPr>
          <w:rFonts w:ascii="Arial" w:hAnsi="Arial" w:cs="Arial"/>
          <w:sz w:val="20"/>
          <w:szCs w:val="20"/>
        </w:rPr>
        <w:t xml:space="preserve">: </w:t>
      </w:r>
      <w:r>
        <w:rPr>
          <w:rFonts w:ascii="Arial" w:hAnsi="Arial" w:cs="Arial"/>
          <w:sz w:val="20"/>
          <w:szCs w:val="20"/>
        </w:rPr>
        <w:t>check</w:t>
      </w:r>
    </w:p>
    <w:p w14:paraId="2B173EDB" w14:textId="73575813" w:rsidR="00173C43" w:rsidRDefault="00173C43" w:rsidP="005F7937">
      <w:pPr>
        <w:ind w:left="720" w:right="940"/>
        <w:rPr>
          <w:rFonts w:ascii="Arial" w:hAnsi="Arial" w:cs="Arial"/>
          <w:sz w:val="20"/>
          <w:szCs w:val="20"/>
        </w:rPr>
      </w:pPr>
      <w:r w:rsidRPr="00173C43">
        <w:rPr>
          <w:rFonts w:ascii="Arial" w:hAnsi="Arial" w:cs="Arial"/>
          <w:sz w:val="20"/>
          <w:szCs w:val="20"/>
        </w:rPr>
        <w:t>Community Engagement Stakeholder Assessment form</w:t>
      </w:r>
      <w:r w:rsidR="007C657F" w:rsidRPr="00071A74">
        <w:rPr>
          <w:rFonts w:ascii="Arial" w:hAnsi="Arial" w:cs="Arial"/>
          <w:sz w:val="20"/>
          <w:szCs w:val="20"/>
        </w:rPr>
        <w:t xml:space="preserve">: </w:t>
      </w:r>
      <w:r w:rsidR="007C657F">
        <w:rPr>
          <w:rFonts w:ascii="Arial" w:hAnsi="Arial" w:cs="Arial"/>
          <w:sz w:val="20"/>
          <w:szCs w:val="20"/>
        </w:rPr>
        <w:t>check</w:t>
      </w:r>
    </w:p>
    <w:p w14:paraId="19AB415B" w14:textId="78DACABC" w:rsidR="005B4BD0" w:rsidRPr="00071A74" w:rsidRDefault="007C657F" w:rsidP="005B4BD0">
      <w:pPr>
        <w:ind w:left="720" w:right="940"/>
        <w:rPr>
          <w:rFonts w:ascii="Arial" w:hAnsi="Arial" w:cs="Arial"/>
          <w:sz w:val="20"/>
          <w:szCs w:val="20"/>
        </w:rPr>
      </w:pPr>
      <w:r w:rsidRPr="007C657F">
        <w:rPr>
          <w:rFonts w:ascii="Arial" w:hAnsi="Arial" w:cs="Arial"/>
          <w:sz w:val="20"/>
          <w:szCs w:val="20"/>
        </w:rPr>
        <w:t>Community Engagement-Self Assessment form</w:t>
      </w:r>
      <w:r w:rsidRPr="00071A74">
        <w:rPr>
          <w:rFonts w:ascii="Arial" w:hAnsi="Arial" w:cs="Arial"/>
          <w:sz w:val="20"/>
          <w:szCs w:val="20"/>
        </w:rPr>
        <w:t xml:space="preserve">: </w:t>
      </w:r>
      <w:r>
        <w:rPr>
          <w:rFonts w:ascii="Arial" w:hAnsi="Arial" w:cs="Arial"/>
          <w:sz w:val="20"/>
          <w:szCs w:val="20"/>
        </w:rPr>
        <w:t>check</w:t>
      </w: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54DFBB57"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7C657F" w:rsidRPr="007C657F">
        <w:rPr>
          <w:rFonts w:ascii="Arial" w:hAnsi="Arial" w:cs="Arial"/>
          <w:sz w:val="20"/>
          <w:szCs w:val="20"/>
        </w:rPr>
        <w:t>05/01/2025 10:58 am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7E92A2FB"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957BF3" w:rsidRPr="00957BF3">
        <w:rPr>
          <w:rFonts w:ascii="Arial" w:hAnsi="Arial" w:cs="Arial"/>
          <w:b/>
          <w:bCs/>
          <w:sz w:val="20"/>
          <w:szCs w:val="20"/>
        </w:rPr>
        <w:t>EDHC-25021711-AS</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3"/>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E205" w14:textId="77777777" w:rsidR="00AD04F7" w:rsidRDefault="00AD04F7">
      <w:r>
        <w:separator/>
      </w:r>
    </w:p>
  </w:endnote>
  <w:endnote w:type="continuationSeparator" w:id="0">
    <w:p w14:paraId="67F795A0" w14:textId="77777777" w:rsidR="00AD04F7" w:rsidRDefault="00AD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D80E" w14:textId="77777777" w:rsidR="00B21BFD" w:rsidRDefault="00B21BF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9017326"/>
      <w:docPartObj>
        <w:docPartGallery w:val="Page Numbers (Bottom of Page)"/>
        <w:docPartUnique/>
      </w:docPartObj>
    </w:sdtPr>
    <w:sdtContent>
      <w:sdt>
        <w:sdtPr>
          <w:rPr>
            <w:sz w:val="18"/>
            <w:szCs w:val="18"/>
          </w:rPr>
          <w:id w:val="-510451916"/>
          <w:docPartObj>
            <w:docPartGallery w:val="Page Numbers (Top of Page)"/>
            <w:docPartUnique/>
          </w:docPartObj>
        </w:sdtPr>
        <w:sdtContent>
          <w:p w14:paraId="298F0906" w14:textId="55994BDE" w:rsidR="00DC3656" w:rsidRPr="00A84711" w:rsidRDefault="00DC3656"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sidR="00941727" w:rsidRPr="00941727">
              <w:rPr>
                <w:color w:val="050505"/>
                <w:w w:val="95"/>
                <w:sz w:val="18"/>
                <w:szCs w:val="18"/>
              </w:rPr>
              <w:t>Emerson Endoscopy and Digestive Health Center, Inc.</w:t>
            </w:r>
            <w:r w:rsidRPr="00514125">
              <w:rPr>
                <w:color w:val="050505"/>
                <w:w w:val="95"/>
                <w:sz w:val="18"/>
                <w:szCs w:val="18"/>
              </w:rPr>
              <w:tab/>
            </w:r>
            <w:r w:rsidR="006B2D12" w:rsidRPr="006B2D12">
              <w:rPr>
                <w:color w:val="050505"/>
                <w:w w:val="95"/>
                <w:sz w:val="18"/>
                <w:szCs w:val="18"/>
              </w:rPr>
              <w:t>05/01/2025 10:58 am</w:t>
            </w:r>
            <w:r>
              <w:rPr>
                <w:color w:val="050505"/>
                <w:w w:val="95"/>
                <w:sz w:val="18"/>
                <w:szCs w:val="18"/>
              </w:rPr>
              <w:tab/>
            </w:r>
            <w:r w:rsidR="00283E93" w:rsidRPr="00283E93">
              <w:rPr>
                <w:color w:val="050505"/>
                <w:w w:val="95"/>
                <w:sz w:val="18"/>
                <w:szCs w:val="18"/>
              </w:rPr>
              <w:t>EDHC-25021711-AS</w:t>
            </w:r>
            <w:r w:rsidR="00283E93">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F5A0671" w14:textId="77777777" w:rsidR="00DC3656" w:rsidRDefault="00DC3656">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5A18EF92"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545461" w:rsidRPr="004838E7">
              <w:rPr>
                <w:color w:val="050505"/>
                <w:w w:val="95"/>
                <w:sz w:val="18"/>
                <w:szCs w:val="18"/>
              </w:rPr>
              <w:t>UMass Memorial Health Care, Inc.</w:t>
            </w:r>
            <w:r w:rsidR="00545461" w:rsidRPr="00514125">
              <w:rPr>
                <w:color w:val="050505"/>
                <w:w w:val="95"/>
                <w:sz w:val="18"/>
                <w:szCs w:val="18"/>
              </w:rPr>
              <w:tab/>
            </w:r>
            <w:r w:rsidR="00545461" w:rsidRPr="003001C3">
              <w:rPr>
                <w:color w:val="050505"/>
                <w:w w:val="95"/>
                <w:sz w:val="18"/>
                <w:szCs w:val="18"/>
              </w:rPr>
              <w:t>02/13/2025 4:39 pm</w:t>
            </w:r>
            <w:r w:rsidR="00545461">
              <w:rPr>
                <w:color w:val="050505"/>
                <w:w w:val="95"/>
                <w:sz w:val="18"/>
                <w:szCs w:val="18"/>
              </w:rPr>
              <w:tab/>
            </w:r>
            <w:r w:rsidR="00545461" w:rsidRPr="00700E2E">
              <w:rPr>
                <w:color w:val="050505"/>
                <w:w w:val="95"/>
                <w:sz w:val="18"/>
                <w:szCs w:val="18"/>
              </w:rPr>
              <w:t>UMMHC-25012116-TO</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4912" w14:textId="77777777" w:rsidR="00AD04F7" w:rsidRDefault="00AD04F7">
      <w:r>
        <w:separator/>
      </w:r>
    </w:p>
  </w:footnote>
  <w:footnote w:type="continuationSeparator" w:id="0">
    <w:p w14:paraId="6AB781A5" w14:textId="77777777" w:rsidR="00AD04F7" w:rsidRDefault="00AD0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5C2135DD"/>
    <w:multiLevelType w:val="multilevel"/>
    <w:tmpl w:val="34E826DC"/>
    <w:lvl w:ilvl="0">
      <w:start w:val="4"/>
      <w:numFmt w:val="decimal"/>
      <w:lvlText w:val="%1"/>
      <w:lvlJc w:val="left"/>
      <w:pPr>
        <w:ind w:left="1252" w:hanging="720"/>
      </w:pPr>
      <w:rPr>
        <w:rFonts w:hint="default"/>
        <w:lang w:val="en-US" w:eastAsia="en-US" w:bidi="ar-SA"/>
      </w:rPr>
    </w:lvl>
    <w:lvl w:ilvl="1">
      <w:start w:val="1"/>
      <w:numFmt w:val="decimal"/>
      <w:lvlText w:val="%1.%2"/>
      <w:lvlJc w:val="left"/>
      <w:pPr>
        <w:ind w:left="1252" w:hanging="720"/>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304" w:hanging="720"/>
      </w:pPr>
      <w:rPr>
        <w:rFonts w:hint="default"/>
        <w:lang w:val="en-US" w:eastAsia="en-US" w:bidi="ar-SA"/>
      </w:rPr>
    </w:lvl>
    <w:lvl w:ilvl="3">
      <w:numFmt w:val="bullet"/>
      <w:lvlText w:val="•"/>
      <w:lvlJc w:val="left"/>
      <w:pPr>
        <w:ind w:left="2826" w:hanging="720"/>
      </w:pPr>
      <w:rPr>
        <w:rFonts w:hint="default"/>
        <w:lang w:val="en-US" w:eastAsia="en-US" w:bidi="ar-SA"/>
      </w:rPr>
    </w:lvl>
    <w:lvl w:ilvl="4">
      <w:numFmt w:val="bullet"/>
      <w:lvlText w:val="•"/>
      <w:lvlJc w:val="left"/>
      <w:pPr>
        <w:ind w:left="3348" w:hanging="720"/>
      </w:pPr>
      <w:rPr>
        <w:rFonts w:hint="default"/>
        <w:lang w:val="en-US" w:eastAsia="en-US" w:bidi="ar-SA"/>
      </w:rPr>
    </w:lvl>
    <w:lvl w:ilvl="5">
      <w:numFmt w:val="bullet"/>
      <w:lvlText w:val="•"/>
      <w:lvlJc w:val="left"/>
      <w:pPr>
        <w:ind w:left="3870" w:hanging="720"/>
      </w:pPr>
      <w:rPr>
        <w:rFonts w:hint="default"/>
        <w:lang w:val="en-US" w:eastAsia="en-US" w:bidi="ar-SA"/>
      </w:rPr>
    </w:lvl>
    <w:lvl w:ilvl="6">
      <w:numFmt w:val="bullet"/>
      <w:lvlText w:val="•"/>
      <w:lvlJc w:val="left"/>
      <w:pPr>
        <w:ind w:left="4392" w:hanging="720"/>
      </w:pPr>
      <w:rPr>
        <w:rFonts w:hint="default"/>
        <w:lang w:val="en-US" w:eastAsia="en-US" w:bidi="ar-SA"/>
      </w:rPr>
    </w:lvl>
    <w:lvl w:ilvl="7">
      <w:numFmt w:val="bullet"/>
      <w:lvlText w:val="•"/>
      <w:lvlJc w:val="left"/>
      <w:pPr>
        <w:ind w:left="4914" w:hanging="720"/>
      </w:pPr>
      <w:rPr>
        <w:rFonts w:hint="default"/>
        <w:lang w:val="en-US" w:eastAsia="en-US" w:bidi="ar-SA"/>
      </w:rPr>
    </w:lvl>
    <w:lvl w:ilvl="8">
      <w:numFmt w:val="bullet"/>
      <w:lvlText w:val="•"/>
      <w:lvlJc w:val="left"/>
      <w:pPr>
        <w:ind w:left="5436" w:hanging="720"/>
      </w:pPr>
      <w:rPr>
        <w:rFonts w:hint="default"/>
        <w:lang w:val="en-US" w:eastAsia="en-US" w:bidi="ar-SA"/>
      </w:rPr>
    </w:lvl>
  </w:abstractNum>
  <w:abstractNum w:abstractNumId="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5"/>
  </w:num>
  <w:num w:numId="4" w16cid:durableId="1822429249">
    <w:abstractNumId w:val="1"/>
  </w:num>
  <w:num w:numId="5" w16cid:durableId="929002560">
    <w:abstractNumId w:val="2"/>
  </w:num>
  <w:num w:numId="6" w16cid:durableId="1193685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C0A"/>
    <w:rsid w:val="00003DB1"/>
    <w:rsid w:val="00005B2C"/>
    <w:rsid w:val="0000634E"/>
    <w:rsid w:val="00022D64"/>
    <w:rsid w:val="00035329"/>
    <w:rsid w:val="0003699B"/>
    <w:rsid w:val="0004129A"/>
    <w:rsid w:val="0004545B"/>
    <w:rsid w:val="000528C3"/>
    <w:rsid w:val="0006416C"/>
    <w:rsid w:val="00066C62"/>
    <w:rsid w:val="00067851"/>
    <w:rsid w:val="00071A74"/>
    <w:rsid w:val="00081A79"/>
    <w:rsid w:val="000825B9"/>
    <w:rsid w:val="000861FA"/>
    <w:rsid w:val="00091098"/>
    <w:rsid w:val="000957C4"/>
    <w:rsid w:val="000A683C"/>
    <w:rsid w:val="000C3FF0"/>
    <w:rsid w:val="000C5E2A"/>
    <w:rsid w:val="000D3017"/>
    <w:rsid w:val="000E550E"/>
    <w:rsid w:val="00103A41"/>
    <w:rsid w:val="00104B22"/>
    <w:rsid w:val="00107608"/>
    <w:rsid w:val="00110867"/>
    <w:rsid w:val="00125A85"/>
    <w:rsid w:val="00147E55"/>
    <w:rsid w:val="00151641"/>
    <w:rsid w:val="001524EF"/>
    <w:rsid w:val="001575A9"/>
    <w:rsid w:val="0016173B"/>
    <w:rsid w:val="00163AFB"/>
    <w:rsid w:val="00164425"/>
    <w:rsid w:val="00173C43"/>
    <w:rsid w:val="0017544E"/>
    <w:rsid w:val="001811A1"/>
    <w:rsid w:val="00190A8F"/>
    <w:rsid w:val="00193A32"/>
    <w:rsid w:val="001A7FCD"/>
    <w:rsid w:val="001B1C95"/>
    <w:rsid w:val="001D022E"/>
    <w:rsid w:val="001D38AB"/>
    <w:rsid w:val="001D5D1C"/>
    <w:rsid w:val="001D706C"/>
    <w:rsid w:val="001E0F1B"/>
    <w:rsid w:val="001E6691"/>
    <w:rsid w:val="001F42DF"/>
    <w:rsid w:val="002033EF"/>
    <w:rsid w:val="002057C2"/>
    <w:rsid w:val="0020582D"/>
    <w:rsid w:val="002108B2"/>
    <w:rsid w:val="00216C17"/>
    <w:rsid w:val="002239D2"/>
    <w:rsid w:val="00225299"/>
    <w:rsid w:val="00225764"/>
    <w:rsid w:val="00230F29"/>
    <w:rsid w:val="0023419F"/>
    <w:rsid w:val="00245632"/>
    <w:rsid w:val="002476EC"/>
    <w:rsid w:val="002537E3"/>
    <w:rsid w:val="00261401"/>
    <w:rsid w:val="0026276A"/>
    <w:rsid w:val="0026485A"/>
    <w:rsid w:val="00266072"/>
    <w:rsid w:val="0027003D"/>
    <w:rsid w:val="00273113"/>
    <w:rsid w:val="00277FBC"/>
    <w:rsid w:val="00282EB7"/>
    <w:rsid w:val="00283E93"/>
    <w:rsid w:val="00284670"/>
    <w:rsid w:val="00285055"/>
    <w:rsid w:val="002866F7"/>
    <w:rsid w:val="00296399"/>
    <w:rsid w:val="00296AD5"/>
    <w:rsid w:val="002A75B9"/>
    <w:rsid w:val="002D123E"/>
    <w:rsid w:val="002D5142"/>
    <w:rsid w:val="002E1AAF"/>
    <w:rsid w:val="002E5AF0"/>
    <w:rsid w:val="002E61BE"/>
    <w:rsid w:val="002E7DB0"/>
    <w:rsid w:val="002F5938"/>
    <w:rsid w:val="003001C3"/>
    <w:rsid w:val="00303753"/>
    <w:rsid w:val="00304A20"/>
    <w:rsid w:val="003112B9"/>
    <w:rsid w:val="00311E09"/>
    <w:rsid w:val="00321C2B"/>
    <w:rsid w:val="003269EB"/>
    <w:rsid w:val="00331015"/>
    <w:rsid w:val="00333A6F"/>
    <w:rsid w:val="0033469B"/>
    <w:rsid w:val="0034388A"/>
    <w:rsid w:val="00344D3A"/>
    <w:rsid w:val="00352169"/>
    <w:rsid w:val="00356061"/>
    <w:rsid w:val="00370636"/>
    <w:rsid w:val="00370AC3"/>
    <w:rsid w:val="003744D8"/>
    <w:rsid w:val="0038456F"/>
    <w:rsid w:val="003A67D1"/>
    <w:rsid w:val="003B36D2"/>
    <w:rsid w:val="003B492C"/>
    <w:rsid w:val="003D3991"/>
    <w:rsid w:val="003D3F9A"/>
    <w:rsid w:val="003D6EA0"/>
    <w:rsid w:val="003D6EB6"/>
    <w:rsid w:val="003E0910"/>
    <w:rsid w:val="003E2AEA"/>
    <w:rsid w:val="003E3AFE"/>
    <w:rsid w:val="003E5E32"/>
    <w:rsid w:val="003F0E9C"/>
    <w:rsid w:val="003F3913"/>
    <w:rsid w:val="003F57CA"/>
    <w:rsid w:val="004015FF"/>
    <w:rsid w:val="00407D7F"/>
    <w:rsid w:val="00414200"/>
    <w:rsid w:val="0042052B"/>
    <w:rsid w:val="00430395"/>
    <w:rsid w:val="0043138B"/>
    <w:rsid w:val="00433C57"/>
    <w:rsid w:val="00437A69"/>
    <w:rsid w:val="00443027"/>
    <w:rsid w:val="00443378"/>
    <w:rsid w:val="00444AE0"/>
    <w:rsid w:val="004460E5"/>
    <w:rsid w:val="00452183"/>
    <w:rsid w:val="004838E7"/>
    <w:rsid w:val="0049245D"/>
    <w:rsid w:val="0049335D"/>
    <w:rsid w:val="004A0A6B"/>
    <w:rsid w:val="004A2915"/>
    <w:rsid w:val="004A5860"/>
    <w:rsid w:val="004B5CF3"/>
    <w:rsid w:val="004B5EAE"/>
    <w:rsid w:val="004B60E0"/>
    <w:rsid w:val="004B6F34"/>
    <w:rsid w:val="004C6B35"/>
    <w:rsid w:val="004D1AD4"/>
    <w:rsid w:val="004E248B"/>
    <w:rsid w:val="004E4AF9"/>
    <w:rsid w:val="004F4FF0"/>
    <w:rsid w:val="00510314"/>
    <w:rsid w:val="005123DD"/>
    <w:rsid w:val="00512C22"/>
    <w:rsid w:val="005149D5"/>
    <w:rsid w:val="005156B9"/>
    <w:rsid w:val="00524D08"/>
    <w:rsid w:val="00524E9B"/>
    <w:rsid w:val="005262FE"/>
    <w:rsid w:val="00531A8D"/>
    <w:rsid w:val="005352C9"/>
    <w:rsid w:val="0054318A"/>
    <w:rsid w:val="00545461"/>
    <w:rsid w:val="00553438"/>
    <w:rsid w:val="005618C8"/>
    <w:rsid w:val="00570091"/>
    <w:rsid w:val="005820B5"/>
    <w:rsid w:val="005A6AC3"/>
    <w:rsid w:val="005B4BD0"/>
    <w:rsid w:val="005D2FA8"/>
    <w:rsid w:val="005E69D3"/>
    <w:rsid w:val="005F0DA7"/>
    <w:rsid w:val="005F1020"/>
    <w:rsid w:val="005F7937"/>
    <w:rsid w:val="0060312A"/>
    <w:rsid w:val="00611224"/>
    <w:rsid w:val="00615860"/>
    <w:rsid w:val="00620908"/>
    <w:rsid w:val="006245D3"/>
    <w:rsid w:val="00624938"/>
    <w:rsid w:val="00626F72"/>
    <w:rsid w:val="00627F02"/>
    <w:rsid w:val="00642893"/>
    <w:rsid w:val="00655FA1"/>
    <w:rsid w:val="006619D0"/>
    <w:rsid w:val="006707BD"/>
    <w:rsid w:val="00671A12"/>
    <w:rsid w:val="00676901"/>
    <w:rsid w:val="00677BE8"/>
    <w:rsid w:val="0068704F"/>
    <w:rsid w:val="006975DB"/>
    <w:rsid w:val="006A6893"/>
    <w:rsid w:val="006B2319"/>
    <w:rsid w:val="006B2D12"/>
    <w:rsid w:val="006B6AB9"/>
    <w:rsid w:val="006C41EA"/>
    <w:rsid w:val="006C4F58"/>
    <w:rsid w:val="006C5848"/>
    <w:rsid w:val="006C6B84"/>
    <w:rsid w:val="006C7642"/>
    <w:rsid w:val="006D4026"/>
    <w:rsid w:val="006D52DE"/>
    <w:rsid w:val="006D5B20"/>
    <w:rsid w:val="006E6C15"/>
    <w:rsid w:val="00700E2E"/>
    <w:rsid w:val="007110FD"/>
    <w:rsid w:val="00711330"/>
    <w:rsid w:val="007147D5"/>
    <w:rsid w:val="00716F6C"/>
    <w:rsid w:val="0072308B"/>
    <w:rsid w:val="00730D24"/>
    <w:rsid w:val="00737BF8"/>
    <w:rsid w:val="00753459"/>
    <w:rsid w:val="007568C8"/>
    <w:rsid w:val="0075718E"/>
    <w:rsid w:val="00763E4A"/>
    <w:rsid w:val="00775814"/>
    <w:rsid w:val="00777C4A"/>
    <w:rsid w:val="0078366E"/>
    <w:rsid w:val="007962CE"/>
    <w:rsid w:val="007A054E"/>
    <w:rsid w:val="007A2AAF"/>
    <w:rsid w:val="007A3012"/>
    <w:rsid w:val="007A31C5"/>
    <w:rsid w:val="007A4C34"/>
    <w:rsid w:val="007A720C"/>
    <w:rsid w:val="007B2266"/>
    <w:rsid w:val="007B2270"/>
    <w:rsid w:val="007B46E1"/>
    <w:rsid w:val="007C0AE2"/>
    <w:rsid w:val="007C32C9"/>
    <w:rsid w:val="007C657F"/>
    <w:rsid w:val="007D0066"/>
    <w:rsid w:val="007D256C"/>
    <w:rsid w:val="007D5359"/>
    <w:rsid w:val="007E16ED"/>
    <w:rsid w:val="007F266F"/>
    <w:rsid w:val="007F2D3A"/>
    <w:rsid w:val="007F6776"/>
    <w:rsid w:val="0080055A"/>
    <w:rsid w:val="008205AE"/>
    <w:rsid w:val="008205FD"/>
    <w:rsid w:val="00832BD9"/>
    <w:rsid w:val="0083568C"/>
    <w:rsid w:val="00840943"/>
    <w:rsid w:val="008454FC"/>
    <w:rsid w:val="008465DC"/>
    <w:rsid w:val="00846612"/>
    <w:rsid w:val="00854821"/>
    <w:rsid w:val="0086005F"/>
    <w:rsid w:val="0086340E"/>
    <w:rsid w:val="00873BE2"/>
    <w:rsid w:val="008820B6"/>
    <w:rsid w:val="00883E6E"/>
    <w:rsid w:val="00890B05"/>
    <w:rsid w:val="00891891"/>
    <w:rsid w:val="008C31DD"/>
    <w:rsid w:val="008C3F79"/>
    <w:rsid w:val="008C700F"/>
    <w:rsid w:val="008C74ED"/>
    <w:rsid w:val="008C78B9"/>
    <w:rsid w:val="008D7080"/>
    <w:rsid w:val="008E4B4D"/>
    <w:rsid w:val="008E7A1B"/>
    <w:rsid w:val="0091105C"/>
    <w:rsid w:val="0091751C"/>
    <w:rsid w:val="00923E43"/>
    <w:rsid w:val="00926A43"/>
    <w:rsid w:val="00941727"/>
    <w:rsid w:val="00944194"/>
    <w:rsid w:val="0095061F"/>
    <w:rsid w:val="00957BF3"/>
    <w:rsid w:val="009638C5"/>
    <w:rsid w:val="00967C54"/>
    <w:rsid w:val="0097508F"/>
    <w:rsid w:val="0098194C"/>
    <w:rsid w:val="009845FB"/>
    <w:rsid w:val="00986261"/>
    <w:rsid w:val="00990664"/>
    <w:rsid w:val="009A6328"/>
    <w:rsid w:val="009E3543"/>
    <w:rsid w:val="009F000C"/>
    <w:rsid w:val="009F0972"/>
    <w:rsid w:val="00A134BE"/>
    <w:rsid w:val="00A31BFD"/>
    <w:rsid w:val="00A41646"/>
    <w:rsid w:val="00A50A7E"/>
    <w:rsid w:val="00A5662A"/>
    <w:rsid w:val="00A56D7D"/>
    <w:rsid w:val="00A70193"/>
    <w:rsid w:val="00A757EB"/>
    <w:rsid w:val="00A770F8"/>
    <w:rsid w:val="00A84711"/>
    <w:rsid w:val="00A9213F"/>
    <w:rsid w:val="00A9449B"/>
    <w:rsid w:val="00AA4FB1"/>
    <w:rsid w:val="00AA505C"/>
    <w:rsid w:val="00AD04F7"/>
    <w:rsid w:val="00AE3E84"/>
    <w:rsid w:val="00AF42E0"/>
    <w:rsid w:val="00B00036"/>
    <w:rsid w:val="00B0023B"/>
    <w:rsid w:val="00B17D03"/>
    <w:rsid w:val="00B21BFD"/>
    <w:rsid w:val="00B22238"/>
    <w:rsid w:val="00B23651"/>
    <w:rsid w:val="00B31620"/>
    <w:rsid w:val="00B400E7"/>
    <w:rsid w:val="00B43A74"/>
    <w:rsid w:val="00B57785"/>
    <w:rsid w:val="00B622BA"/>
    <w:rsid w:val="00B67E2A"/>
    <w:rsid w:val="00B73C67"/>
    <w:rsid w:val="00B754BC"/>
    <w:rsid w:val="00BA241A"/>
    <w:rsid w:val="00BA7757"/>
    <w:rsid w:val="00BB4AD0"/>
    <w:rsid w:val="00BB625C"/>
    <w:rsid w:val="00BC4235"/>
    <w:rsid w:val="00BC5FDA"/>
    <w:rsid w:val="00BC613D"/>
    <w:rsid w:val="00BD32B6"/>
    <w:rsid w:val="00BE1729"/>
    <w:rsid w:val="00BE602C"/>
    <w:rsid w:val="00BF06B0"/>
    <w:rsid w:val="00C0634C"/>
    <w:rsid w:val="00C06832"/>
    <w:rsid w:val="00C06A8C"/>
    <w:rsid w:val="00C10858"/>
    <w:rsid w:val="00C119AD"/>
    <w:rsid w:val="00C25F60"/>
    <w:rsid w:val="00C36B0F"/>
    <w:rsid w:val="00C4046F"/>
    <w:rsid w:val="00C42572"/>
    <w:rsid w:val="00C5172E"/>
    <w:rsid w:val="00C5612D"/>
    <w:rsid w:val="00C602E3"/>
    <w:rsid w:val="00C65FFA"/>
    <w:rsid w:val="00C66BBC"/>
    <w:rsid w:val="00C76AEB"/>
    <w:rsid w:val="00C84A23"/>
    <w:rsid w:val="00C8730D"/>
    <w:rsid w:val="00C92123"/>
    <w:rsid w:val="00C92759"/>
    <w:rsid w:val="00C979DE"/>
    <w:rsid w:val="00CA4E9D"/>
    <w:rsid w:val="00CB3679"/>
    <w:rsid w:val="00CC19A1"/>
    <w:rsid w:val="00CC19D8"/>
    <w:rsid w:val="00CC5C52"/>
    <w:rsid w:val="00CD1FE9"/>
    <w:rsid w:val="00CD425F"/>
    <w:rsid w:val="00CD7B17"/>
    <w:rsid w:val="00CE7C52"/>
    <w:rsid w:val="00CF35A7"/>
    <w:rsid w:val="00D27938"/>
    <w:rsid w:val="00D46D1F"/>
    <w:rsid w:val="00D5026E"/>
    <w:rsid w:val="00D579A5"/>
    <w:rsid w:val="00D60601"/>
    <w:rsid w:val="00D70A44"/>
    <w:rsid w:val="00D7480F"/>
    <w:rsid w:val="00D7601C"/>
    <w:rsid w:val="00D81C38"/>
    <w:rsid w:val="00D94844"/>
    <w:rsid w:val="00D95ED1"/>
    <w:rsid w:val="00DA5504"/>
    <w:rsid w:val="00DB24EA"/>
    <w:rsid w:val="00DB5069"/>
    <w:rsid w:val="00DB5A5B"/>
    <w:rsid w:val="00DC1AEB"/>
    <w:rsid w:val="00DC3656"/>
    <w:rsid w:val="00DC6443"/>
    <w:rsid w:val="00DD0A16"/>
    <w:rsid w:val="00DD2C3C"/>
    <w:rsid w:val="00DD5F83"/>
    <w:rsid w:val="00DE40C6"/>
    <w:rsid w:val="00DF5201"/>
    <w:rsid w:val="00E0258C"/>
    <w:rsid w:val="00E03FAA"/>
    <w:rsid w:val="00E31DE7"/>
    <w:rsid w:val="00E36DD9"/>
    <w:rsid w:val="00E6644C"/>
    <w:rsid w:val="00E70ADD"/>
    <w:rsid w:val="00E77CA4"/>
    <w:rsid w:val="00E805AB"/>
    <w:rsid w:val="00E82599"/>
    <w:rsid w:val="00E8544E"/>
    <w:rsid w:val="00E86EE0"/>
    <w:rsid w:val="00E968E1"/>
    <w:rsid w:val="00EA27CD"/>
    <w:rsid w:val="00EA44B5"/>
    <w:rsid w:val="00EB0D41"/>
    <w:rsid w:val="00EB1D40"/>
    <w:rsid w:val="00EC49F2"/>
    <w:rsid w:val="00ED07FA"/>
    <w:rsid w:val="00ED45BF"/>
    <w:rsid w:val="00EE711F"/>
    <w:rsid w:val="00F06900"/>
    <w:rsid w:val="00F30ABB"/>
    <w:rsid w:val="00F45946"/>
    <w:rsid w:val="00F5178C"/>
    <w:rsid w:val="00F52AF1"/>
    <w:rsid w:val="00F66327"/>
    <w:rsid w:val="00F66931"/>
    <w:rsid w:val="00F921A1"/>
    <w:rsid w:val="00F92A69"/>
    <w:rsid w:val="00F92C36"/>
    <w:rsid w:val="00FB1F56"/>
    <w:rsid w:val="00FC1291"/>
    <w:rsid w:val="00FC3601"/>
    <w:rsid w:val="00FC3F94"/>
    <w:rsid w:val="00FD5BBE"/>
    <w:rsid w:val="00FE1C0F"/>
    <w:rsid w:val="00FE5D67"/>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tacey.taylor@scasurge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2156</TotalTime>
  <Pages>11</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387</cp:revision>
  <dcterms:created xsi:type="dcterms:W3CDTF">2023-06-23T14:32:00Z</dcterms:created>
  <dcterms:modified xsi:type="dcterms:W3CDTF">2025-05-29T11:33:00Z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