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20" w:type="dxa"/>
        <w:tblInd w:w="-510" w:type="dxa"/>
        <w:tblLayout w:type="fixed"/>
        <w:tblCellMar>
          <w:left w:w="120" w:type="dxa"/>
          <w:right w:w="120" w:type="dxa"/>
        </w:tblCellMar>
        <w:tblLook w:val="0000" w:firstRow="0" w:lastRow="0" w:firstColumn="0" w:lastColumn="0" w:noHBand="0" w:noVBand="0"/>
      </w:tblPr>
      <w:tblGrid>
        <w:gridCol w:w="1800"/>
        <w:gridCol w:w="1740"/>
        <w:gridCol w:w="3540"/>
        <w:gridCol w:w="3240"/>
      </w:tblGrid>
      <w:tr w:rsidR="006C6091" w:rsidRPr="008D4AA5" w14:paraId="3F64A866" w14:textId="77777777" w:rsidTr="00C05BFF">
        <w:trPr>
          <w:trHeight w:val="2079"/>
        </w:trPr>
        <w:tc>
          <w:tcPr>
            <w:tcW w:w="1800" w:type="dxa"/>
          </w:tcPr>
          <w:p w14:paraId="578B4B5F" w14:textId="77777777" w:rsidR="006C6091" w:rsidRPr="008D4AA5" w:rsidRDefault="006C6091">
            <w:pPr>
              <w:pStyle w:val="Header"/>
              <w:tabs>
                <w:tab w:val="clear" w:pos="4320"/>
                <w:tab w:val="clear" w:pos="8640"/>
              </w:tabs>
            </w:pPr>
            <w:r>
              <w:rPr>
                <w:noProof/>
              </w:rPr>
              <w:drawing>
                <wp:inline distT="0" distB="0" distL="0" distR="0" wp14:anchorId="1947F1A8" wp14:editId="780E6650">
                  <wp:extent cx="1104900" cy="1257300"/>
                  <wp:effectExtent l="0" t="0" r="0" b="0"/>
                  <wp:docPr id="1" name="Picture 1"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pic:cNvPicPr>
                            <a:picLocks noChangeAspect="1" noChangeArrowheads="1"/>
                          </pic:cNvPicPr>
                        </pic:nvPicPr>
                        <pic:blipFill>
                          <a:blip r:embed="rId10" cstate="print">
                            <a:grayscl/>
                          </a:blip>
                          <a:srcRect/>
                          <a:stretch>
                            <a:fillRect/>
                          </a:stretch>
                        </pic:blipFill>
                        <pic:spPr bwMode="auto">
                          <a:xfrm>
                            <a:off x="0" y="0"/>
                            <a:ext cx="1104900" cy="1257300"/>
                          </a:xfrm>
                          <a:prstGeom prst="rect">
                            <a:avLst/>
                          </a:prstGeom>
                          <a:noFill/>
                          <a:ln w="9525">
                            <a:noFill/>
                            <a:miter lim="800000"/>
                            <a:headEnd/>
                            <a:tailEnd/>
                          </a:ln>
                        </pic:spPr>
                      </pic:pic>
                    </a:graphicData>
                  </a:graphic>
                </wp:inline>
              </w:drawing>
            </w:r>
          </w:p>
        </w:tc>
        <w:tc>
          <w:tcPr>
            <w:tcW w:w="8520" w:type="dxa"/>
            <w:gridSpan w:val="3"/>
          </w:tcPr>
          <w:p w14:paraId="15D753C8" w14:textId="77777777" w:rsidR="006C6091" w:rsidRPr="008D4AA5" w:rsidRDefault="006C6091">
            <w:pPr>
              <w:spacing w:line="120" w:lineRule="exact"/>
            </w:pPr>
          </w:p>
          <w:p w14:paraId="00B5D216" w14:textId="77777777" w:rsidR="006C6091" w:rsidRPr="008D4AA5" w:rsidRDefault="006015BC" w:rsidP="006015BC">
            <w:pPr>
              <w:tabs>
                <w:tab w:val="center" w:pos="3390"/>
              </w:tabs>
              <w:rPr>
                <w:sz w:val="20"/>
                <w:szCs w:val="20"/>
              </w:rPr>
            </w:pPr>
            <w:r>
              <w:rPr>
                <w:sz w:val="20"/>
                <w:szCs w:val="20"/>
              </w:rPr>
              <w:tab/>
            </w:r>
          </w:p>
          <w:p w14:paraId="5A4952D5" w14:textId="77777777" w:rsidR="006C6091" w:rsidRPr="008D4AA5" w:rsidRDefault="006015BC" w:rsidP="006015BC">
            <w:pPr>
              <w:tabs>
                <w:tab w:val="center" w:pos="3390"/>
              </w:tabs>
              <w:rPr>
                <w:b/>
                <w:sz w:val="28"/>
              </w:rPr>
            </w:pPr>
            <w:r>
              <w:rPr>
                <w:b/>
                <w:sz w:val="28"/>
              </w:rPr>
              <w:tab/>
            </w:r>
            <w:r w:rsidR="006C6091" w:rsidRPr="008D4AA5">
              <w:rPr>
                <w:b/>
                <w:sz w:val="28"/>
              </w:rPr>
              <w:t>COMMONWEALTH OF MASSACHUSETTS</w:t>
            </w:r>
          </w:p>
          <w:p w14:paraId="49FBA21A" w14:textId="77777777" w:rsidR="006C6091" w:rsidRPr="00090D5E" w:rsidRDefault="006015BC" w:rsidP="006015BC">
            <w:pPr>
              <w:tabs>
                <w:tab w:val="center" w:pos="3390"/>
              </w:tabs>
              <w:rPr>
                <w:b/>
                <w:sz w:val="22"/>
                <w:szCs w:val="22"/>
              </w:rPr>
            </w:pPr>
            <w:r>
              <w:rPr>
                <w:b/>
              </w:rPr>
              <w:tab/>
            </w:r>
            <w:r w:rsidR="006C6091" w:rsidRPr="00090D5E">
              <w:rPr>
                <w:b/>
                <w:sz w:val="22"/>
                <w:szCs w:val="22"/>
              </w:rPr>
              <w:t>Office of Consumer Affairs and Business Regulation</w:t>
            </w:r>
          </w:p>
          <w:p w14:paraId="558693E3" w14:textId="77777777" w:rsidR="006C6091" w:rsidRPr="00090D5E" w:rsidRDefault="006015BC" w:rsidP="006015BC">
            <w:pPr>
              <w:tabs>
                <w:tab w:val="center" w:pos="3390"/>
              </w:tabs>
              <w:rPr>
                <w:b/>
                <w:sz w:val="26"/>
                <w:szCs w:val="26"/>
              </w:rPr>
            </w:pPr>
            <w:r>
              <w:rPr>
                <w:b/>
              </w:rPr>
              <w:tab/>
            </w:r>
            <w:r w:rsidR="006C6091" w:rsidRPr="00090D5E">
              <w:rPr>
                <w:b/>
                <w:sz w:val="26"/>
                <w:szCs w:val="26"/>
              </w:rPr>
              <w:t xml:space="preserve">DIVISION OF INSURANCE </w:t>
            </w:r>
          </w:p>
          <w:p w14:paraId="26E46081" w14:textId="68592C10" w:rsidR="006C6091" w:rsidRPr="008D4AA5" w:rsidRDefault="006015BC" w:rsidP="006015BC">
            <w:pPr>
              <w:tabs>
                <w:tab w:val="center" w:pos="3390"/>
              </w:tabs>
              <w:rPr>
                <w:sz w:val="16"/>
              </w:rPr>
            </w:pPr>
            <w:r>
              <w:rPr>
                <w:sz w:val="16"/>
              </w:rPr>
              <w:tab/>
            </w:r>
            <w:r w:rsidR="005A5BAB">
              <w:rPr>
                <w:sz w:val="16"/>
              </w:rPr>
              <w:t>1 Federal Street</w:t>
            </w:r>
            <w:r w:rsidR="006C6091" w:rsidRPr="008D4AA5">
              <w:rPr>
                <w:sz w:val="16"/>
              </w:rPr>
              <w:t xml:space="preserve"> • Boston, MA  0211</w:t>
            </w:r>
            <w:r w:rsidR="005A5BAB">
              <w:rPr>
                <w:sz w:val="16"/>
              </w:rPr>
              <w:t>0-2012</w:t>
            </w:r>
          </w:p>
          <w:p w14:paraId="22570411" w14:textId="77777777" w:rsidR="006C6091" w:rsidRPr="009E480F" w:rsidRDefault="006015BC" w:rsidP="006015BC">
            <w:pPr>
              <w:tabs>
                <w:tab w:val="center" w:pos="3390"/>
              </w:tabs>
              <w:rPr>
                <w:sz w:val="16"/>
                <w:szCs w:val="16"/>
              </w:rPr>
            </w:pPr>
            <w:r>
              <w:rPr>
                <w:sz w:val="16"/>
              </w:rPr>
              <w:tab/>
            </w:r>
            <w:r w:rsidR="006C6091" w:rsidRPr="008D4AA5">
              <w:rPr>
                <w:sz w:val="16"/>
              </w:rPr>
              <w:t>(617) 521-7794</w:t>
            </w:r>
            <w:r w:rsidR="00B55294">
              <w:rPr>
                <w:sz w:val="16"/>
              </w:rPr>
              <w:t xml:space="preserve"> </w:t>
            </w:r>
            <w:r w:rsidR="006C6091" w:rsidRPr="008D4AA5">
              <w:rPr>
                <w:sz w:val="16"/>
              </w:rPr>
              <w:t>•</w:t>
            </w:r>
            <w:r w:rsidR="00B55294">
              <w:rPr>
                <w:sz w:val="16"/>
              </w:rPr>
              <w:t xml:space="preserve"> </w:t>
            </w:r>
            <w:r w:rsidR="006C6091">
              <w:rPr>
                <w:sz w:val="16"/>
                <w:szCs w:val="16"/>
              </w:rPr>
              <w:t>Toll-free (877) 563-4467</w:t>
            </w:r>
          </w:p>
          <w:p w14:paraId="7F43B36C" w14:textId="77777777" w:rsidR="006C6091" w:rsidRPr="008D4AA5" w:rsidRDefault="006015BC" w:rsidP="006015BC">
            <w:pPr>
              <w:tabs>
                <w:tab w:val="center" w:pos="3390"/>
              </w:tabs>
            </w:pPr>
            <w:r>
              <w:rPr>
                <w:sz w:val="16"/>
              </w:rPr>
              <w:tab/>
            </w:r>
            <w:r w:rsidR="006C6091" w:rsidRPr="008D4AA5">
              <w:rPr>
                <w:sz w:val="16"/>
              </w:rPr>
              <w:t>http://www.mass.gov/doi</w:t>
            </w:r>
          </w:p>
          <w:p w14:paraId="63473FBA" w14:textId="77777777" w:rsidR="006C6091" w:rsidRPr="008D4AA5" w:rsidRDefault="006C6091">
            <w:pPr>
              <w:spacing w:after="58"/>
              <w:jc w:val="center"/>
            </w:pPr>
          </w:p>
        </w:tc>
      </w:tr>
      <w:tr w:rsidR="006C6091" w:rsidRPr="008D4AA5" w14:paraId="56A68DC5" w14:textId="77777777" w:rsidTr="00C05BFF">
        <w:trPr>
          <w:trHeight w:hRule="exact" w:val="80"/>
        </w:trPr>
        <w:tc>
          <w:tcPr>
            <w:tcW w:w="3540" w:type="dxa"/>
            <w:gridSpan w:val="2"/>
          </w:tcPr>
          <w:p w14:paraId="08C17CB8" w14:textId="4AA2D121" w:rsidR="006C6091" w:rsidRPr="006C6091" w:rsidRDefault="006C6091" w:rsidP="006C6091">
            <w:pPr>
              <w:tabs>
                <w:tab w:val="center" w:pos="1140"/>
              </w:tabs>
              <w:rPr>
                <w:sz w:val="12"/>
                <w:szCs w:val="12"/>
              </w:rPr>
            </w:pPr>
          </w:p>
        </w:tc>
        <w:tc>
          <w:tcPr>
            <w:tcW w:w="3540" w:type="dxa"/>
          </w:tcPr>
          <w:p w14:paraId="01DA5A1E" w14:textId="77777777" w:rsidR="006C6091" w:rsidRPr="008D4AA5" w:rsidRDefault="006C6091" w:rsidP="006C6091"/>
        </w:tc>
        <w:tc>
          <w:tcPr>
            <w:tcW w:w="3240" w:type="dxa"/>
          </w:tcPr>
          <w:p w14:paraId="52BA7851" w14:textId="77777777" w:rsidR="006C6091" w:rsidRPr="008D4AA5" w:rsidRDefault="006C6091" w:rsidP="006C6091"/>
        </w:tc>
      </w:tr>
    </w:tbl>
    <w:p w14:paraId="33E04F27" w14:textId="5A38B4D1" w:rsidR="000A6F37" w:rsidRPr="000A6F37" w:rsidRDefault="000A6F37" w:rsidP="6FCACD8E">
      <w:pPr>
        <w:adjustRightInd/>
        <w:ind w:left="477"/>
        <w:jc w:val="center"/>
        <w:rPr>
          <w:b/>
          <w:bCs/>
          <w:sz w:val="28"/>
          <w:szCs w:val="28"/>
        </w:rPr>
      </w:pPr>
      <w:r w:rsidRPr="6FCACD8E">
        <w:rPr>
          <w:b/>
          <w:bCs/>
          <w:sz w:val="28"/>
          <w:szCs w:val="28"/>
        </w:rPr>
        <w:t>Application</w:t>
      </w:r>
      <w:r w:rsidRPr="6FCACD8E">
        <w:rPr>
          <w:b/>
          <w:bCs/>
          <w:spacing w:val="-4"/>
          <w:sz w:val="28"/>
          <w:szCs w:val="28"/>
        </w:rPr>
        <w:t xml:space="preserve"> </w:t>
      </w:r>
      <w:r w:rsidRPr="6FCACD8E">
        <w:rPr>
          <w:b/>
          <w:bCs/>
          <w:sz w:val="28"/>
          <w:szCs w:val="28"/>
        </w:rPr>
        <w:t>for</w:t>
      </w:r>
      <w:r w:rsidRPr="6FCACD8E">
        <w:rPr>
          <w:b/>
          <w:bCs/>
          <w:spacing w:val="-6"/>
          <w:sz w:val="28"/>
          <w:szCs w:val="28"/>
        </w:rPr>
        <w:t xml:space="preserve"> </w:t>
      </w:r>
      <w:r w:rsidRPr="6FCACD8E">
        <w:rPr>
          <w:b/>
          <w:bCs/>
          <w:sz w:val="28"/>
          <w:szCs w:val="28"/>
        </w:rPr>
        <w:t>Renewal</w:t>
      </w:r>
      <w:r w:rsidRPr="6FCACD8E">
        <w:rPr>
          <w:b/>
          <w:bCs/>
          <w:spacing w:val="-5"/>
          <w:sz w:val="28"/>
          <w:szCs w:val="28"/>
        </w:rPr>
        <w:t xml:space="preserve"> </w:t>
      </w:r>
      <w:r w:rsidRPr="6FCACD8E">
        <w:rPr>
          <w:b/>
          <w:bCs/>
          <w:sz w:val="28"/>
          <w:szCs w:val="28"/>
        </w:rPr>
        <w:t>of</w:t>
      </w:r>
      <w:r w:rsidRPr="6FCACD8E">
        <w:rPr>
          <w:b/>
          <w:bCs/>
          <w:spacing w:val="-4"/>
          <w:sz w:val="28"/>
          <w:szCs w:val="28"/>
        </w:rPr>
        <w:t xml:space="preserve"> </w:t>
      </w:r>
      <w:r w:rsidRPr="6FCACD8E">
        <w:rPr>
          <w:b/>
          <w:bCs/>
          <w:sz w:val="28"/>
          <w:szCs w:val="28"/>
        </w:rPr>
        <w:t>Foreign</w:t>
      </w:r>
      <w:r w:rsidRPr="6FCACD8E">
        <w:rPr>
          <w:b/>
          <w:bCs/>
          <w:spacing w:val="-7"/>
          <w:sz w:val="28"/>
          <w:szCs w:val="28"/>
        </w:rPr>
        <w:t xml:space="preserve"> </w:t>
      </w:r>
      <w:r w:rsidRPr="6FCACD8E">
        <w:rPr>
          <w:b/>
          <w:bCs/>
          <w:sz w:val="28"/>
          <w:szCs w:val="28"/>
        </w:rPr>
        <w:t>Company</w:t>
      </w:r>
      <w:r w:rsidRPr="6FCACD8E">
        <w:rPr>
          <w:b/>
          <w:bCs/>
          <w:spacing w:val="-4"/>
          <w:sz w:val="28"/>
          <w:szCs w:val="28"/>
        </w:rPr>
        <w:t xml:space="preserve"> </w:t>
      </w:r>
      <w:r w:rsidRPr="6FCACD8E">
        <w:rPr>
          <w:b/>
          <w:bCs/>
          <w:sz w:val="28"/>
          <w:szCs w:val="28"/>
        </w:rPr>
        <w:t>License</w:t>
      </w:r>
      <w:r w:rsidR="0096768D">
        <w:rPr>
          <w:b/>
          <w:bCs/>
          <w:sz w:val="28"/>
          <w:szCs w:val="28"/>
        </w:rPr>
        <w:t xml:space="preserve"> and Annual Filing</w:t>
      </w:r>
      <w:r w:rsidR="0020198E">
        <w:rPr>
          <w:b/>
          <w:bCs/>
          <w:sz w:val="28"/>
          <w:szCs w:val="28"/>
        </w:rPr>
        <w:t xml:space="preserve"> </w:t>
      </w:r>
    </w:p>
    <w:p w14:paraId="3186322E" w14:textId="3E262704" w:rsidR="6FCACD8E" w:rsidRDefault="6FCACD8E" w:rsidP="6FCACD8E">
      <w:pPr>
        <w:ind w:left="477"/>
        <w:jc w:val="center"/>
        <w:rPr>
          <w:b/>
          <w:bCs/>
          <w:sz w:val="28"/>
          <w:szCs w:val="28"/>
        </w:rPr>
      </w:pPr>
    </w:p>
    <w:p w14:paraId="4E2925F8" w14:textId="47B6CC4C" w:rsidR="000A6F37" w:rsidRPr="000A6F37" w:rsidRDefault="000A6F37" w:rsidP="006435F0">
      <w:pPr>
        <w:adjustRightInd/>
        <w:jc w:val="center"/>
        <w:rPr>
          <w:szCs w:val="22"/>
        </w:rPr>
      </w:pPr>
      <w:r w:rsidRPr="000A6F37">
        <w:rPr>
          <w:szCs w:val="22"/>
        </w:rPr>
        <w:t>Please e-mail this</w:t>
      </w:r>
      <w:r w:rsidRPr="000A6F37">
        <w:rPr>
          <w:spacing w:val="-3"/>
          <w:szCs w:val="22"/>
        </w:rPr>
        <w:t xml:space="preserve"> </w:t>
      </w:r>
      <w:r w:rsidRPr="000A6F37">
        <w:rPr>
          <w:szCs w:val="22"/>
        </w:rPr>
        <w:t>completed</w:t>
      </w:r>
      <w:r w:rsidRPr="000A6F37">
        <w:rPr>
          <w:spacing w:val="-3"/>
          <w:szCs w:val="22"/>
        </w:rPr>
        <w:t xml:space="preserve"> form to the </w:t>
      </w:r>
      <w:r w:rsidRPr="000A6F37">
        <w:rPr>
          <w:szCs w:val="22"/>
        </w:rPr>
        <w:t>Massachusetts Division of Insurance at:</w:t>
      </w:r>
    </w:p>
    <w:p w14:paraId="1BA27E74" w14:textId="083F6F71" w:rsidR="000A6F37" w:rsidRPr="00272EA1" w:rsidRDefault="000A6F37" w:rsidP="000A6F37">
      <w:pPr>
        <w:adjustRightInd/>
        <w:ind w:left="477" w:right="3"/>
        <w:jc w:val="center"/>
        <w:rPr>
          <w:b/>
          <w:sz w:val="20"/>
          <w:szCs w:val="20"/>
        </w:rPr>
      </w:pPr>
    </w:p>
    <w:p w14:paraId="790D9632" w14:textId="0B1BDC98" w:rsidR="004C2A72" w:rsidRPr="007666B2" w:rsidRDefault="000A6F37" w:rsidP="6FCACD8E">
      <w:pPr>
        <w:ind w:left="477" w:right="3"/>
        <w:jc w:val="center"/>
        <w:rPr>
          <w:b/>
          <w:bCs/>
          <w:sz w:val="28"/>
          <w:szCs w:val="28"/>
        </w:rPr>
      </w:pPr>
      <w:hyperlink r:id="rId11" w:history="1">
        <w:r w:rsidRPr="007666B2">
          <w:rPr>
            <w:rStyle w:val="Hyperlink"/>
            <w:b/>
            <w:bCs/>
            <w:sz w:val="28"/>
            <w:szCs w:val="28"/>
          </w:rPr>
          <w:t>companies.mailbox@mass.gov</w:t>
        </w:r>
      </w:hyperlink>
    </w:p>
    <w:p w14:paraId="61F2F467" w14:textId="77777777" w:rsidR="007457F5" w:rsidRDefault="007457F5" w:rsidP="1E05875B">
      <w:pPr>
        <w:rPr>
          <w:b/>
          <w:bCs/>
        </w:rPr>
      </w:pPr>
    </w:p>
    <w:p w14:paraId="4490AC6B" w14:textId="77777777" w:rsidR="007457F5" w:rsidRDefault="007457F5" w:rsidP="1E05875B">
      <w:pPr>
        <w:rPr>
          <w:b/>
          <w:bCs/>
        </w:rPr>
      </w:pPr>
    </w:p>
    <w:p w14:paraId="2270720D" w14:textId="7C9CCFB0" w:rsidR="00AE65B0" w:rsidRDefault="00257656" w:rsidP="1E05875B">
      <w:pPr>
        <w:rPr>
          <w:u w:val="single"/>
        </w:rPr>
      </w:pPr>
      <w:r w:rsidRPr="1E05875B">
        <w:rPr>
          <w:b/>
          <w:bCs/>
        </w:rPr>
        <w:t>Date</w:t>
      </w:r>
      <w:proofErr w:type="gramStart"/>
      <w:r w:rsidRPr="1E05875B">
        <w:rPr>
          <w:b/>
          <w:bCs/>
        </w:rPr>
        <w:t>:</w:t>
      </w:r>
      <w:r w:rsidR="00C05A8E">
        <w:rPr>
          <w:b/>
          <w:bCs/>
        </w:rPr>
        <w:t xml:space="preserve"> </w:t>
      </w:r>
      <w:r w:rsidR="006C0602">
        <w:rPr>
          <w:b/>
          <w:bCs/>
        </w:rPr>
        <w:t xml:space="preserve">  </w:t>
      </w:r>
      <w:r w:rsidR="007457F5">
        <w:rPr>
          <w:u w:val="single"/>
        </w:rPr>
        <w:tab/>
      </w:r>
      <w:r w:rsidR="006C0602">
        <w:rPr>
          <w:u w:val="single"/>
        </w:rPr>
        <w:t>/</w:t>
      </w:r>
      <w:proofErr w:type="gramEnd"/>
      <w:r w:rsidR="006C0602">
        <w:rPr>
          <w:u w:val="single"/>
        </w:rPr>
        <w:tab/>
        <w:t>/</w:t>
      </w:r>
      <w:r w:rsidR="006C0602">
        <w:rPr>
          <w:u w:val="single"/>
        </w:rPr>
        <w:tab/>
      </w:r>
    </w:p>
    <w:p w14:paraId="5BFF2FEE" w14:textId="77777777" w:rsidR="006C0602" w:rsidRPr="007666B2" w:rsidRDefault="006C0602" w:rsidP="1E05875B">
      <w:pPr>
        <w:rPr>
          <w:i/>
          <w:iCs/>
          <w:sz w:val="20"/>
          <w:szCs w:val="20"/>
        </w:rPr>
      </w:pPr>
    </w:p>
    <w:p w14:paraId="54EEABE0" w14:textId="0D068F1D" w:rsidR="00AE65B0" w:rsidRPr="00E10D61" w:rsidRDefault="00AE65B0" w:rsidP="1E05875B">
      <w:pPr>
        <w:adjustRightInd/>
        <w:spacing w:before="23"/>
        <w:rPr>
          <w:b/>
          <w:bCs/>
          <w:u w:val="single"/>
        </w:rPr>
      </w:pPr>
      <w:r w:rsidRPr="1E05875B">
        <w:rPr>
          <w:b/>
          <w:bCs/>
        </w:rPr>
        <w:t>NAIC</w:t>
      </w:r>
      <w:r w:rsidR="006C0602">
        <w:rPr>
          <w:b/>
          <w:bCs/>
        </w:rPr>
        <w:t>:</w:t>
      </w:r>
      <w:r w:rsidR="006C0602">
        <w:t xml:space="preserve"> </w:t>
      </w:r>
      <w:r w:rsidR="00E10D61">
        <w:rPr>
          <w:u w:val="single"/>
        </w:rPr>
        <w:tab/>
      </w:r>
      <w:r w:rsidR="00E10D61">
        <w:rPr>
          <w:u w:val="single"/>
        </w:rPr>
        <w:tab/>
      </w:r>
      <w:r w:rsidR="00E10D61">
        <w:rPr>
          <w:u w:val="single"/>
        </w:rPr>
        <w:tab/>
      </w:r>
    </w:p>
    <w:p w14:paraId="3CC5507C" w14:textId="77777777" w:rsidR="00E10D61" w:rsidRPr="007666B2" w:rsidRDefault="00E10D61" w:rsidP="1E05875B">
      <w:pPr>
        <w:adjustRightInd/>
        <w:spacing w:before="23"/>
        <w:rPr>
          <w:b/>
          <w:bCs/>
          <w:sz w:val="20"/>
          <w:szCs w:val="20"/>
        </w:rPr>
      </w:pPr>
    </w:p>
    <w:p w14:paraId="7443B89E" w14:textId="19C1B33D" w:rsidR="00AE65B0" w:rsidRPr="00E10D61" w:rsidRDefault="00AE65B0" w:rsidP="1E05875B">
      <w:pPr>
        <w:adjustRightInd/>
        <w:spacing w:before="23"/>
        <w:rPr>
          <w:u w:val="single"/>
        </w:rPr>
      </w:pPr>
      <w:r w:rsidRPr="1E05875B">
        <w:rPr>
          <w:b/>
          <w:bCs/>
        </w:rPr>
        <w:t>Company Nam</w:t>
      </w:r>
      <w:r w:rsidR="00E10D61">
        <w:rPr>
          <w:b/>
          <w:bCs/>
        </w:rPr>
        <w:t xml:space="preserve">e: </w:t>
      </w:r>
      <w:r w:rsidR="00E10D61">
        <w:rPr>
          <w:u w:val="single"/>
        </w:rPr>
        <w:tab/>
      </w:r>
      <w:r w:rsidR="00E10D61">
        <w:rPr>
          <w:u w:val="single"/>
        </w:rPr>
        <w:tab/>
      </w:r>
      <w:r w:rsidR="00E10D61">
        <w:rPr>
          <w:u w:val="single"/>
        </w:rPr>
        <w:tab/>
      </w:r>
      <w:r w:rsidR="00E10D61">
        <w:rPr>
          <w:u w:val="single"/>
        </w:rPr>
        <w:tab/>
      </w:r>
      <w:r w:rsidR="00E10D61">
        <w:rPr>
          <w:u w:val="single"/>
        </w:rPr>
        <w:tab/>
      </w:r>
      <w:r w:rsidR="005731A6">
        <w:rPr>
          <w:u w:val="single"/>
        </w:rPr>
        <w:tab/>
      </w:r>
      <w:r w:rsidR="005731A6">
        <w:rPr>
          <w:u w:val="single"/>
        </w:rPr>
        <w:tab/>
      </w:r>
      <w:r w:rsidR="005731A6">
        <w:rPr>
          <w:u w:val="single"/>
        </w:rPr>
        <w:tab/>
      </w:r>
      <w:r w:rsidR="005731A6">
        <w:rPr>
          <w:u w:val="single"/>
        </w:rPr>
        <w:tab/>
      </w:r>
      <w:r w:rsidR="005731A6">
        <w:rPr>
          <w:u w:val="single"/>
        </w:rPr>
        <w:tab/>
      </w:r>
      <w:r w:rsidR="005731A6">
        <w:rPr>
          <w:u w:val="single"/>
        </w:rPr>
        <w:tab/>
      </w:r>
    </w:p>
    <w:p w14:paraId="7E4B737B" w14:textId="77777777" w:rsidR="00216CFC" w:rsidRPr="007666B2" w:rsidRDefault="00216CFC" w:rsidP="00257656">
      <w:pPr>
        <w:tabs>
          <w:tab w:val="left" w:pos="1156"/>
          <w:tab w:val="left" w:pos="1883"/>
          <w:tab w:val="left" w:pos="2613"/>
          <w:tab w:val="left" w:pos="2879"/>
          <w:tab w:val="left" w:pos="9220"/>
        </w:tabs>
        <w:adjustRightInd/>
        <w:rPr>
          <w:b/>
          <w:sz w:val="20"/>
          <w:szCs w:val="20"/>
        </w:rPr>
      </w:pPr>
    </w:p>
    <w:p w14:paraId="650E74E4" w14:textId="7640D023" w:rsidR="00AE65B0" w:rsidRPr="00AE65B0" w:rsidRDefault="00AE65B0" w:rsidP="00257656">
      <w:pPr>
        <w:tabs>
          <w:tab w:val="left" w:pos="1156"/>
          <w:tab w:val="left" w:pos="1883"/>
          <w:tab w:val="left" w:pos="2613"/>
          <w:tab w:val="left" w:pos="2879"/>
          <w:tab w:val="left" w:pos="9220"/>
        </w:tabs>
        <w:adjustRightInd/>
        <w:rPr>
          <w:szCs w:val="22"/>
        </w:rPr>
      </w:pPr>
      <w:r w:rsidRPr="00AE65B0">
        <w:rPr>
          <w:b/>
          <w:szCs w:val="22"/>
        </w:rPr>
        <w:t>Contact</w:t>
      </w:r>
      <w:r w:rsidRPr="00AE65B0">
        <w:rPr>
          <w:b/>
          <w:spacing w:val="-5"/>
          <w:szCs w:val="22"/>
        </w:rPr>
        <w:t xml:space="preserve"> </w:t>
      </w:r>
      <w:r w:rsidRPr="00AE65B0">
        <w:rPr>
          <w:b/>
          <w:spacing w:val="-2"/>
          <w:szCs w:val="22"/>
        </w:rPr>
        <w:t>Person:</w:t>
      </w:r>
      <w:r w:rsidR="005731A6">
        <w:rPr>
          <w:b/>
          <w:spacing w:val="-2"/>
          <w:szCs w:val="22"/>
        </w:rPr>
        <w:t xml:space="preserve"> </w:t>
      </w:r>
      <w:r w:rsidR="005731A6">
        <w:rPr>
          <w:b/>
          <w:spacing w:val="-2"/>
          <w:szCs w:val="22"/>
        </w:rPr>
        <w:tab/>
      </w:r>
      <w:r w:rsidRPr="00AE65B0">
        <w:rPr>
          <w:szCs w:val="22"/>
          <w:u w:val="single"/>
        </w:rPr>
        <w:tab/>
      </w:r>
      <w:r w:rsidR="00257656">
        <w:rPr>
          <w:szCs w:val="22"/>
          <w:u w:val="single"/>
        </w:rPr>
        <w:tab/>
      </w:r>
      <w:r w:rsidR="00257656">
        <w:rPr>
          <w:szCs w:val="22"/>
          <w:u w:val="single"/>
        </w:rPr>
        <w:tab/>
      </w:r>
      <w:r w:rsidR="00257656">
        <w:rPr>
          <w:szCs w:val="22"/>
          <w:u w:val="single"/>
        </w:rPr>
        <w:tab/>
      </w:r>
    </w:p>
    <w:p w14:paraId="4752723F" w14:textId="4E5BA048" w:rsidR="00AE65B0" w:rsidRPr="00AE65B0" w:rsidRDefault="00AE65B0" w:rsidP="00257656">
      <w:pPr>
        <w:tabs>
          <w:tab w:val="left" w:pos="2636"/>
          <w:tab w:val="left" w:pos="9050"/>
        </w:tabs>
        <w:adjustRightInd/>
        <w:spacing w:before="100" w:beforeAutospacing="1"/>
        <w:jc w:val="both"/>
        <w:rPr>
          <w:szCs w:val="22"/>
        </w:rPr>
      </w:pPr>
      <w:r w:rsidRPr="00AE65B0">
        <w:rPr>
          <w:b/>
          <w:szCs w:val="22"/>
        </w:rPr>
        <w:t xml:space="preserve">Contact E-mail </w:t>
      </w:r>
      <w:r w:rsidRPr="00AE65B0">
        <w:rPr>
          <w:b/>
          <w:spacing w:val="-2"/>
          <w:szCs w:val="22"/>
        </w:rPr>
        <w:t>Address:</w:t>
      </w:r>
      <w:r w:rsidRPr="00AE65B0">
        <w:rPr>
          <w:szCs w:val="22"/>
          <w:u w:val="single"/>
        </w:rPr>
        <w:tab/>
      </w:r>
      <w:r w:rsidR="00257656">
        <w:rPr>
          <w:szCs w:val="22"/>
          <w:u w:val="single"/>
        </w:rPr>
        <w:tab/>
      </w:r>
      <w:r w:rsidR="00216CFC">
        <w:rPr>
          <w:szCs w:val="22"/>
          <w:u w:val="single"/>
        </w:rPr>
        <w:tab/>
      </w:r>
    </w:p>
    <w:p w14:paraId="3CF092FD" w14:textId="77777777" w:rsidR="00AE65B0" w:rsidRPr="007666B2" w:rsidRDefault="00AE65B0" w:rsidP="0081749A">
      <w:pPr>
        <w:rPr>
          <w:sz w:val="20"/>
          <w:szCs w:val="20"/>
        </w:rPr>
      </w:pPr>
    </w:p>
    <w:p w14:paraId="1D93C8D8" w14:textId="70F76F2E" w:rsidR="00A954A3" w:rsidRPr="007666B2" w:rsidRDefault="00CC23DB" w:rsidP="000231A9">
      <w:pPr>
        <w:jc w:val="center"/>
        <w:rPr>
          <w:rStyle w:val="normaltextrun"/>
          <w:b/>
          <w:bCs/>
          <w:color w:val="000000"/>
          <w:sz w:val="28"/>
          <w:szCs w:val="28"/>
          <w:shd w:val="clear" w:color="auto" w:fill="FFFFFF"/>
        </w:rPr>
      </w:pPr>
      <w:r w:rsidRPr="007666B2">
        <w:rPr>
          <w:rStyle w:val="normaltextrun"/>
          <w:b/>
          <w:bCs/>
          <w:color w:val="000000"/>
          <w:sz w:val="28"/>
          <w:szCs w:val="28"/>
          <w:shd w:val="clear" w:color="auto" w:fill="FFFFFF"/>
        </w:rPr>
        <w:t xml:space="preserve">All company demographic changes, including </w:t>
      </w:r>
      <w:r w:rsidR="007B17A1">
        <w:rPr>
          <w:rStyle w:val="normaltextrun"/>
          <w:b/>
          <w:bCs/>
          <w:color w:val="000000"/>
          <w:sz w:val="28"/>
          <w:szCs w:val="28"/>
          <w:shd w:val="clear" w:color="auto" w:fill="FFFFFF"/>
        </w:rPr>
        <w:t xml:space="preserve">addresses, </w:t>
      </w:r>
      <w:r w:rsidRPr="007666B2">
        <w:rPr>
          <w:rStyle w:val="normaltextrun"/>
          <w:b/>
          <w:bCs/>
          <w:color w:val="000000"/>
          <w:sz w:val="28"/>
          <w:szCs w:val="28"/>
          <w:shd w:val="clear" w:color="auto" w:fill="FFFFFF"/>
        </w:rPr>
        <w:t>appointment</w:t>
      </w:r>
      <w:r w:rsidR="007B17A1">
        <w:rPr>
          <w:rStyle w:val="normaltextrun"/>
          <w:b/>
          <w:bCs/>
          <w:color w:val="000000"/>
          <w:sz w:val="28"/>
          <w:szCs w:val="28"/>
          <w:shd w:val="clear" w:color="auto" w:fill="FFFFFF"/>
        </w:rPr>
        <w:t xml:space="preserve"> contact</w:t>
      </w:r>
      <w:r w:rsidR="00A42055">
        <w:rPr>
          <w:rStyle w:val="normaltextrun"/>
          <w:b/>
          <w:bCs/>
          <w:color w:val="000000"/>
          <w:sz w:val="28"/>
          <w:szCs w:val="28"/>
          <w:shd w:val="clear" w:color="auto" w:fill="FFFFFF"/>
        </w:rPr>
        <w:t>s</w:t>
      </w:r>
      <w:r w:rsidR="007B17A1">
        <w:rPr>
          <w:rStyle w:val="normaltextrun"/>
          <w:b/>
          <w:bCs/>
          <w:color w:val="000000"/>
          <w:sz w:val="28"/>
          <w:szCs w:val="28"/>
          <w:shd w:val="clear" w:color="auto" w:fill="FFFFFF"/>
        </w:rPr>
        <w:t>,</w:t>
      </w:r>
      <w:r w:rsidRPr="007666B2">
        <w:rPr>
          <w:rStyle w:val="normaltextrun"/>
          <w:b/>
          <w:bCs/>
          <w:color w:val="000000"/>
          <w:sz w:val="28"/>
          <w:szCs w:val="28"/>
          <w:shd w:val="clear" w:color="auto" w:fill="FFFFFF"/>
        </w:rPr>
        <w:t xml:space="preserve"> and disaster liaison</w:t>
      </w:r>
      <w:r w:rsidR="00BE6B71" w:rsidRPr="007666B2">
        <w:rPr>
          <w:rStyle w:val="normaltextrun"/>
          <w:b/>
          <w:bCs/>
          <w:color w:val="000000"/>
          <w:sz w:val="28"/>
          <w:szCs w:val="28"/>
          <w:shd w:val="clear" w:color="auto" w:fill="FFFFFF"/>
        </w:rPr>
        <w:t xml:space="preserve"> contact</w:t>
      </w:r>
      <w:r w:rsidR="007B17A1">
        <w:rPr>
          <w:rStyle w:val="normaltextrun"/>
          <w:b/>
          <w:bCs/>
          <w:color w:val="000000"/>
          <w:sz w:val="28"/>
          <w:szCs w:val="28"/>
          <w:shd w:val="clear" w:color="auto" w:fill="FFFFFF"/>
        </w:rPr>
        <w:t>s</w:t>
      </w:r>
      <w:r w:rsidR="00BE6B71" w:rsidRPr="007666B2">
        <w:rPr>
          <w:rStyle w:val="normaltextrun"/>
          <w:b/>
          <w:bCs/>
          <w:color w:val="000000"/>
          <w:sz w:val="28"/>
          <w:szCs w:val="28"/>
          <w:shd w:val="clear" w:color="auto" w:fill="FFFFFF"/>
        </w:rPr>
        <w:t xml:space="preserve"> must be made</w:t>
      </w:r>
      <w:r w:rsidR="000231A9" w:rsidRPr="007666B2">
        <w:rPr>
          <w:rStyle w:val="normaltextrun"/>
          <w:b/>
          <w:bCs/>
          <w:color w:val="000000"/>
          <w:sz w:val="28"/>
          <w:szCs w:val="28"/>
          <w:shd w:val="clear" w:color="auto" w:fill="FFFFFF"/>
        </w:rPr>
        <w:t xml:space="preserve"> in the NAIC’s SBS database </w:t>
      </w:r>
      <w:hyperlink r:id="rId12" w:history="1">
        <w:r w:rsidR="000231A9" w:rsidRPr="007666B2">
          <w:rPr>
            <w:rStyle w:val="Hyperlink"/>
            <w:b/>
            <w:bCs/>
            <w:sz w:val="28"/>
            <w:szCs w:val="28"/>
            <w:shd w:val="clear" w:color="auto" w:fill="FFFFFF"/>
          </w:rPr>
          <w:t>http://www.statebasedsystems.com/</w:t>
        </w:r>
      </w:hyperlink>
      <w:r w:rsidR="000231A9" w:rsidRPr="007666B2">
        <w:rPr>
          <w:rStyle w:val="normaltextrun"/>
          <w:b/>
          <w:bCs/>
          <w:color w:val="000000"/>
          <w:sz w:val="28"/>
          <w:szCs w:val="28"/>
          <w:shd w:val="clear" w:color="auto" w:fill="FFFFFF"/>
        </w:rPr>
        <w:t xml:space="preserve"> </w:t>
      </w:r>
      <w:r w:rsidR="00BE6B71" w:rsidRPr="007666B2">
        <w:rPr>
          <w:rStyle w:val="normaltextrun"/>
          <w:b/>
          <w:bCs/>
          <w:color w:val="000000"/>
          <w:sz w:val="28"/>
          <w:szCs w:val="28"/>
          <w:shd w:val="clear" w:color="auto" w:fill="FFFFFF"/>
        </w:rPr>
        <w:t>.</w:t>
      </w:r>
    </w:p>
    <w:p w14:paraId="4012F281" w14:textId="77777777" w:rsidR="000231A9" w:rsidRDefault="000231A9" w:rsidP="0081749A">
      <w:pPr>
        <w:rPr>
          <w:rStyle w:val="normaltextrun"/>
          <w:color w:val="000000"/>
          <w:sz w:val="22"/>
          <w:szCs w:val="22"/>
          <w:shd w:val="clear" w:color="auto" w:fill="FFFFFF"/>
        </w:rPr>
      </w:pPr>
    </w:p>
    <w:p w14:paraId="1749B93D" w14:textId="77777777" w:rsidR="00272EA1" w:rsidRDefault="00272EA1" w:rsidP="0081749A">
      <w:pPr>
        <w:rPr>
          <w:rStyle w:val="normaltextrun"/>
          <w:color w:val="000000"/>
          <w:sz w:val="22"/>
          <w:szCs w:val="22"/>
          <w:shd w:val="clear" w:color="auto" w:fill="FFFFFF"/>
        </w:rPr>
      </w:pPr>
    </w:p>
    <w:p w14:paraId="41A7F8E7" w14:textId="52A38E1C" w:rsidR="00CF72AF" w:rsidRDefault="00CF72AF" w:rsidP="006435F0">
      <w:pPr>
        <w:pStyle w:val="ListParagraph"/>
        <w:numPr>
          <w:ilvl w:val="0"/>
          <w:numId w:val="3"/>
        </w:numPr>
        <w:spacing w:after="240"/>
        <w:rPr>
          <w:rStyle w:val="normaltextrun"/>
          <w:rFonts w:ascii="Times New Roman" w:hAnsi="Times New Roman" w:cs="Times New Roman"/>
          <w:color w:val="000000"/>
          <w:shd w:val="clear" w:color="auto" w:fill="FFFFFF"/>
        </w:rPr>
      </w:pPr>
      <w:r w:rsidRPr="00CF72AF">
        <w:rPr>
          <w:rStyle w:val="normaltextrun"/>
          <w:rFonts w:ascii="Times New Roman" w:hAnsi="Times New Roman" w:cs="Times New Roman"/>
          <w:color w:val="000000"/>
          <w:shd w:val="clear" w:color="auto" w:fill="FFFFFF"/>
        </w:rPr>
        <w:t xml:space="preserve">Within the last five years, has the license or authority of the company, in any state, district, or country been revoked, suspended, or canceled, or has the company been refused admission to any state, district, or country? </w:t>
      </w:r>
      <w:r w:rsidRPr="00DE0FB1">
        <w:rPr>
          <w:rStyle w:val="normaltextrun"/>
          <w:rFonts w:ascii="Times New Roman" w:hAnsi="Times New Roman" w:cs="Times New Roman"/>
          <w:b/>
          <w:bCs/>
          <w:color w:val="000000"/>
          <w:sz w:val="28"/>
          <w:szCs w:val="28"/>
          <w:shd w:val="clear" w:color="auto" w:fill="FFFFFF"/>
        </w:rPr>
        <w:t xml:space="preserve"> Yes / </w:t>
      </w:r>
      <w:r w:rsidRPr="00DE0FB1">
        <w:rPr>
          <w:rStyle w:val="normaltextrun"/>
          <w:rFonts w:ascii="Times New Roman" w:hAnsi="Times New Roman" w:cs="Times New Roman"/>
          <w:b/>
          <w:bCs/>
          <w:color w:val="000000"/>
          <w:sz w:val="28"/>
          <w:szCs w:val="28"/>
          <w:shd w:val="clear" w:color="auto" w:fill="FFFFFF"/>
        </w:rPr>
        <w:t> No</w:t>
      </w:r>
      <w:r w:rsidRPr="00CF72AF">
        <w:rPr>
          <w:rStyle w:val="normaltextrun"/>
          <w:rFonts w:ascii="Times New Roman" w:hAnsi="Times New Roman" w:cs="Times New Roman"/>
          <w:color w:val="000000"/>
          <w:shd w:val="clear" w:color="auto" w:fill="FFFFFF"/>
        </w:rPr>
        <w:t xml:space="preserve"> (If “Yes”, explain on a separate attachment.)</w:t>
      </w:r>
    </w:p>
    <w:p w14:paraId="2D4AB5B9" w14:textId="77777777" w:rsidR="006435F0" w:rsidRDefault="006435F0" w:rsidP="00CF72AF">
      <w:pPr>
        <w:pStyle w:val="ListParagraph"/>
        <w:numPr>
          <w:ilvl w:val="0"/>
          <w:numId w:val="3"/>
        </w:num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rPr>
        <w:t>For Alien companies ONLY:</w:t>
      </w:r>
      <w:r>
        <w:rPr>
          <w:rStyle w:val="normaltextrun"/>
          <w:rFonts w:ascii="Times New Roman" w:hAnsi="Times New Roman" w:cs="Times New Roman"/>
          <w:color w:val="000000"/>
          <w:shd w:val="clear" w:color="auto" w:fill="FFFFFF"/>
        </w:rPr>
        <w:br/>
        <w:t>Name and address of United States Manager:</w:t>
      </w:r>
    </w:p>
    <w:p w14:paraId="7941568E" w14:textId="77777777" w:rsidR="002C2601" w:rsidRPr="006F4520" w:rsidRDefault="002C2601" w:rsidP="002C2601">
      <w:pPr>
        <w:pStyle w:val="ListParagraph"/>
        <w:rPr>
          <w:rStyle w:val="normaltextrun"/>
          <w:rFonts w:ascii="Times New Roman" w:hAnsi="Times New Roman" w:cs="Times New Roman"/>
          <w:color w:val="000000"/>
          <w:sz w:val="20"/>
          <w:szCs w:val="20"/>
          <w:shd w:val="clear" w:color="auto" w:fill="FFFFFF"/>
        </w:rPr>
      </w:pPr>
    </w:p>
    <w:p w14:paraId="0C626A0B" w14:textId="5533E9F0" w:rsidR="006513D5" w:rsidRPr="006513D5" w:rsidRDefault="006513D5" w:rsidP="002C2601">
      <w:pPr>
        <w:pStyle w:val="ListParagraph"/>
        <w:rPr>
          <w:rStyle w:val="normaltextrun"/>
          <w:rFonts w:ascii="Times New Roman" w:hAnsi="Times New Roman" w:cs="Times New Roman"/>
          <w:color w:val="000000"/>
          <w:u w:val="single"/>
          <w:shd w:val="clear" w:color="auto" w:fill="FFFFFF"/>
        </w:rPr>
      </w:pPr>
      <w:r>
        <w:rPr>
          <w:rStyle w:val="normaltextrun"/>
          <w:rFonts w:ascii="Times New Roman" w:hAnsi="Times New Roman" w:cs="Times New Roman"/>
          <w:color w:val="000000"/>
          <w:u w:val="single"/>
          <w:shd w:val="clear" w:color="auto" w:fill="FFFFFF"/>
        </w:rPr>
        <w:t xml:space="preserve"> </w:t>
      </w:r>
      <w:r>
        <w:rPr>
          <w:rStyle w:val="normaltextrun"/>
          <w:rFonts w:ascii="Times New Roman" w:hAnsi="Times New Roman" w:cs="Times New Roman"/>
          <w:color w:val="000000"/>
          <w:u w:val="single"/>
          <w:shd w:val="clear" w:color="auto" w:fill="FFFFFF"/>
        </w:rPr>
        <w:tab/>
      </w:r>
      <w:r>
        <w:rPr>
          <w:rStyle w:val="normaltextrun"/>
          <w:rFonts w:ascii="Times New Roman" w:hAnsi="Times New Roman" w:cs="Times New Roman"/>
          <w:color w:val="000000"/>
          <w:u w:val="single"/>
          <w:shd w:val="clear" w:color="auto" w:fill="FFFFFF"/>
        </w:rPr>
        <w:tab/>
      </w:r>
      <w:r>
        <w:rPr>
          <w:rStyle w:val="normaltextrun"/>
          <w:rFonts w:ascii="Times New Roman" w:hAnsi="Times New Roman" w:cs="Times New Roman"/>
          <w:color w:val="000000"/>
          <w:u w:val="single"/>
          <w:shd w:val="clear" w:color="auto" w:fill="FFFFFF"/>
        </w:rPr>
        <w:tab/>
      </w:r>
      <w:r>
        <w:rPr>
          <w:rStyle w:val="normaltextrun"/>
          <w:rFonts w:ascii="Times New Roman" w:hAnsi="Times New Roman" w:cs="Times New Roman"/>
          <w:color w:val="000000"/>
          <w:u w:val="single"/>
          <w:shd w:val="clear" w:color="auto" w:fill="FFFFFF"/>
        </w:rPr>
        <w:tab/>
      </w:r>
      <w:r>
        <w:rPr>
          <w:rStyle w:val="normaltextrun"/>
          <w:rFonts w:ascii="Times New Roman" w:hAnsi="Times New Roman" w:cs="Times New Roman"/>
          <w:color w:val="000000"/>
          <w:u w:val="single"/>
          <w:shd w:val="clear" w:color="auto" w:fill="FFFFFF"/>
        </w:rPr>
        <w:tab/>
      </w:r>
      <w:r>
        <w:rPr>
          <w:rStyle w:val="normaltextrun"/>
          <w:rFonts w:ascii="Times New Roman" w:hAnsi="Times New Roman" w:cs="Times New Roman"/>
          <w:color w:val="000000"/>
          <w:u w:val="single"/>
          <w:shd w:val="clear" w:color="auto" w:fill="FFFFFF"/>
        </w:rPr>
        <w:tab/>
      </w:r>
      <w:r>
        <w:rPr>
          <w:rStyle w:val="normaltextrun"/>
          <w:rFonts w:ascii="Times New Roman" w:hAnsi="Times New Roman" w:cs="Times New Roman"/>
          <w:color w:val="000000"/>
          <w:u w:val="single"/>
          <w:shd w:val="clear" w:color="auto" w:fill="FFFFFF"/>
        </w:rPr>
        <w:tab/>
      </w:r>
      <w:r>
        <w:rPr>
          <w:rStyle w:val="normaltextrun"/>
          <w:rFonts w:ascii="Times New Roman" w:hAnsi="Times New Roman" w:cs="Times New Roman"/>
          <w:color w:val="000000"/>
          <w:u w:val="single"/>
          <w:shd w:val="clear" w:color="auto" w:fill="FFFFFF"/>
        </w:rPr>
        <w:tab/>
      </w:r>
      <w:r>
        <w:rPr>
          <w:rStyle w:val="normaltextrun"/>
          <w:rFonts w:ascii="Times New Roman" w:hAnsi="Times New Roman" w:cs="Times New Roman"/>
          <w:color w:val="000000"/>
          <w:u w:val="single"/>
          <w:shd w:val="clear" w:color="auto" w:fill="FFFFFF"/>
        </w:rPr>
        <w:tab/>
      </w:r>
      <w:r>
        <w:rPr>
          <w:rStyle w:val="normaltextrun"/>
          <w:rFonts w:ascii="Times New Roman" w:hAnsi="Times New Roman" w:cs="Times New Roman"/>
          <w:color w:val="000000"/>
          <w:u w:val="single"/>
          <w:shd w:val="clear" w:color="auto" w:fill="FFFFFF"/>
        </w:rPr>
        <w:tab/>
      </w:r>
      <w:r>
        <w:rPr>
          <w:rStyle w:val="normaltextrun"/>
          <w:rFonts w:ascii="Times New Roman" w:hAnsi="Times New Roman" w:cs="Times New Roman"/>
          <w:color w:val="000000"/>
          <w:u w:val="single"/>
          <w:shd w:val="clear" w:color="auto" w:fill="FFFFFF"/>
        </w:rPr>
        <w:tab/>
      </w:r>
      <w:r>
        <w:rPr>
          <w:rStyle w:val="normaltextrun"/>
          <w:rFonts w:ascii="Times New Roman" w:hAnsi="Times New Roman" w:cs="Times New Roman"/>
          <w:color w:val="000000"/>
          <w:u w:val="single"/>
          <w:shd w:val="clear" w:color="auto" w:fill="FFFFFF"/>
        </w:rPr>
        <w:tab/>
      </w:r>
    </w:p>
    <w:p w14:paraId="0B47C47E" w14:textId="34587A79" w:rsidR="00CF72AF" w:rsidRDefault="00CF72AF" w:rsidP="6FCACD8E">
      <w:pPr>
        <w:pStyle w:val="ListParagraph"/>
      </w:pPr>
    </w:p>
    <w:p w14:paraId="4DFDB507" w14:textId="77777777" w:rsidR="006513D5" w:rsidRDefault="006513D5" w:rsidP="0081749A">
      <w:pPr>
        <w:rPr>
          <w:rStyle w:val="normaltextrun"/>
          <w:color w:val="000000"/>
          <w:sz w:val="22"/>
          <w:szCs w:val="22"/>
          <w:shd w:val="clear" w:color="auto" w:fill="FFFFFF"/>
        </w:rPr>
      </w:pPr>
    </w:p>
    <w:p w14:paraId="4766CB8B" w14:textId="3939CDE1" w:rsidR="005E5E52" w:rsidRDefault="00CF72AF" w:rsidP="0081749A">
      <w:pPr>
        <w:rPr>
          <w:rStyle w:val="eop"/>
          <w:color w:val="000000"/>
          <w:sz w:val="22"/>
          <w:szCs w:val="22"/>
          <w:shd w:val="clear" w:color="auto" w:fill="FFFFFF"/>
        </w:rPr>
      </w:pPr>
      <w:r w:rsidRPr="00D436B7">
        <w:rPr>
          <w:rStyle w:val="normaltextrun"/>
          <w:color w:val="000000"/>
          <w:sz w:val="22"/>
          <w:szCs w:val="22"/>
          <w:shd w:val="clear" w:color="auto" w:fill="FFFFFF"/>
        </w:rPr>
        <w:t xml:space="preserve">Pursuant to the provisions of MGL Chapter 175, § 151, application is hereby made to renew the license to transact insurance for the company named above for the year beginning </w:t>
      </w:r>
      <w:r w:rsidRPr="00D436B7">
        <w:rPr>
          <w:rStyle w:val="normaltextrun"/>
          <w:b/>
          <w:bCs/>
          <w:color w:val="000000"/>
          <w:sz w:val="22"/>
          <w:szCs w:val="22"/>
          <w:shd w:val="clear" w:color="auto" w:fill="FFFFFF"/>
        </w:rPr>
        <w:t>July 1, 202</w:t>
      </w:r>
      <w:r w:rsidR="00D07FB4" w:rsidRPr="00D436B7">
        <w:rPr>
          <w:rStyle w:val="normaltextrun"/>
          <w:b/>
          <w:bCs/>
          <w:color w:val="000000"/>
          <w:sz w:val="22"/>
          <w:szCs w:val="22"/>
          <w:shd w:val="clear" w:color="auto" w:fill="FFFFFF"/>
        </w:rPr>
        <w:t>6</w:t>
      </w:r>
      <w:r w:rsidRPr="00D436B7">
        <w:rPr>
          <w:rStyle w:val="normaltextrun"/>
          <w:b/>
          <w:bCs/>
          <w:color w:val="000000"/>
          <w:sz w:val="22"/>
          <w:szCs w:val="22"/>
          <w:shd w:val="clear" w:color="auto" w:fill="FFFFFF"/>
        </w:rPr>
        <w:t>.</w:t>
      </w:r>
      <w:r>
        <w:rPr>
          <w:rStyle w:val="eop"/>
          <w:color w:val="000000"/>
          <w:sz w:val="22"/>
          <w:szCs w:val="22"/>
          <w:shd w:val="clear" w:color="auto" w:fill="FFFFFF"/>
        </w:rPr>
        <w:t> </w:t>
      </w:r>
    </w:p>
    <w:p w14:paraId="38BCBA19" w14:textId="77777777" w:rsidR="006435F0" w:rsidRDefault="006435F0" w:rsidP="0081749A">
      <w:pPr>
        <w:rPr>
          <w:rStyle w:val="eop"/>
          <w:color w:val="000000"/>
          <w:sz w:val="22"/>
          <w:szCs w:val="22"/>
          <w:shd w:val="clear" w:color="auto" w:fill="FFFFFF"/>
        </w:rPr>
      </w:pPr>
    </w:p>
    <w:p w14:paraId="63D07B00" w14:textId="72B61CC7" w:rsidR="006435F0" w:rsidRDefault="006435F0" w:rsidP="006435F0">
      <w:pPr>
        <w:pStyle w:val="BodyText"/>
        <w:tabs>
          <w:tab w:val="left" w:pos="2844"/>
        </w:tabs>
        <w:spacing w:before="11" w:line="259" w:lineRule="auto"/>
        <w:ind w:left="20" w:right="17"/>
      </w:pPr>
      <w:r>
        <w:t xml:space="preserve">I, </w:t>
      </w:r>
      <w:r>
        <w:rPr>
          <w:u w:val="single"/>
        </w:rPr>
        <w:tab/>
      </w:r>
      <w:r>
        <w:rPr>
          <w:spacing w:val="-2"/>
        </w:rPr>
        <w:t xml:space="preserve"> </w:t>
      </w:r>
      <w:r>
        <w:t>(type</w:t>
      </w:r>
      <w:r>
        <w:rPr>
          <w:spacing w:val="-4"/>
        </w:rPr>
        <w:t xml:space="preserve"> </w:t>
      </w:r>
      <w:r>
        <w:t>or</w:t>
      </w:r>
      <w:r>
        <w:rPr>
          <w:spacing w:val="-1"/>
        </w:rPr>
        <w:t xml:space="preserve"> </w:t>
      </w:r>
      <w:r>
        <w:t>print</w:t>
      </w:r>
      <w:r>
        <w:rPr>
          <w:spacing w:val="-1"/>
        </w:rPr>
        <w:t xml:space="preserve"> </w:t>
      </w:r>
      <w:r>
        <w:t>name)</w:t>
      </w:r>
      <w:r>
        <w:rPr>
          <w:spacing w:val="-1"/>
        </w:rPr>
        <w:t xml:space="preserve"> </w:t>
      </w:r>
      <w:r>
        <w:t>hereby</w:t>
      </w:r>
      <w:r>
        <w:rPr>
          <w:spacing w:val="-5"/>
        </w:rPr>
        <w:t xml:space="preserve"> </w:t>
      </w:r>
      <w:r>
        <w:t>certify</w:t>
      </w:r>
      <w:r>
        <w:rPr>
          <w:spacing w:val="-5"/>
        </w:rPr>
        <w:t xml:space="preserve"> </w:t>
      </w:r>
      <w:r>
        <w:t>that</w:t>
      </w:r>
      <w:r>
        <w:rPr>
          <w:spacing w:val="-4"/>
        </w:rPr>
        <w:t xml:space="preserve"> </w:t>
      </w:r>
      <w:r>
        <w:t>the</w:t>
      </w:r>
      <w:r>
        <w:rPr>
          <w:spacing w:val="-2"/>
        </w:rPr>
        <w:t xml:space="preserve"> </w:t>
      </w:r>
      <w:r>
        <w:t>above</w:t>
      </w:r>
      <w:r w:rsidR="00945219">
        <w:t xml:space="preserve"> is</w:t>
      </w:r>
      <w:r>
        <w:rPr>
          <w:spacing w:val="-4"/>
        </w:rPr>
        <w:t xml:space="preserve"> </w:t>
      </w:r>
      <w:r>
        <w:t>true</w:t>
      </w:r>
      <w:r>
        <w:rPr>
          <w:spacing w:val="-2"/>
        </w:rPr>
        <w:t xml:space="preserve"> </w:t>
      </w:r>
      <w:r>
        <w:t xml:space="preserve">to the best of my knowledge and belief and </w:t>
      </w:r>
      <w:proofErr w:type="gramStart"/>
      <w:r>
        <w:t>are</w:t>
      </w:r>
      <w:r w:rsidR="00726628">
        <w:t xml:space="preserve"> </w:t>
      </w:r>
      <w:r>
        <w:t>made</w:t>
      </w:r>
      <w:proofErr w:type="gramEnd"/>
      <w:r>
        <w:t xml:space="preserve"> subject to penalties of perjury.</w:t>
      </w:r>
    </w:p>
    <w:p w14:paraId="0E9ACDA9" w14:textId="77777777" w:rsidR="006435F0" w:rsidRDefault="006435F0" w:rsidP="0081749A"/>
    <w:p w14:paraId="18DC5C9A" w14:textId="77777777" w:rsidR="006435F0" w:rsidRDefault="006435F0" w:rsidP="0081749A"/>
    <w:p w14:paraId="3A13CA3B" w14:textId="57D290F8" w:rsidR="006435F0" w:rsidRDefault="006435F0" w:rsidP="1F7AE6CA">
      <w:pPr>
        <w:pBdr>
          <w:top w:val="single" w:sz="4" w:space="1" w:color="auto"/>
        </w:pBdr>
        <w:rPr>
          <w:sz w:val="22"/>
          <w:szCs w:val="22"/>
        </w:rPr>
      </w:pPr>
      <w:r w:rsidRPr="1F7AE6CA">
        <w:rPr>
          <w:sz w:val="22"/>
          <w:szCs w:val="22"/>
        </w:rPr>
        <w:t>President / Secretary / U.S. Manager</w:t>
      </w:r>
      <w:r>
        <w:tab/>
      </w:r>
      <w:r>
        <w:tab/>
      </w:r>
      <w:r>
        <w:tab/>
      </w:r>
      <w:r>
        <w:tab/>
      </w:r>
      <w:r>
        <w:tab/>
      </w:r>
      <w:r>
        <w:tab/>
      </w:r>
      <w:r>
        <w:tab/>
      </w:r>
      <w:r w:rsidR="000231A9" w:rsidRPr="1F7AE6CA">
        <w:rPr>
          <w:sz w:val="22"/>
          <w:szCs w:val="22"/>
        </w:rPr>
        <w:t>Date</w:t>
      </w:r>
    </w:p>
    <w:p w14:paraId="01130255" w14:textId="77777777" w:rsidR="000231A9" w:rsidRDefault="000231A9" w:rsidP="0081749A"/>
    <w:p w14:paraId="23B8C130" w14:textId="77777777" w:rsidR="00CD7196" w:rsidRDefault="00CD7196" w:rsidP="000231A9">
      <w:pPr>
        <w:rPr>
          <w:rStyle w:val="normaltextrun"/>
          <w:i/>
          <w:iCs/>
          <w:color w:val="000000"/>
          <w:sz w:val="22"/>
          <w:szCs w:val="22"/>
          <w:shd w:val="clear" w:color="auto" w:fill="FFFFFF"/>
        </w:rPr>
      </w:pPr>
    </w:p>
    <w:p w14:paraId="3338688C" w14:textId="77777777" w:rsidR="003761E5" w:rsidRDefault="003761E5" w:rsidP="000231A9">
      <w:pPr>
        <w:rPr>
          <w:rStyle w:val="normaltextrun"/>
          <w:i/>
          <w:iCs/>
          <w:color w:val="000000"/>
          <w:sz w:val="22"/>
          <w:szCs w:val="22"/>
          <w:shd w:val="clear" w:color="auto" w:fill="FFFFFF"/>
        </w:rPr>
      </w:pPr>
    </w:p>
    <w:p w14:paraId="75094084" w14:textId="42C892E9" w:rsidR="00B66DF1" w:rsidRDefault="00B66DF1" w:rsidP="000231A9">
      <w:r>
        <w:rPr>
          <w:rStyle w:val="normaltextrun"/>
          <w:i/>
          <w:iCs/>
          <w:color w:val="000000"/>
          <w:sz w:val="22"/>
          <w:szCs w:val="22"/>
          <w:shd w:val="clear" w:color="auto" w:fill="FFFFFF"/>
        </w:rPr>
        <w:t xml:space="preserve">For assistance filling out this form, please e-mail the Company Licensing Section of the Massachusetts Division of Insurance at </w:t>
      </w:r>
      <w:hyperlink r:id="rId13" w:tgtFrame="_blank" w:history="1">
        <w:r w:rsidRPr="00052B3F">
          <w:rPr>
            <w:rStyle w:val="Hyperlink"/>
            <w:b/>
            <w:bCs/>
            <w:i/>
            <w:iCs/>
            <w:sz w:val="22"/>
            <w:szCs w:val="22"/>
            <w:shd w:val="clear" w:color="auto" w:fill="FFFFFF"/>
          </w:rPr>
          <w:t>companies.mailbox@mass.gov</w:t>
        </w:r>
        <w:r w:rsidRPr="00052B3F">
          <w:rPr>
            <w:rStyle w:val="Hyperlink"/>
            <w:sz w:val="22"/>
            <w:szCs w:val="22"/>
            <w:shd w:val="clear" w:color="auto" w:fill="FFFFFF"/>
          </w:rPr>
          <w:t> </w:t>
        </w:r>
      </w:hyperlink>
    </w:p>
    <w:sectPr w:rsidR="00B66DF1" w:rsidSect="003A6E26">
      <w:footerReference w:type="default" r:id="rId14"/>
      <w:footerReference w:type="first" r:id="rId15"/>
      <w:pgSz w:w="12240" w:h="20160" w:code="9"/>
      <w:pgMar w:top="1440" w:right="1440" w:bottom="1440" w:left="1440" w:header="432"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13109" w14:textId="77777777" w:rsidR="008603E5" w:rsidRDefault="008603E5" w:rsidP="006C6091">
      <w:r>
        <w:separator/>
      </w:r>
    </w:p>
  </w:endnote>
  <w:endnote w:type="continuationSeparator" w:id="0">
    <w:p w14:paraId="7FB9CFFF" w14:textId="77777777" w:rsidR="008603E5" w:rsidRDefault="008603E5" w:rsidP="006C6091">
      <w:r>
        <w:continuationSeparator/>
      </w:r>
    </w:p>
  </w:endnote>
  <w:endnote w:type="continuationNotice" w:id="1">
    <w:p w14:paraId="7F00A929" w14:textId="77777777" w:rsidR="008603E5" w:rsidRDefault="008603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D9FE0" w14:textId="5E3E14C4" w:rsidR="003761E5" w:rsidRDefault="003761E5" w:rsidP="003761E5">
    <w:pPr>
      <w:pStyle w:val="Footer"/>
      <w:jc w:val="right"/>
      <w:rPr>
        <w:sz w:val="20"/>
        <w:szCs w:val="20"/>
      </w:rPr>
    </w:pPr>
    <w:r>
      <w:rPr>
        <w:sz w:val="20"/>
        <w:szCs w:val="20"/>
      </w:rPr>
      <w:t>Massachusetts Division of Insurance</w:t>
    </w:r>
  </w:p>
  <w:p w14:paraId="0167B21D" w14:textId="584B5F67" w:rsidR="003761E5" w:rsidRPr="003761E5" w:rsidRDefault="00D07FB4" w:rsidP="003761E5">
    <w:pPr>
      <w:pStyle w:val="Footer"/>
      <w:jc w:val="right"/>
      <w:rPr>
        <w:sz w:val="20"/>
        <w:szCs w:val="20"/>
      </w:rPr>
    </w:pPr>
    <w:r>
      <w:rPr>
        <w:sz w:val="20"/>
        <w:szCs w:val="20"/>
      </w:rPr>
      <w:t>December 19,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83FF9" w14:textId="5B6B865C" w:rsidR="001625C1" w:rsidRDefault="00400DDA" w:rsidP="00400DDA">
    <w:pPr>
      <w:pStyle w:val="Footer"/>
      <w:jc w:val="right"/>
      <w:rPr>
        <w:sz w:val="18"/>
        <w:szCs w:val="18"/>
      </w:rPr>
    </w:pPr>
    <w:r>
      <w:rPr>
        <w:sz w:val="18"/>
        <w:szCs w:val="18"/>
      </w:rPr>
      <w:t>Massachusetts Division of Insurance</w:t>
    </w:r>
  </w:p>
  <w:p w14:paraId="0D195474" w14:textId="3886FADB" w:rsidR="00400DDA" w:rsidRPr="00400DDA" w:rsidRDefault="00400DDA" w:rsidP="00400DDA">
    <w:pPr>
      <w:pStyle w:val="Footer"/>
      <w:jc w:val="right"/>
      <w:rPr>
        <w:sz w:val="18"/>
        <w:szCs w:val="18"/>
      </w:rPr>
    </w:pPr>
    <w:r>
      <w:rPr>
        <w:sz w:val="18"/>
        <w:szCs w:val="18"/>
      </w:rPr>
      <w:t>December 13,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17A66" w14:textId="77777777" w:rsidR="008603E5" w:rsidRDefault="008603E5" w:rsidP="006C6091">
      <w:r>
        <w:separator/>
      </w:r>
    </w:p>
  </w:footnote>
  <w:footnote w:type="continuationSeparator" w:id="0">
    <w:p w14:paraId="41E111EE" w14:textId="77777777" w:rsidR="008603E5" w:rsidRDefault="008603E5" w:rsidP="006C6091">
      <w:r>
        <w:continuationSeparator/>
      </w:r>
    </w:p>
  </w:footnote>
  <w:footnote w:type="continuationNotice" w:id="1">
    <w:p w14:paraId="4032188D" w14:textId="77777777" w:rsidR="008603E5" w:rsidRDefault="008603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4D26D7"/>
    <w:multiLevelType w:val="hybridMultilevel"/>
    <w:tmpl w:val="69507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CC1689"/>
    <w:multiLevelType w:val="hybridMultilevel"/>
    <w:tmpl w:val="0F72D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F259E6"/>
    <w:multiLevelType w:val="hybridMultilevel"/>
    <w:tmpl w:val="FA6CBF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7019488">
    <w:abstractNumId w:val="2"/>
  </w:num>
  <w:num w:numId="2" w16cid:durableId="1853257585">
    <w:abstractNumId w:val="1"/>
  </w:num>
  <w:num w:numId="3" w16cid:durableId="1678145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D5E"/>
    <w:rsid w:val="000231A9"/>
    <w:rsid w:val="0003483B"/>
    <w:rsid w:val="00037EEC"/>
    <w:rsid w:val="00040933"/>
    <w:rsid w:val="00050E91"/>
    <w:rsid w:val="00052B3F"/>
    <w:rsid w:val="00077D16"/>
    <w:rsid w:val="00090D5E"/>
    <w:rsid w:val="000A6F37"/>
    <w:rsid w:val="000B34BF"/>
    <w:rsid w:val="00114319"/>
    <w:rsid w:val="00161A3F"/>
    <w:rsid w:val="001625C1"/>
    <w:rsid w:val="0019449A"/>
    <w:rsid w:val="001F0D87"/>
    <w:rsid w:val="001F4C40"/>
    <w:rsid w:val="0020198E"/>
    <w:rsid w:val="002079B4"/>
    <w:rsid w:val="00216CFC"/>
    <w:rsid w:val="00235823"/>
    <w:rsid w:val="00240C6D"/>
    <w:rsid w:val="00251176"/>
    <w:rsid w:val="00257656"/>
    <w:rsid w:val="00272EA1"/>
    <w:rsid w:val="002C2601"/>
    <w:rsid w:val="002C7F0F"/>
    <w:rsid w:val="002F067C"/>
    <w:rsid w:val="002F665F"/>
    <w:rsid w:val="0033306B"/>
    <w:rsid w:val="00334A73"/>
    <w:rsid w:val="003761E5"/>
    <w:rsid w:val="00385D4A"/>
    <w:rsid w:val="0039109D"/>
    <w:rsid w:val="003A6E26"/>
    <w:rsid w:val="003D6956"/>
    <w:rsid w:val="00400DDA"/>
    <w:rsid w:val="004041E6"/>
    <w:rsid w:val="00404671"/>
    <w:rsid w:val="004112E8"/>
    <w:rsid w:val="00473A1C"/>
    <w:rsid w:val="004744A2"/>
    <w:rsid w:val="004C2A72"/>
    <w:rsid w:val="004C6E5B"/>
    <w:rsid w:val="005014FC"/>
    <w:rsid w:val="005222DC"/>
    <w:rsid w:val="00530140"/>
    <w:rsid w:val="005545B7"/>
    <w:rsid w:val="00565861"/>
    <w:rsid w:val="00572821"/>
    <w:rsid w:val="005731A6"/>
    <w:rsid w:val="00597169"/>
    <w:rsid w:val="005A0D76"/>
    <w:rsid w:val="005A5BAB"/>
    <w:rsid w:val="005B0D17"/>
    <w:rsid w:val="005B2ED1"/>
    <w:rsid w:val="005E5E52"/>
    <w:rsid w:val="006015BC"/>
    <w:rsid w:val="00622571"/>
    <w:rsid w:val="006333CE"/>
    <w:rsid w:val="00635CEA"/>
    <w:rsid w:val="006435F0"/>
    <w:rsid w:val="00645169"/>
    <w:rsid w:val="006513D5"/>
    <w:rsid w:val="00664656"/>
    <w:rsid w:val="00675910"/>
    <w:rsid w:val="006823C0"/>
    <w:rsid w:val="006C0602"/>
    <w:rsid w:val="006C6091"/>
    <w:rsid w:val="006D4FBD"/>
    <w:rsid w:val="006F4520"/>
    <w:rsid w:val="00726628"/>
    <w:rsid w:val="00740A46"/>
    <w:rsid w:val="00744512"/>
    <w:rsid w:val="007457F5"/>
    <w:rsid w:val="007666B2"/>
    <w:rsid w:val="00787791"/>
    <w:rsid w:val="007B17A1"/>
    <w:rsid w:val="007B1F1B"/>
    <w:rsid w:val="007C42D1"/>
    <w:rsid w:val="00806EF5"/>
    <w:rsid w:val="0081749A"/>
    <w:rsid w:val="00851223"/>
    <w:rsid w:val="008603E5"/>
    <w:rsid w:val="008719F4"/>
    <w:rsid w:val="008A1EE0"/>
    <w:rsid w:val="008C638D"/>
    <w:rsid w:val="008E04C8"/>
    <w:rsid w:val="008E4153"/>
    <w:rsid w:val="008F4605"/>
    <w:rsid w:val="00903468"/>
    <w:rsid w:val="00903B56"/>
    <w:rsid w:val="00923228"/>
    <w:rsid w:val="00924635"/>
    <w:rsid w:val="00945219"/>
    <w:rsid w:val="0096768D"/>
    <w:rsid w:val="00970435"/>
    <w:rsid w:val="00971174"/>
    <w:rsid w:val="00980CB1"/>
    <w:rsid w:val="009B19FC"/>
    <w:rsid w:val="009D5460"/>
    <w:rsid w:val="00A0426D"/>
    <w:rsid w:val="00A22A45"/>
    <w:rsid w:val="00A34DBB"/>
    <w:rsid w:val="00A42055"/>
    <w:rsid w:val="00A4541E"/>
    <w:rsid w:val="00A47B7E"/>
    <w:rsid w:val="00A71373"/>
    <w:rsid w:val="00A954A3"/>
    <w:rsid w:val="00A958A3"/>
    <w:rsid w:val="00A97EA0"/>
    <w:rsid w:val="00AA7BAD"/>
    <w:rsid w:val="00AE65B0"/>
    <w:rsid w:val="00AE6ECB"/>
    <w:rsid w:val="00AF1BA7"/>
    <w:rsid w:val="00B051E3"/>
    <w:rsid w:val="00B26A3A"/>
    <w:rsid w:val="00B55294"/>
    <w:rsid w:val="00B66DF1"/>
    <w:rsid w:val="00B84959"/>
    <w:rsid w:val="00B97A9B"/>
    <w:rsid w:val="00BE0F21"/>
    <w:rsid w:val="00BE59DE"/>
    <w:rsid w:val="00BE6B71"/>
    <w:rsid w:val="00BF6A98"/>
    <w:rsid w:val="00C024A1"/>
    <w:rsid w:val="00C02AF3"/>
    <w:rsid w:val="00C05A8E"/>
    <w:rsid w:val="00C05BFF"/>
    <w:rsid w:val="00C109F6"/>
    <w:rsid w:val="00C462CA"/>
    <w:rsid w:val="00C60744"/>
    <w:rsid w:val="00C755B2"/>
    <w:rsid w:val="00CC23DB"/>
    <w:rsid w:val="00CD7196"/>
    <w:rsid w:val="00CE3F3E"/>
    <w:rsid w:val="00CE5F9D"/>
    <w:rsid w:val="00CF6F84"/>
    <w:rsid w:val="00CF72AF"/>
    <w:rsid w:val="00D0657A"/>
    <w:rsid w:val="00D07FB4"/>
    <w:rsid w:val="00D436B7"/>
    <w:rsid w:val="00D76947"/>
    <w:rsid w:val="00DB4929"/>
    <w:rsid w:val="00DB52D3"/>
    <w:rsid w:val="00DD5323"/>
    <w:rsid w:val="00DE0FB1"/>
    <w:rsid w:val="00E06D0C"/>
    <w:rsid w:val="00E10D61"/>
    <w:rsid w:val="00E268D2"/>
    <w:rsid w:val="00E42184"/>
    <w:rsid w:val="00E451AA"/>
    <w:rsid w:val="00E56E0B"/>
    <w:rsid w:val="00E66EE5"/>
    <w:rsid w:val="00E707AE"/>
    <w:rsid w:val="00E70FE9"/>
    <w:rsid w:val="00EA61FC"/>
    <w:rsid w:val="00EC0455"/>
    <w:rsid w:val="00F04973"/>
    <w:rsid w:val="00F05D3D"/>
    <w:rsid w:val="00F30822"/>
    <w:rsid w:val="00F73320"/>
    <w:rsid w:val="00F815A3"/>
    <w:rsid w:val="00FA2A5A"/>
    <w:rsid w:val="00FE4D25"/>
    <w:rsid w:val="00FF2568"/>
    <w:rsid w:val="0A5D4364"/>
    <w:rsid w:val="1B4E308F"/>
    <w:rsid w:val="1E05875B"/>
    <w:rsid w:val="1F7AE6CA"/>
    <w:rsid w:val="6FCAC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407BF"/>
  <w15:docId w15:val="{EC709C77-367E-4660-A01B-B89C0E597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09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C6091"/>
    <w:pPr>
      <w:keepNext/>
      <w:jc w:val="center"/>
      <w:outlineLvl w:val="0"/>
    </w:pPr>
    <w:rPr>
      <w:rFonts w:ascii="CG Times" w:hAnsi="CG Times"/>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109F6"/>
    <w:pPr>
      <w:keepNext/>
      <w:widowControl/>
      <w:autoSpaceDE/>
      <w:autoSpaceDN/>
      <w:adjustRightInd/>
      <w:spacing w:after="240"/>
      <w:contextualSpacing/>
      <w:jc w:val="center"/>
    </w:pPr>
    <w:rPr>
      <w:rFonts w:eastAsiaTheme="majorEastAsia" w:cstheme="majorBidi"/>
      <w:b/>
      <w:caps/>
      <w:szCs w:val="52"/>
    </w:rPr>
  </w:style>
  <w:style w:type="character" w:customStyle="1" w:styleId="TitleChar">
    <w:name w:val="Title Char"/>
    <w:basedOn w:val="DefaultParagraphFont"/>
    <w:link w:val="Title"/>
    <w:uiPriority w:val="10"/>
    <w:rsid w:val="00C109F6"/>
    <w:rPr>
      <w:rFonts w:ascii="Times New Roman" w:eastAsiaTheme="majorEastAsia" w:hAnsi="Times New Roman" w:cstheme="majorBidi"/>
      <w:b/>
      <w:caps/>
      <w:sz w:val="24"/>
      <w:szCs w:val="52"/>
    </w:rPr>
  </w:style>
  <w:style w:type="paragraph" w:styleId="Subtitle">
    <w:name w:val="Subtitle"/>
    <w:basedOn w:val="Title"/>
    <w:next w:val="Normal"/>
    <w:link w:val="SubtitleChar"/>
    <w:uiPriority w:val="11"/>
    <w:qFormat/>
    <w:rsid w:val="00C109F6"/>
    <w:pPr>
      <w:numPr>
        <w:ilvl w:val="1"/>
      </w:numPr>
    </w:pPr>
    <w:rPr>
      <w:b w:val="0"/>
      <w:iCs/>
      <w:szCs w:val="24"/>
    </w:rPr>
  </w:style>
  <w:style w:type="character" w:customStyle="1" w:styleId="SubtitleChar">
    <w:name w:val="Subtitle Char"/>
    <w:basedOn w:val="DefaultParagraphFont"/>
    <w:link w:val="Subtitle"/>
    <w:uiPriority w:val="11"/>
    <w:rsid w:val="00C109F6"/>
    <w:rPr>
      <w:rFonts w:ascii="Times New Roman" w:eastAsiaTheme="majorEastAsia" w:hAnsi="Times New Roman" w:cstheme="majorBidi"/>
      <w:iCs/>
      <w:caps/>
      <w:sz w:val="24"/>
      <w:szCs w:val="24"/>
    </w:rPr>
  </w:style>
  <w:style w:type="paragraph" w:styleId="NoSpacing">
    <w:name w:val="No Spacing"/>
    <w:aliases w:val="Normal + Space After"/>
    <w:basedOn w:val="Normal"/>
    <w:uiPriority w:val="1"/>
    <w:qFormat/>
    <w:rsid w:val="00C109F6"/>
    <w:pPr>
      <w:widowControl/>
      <w:autoSpaceDE/>
      <w:autoSpaceDN/>
      <w:adjustRightInd/>
      <w:spacing w:after="240"/>
    </w:pPr>
    <w:rPr>
      <w:rFonts w:eastAsiaTheme="minorHAnsi" w:cstheme="minorBidi"/>
      <w:szCs w:val="22"/>
    </w:rPr>
  </w:style>
  <w:style w:type="character" w:customStyle="1" w:styleId="Heading1Char">
    <w:name w:val="Heading 1 Char"/>
    <w:basedOn w:val="DefaultParagraphFont"/>
    <w:link w:val="Heading1"/>
    <w:rsid w:val="006C6091"/>
    <w:rPr>
      <w:rFonts w:ascii="CG Times" w:eastAsia="Times New Roman" w:hAnsi="CG Times" w:cs="Times New Roman"/>
      <w:b/>
      <w:bCs/>
      <w:sz w:val="16"/>
      <w:szCs w:val="16"/>
    </w:rPr>
  </w:style>
  <w:style w:type="paragraph" w:styleId="Header">
    <w:name w:val="header"/>
    <w:basedOn w:val="Normal"/>
    <w:link w:val="HeaderChar"/>
    <w:rsid w:val="006C6091"/>
    <w:pPr>
      <w:tabs>
        <w:tab w:val="center" w:pos="4320"/>
        <w:tab w:val="right" w:pos="8640"/>
      </w:tabs>
    </w:pPr>
  </w:style>
  <w:style w:type="character" w:customStyle="1" w:styleId="HeaderChar">
    <w:name w:val="Header Char"/>
    <w:basedOn w:val="DefaultParagraphFont"/>
    <w:link w:val="Header"/>
    <w:rsid w:val="006C609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C6091"/>
    <w:rPr>
      <w:rFonts w:ascii="Tahoma" w:hAnsi="Tahoma" w:cs="Tahoma"/>
      <w:sz w:val="16"/>
      <w:szCs w:val="16"/>
    </w:rPr>
  </w:style>
  <w:style w:type="character" w:customStyle="1" w:styleId="BalloonTextChar">
    <w:name w:val="Balloon Text Char"/>
    <w:basedOn w:val="DefaultParagraphFont"/>
    <w:link w:val="BalloonText"/>
    <w:uiPriority w:val="99"/>
    <w:semiHidden/>
    <w:rsid w:val="006C6091"/>
    <w:rPr>
      <w:rFonts w:ascii="Tahoma" w:eastAsia="Times New Roman" w:hAnsi="Tahoma" w:cs="Tahoma"/>
      <w:sz w:val="16"/>
      <w:szCs w:val="16"/>
    </w:rPr>
  </w:style>
  <w:style w:type="paragraph" w:styleId="Footer">
    <w:name w:val="footer"/>
    <w:basedOn w:val="Normal"/>
    <w:link w:val="FooterChar"/>
    <w:uiPriority w:val="99"/>
    <w:unhideWhenUsed/>
    <w:rsid w:val="006C6091"/>
    <w:pPr>
      <w:tabs>
        <w:tab w:val="center" w:pos="4680"/>
        <w:tab w:val="right" w:pos="9360"/>
      </w:tabs>
    </w:pPr>
  </w:style>
  <w:style w:type="character" w:customStyle="1" w:styleId="FooterChar">
    <w:name w:val="Footer Char"/>
    <w:basedOn w:val="DefaultParagraphFont"/>
    <w:link w:val="Footer"/>
    <w:uiPriority w:val="99"/>
    <w:rsid w:val="006C6091"/>
    <w:rPr>
      <w:rFonts w:ascii="Times New Roman" w:eastAsia="Times New Roman" w:hAnsi="Times New Roman" w:cs="Times New Roman"/>
      <w:sz w:val="24"/>
      <w:szCs w:val="24"/>
    </w:rPr>
  </w:style>
  <w:style w:type="paragraph" w:styleId="ListParagraph">
    <w:name w:val="List Paragraph"/>
    <w:basedOn w:val="Normal"/>
    <w:uiPriority w:val="34"/>
    <w:qFormat/>
    <w:rsid w:val="00980CB1"/>
    <w:pPr>
      <w:widowControl/>
      <w:autoSpaceDE/>
      <w:autoSpaceDN/>
      <w:adjustRightInd/>
      <w:ind w:left="720"/>
    </w:pPr>
    <w:rPr>
      <w:rFonts w:asciiTheme="minorHAnsi" w:eastAsiaTheme="minorEastAsia" w:hAnsiTheme="minorHAnsi" w:cstheme="minorBidi"/>
      <w:sz w:val="22"/>
      <w:szCs w:val="22"/>
    </w:rPr>
  </w:style>
  <w:style w:type="character" w:customStyle="1" w:styleId="ng-star-inserted">
    <w:name w:val="ng-star-inserted"/>
    <w:basedOn w:val="DefaultParagraphFont"/>
    <w:rsid w:val="00980CB1"/>
  </w:style>
  <w:style w:type="character" w:styleId="Hyperlink">
    <w:name w:val="Hyperlink"/>
    <w:basedOn w:val="DefaultParagraphFont"/>
    <w:uiPriority w:val="99"/>
    <w:unhideWhenUsed/>
    <w:rsid w:val="00980CB1"/>
    <w:rPr>
      <w:color w:val="0000FF"/>
      <w:u w:val="single"/>
    </w:rPr>
  </w:style>
  <w:style w:type="character" w:customStyle="1" w:styleId="normaltextrun">
    <w:name w:val="normaltextrun"/>
    <w:basedOn w:val="DefaultParagraphFont"/>
    <w:rsid w:val="00CF72AF"/>
  </w:style>
  <w:style w:type="character" w:customStyle="1" w:styleId="eop">
    <w:name w:val="eop"/>
    <w:basedOn w:val="DefaultParagraphFont"/>
    <w:rsid w:val="00CF72AF"/>
  </w:style>
  <w:style w:type="paragraph" w:styleId="BodyText">
    <w:name w:val="Body Text"/>
    <w:basedOn w:val="Normal"/>
    <w:link w:val="BodyTextChar"/>
    <w:uiPriority w:val="1"/>
    <w:qFormat/>
    <w:rsid w:val="006435F0"/>
    <w:pPr>
      <w:adjustRightInd/>
      <w:spacing w:before="4"/>
      <w:ind w:left="40"/>
    </w:pPr>
    <w:rPr>
      <w:sz w:val="22"/>
      <w:szCs w:val="22"/>
    </w:rPr>
  </w:style>
  <w:style w:type="character" w:customStyle="1" w:styleId="BodyTextChar">
    <w:name w:val="Body Text Char"/>
    <w:basedOn w:val="DefaultParagraphFont"/>
    <w:link w:val="BodyText"/>
    <w:uiPriority w:val="1"/>
    <w:rsid w:val="006435F0"/>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0231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120030">
      <w:bodyDiv w:val="1"/>
      <w:marLeft w:val="0"/>
      <w:marRight w:val="0"/>
      <w:marTop w:val="0"/>
      <w:marBottom w:val="0"/>
      <w:divBdr>
        <w:top w:val="none" w:sz="0" w:space="0" w:color="auto"/>
        <w:left w:val="none" w:sz="0" w:space="0" w:color="auto"/>
        <w:bottom w:val="none" w:sz="0" w:space="0" w:color="auto"/>
        <w:right w:val="none" w:sz="0" w:space="0" w:color="auto"/>
      </w:divBdr>
      <w:divsChild>
        <w:div w:id="249239635">
          <w:marLeft w:val="0"/>
          <w:marRight w:val="0"/>
          <w:marTop w:val="0"/>
          <w:marBottom w:val="0"/>
          <w:divBdr>
            <w:top w:val="none" w:sz="0" w:space="0" w:color="auto"/>
            <w:left w:val="none" w:sz="0" w:space="0" w:color="auto"/>
            <w:bottom w:val="none" w:sz="0" w:space="0" w:color="auto"/>
            <w:right w:val="none" w:sz="0" w:space="0" w:color="auto"/>
          </w:divBdr>
        </w:div>
        <w:div w:id="648366019">
          <w:marLeft w:val="0"/>
          <w:marRight w:val="0"/>
          <w:marTop w:val="0"/>
          <w:marBottom w:val="0"/>
          <w:divBdr>
            <w:top w:val="none" w:sz="0" w:space="0" w:color="auto"/>
            <w:left w:val="none" w:sz="0" w:space="0" w:color="auto"/>
            <w:bottom w:val="none" w:sz="0" w:space="0" w:color="auto"/>
            <w:right w:val="none" w:sz="0" w:space="0" w:color="auto"/>
          </w:divBdr>
        </w:div>
        <w:div w:id="813452313">
          <w:marLeft w:val="0"/>
          <w:marRight w:val="0"/>
          <w:marTop w:val="0"/>
          <w:marBottom w:val="0"/>
          <w:divBdr>
            <w:top w:val="none" w:sz="0" w:space="0" w:color="auto"/>
            <w:left w:val="none" w:sz="0" w:space="0" w:color="auto"/>
            <w:bottom w:val="none" w:sz="0" w:space="0" w:color="auto"/>
            <w:right w:val="none" w:sz="0" w:space="0" w:color="auto"/>
          </w:divBdr>
        </w:div>
        <w:div w:id="831412734">
          <w:marLeft w:val="0"/>
          <w:marRight w:val="0"/>
          <w:marTop w:val="0"/>
          <w:marBottom w:val="0"/>
          <w:divBdr>
            <w:top w:val="none" w:sz="0" w:space="0" w:color="auto"/>
            <w:left w:val="none" w:sz="0" w:space="0" w:color="auto"/>
            <w:bottom w:val="none" w:sz="0" w:space="0" w:color="auto"/>
            <w:right w:val="none" w:sz="0" w:space="0" w:color="auto"/>
          </w:divBdr>
        </w:div>
        <w:div w:id="1102841016">
          <w:marLeft w:val="0"/>
          <w:marRight w:val="0"/>
          <w:marTop w:val="0"/>
          <w:marBottom w:val="0"/>
          <w:divBdr>
            <w:top w:val="none" w:sz="0" w:space="0" w:color="auto"/>
            <w:left w:val="none" w:sz="0" w:space="0" w:color="auto"/>
            <w:bottom w:val="none" w:sz="0" w:space="0" w:color="auto"/>
            <w:right w:val="none" w:sz="0" w:space="0" w:color="auto"/>
          </w:divBdr>
        </w:div>
        <w:div w:id="1806703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mpanies.mailbox@mass.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atebasedsystem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mpanies.mailbox@mass.g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Caljouw\AppData\Local\Microsoft\Windows\INetCache\Content.Outlook\YEF10AZZ\Letterhead%20-%20Healey%20and%20Driscoll%20-%20Davison%20(0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E413DC9396414788A0571B52761EC3" ma:contentTypeVersion="18" ma:contentTypeDescription="Create a new document." ma:contentTypeScope="" ma:versionID="64ce9e119d01d05c60efa83d6e05e09e">
  <xsd:schema xmlns:xsd="http://www.w3.org/2001/XMLSchema" xmlns:xs="http://www.w3.org/2001/XMLSchema" xmlns:p="http://schemas.microsoft.com/office/2006/metadata/properties" xmlns:ns2="219cc07e-c1da-4270-a78f-3a6ce23ab0a8" xmlns:ns3="85471739-20a3-405f-8957-71a2abecc360" targetNamespace="http://schemas.microsoft.com/office/2006/metadata/properties" ma:root="true" ma:fieldsID="af287d5fabe2c5d05a5a3658eb2cd64b" ns2:_="" ns3:_="">
    <xsd:import namespace="219cc07e-c1da-4270-a78f-3a6ce23ab0a8"/>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cc07e-c1da-4270-a78f-3a6ce23ab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4ea883f-a43d-4557-89a5-87954ab456b0}"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219cc07e-c1da-4270-a78f-3a6ce23ab0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590F3E-B65C-4B6D-91F1-75020DF390AA}"/>
</file>

<file path=customXml/itemProps2.xml><?xml version="1.0" encoding="utf-8"?>
<ds:datastoreItem xmlns:ds="http://schemas.openxmlformats.org/officeDocument/2006/customXml" ds:itemID="{9DEEF7AB-3730-49C3-A998-813DB511D98E}">
  <ds:schemaRefs>
    <ds:schemaRef ds:uri="http://schemas.microsoft.com/sharepoint/v3/contenttype/forms"/>
  </ds:schemaRefs>
</ds:datastoreItem>
</file>

<file path=customXml/itemProps3.xml><?xml version="1.0" encoding="utf-8"?>
<ds:datastoreItem xmlns:ds="http://schemas.openxmlformats.org/officeDocument/2006/customXml" ds:itemID="{2B0BEEB9-7F60-4D40-BFDE-B8082C4AA1D5}">
  <ds:schemaRefs>
    <ds:schemaRef ds:uri="http://schemas.microsoft.com/office/2006/metadata/properties"/>
    <ds:schemaRef ds:uri="http://schemas.microsoft.com/office/infopath/2007/PartnerControls"/>
    <ds:schemaRef ds:uri="85471739-20a3-405f-8957-71a2abecc360"/>
    <ds:schemaRef ds:uri="219cc07e-c1da-4270-a78f-3a6ce23ab0a8"/>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Letterhead - Healey and Driscoll - Davison (003).dotx</Template>
  <TotalTime>41</TotalTime>
  <Pages>1</Pages>
  <Words>263</Words>
  <Characters>1505</Characters>
  <Application>Microsoft Office Word</Application>
  <DocSecurity>4</DocSecurity>
  <Lines>12</Lines>
  <Paragraphs>3</Paragraphs>
  <ScaleCrop>false</ScaleCrop>
  <Company>Executive Office of Housing and Economic Development</Company>
  <LinksUpToDate>false</LinksUpToDate>
  <CharactersWithSpaces>1765</CharactersWithSpaces>
  <SharedDoc>false</SharedDoc>
  <HLinks>
    <vt:vector size="18" baseType="variant">
      <vt:variant>
        <vt:i4>5636135</vt:i4>
      </vt:variant>
      <vt:variant>
        <vt:i4>6</vt:i4>
      </vt:variant>
      <vt:variant>
        <vt:i4>0</vt:i4>
      </vt:variant>
      <vt:variant>
        <vt:i4>5</vt:i4>
      </vt:variant>
      <vt:variant>
        <vt:lpwstr>mailto:companies.mailbox@mass.gov</vt:lpwstr>
      </vt:variant>
      <vt:variant>
        <vt:lpwstr/>
      </vt:variant>
      <vt:variant>
        <vt:i4>4194308</vt:i4>
      </vt:variant>
      <vt:variant>
        <vt:i4>3</vt:i4>
      </vt:variant>
      <vt:variant>
        <vt:i4>0</vt:i4>
      </vt:variant>
      <vt:variant>
        <vt:i4>5</vt:i4>
      </vt:variant>
      <vt:variant>
        <vt:lpwstr>http://www.statebasedsystems.com/</vt:lpwstr>
      </vt:variant>
      <vt:variant>
        <vt:lpwstr/>
      </vt:variant>
      <vt:variant>
        <vt:i4>1769524</vt:i4>
      </vt:variant>
      <vt:variant>
        <vt:i4>0</vt:i4>
      </vt:variant>
      <vt:variant>
        <vt:i4>0</vt:i4>
      </vt:variant>
      <vt:variant>
        <vt:i4>5</vt:i4>
      </vt:variant>
      <vt:variant>
        <vt:lpwstr>companies.mailbox@mass.gov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Caljouw, Michael T. (DOI)</dc:creator>
  <cp:keywords/>
  <dc:description/>
  <cp:lastModifiedBy>Blue, Amy (DOI)</cp:lastModifiedBy>
  <cp:revision>50</cp:revision>
  <cp:lastPrinted>2016-09-20T04:14:00Z</cp:lastPrinted>
  <dcterms:created xsi:type="dcterms:W3CDTF">2024-12-13T20:43:00Z</dcterms:created>
  <dcterms:modified xsi:type="dcterms:W3CDTF">2025-12-19T19:36:00Z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0x0101009DE413DC9396414788A0571B52761EC3</vt:lpwstr>
  </property>
  <property fmtid="{D5CDD505-2E9C-101B-9397-08002B2CF9AE}" pid="3" name="MediaServiceImageTags">
    <vt:lpwstr/>
  </property>
</Properties>
</file>