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45"/>
      </w:tblGrid>
      <w:tr w:rsidR="003415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/>
        </w:trPr>
        <w:tc>
          <w:tcPr>
            <w:tcW w:w="10545" w:type="dxa"/>
          </w:tcPr>
          <w:p w:rsidR="003415C7" w:rsidRDefault="003415C7">
            <w:pPr>
              <w:pStyle w:val="EmptyLayoutCell"/>
            </w:pPr>
            <w:bookmarkStart w:id="0" w:name="_GoBack"/>
            <w:bookmarkEnd w:id="0"/>
          </w:p>
        </w:tc>
      </w:tr>
      <w:tr w:rsidR="003415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45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44"/>
              <w:gridCol w:w="3719"/>
              <w:gridCol w:w="1410"/>
              <w:gridCol w:w="4170"/>
            </w:tblGrid>
            <w:tr w:rsidR="003415C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2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b/>
                      <w:color w:val="000000"/>
                    </w:rPr>
                    <w:t>License No.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b/>
                      <w:color w:val="000000"/>
                    </w:rPr>
                    <w:t>Physician's Name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b/>
                      <w:color w:val="000000"/>
                    </w:rPr>
                    <w:t>License Class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b/>
                      <w:color w:val="000000"/>
                    </w:rPr>
                    <w:t>Training Institution</w:t>
                  </w:r>
                </w:p>
              </w:tc>
            </w:tr>
            <w:tr w:rsidR="003415C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>265492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>Ahern, David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415C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>265414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>Aoki, Maki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415C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>265502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>Bishop, Pauline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415C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>265514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>Chen, Jenny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415C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>265459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>Chew, Johnny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415C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>264999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>Chu, Jacqueline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415C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>265106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>Collins, Melanie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415C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>263887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>Davis, John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415C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>265311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>Feldman, Michael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415C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>265537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>Gay, Elizabeth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415C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>203549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>Gleason, James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415C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>262867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>Gowani, Nausheen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415C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>265444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>Grosh, Taras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415C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>265031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>Gupta, Neil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415C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>265545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>Hainline, Clotilde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415C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>265162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>Hanna, Nawar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415C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>265319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>Haq, Yaser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415C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>265534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>Horvath, Ryan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415C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>265586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>Hostage, Christopher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415C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>265526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>Indelicato, Michael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415C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>265424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>Juang, Jeremy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415C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>265485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>Knowlton, Sasha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415C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>265406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>Kochhar, Gagandeep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415C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>265451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>Kolappa, Kavitha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415C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>265480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>Kornfeld, Linda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415C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>265298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>Kovtun, Konstantin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415C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>265391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>Lee, Mark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415C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>265477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>Lee, Nicole Y.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415C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>265520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>Lee, Nancy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415C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>265460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>Lui, Justin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415C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>265303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>Manubay, Jeanne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415C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>265242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>Mehta, Radha Saurabh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415C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>265570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>Melamed, Alexander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415C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>265441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>Nikolskaia, Olga V.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415C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>265474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>Olsen, Abby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415C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>265555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>Patel, Prerana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415C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>265557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>Perez, Alyssa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415C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>265593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>Pilkington, Edward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415C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>265378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>Poudel, Santosh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415C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>265523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>Prindaville, Brea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415C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>265535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>Qureshi, Naema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415C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265099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>Rezapour, Seyed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415C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>265271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>Schmaier, Alec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415C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>265506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>Singleton, Jennifer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415C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>265464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>Song, Jae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415C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>265484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>Swan, Benjamin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415C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>265471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>Tan, Galina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415C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>265615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>Tandon, Kunal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415C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>265515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>Tillquist, Margaret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415C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>265440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>Vedula, Rahul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415C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>265556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>Wei, Erin X.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415C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>265542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>Willner, Daniel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415C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>265529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>Wiraszka, Tomasz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415C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>265481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>Yang, Geoffrey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3415C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>265620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>Kamin, Benjamin O.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3415C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>265565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>Leshchinskiy, Sergey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3415C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>265339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>Marsiglio, Angela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3415C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>265564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>Ward, Bryan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3415C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>265621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>Otite, Fadar O.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3415C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>265625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>Dao, Thuan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>Steward St. Elizabeth's Medical Center of Boston</w:t>
                  </w:r>
                </w:p>
              </w:tc>
            </w:tr>
            <w:tr w:rsidR="003415C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>265597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>Sierra, Tania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15C7" w:rsidRDefault="003415C7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</w:tbl>
          <w:p w:rsidR="003415C7" w:rsidRDefault="003415C7"/>
        </w:tc>
      </w:tr>
    </w:tbl>
    <w:p w:rsidR="00881589" w:rsidRDefault="00881589"/>
    <w:sectPr w:rsidR="00881589">
      <w:headerReference w:type="default" r:id="rId6"/>
      <w:footerReference w:type="default" r:id="rId7"/>
      <w:pgSz w:w="12239" w:h="15839"/>
      <w:pgMar w:top="720" w:right="720" w:bottom="36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15C7" w:rsidRDefault="003415C7">
      <w:r>
        <w:separator/>
      </w:r>
    </w:p>
  </w:endnote>
  <w:endnote w:type="continuationSeparator" w:id="0">
    <w:p w:rsidR="003415C7" w:rsidRDefault="00341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94"/>
      <w:gridCol w:w="3555"/>
      <w:gridCol w:w="3494"/>
    </w:tblGrid>
    <w:tr w:rsidR="003415C7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p w:rsidR="003415C7" w:rsidRDefault="003415C7">
          <w:pPr>
            <w:pStyle w:val="EmptyLayoutCell"/>
          </w:pPr>
        </w:p>
      </w:tc>
      <w:tc>
        <w:tcPr>
          <w:tcW w:w="3555" w:type="dxa"/>
        </w:tcPr>
        <w:p w:rsidR="003415C7" w:rsidRDefault="003415C7">
          <w:pPr>
            <w:pStyle w:val="EmptyLayoutCell"/>
          </w:pPr>
        </w:p>
      </w:tc>
      <w:tc>
        <w:tcPr>
          <w:tcW w:w="3494" w:type="dxa"/>
        </w:tcPr>
        <w:p w:rsidR="003415C7" w:rsidRDefault="003415C7">
          <w:pPr>
            <w:pStyle w:val="EmptyLayoutCell"/>
          </w:pPr>
        </w:p>
      </w:tc>
    </w:tr>
    <w:tr w:rsidR="003415C7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494"/>
          </w:tblGrid>
          <w:tr w:rsidR="003415C7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0"/>
            </w:trPr>
            <w:tc>
              <w:tcPr>
                <w:tcW w:w="3494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3415C7" w:rsidRDefault="003415C7">
                <w:r>
                  <w:rPr>
                    <w:rFonts w:ascii="Arial" w:eastAsia="Arial" w:hAnsi="Arial"/>
                    <w:color w:val="000000"/>
                    <w:sz w:val="16"/>
                  </w:rPr>
                  <w:t>1/7/2016 12:44:02 PM</w:t>
                </w:r>
              </w:p>
            </w:tc>
          </w:tr>
        </w:tbl>
        <w:p w:rsidR="003415C7" w:rsidRDefault="003415C7"/>
      </w:tc>
      <w:tc>
        <w:tcPr>
          <w:tcW w:w="3555" w:type="dxa"/>
        </w:tcPr>
        <w:p w:rsidR="003415C7" w:rsidRDefault="003415C7">
          <w:pPr>
            <w:pStyle w:val="EmptyLayoutCell"/>
          </w:pPr>
        </w:p>
      </w:tc>
      <w:tc>
        <w:tcPr>
          <w:tcW w:w="349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494"/>
          </w:tblGrid>
          <w:tr w:rsidR="003415C7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0"/>
            </w:trPr>
            <w:tc>
              <w:tcPr>
                <w:tcW w:w="3494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3415C7" w:rsidRDefault="003415C7">
                <w:pPr>
                  <w:jc w:val="right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 xml:space="preserve">Page 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separate"/>
                </w:r>
                <w:r w:rsidR="00E937F0">
                  <w:rPr>
                    <w:rFonts w:ascii="Arial" w:eastAsia="Arial" w:hAnsi="Arial"/>
                    <w:noProof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3415C7" w:rsidRDefault="003415C7"/>
      </w:tc>
    </w:tr>
    <w:tr w:rsidR="003415C7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p w:rsidR="003415C7" w:rsidRDefault="003415C7">
          <w:pPr>
            <w:pStyle w:val="EmptyLayoutCell"/>
          </w:pPr>
        </w:p>
      </w:tc>
      <w:tc>
        <w:tcPr>
          <w:tcW w:w="3555" w:type="dxa"/>
        </w:tcPr>
        <w:p w:rsidR="003415C7" w:rsidRDefault="003415C7">
          <w:pPr>
            <w:pStyle w:val="EmptyLayoutCell"/>
          </w:pPr>
        </w:p>
      </w:tc>
      <w:tc>
        <w:tcPr>
          <w:tcW w:w="3494" w:type="dxa"/>
        </w:tcPr>
        <w:p w:rsidR="003415C7" w:rsidRDefault="003415C7">
          <w:pPr>
            <w:pStyle w:val="EmptyLayoutCell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15C7" w:rsidRDefault="003415C7">
      <w:r>
        <w:separator/>
      </w:r>
    </w:p>
  </w:footnote>
  <w:footnote w:type="continuationSeparator" w:id="0">
    <w:p w:rsidR="003415C7" w:rsidRDefault="003415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5"/>
      <w:gridCol w:w="1334"/>
      <w:gridCol w:w="397"/>
      <w:gridCol w:w="6382"/>
      <w:gridCol w:w="2325"/>
    </w:tblGrid>
    <w:tr w:rsidR="003415C7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3415C7" w:rsidRDefault="003415C7">
          <w:pPr>
            <w:pStyle w:val="EmptyLayoutCell"/>
          </w:pPr>
        </w:p>
      </w:tc>
      <w:tc>
        <w:tcPr>
          <w:tcW w:w="1334" w:type="dxa"/>
        </w:tcPr>
        <w:p w:rsidR="003415C7" w:rsidRDefault="003415C7">
          <w:pPr>
            <w:pStyle w:val="EmptyLayoutCell"/>
          </w:pPr>
        </w:p>
      </w:tc>
      <w:tc>
        <w:tcPr>
          <w:tcW w:w="397" w:type="dxa"/>
        </w:tcPr>
        <w:p w:rsidR="003415C7" w:rsidRDefault="003415C7">
          <w:pPr>
            <w:pStyle w:val="EmptyLayoutCell"/>
          </w:pPr>
        </w:p>
      </w:tc>
      <w:tc>
        <w:tcPr>
          <w:tcW w:w="6382" w:type="dxa"/>
        </w:tcPr>
        <w:p w:rsidR="003415C7" w:rsidRDefault="003415C7">
          <w:pPr>
            <w:pStyle w:val="EmptyLayoutCell"/>
          </w:pPr>
        </w:p>
      </w:tc>
      <w:tc>
        <w:tcPr>
          <w:tcW w:w="2325" w:type="dxa"/>
        </w:tcPr>
        <w:p w:rsidR="003415C7" w:rsidRDefault="003415C7">
          <w:pPr>
            <w:pStyle w:val="EmptyLayoutCell"/>
          </w:pPr>
        </w:p>
      </w:tc>
    </w:tr>
    <w:tr w:rsidR="003415C7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3415C7" w:rsidRDefault="003415C7">
          <w:pPr>
            <w:pStyle w:val="EmptyLayoutCell"/>
          </w:pPr>
        </w:p>
      </w:tc>
      <w:tc>
        <w:tcPr>
          <w:tcW w:w="1334" w:type="dxa"/>
        </w:tcPr>
        <w:p w:rsidR="003415C7" w:rsidRDefault="003415C7">
          <w:pPr>
            <w:pStyle w:val="EmptyLayoutCell"/>
          </w:pPr>
        </w:p>
      </w:tc>
      <w:tc>
        <w:tcPr>
          <w:tcW w:w="397" w:type="dxa"/>
        </w:tcPr>
        <w:p w:rsidR="003415C7" w:rsidRDefault="003415C7">
          <w:pPr>
            <w:pStyle w:val="EmptyLayoutCell"/>
          </w:pPr>
        </w:p>
      </w:tc>
      <w:tc>
        <w:tcPr>
          <w:tcW w:w="6382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3415C7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687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3415C7" w:rsidRDefault="003415C7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  <w:sz w:val="28"/>
                  </w:rPr>
                  <w:t>Commonwealth of Massachusetts</w:t>
                </w:r>
              </w:p>
              <w:p w:rsidR="003415C7" w:rsidRDefault="003415C7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Board of Registration in Medicine</w:t>
                </w:r>
              </w:p>
            </w:tc>
          </w:tr>
        </w:tbl>
        <w:p w:rsidR="003415C7" w:rsidRDefault="003415C7"/>
      </w:tc>
      <w:tc>
        <w:tcPr>
          <w:tcW w:w="2325" w:type="dxa"/>
        </w:tcPr>
        <w:p w:rsidR="003415C7" w:rsidRDefault="003415C7">
          <w:pPr>
            <w:pStyle w:val="EmptyLayoutCell"/>
          </w:pPr>
        </w:p>
      </w:tc>
    </w:tr>
    <w:tr w:rsidR="003415C7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3415C7" w:rsidRDefault="003415C7">
          <w:pPr>
            <w:pStyle w:val="EmptyLayoutCell"/>
          </w:pPr>
        </w:p>
      </w:tc>
      <w:tc>
        <w:tcPr>
          <w:tcW w:w="1334" w:type="dxa"/>
          <w:vMerge w:val="restart"/>
          <w:tcMar>
            <w:top w:w="0" w:type="dxa"/>
            <w:left w:w="0" w:type="dxa"/>
            <w:bottom w:w="0" w:type="dxa"/>
            <w:right w:w="0" w:type="dxa"/>
          </w:tcMar>
        </w:tcPr>
        <w:p w:rsidR="003415C7" w:rsidRDefault="003415C7"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6.6pt;height:68.4pt">
                <v:imagedata r:id="rId1" o:title="bl"/>
                <w10:bordertop frame="t"/>
                <w10:borderleft frame="t"/>
                <w10:borderbottom frame="t"/>
                <w10:borderright frame="t"/>
              </v:shape>
            </w:pict>
          </w:r>
        </w:p>
      </w:tc>
      <w:tc>
        <w:tcPr>
          <w:tcW w:w="397" w:type="dxa"/>
          <w:tcMar>
            <w:top w:w="0" w:type="dxa"/>
            <w:left w:w="0" w:type="dxa"/>
            <w:bottom w:w="0" w:type="dxa"/>
            <w:right w:w="0" w:type="dxa"/>
          </w:tcMar>
        </w:tcPr>
        <w:p w:rsidR="003415C7" w:rsidRDefault="003415C7">
          <w:pPr>
            <w:pStyle w:val="EmptyLayoutCell"/>
          </w:pPr>
        </w:p>
      </w:tc>
      <w:tc>
        <w:tcPr>
          <w:tcW w:w="6382" w:type="dxa"/>
          <w:vMerge/>
          <w:tcMar>
            <w:top w:w="0" w:type="dxa"/>
            <w:left w:w="0" w:type="dxa"/>
            <w:bottom w:w="0" w:type="dxa"/>
            <w:right w:w="0" w:type="dxa"/>
          </w:tcMar>
        </w:tcPr>
        <w:p w:rsidR="003415C7" w:rsidRDefault="003415C7">
          <w:pPr>
            <w:pStyle w:val="EmptyLayoutCell"/>
          </w:pPr>
        </w:p>
      </w:tc>
      <w:tc>
        <w:tcPr>
          <w:tcW w:w="2325" w:type="dxa"/>
          <w:tcMar>
            <w:top w:w="0" w:type="dxa"/>
            <w:left w:w="0" w:type="dxa"/>
            <w:bottom w:w="0" w:type="dxa"/>
            <w:right w:w="0" w:type="dxa"/>
          </w:tcMar>
        </w:tcPr>
        <w:p w:rsidR="003415C7" w:rsidRDefault="003415C7">
          <w:pPr>
            <w:pStyle w:val="EmptyLayoutCell"/>
          </w:pPr>
        </w:p>
      </w:tc>
    </w:tr>
    <w:tr w:rsidR="003415C7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3415C7" w:rsidRDefault="003415C7">
          <w:pPr>
            <w:pStyle w:val="EmptyLayoutCell"/>
          </w:pPr>
        </w:p>
      </w:tc>
      <w:tc>
        <w:tcPr>
          <w:tcW w:w="1334" w:type="dxa"/>
          <w:vMerge/>
        </w:tcPr>
        <w:p w:rsidR="003415C7" w:rsidRDefault="003415C7">
          <w:pPr>
            <w:pStyle w:val="EmptyLayoutCell"/>
          </w:pPr>
        </w:p>
      </w:tc>
      <w:tc>
        <w:tcPr>
          <w:tcW w:w="397" w:type="dxa"/>
        </w:tcPr>
        <w:p w:rsidR="003415C7" w:rsidRDefault="003415C7">
          <w:pPr>
            <w:pStyle w:val="EmptyLayoutCell"/>
          </w:pPr>
        </w:p>
      </w:tc>
      <w:tc>
        <w:tcPr>
          <w:tcW w:w="6382" w:type="dxa"/>
        </w:tcPr>
        <w:p w:rsidR="003415C7" w:rsidRDefault="003415C7">
          <w:pPr>
            <w:pStyle w:val="EmptyLayoutCell"/>
          </w:pPr>
        </w:p>
      </w:tc>
      <w:tc>
        <w:tcPr>
          <w:tcW w:w="2325" w:type="dxa"/>
        </w:tcPr>
        <w:p w:rsidR="003415C7" w:rsidRDefault="003415C7">
          <w:pPr>
            <w:pStyle w:val="EmptyLayoutCell"/>
          </w:pPr>
        </w:p>
      </w:tc>
    </w:tr>
    <w:tr w:rsidR="003415C7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3415C7" w:rsidRDefault="003415C7">
          <w:pPr>
            <w:pStyle w:val="EmptyLayoutCell"/>
          </w:pPr>
        </w:p>
      </w:tc>
      <w:tc>
        <w:tcPr>
          <w:tcW w:w="1334" w:type="dxa"/>
          <w:vMerge/>
        </w:tcPr>
        <w:p w:rsidR="003415C7" w:rsidRDefault="003415C7">
          <w:pPr>
            <w:pStyle w:val="EmptyLayoutCell"/>
          </w:pPr>
        </w:p>
      </w:tc>
      <w:tc>
        <w:tcPr>
          <w:tcW w:w="397" w:type="dxa"/>
        </w:tcPr>
        <w:p w:rsidR="003415C7" w:rsidRDefault="003415C7">
          <w:pPr>
            <w:pStyle w:val="EmptyLayoutCell"/>
          </w:pPr>
        </w:p>
      </w:tc>
      <w:tc>
        <w:tcPr>
          <w:tcW w:w="638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3415C7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2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3415C7" w:rsidRDefault="003415C7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 xml:space="preserve">Approved Licenses </w:t>
                </w:r>
              </w:p>
            </w:tc>
          </w:tr>
        </w:tbl>
        <w:p w:rsidR="003415C7" w:rsidRDefault="003415C7"/>
      </w:tc>
      <w:tc>
        <w:tcPr>
          <w:tcW w:w="2325" w:type="dxa"/>
        </w:tcPr>
        <w:p w:rsidR="003415C7" w:rsidRDefault="003415C7">
          <w:pPr>
            <w:pStyle w:val="EmptyLayoutCell"/>
          </w:pPr>
        </w:p>
      </w:tc>
    </w:tr>
    <w:tr w:rsidR="003415C7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3415C7" w:rsidRDefault="003415C7">
          <w:pPr>
            <w:pStyle w:val="EmptyLayoutCell"/>
          </w:pPr>
        </w:p>
      </w:tc>
      <w:tc>
        <w:tcPr>
          <w:tcW w:w="1334" w:type="dxa"/>
          <w:vMerge/>
        </w:tcPr>
        <w:p w:rsidR="003415C7" w:rsidRDefault="003415C7">
          <w:pPr>
            <w:pStyle w:val="EmptyLayoutCell"/>
          </w:pPr>
        </w:p>
      </w:tc>
      <w:tc>
        <w:tcPr>
          <w:tcW w:w="397" w:type="dxa"/>
        </w:tcPr>
        <w:p w:rsidR="003415C7" w:rsidRDefault="003415C7">
          <w:pPr>
            <w:pStyle w:val="EmptyLayoutCell"/>
          </w:pPr>
        </w:p>
      </w:tc>
      <w:tc>
        <w:tcPr>
          <w:tcW w:w="6382" w:type="dxa"/>
        </w:tcPr>
        <w:p w:rsidR="003415C7" w:rsidRDefault="003415C7">
          <w:pPr>
            <w:pStyle w:val="EmptyLayoutCell"/>
          </w:pPr>
        </w:p>
      </w:tc>
      <w:tc>
        <w:tcPr>
          <w:tcW w:w="2325" w:type="dxa"/>
        </w:tcPr>
        <w:p w:rsidR="003415C7" w:rsidRDefault="003415C7">
          <w:pPr>
            <w:pStyle w:val="EmptyLayoutCell"/>
          </w:pPr>
        </w:p>
      </w:tc>
    </w:tr>
    <w:tr w:rsidR="003415C7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3415C7" w:rsidRDefault="003415C7">
          <w:pPr>
            <w:pStyle w:val="EmptyLayoutCell"/>
          </w:pPr>
        </w:p>
      </w:tc>
      <w:tc>
        <w:tcPr>
          <w:tcW w:w="1334" w:type="dxa"/>
          <w:vMerge/>
        </w:tcPr>
        <w:p w:rsidR="003415C7" w:rsidRDefault="003415C7">
          <w:pPr>
            <w:pStyle w:val="EmptyLayoutCell"/>
          </w:pPr>
        </w:p>
      </w:tc>
      <w:tc>
        <w:tcPr>
          <w:tcW w:w="397" w:type="dxa"/>
        </w:tcPr>
        <w:p w:rsidR="003415C7" w:rsidRDefault="003415C7">
          <w:pPr>
            <w:pStyle w:val="EmptyLayoutCell"/>
          </w:pPr>
        </w:p>
      </w:tc>
      <w:tc>
        <w:tcPr>
          <w:tcW w:w="6382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3415C7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2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3415C7" w:rsidRDefault="003415C7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>Board Date: 1/7/2016</w:t>
                </w:r>
              </w:p>
            </w:tc>
          </w:tr>
        </w:tbl>
        <w:p w:rsidR="003415C7" w:rsidRDefault="003415C7"/>
      </w:tc>
      <w:tc>
        <w:tcPr>
          <w:tcW w:w="2325" w:type="dxa"/>
        </w:tcPr>
        <w:p w:rsidR="003415C7" w:rsidRDefault="003415C7">
          <w:pPr>
            <w:pStyle w:val="EmptyLayoutCell"/>
          </w:pPr>
        </w:p>
      </w:tc>
    </w:tr>
    <w:tr w:rsidR="003415C7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3415C7" w:rsidRDefault="003415C7">
          <w:pPr>
            <w:pStyle w:val="EmptyLayoutCell"/>
          </w:pPr>
        </w:p>
      </w:tc>
      <w:tc>
        <w:tcPr>
          <w:tcW w:w="1334" w:type="dxa"/>
        </w:tcPr>
        <w:p w:rsidR="003415C7" w:rsidRDefault="003415C7">
          <w:pPr>
            <w:pStyle w:val="EmptyLayoutCell"/>
          </w:pPr>
        </w:p>
      </w:tc>
      <w:tc>
        <w:tcPr>
          <w:tcW w:w="397" w:type="dxa"/>
        </w:tcPr>
        <w:p w:rsidR="003415C7" w:rsidRDefault="003415C7">
          <w:pPr>
            <w:pStyle w:val="EmptyLayoutCell"/>
          </w:pPr>
        </w:p>
      </w:tc>
      <w:tc>
        <w:tcPr>
          <w:tcW w:w="6382" w:type="dxa"/>
          <w:vMerge/>
        </w:tcPr>
        <w:p w:rsidR="003415C7" w:rsidRDefault="003415C7">
          <w:pPr>
            <w:pStyle w:val="EmptyLayoutCell"/>
          </w:pPr>
        </w:p>
      </w:tc>
      <w:tc>
        <w:tcPr>
          <w:tcW w:w="2325" w:type="dxa"/>
        </w:tcPr>
        <w:p w:rsidR="003415C7" w:rsidRDefault="003415C7">
          <w:pPr>
            <w:pStyle w:val="EmptyLayoutCell"/>
          </w:pPr>
        </w:p>
      </w:tc>
    </w:tr>
    <w:tr w:rsidR="003415C7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3415C7" w:rsidRDefault="003415C7">
          <w:pPr>
            <w:pStyle w:val="EmptyLayoutCell"/>
          </w:pPr>
        </w:p>
      </w:tc>
      <w:tc>
        <w:tcPr>
          <w:tcW w:w="1334" w:type="dxa"/>
        </w:tcPr>
        <w:p w:rsidR="003415C7" w:rsidRDefault="003415C7">
          <w:pPr>
            <w:pStyle w:val="EmptyLayoutCell"/>
          </w:pPr>
        </w:p>
      </w:tc>
      <w:tc>
        <w:tcPr>
          <w:tcW w:w="397" w:type="dxa"/>
        </w:tcPr>
        <w:p w:rsidR="003415C7" w:rsidRDefault="003415C7">
          <w:pPr>
            <w:pStyle w:val="EmptyLayoutCell"/>
          </w:pPr>
        </w:p>
      </w:tc>
      <w:tc>
        <w:tcPr>
          <w:tcW w:w="6382" w:type="dxa"/>
        </w:tcPr>
        <w:p w:rsidR="003415C7" w:rsidRDefault="003415C7">
          <w:pPr>
            <w:pStyle w:val="EmptyLayoutCell"/>
          </w:pPr>
        </w:p>
      </w:tc>
      <w:tc>
        <w:tcPr>
          <w:tcW w:w="2325" w:type="dxa"/>
        </w:tcPr>
        <w:p w:rsidR="003415C7" w:rsidRDefault="003415C7">
          <w:pPr>
            <w:pStyle w:val="EmptyLayoutCell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6ADF"/>
    <w:rsid w:val="003415C7"/>
    <w:rsid w:val="00626ADF"/>
    <w:rsid w:val="00881589"/>
    <w:rsid w:val="00BB252F"/>
    <w:rsid w:val="00E05962"/>
    <w:rsid w:val="00E93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6ADF"/>
    <w:rPr>
      <w:rFonts w:ascii="Tahoma" w:hAnsi="Tahoma" w:cs="Tahoma"/>
      <w:sz w:val="16"/>
      <w:szCs w:val="16"/>
    </w:rPr>
  </w:style>
  <w:style w:type="paragraph" w:customStyle="1" w:styleId="EmptyLayoutCell">
    <w:name w:val="EmptyLayoutCell"/>
    <w:basedOn w:val="Normal"/>
    <w:rPr>
      <w:sz w:val="2"/>
    </w:rPr>
  </w:style>
  <w:style w:type="character" w:customStyle="1" w:styleId="BalloonTextChar">
    <w:name w:val="Balloon Text Char"/>
    <w:link w:val="BalloonText"/>
    <w:uiPriority w:val="99"/>
    <w:semiHidden/>
    <w:rsid w:val="00626A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header" Target="header1.xml"/>
  <Relationship Id="rId7" Type="http://schemas.openxmlformats.org/officeDocument/2006/relationships/footer" Target="footer1.xml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_rels/header1.xml.rels><?xml version="1.0" encoding="UTF-8"?>

<Relationships xmlns="http://schemas.openxmlformats.org/package/2006/relationships">
  <Relationship Id="rId1" Type="http://schemas.openxmlformats.org/officeDocument/2006/relationships/image" Target="media/image1.p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1936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Approved Licenses For Mass.gov</vt:lpstr>
    </vt:vector>
  </TitlesOfParts>
  <Company>EOHHS</Company>
  <LinksUpToDate>false</LinksUpToDate>
  <CharactersWithSpaces>2271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2016-01-07T17:53:00Z</dcterms:created>
  <dc:creator>Gentile, Gina (MED)</dc:creator>
  <dc:description>Please export to Word</dc:description>
  <lastModifiedBy/>
  <lastPrinted>2016-01-07T17:44:00Z</lastPrinted>
  <dcterms:modified xsi:type="dcterms:W3CDTF">2016-01-07T17:53:00Z</dcterms:modified>
  <revision>2</revision>
  <dc:title>Board Approved Licenses For Mass.gov</dc:title>
</coreProperties>
</file>