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45"/>
      </w:tblGrid>
      <w:tr w:rsidR="00455D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/>
        </w:trPr>
        <w:tc>
          <w:tcPr>
            <w:tcW w:w="10545" w:type="dxa"/>
          </w:tcPr>
          <w:p w:rsidR="00455DB9" w:rsidRDefault="00455DB9">
            <w:pPr>
              <w:pStyle w:val="EmptyLayoutCell"/>
            </w:pPr>
            <w:bookmarkStart w:id="0" w:name="_GoBack"/>
            <w:bookmarkEnd w:id="0"/>
          </w:p>
        </w:tc>
      </w:tr>
      <w:tr w:rsidR="00455D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45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244"/>
              <w:gridCol w:w="3719"/>
              <w:gridCol w:w="1410"/>
              <w:gridCol w:w="4170"/>
            </w:tblGrid>
            <w:tr w:rsidR="00455DB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2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55DB9" w:rsidRDefault="00455DB9">
                  <w:r>
                    <w:rPr>
                      <w:rFonts w:ascii="Arial" w:eastAsia="Arial" w:hAnsi="Arial"/>
                      <w:b/>
                      <w:color w:val="000000"/>
                    </w:rPr>
                    <w:t>License No.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55DB9" w:rsidRDefault="00455DB9">
                  <w:r>
                    <w:rPr>
                      <w:rFonts w:ascii="Arial" w:eastAsia="Arial" w:hAnsi="Arial"/>
                      <w:b/>
                      <w:color w:val="000000"/>
                    </w:rPr>
                    <w:t>Physician's Name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55DB9" w:rsidRDefault="00455DB9">
                  <w:r>
                    <w:rPr>
                      <w:rFonts w:ascii="Arial" w:eastAsia="Arial" w:hAnsi="Arial"/>
                      <w:b/>
                      <w:color w:val="000000"/>
                    </w:rPr>
                    <w:t>License Class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55DB9" w:rsidRDefault="00455DB9">
                  <w:r>
                    <w:rPr>
                      <w:rFonts w:ascii="Arial" w:eastAsia="Arial" w:hAnsi="Arial"/>
                      <w:b/>
                      <w:color w:val="000000"/>
                    </w:rPr>
                    <w:t>Training Institution</w:t>
                  </w:r>
                </w:p>
              </w:tc>
            </w:tr>
            <w:tr w:rsidR="00455DB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55DB9" w:rsidRDefault="00455DB9">
                  <w:r>
                    <w:rPr>
                      <w:rFonts w:ascii="Arial" w:eastAsia="Arial" w:hAnsi="Arial"/>
                      <w:color w:val="000000"/>
                    </w:rPr>
                    <w:t>263825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55DB9" w:rsidRDefault="00455DB9">
                  <w:r>
                    <w:rPr>
                      <w:rFonts w:ascii="Arial" w:eastAsia="Arial" w:hAnsi="Arial"/>
                      <w:color w:val="000000"/>
                    </w:rPr>
                    <w:t>Artola, Rosa T.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55DB9" w:rsidRDefault="00455DB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55DB9" w:rsidRDefault="00455DB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55DB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55DB9" w:rsidRDefault="00455DB9">
                  <w:r>
                    <w:rPr>
                      <w:rFonts w:ascii="Arial" w:eastAsia="Arial" w:hAnsi="Arial"/>
                      <w:color w:val="000000"/>
                    </w:rPr>
                    <w:t>262751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55DB9" w:rsidRDefault="00455DB9">
                  <w:r>
                    <w:rPr>
                      <w:rFonts w:ascii="Arial" w:eastAsia="Arial" w:hAnsi="Arial"/>
                      <w:color w:val="000000"/>
                    </w:rPr>
                    <w:t>Bansil, Hannah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55DB9" w:rsidRDefault="00455DB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55DB9" w:rsidRDefault="00455DB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55DB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55DB9" w:rsidRDefault="00455DB9">
                  <w:r>
                    <w:rPr>
                      <w:rFonts w:ascii="Arial" w:eastAsia="Arial" w:hAnsi="Arial"/>
                      <w:color w:val="000000"/>
                    </w:rPr>
                    <w:t>262257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55DB9" w:rsidRDefault="00455DB9">
                  <w:r>
                    <w:rPr>
                      <w:rFonts w:ascii="Arial" w:eastAsia="Arial" w:hAnsi="Arial"/>
                      <w:color w:val="000000"/>
                    </w:rPr>
                    <w:t>Bhutani, Ikjot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55DB9" w:rsidRDefault="00455DB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55DB9" w:rsidRDefault="00455DB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55DB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55DB9" w:rsidRDefault="00455DB9">
                  <w:r>
                    <w:rPr>
                      <w:rFonts w:ascii="Arial" w:eastAsia="Arial" w:hAnsi="Arial"/>
                      <w:color w:val="000000"/>
                    </w:rPr>
                    <w:t>262081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55DB9" w:rsidRDefault="00455DB9">
                  <w:r>
                    <w:rPr>
                      <w:rFonts w:ascii="Arial" w:eastAsia="Arial" w:hAnsi="Arial"/>
                      <w:color w:val="000000"/>
                    </w:rPr>
                    <w:t>Chu, Genevieve T.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55DB9" w:rsidRDefault="00455DB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55DB9" w:rsidRDefault="00455DB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55DB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55DB9" w:rsidRDefault="00455DB9">
                  <w:r>
                    <w:rPr>
                      <w:rFonts w:ascii="Arial" w:eastAsia="Arial" w:hAnsi="Arial"/>
                      <w:color w:val="000000"/>
                    </w:rPr>
                    <w:t>262940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55DB9" w:rsidRDefault="00455DB9">
                  <w:r>
                    <w:rPr>
                      <w:rFonts w:ascii="Arial" w:eastAsia="Arial" w:hAnsi="Arial"/>
                      <w:color w:val="000000"/>
                    </w:rPr>
                    <w:t>Dao, Duy T.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55DB9" w:rsidRDefault="00455DB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55DB9" w:rsidRDefault="00455DB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55DB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55DB9" w:rsidRDefault="00455DB9">
                  <w:r>
                    <w:rPr>
                      <w:rFonts w:ascii="Arial" w:eastAsia="Arial" w:hAnsi="Arial"/>
                      <w:color w:val="000000"/>
                    </w:rPr>
                    <w:t>263104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55DB9" w:rsidRDefault="00455DB9">
                  <w:r>
                    <w:rPr>
                      <w:rFonts w:ascii="Arial" w:eastAsia="Arial" w:hAnsi="Arial"/>
                      <w:color w:val="000000"/>
                    </w:rPr>
                    <w:t>Decio, Danilo B.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55DB9" w:rsidRDefault="00455DB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55DB9" w:rsidRDefault="00455DB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55DB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55DB9" w:rsidRDefault="00455DB9">
                  <w:r>
                    <w:rPr>
                      <w:rFonts w:ascii="Arial" w:eastAsia="Arial" w:hAnsi="Arial"/>
                      <w:color w:val="000000"/>
                    </w:rPr>
                    <w:t>262455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55DB9" w:rsidRDefault="00455DB9">
                  <w:r>
                    <w:rPr>
                      <w:rFonts w:ascii="Arial" w:eastAsia="Arial" w:hAnsi="Arial"/>
                      <w:color w:val="000000"/>
                    </w:rPr>
                    <w:t>Doshi, Seema N.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55DB9" w:rsidRDefault="00455DB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55DB9" w:rsidRDefault="00455DB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55DB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55DB9" w:rsidRDefault="00455DB9">
                  <w:r>
                    <w:rPr>
                      <w:rFonts w:ascii="Arial" w:eastAsia="Arial" w:hAnsi="Arial"/>
                      <w:color w:val="000000"/>
                    </w:rPr>
                    <w:t>262492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55DB9" w:rsidRDefault="00455DB9">
                  <w:r>
                    <w:rPr>
                      <w:rFonts w:ascii="Arial" w:eastAsia="Arial" w:hAnsi="Arial"/>
                      <w:color w:val="000000"/>
                    </w:rPr>
                    <w:t>Enakuaa, Souad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55DB9" w:rsidRDefault="00455DB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55DB9" w:rsidRDefault="00455DB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55DB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55DB9" w:rsidRDefault="00455DB9">
                  <w:r>
                    <w:rPr>
                      <w:rFonts w:ascii="Arial" w:eastAsia="Arial" w:hAnsi="Arial"/>
                      <w:color w:val="000000"/>
                    </w:rPr>
                    <w:t>263892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55DB9" w:rsidRDefault="00455DB9">
                  <w:r>
                    <w:rPr>
                      <w:rFonts w:ascii="Arial" w:eastAsia="Arial" w:hAnsi="Arial"/>
                      <w:color w:val="000000"/>
                    </w:rPr>
                    <w:t>Gutierrez-Sierra, Thyra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55DB9" w:rsidRDefault="00455DB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55DB9" w:rsidRDefault="00455DB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55DB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55DB9" w:rsidRDefault="00455DB9">
                  <w:r>
                    <w:rPr>
                      <w:rFonts w:ascii="Arial" w:eastAsia="Arial" w:hAnsi="Arial"/>
                      <w:color w:val="000000"/>
                    </w:rPr>
                    <w:t>263163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55DB9" w:rsidRDefault="00455DB9">
                  <w:r>
                    <w:rPr>
                      <w:rFonts w:ascii="Arial" w:eastAsia="Arial" w:hAnsi="Arial"/>
                      <w:color w:val="000000"/>
                    </w:rPr>
                    <w:t>Ishaque, Nosheen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55DB9" w:rsidRDefault="00455DB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55DB9" w:rsidRDefault="00455DB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55DB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55DB9" w:rsidRDefault="00455DB9">
                  <w:r>
                    <w:rPr>
                      <w:rFonts w:ascii="Arial" w:eastAsia="Arial" w:hAnsi="Arial"/>
                      <w:color w:val="000000"/>
                    </w:rPr>
                    <w:t>263171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55DB9" w:rsidRDefault="00455DB9">
                  <w:r>
                    <w:rPr>
                      <w:rFonts w:ascii="Arial" w:eastAsia="Arial" w:hAnsi="Arial"/>
                      <w:color w:val="000000"/>
                    </w:rPr>
                    <w:t>Jariwala, Vishal H.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55DB9" w:rsidRDefault="00455DB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55DB9" w:rsidRDefault="00455DB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55DB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55DB9" w:rsidRDefault="00455DB9">
                  <w:r>
                    <w:rPr>
                      <w:rFonts w:ascii="Arial" w:eastAsia="Arial" w:hAnsi="Arial"/>
                      <w:color w:val="000000"/>
                    </w:rPr>
                    <w:t>263700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55DB9" w:rsidRDefault="00455DB9">
                  <w:r>
                    <w:rPr>
                      <w:rFonts w:ascii="Arial" w:eastAsia="Arial" w:hAnsi="Arial"/>
                      <w:color w:val="000000"/>
                    </w:rPr>
                    <w:t>Keenan, Tanya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55DB9" w:rsidRDefault="00455DB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55DB9" w:rsidRDefault="00455DB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55DB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55DB9" w:rsidRDefault="00455DB9">
                  <w:r>
                    <w:rPr>
                      <w:rFonts w:ascii="Arial" w:eastAsia="Arial" w:hAnsi="Arial"/>
                      <w:color w:val="000000"/>
                    </w:rPr>
                    <w:t>263670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55DB9" w:rsidRDefault="00455DB9">
                  <w:r>
                    <w:rPr>
                      <w:rFonts w:ascii="Arial" w:eastAsia="Arial" w:hAnsi="Arial"/>
                      <w:color w:val="000000"/>
                    </w:rPr>
                    <w:t>Kontrient, Evgeni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55DB9" w:rsidRDefault="00455DB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55DB9" w:rsidRDefault="00455DB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55DB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55DB9" w:rsidRDefault="00455DB9">
                  <w:r>
                    <w:rPr>
                      <w:rFonts w:ascii="Arial" w:eastAsia="Arial" w:hAnsi="Arial"/>
                      <w:color w:val="000000"/>
                    </w:rPr>
                    <w:t>262350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55DB9" w:rsidRDefault="00455DB9">
                  <w:r>
                    <w:rPr>
                      <w:rFonts w:ascii="Arial" w:eastAsia="Arial" w:hAnsi="Arial"/>
                      <w:color w:val="000000"/>
                    </w:rPr>
                    <w:t>Latimer, Nathan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55DB9" w:rsidRDefault="00455DB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55DB9" w:rsidRDefault="00455DB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55DB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55DB9" w:rsidRDefault="00455DB9">
                  <w:r>
                    <w:rPr>
                      <w:rFonts w:ascii="Arial" w:eastAsia="Arial" w:hAnsi="Arial"/>
                      <w:color w:val="000000"/>
                    </w:rPr>
                    <w:t>264264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55DB9" w:rsidRDefault="00455DB9">
                  <w:r>
                    <w:rPr>
                      <w:rFonts w:ascii="Arial" w:eastAsia="Arial" w:hAnsi="Arial"/>
                      <w:color w:val="000000"/>
                    </w:rPr>
                    <w:t>Lehman, Constance D.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55DB9" w:rsidRDefault="00455DB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55DB9" w:rsidRDefault="00455DB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55DB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55DB9" w:rsidRDefault="00455DB9">
                  <w:r>
                    <w:rPr>
                      <w:rFonts w:ascii="Arial" w:eastAsia="Arial" w:hAnsi="Arial"/>
                      <w:color w:val="000000"/>
                    </w:rPr>
                    <w:t>263955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55DB9" w:rsidRDefault="00455DB9">
                  <w:r>
                    <w:rPr>
                      <w:rFonts w:ascii="Arial" w:eastAsia="Arial" w:hAnsi="Arial"/>
                      <w:color w:val="000000"/>
                    </w:rPr>
                    <w:t>Lilly, Evelyn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55DB9" w:rsidRDefault="00455DB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55DB9" w:rsidRDefault="00455DB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55DB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55DB9" w:rsidRDefault="00455DB9">
                  <w:r>
                    <w:rPr>
                      <w:rFonts w:ascii="Arial" w:eastAsia="Arial" w:hAnsi="Arial"/>
                      <w:color w:val="000000"/>
                    </w:rPr>
                    <w:t>263175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55DB9" w:rsidRDefault="00455DB9">
                  <w:r>
                    <w:rPr>
                      <w:rFonts w:ascii="Arial" w:eastAsia="Arial" w:hAnsi="Arial"/>
                      <w:color w:val="000000"/>
                    </w:rPr>
                    <w:t>Malgieri, Christopher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55DB9" w:rsidRDefault="00455DB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55DB9" w:rsidRDefault="00455DB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55DB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55DB9" w:rsidRDefault="00455DB9">
                  <w:r>
                    <w:rPr>
                      <w:rFonts w:ascii="Arial" w:eastAsia="Arial" w:hAnsi="Arial"/>
                      <w:color w:val="000000"/>
                    </w:rPr>
                    <w:t>263259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55DB9" w:rsidRDefault="00455DB9">
                  <w:r>
                    <w:rPr>
                      <w:rFonts w:ascii="Arial" w:eastAsia="Arial" w:hAnsi="Arial"/>
                      <w:color w:val="000000"/>
                    </w:rPr>
                    <w:t>Medipally, Madhavi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55DB9" w:rsidRDefault="00455DB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55DB9" w:rsidRDefault="00455DB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55DB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55DB9" w:rsidRDefault="00455DB9">
                  <w:r>
                    <w:rPr>
                      <w:rFonts w:ascii="Arial" w:eastAsia="Arial" w:hAnsi="Arial"/>
                      <w:color w:val="000000"/>
                    </w:rPr>
                    <w:t>263394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55DB9" w:rsidRDefault="00455DB9">
                  <w:r>
                    <w:rPr>
                      <w:rFonts w:ascii="Arial" w:eastAsia="Arial" w:hAnsi="Arial"/>
                      <w:color w:val="000000"/>
                    </w:rPr>
                    <w:t>Movva, Narmada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55DB9" w:rsidRDefault="00455DB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55DB9" w:rsidRDefault="00455DB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55DB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55DB9" w:rsidRDefault="00455DB9">
                  <w:r>
                    <w:rPr>
                      <w:rFonts w:ascii="Arial" w:eastAsia="Arial" w:hAnsi="Arial"/>
                      <w:color w:val="000000"/>
                    </w:rPr>
                    <w:t>263958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55DB9" w:rsidRDefault="00455DB9">
                  <w:r>
                    <w:rPr>
                      <w:rFonts w:ascii="Arial" w:eastAsia="Arial" w:hAnsi="Arial"/>
                      <w:color w:val="000000"/>
                    </w:rPr>
                    <w:t>Muthusamy, Purusmothaman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55DB9" w:rsidRDefault="00455DB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55DB9" w:rsidRDefault="00455DB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55DB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55DB9" w:rsidRDefault="00455DB9">
                  <w:r>
                    <w:rPr>
                      <w:rFonts w:ascii="Arial" w:eastAsia="Arial" w:hAnsi="Arial"/>
                      <w:color w:val="000000"/>
                    </w:rPr>
                    <w:t>261183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55DB9" w:rsidRDefault="00455DB9">
                  <w:r>
                    <w:rPr>
                      <w:rFonts w:ascii="Arial" w:eastAsia="Arial" w:hAnsi="Arial"/>
                      <w:color w:val="000000"/>
                    </w:rPr>
                    <w:t>Nelkovski, Lidia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55DB9" w:rsidRDefault="00455DB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55DB9" w:rsidRDefault="00455DB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55DB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55DB9" w:rsidRDefault="00455DB9">
                  <w:r>
                    <w:rPr>
                      <w:rFonts w:ascii="Arial" w:eastAsia="Arial" w:hAnsi="Arial"/>
                      <w:color w:val="000000"/>
                    </w:rPr>
                    <w:t>264584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55DB9" w:rsidRDefault="00455DB9">
                  <w:r>
                    <w:rPr>
                      <w:rFonts w:ascii="Arial" w:eastAsia="Arial" w:hAnsi="Arial"/>
                      <w:color w:val="000000"/>
                    </w:rPr>
                    <w:t>Powell, Frederick G.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55DB9" w:rsidRDefault="00455DB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55DB9" w:rsidRDefault="00455DB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55DB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55DB9" w:rsidRDefault="00455DB9">
                  <w:r>
                    <w:rPr>
                      <w:rFonts w:ascii="Arial" w:eastAsia="Arial" w:hAnsi="Arial"/>
                      <w:color w:val="000000"/>
                    </w:rPr>
                    <w:t>264587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55DB9" w:rsidRDefault="00455DB9">
                  <w:r>
                    <w:rPr>
                      <w:rFonts w:ascii="Arial" w:eastAsia="Arial" w:hAnsi="Arial"/>
                      <w:color w:val="000000"/>
                    </w:rPr>
                    <w:t>Punjani, Shahnaz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55DB9" w:rsidRDefault="00455DB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55DB9" w:rsidRDefault="00455DB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55DB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55DB9" w:rsidRDefault="00455DB9">
                  <w:r>
                    <w:rPr>
                      <w:rFonts w:ascii="Arial" w:eastAsia="Arial" w:hAnsi="Arial"/>
                      <w:color w:val="000000"/>
                    </w:rPr>
                    <w:t>264136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55DB9" w:rsidRDefault="00455DB9">
                  <w:r>
                    <w:rPr>
                      <w:rFonts w:ascii="Arial" w:eastAsia="Arial" w:hAnsi="Arial"/>
                      <w:color w:val="000000"/>
                    </w:rPr>
                    <w:t>Quinones, Lantie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55DB9" w:rsidRDefault="00455DB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55DB9" w:rsidRDefault="00455DB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55DB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55DB9" w:rsidRDefault="00455DB9">
                  <w:r>
                    <w:rPr>
                      <w:rFonts w:ascii="Arial" w:eastAsia="Arial" w:hAnsi="Arial"/>
                      <w:color w:val="000000"/>
                    </w:rPr>
                    <w:t>262150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55DB9" w:rsidRDefault="00455DB9">
                  <w:r>
                    <w:rPr>
                      <w:rFonts w:ascii="Arial" w:eastAsia="Arial" w:hAnsi="Arial"/>
                      <w:color w:val="000000"/>
                    </w:rPr>
                    <w:t>Saint-Croix, Peggy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55DB9" w:rsidRDefault="00455DB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55DB9" w:rsidRDefault="00455DB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55DB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55DB9" w:rsidRDefault="00455DB9">
                  <w:r>
                    <w:rPr>
                      <w:rFonts w:ascii="Arial" w:eastAsia="Arial" w:hAnsi="Arial"/>
                      <w:color w:val="000000"/>
                    </w:rPr>
                    <w:t>264368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55DB9" w:rsidRDefault="00455DB9">
                  <w:r>
                    <w:rPr>
                      <w:rFonts w:ascii="Arial" w:eastAsia="Arial" w:hAnsi="Arial"/>
                      <w:color w:val="000000"/>
                    </w:rPr>
                    <w:t>Sheldon, Martin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55DB9" w:rsidRDefault="00455DB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55DB9" w:rsidRDefault="00455DB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55DB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55DB9" w:rsidRDefault="00455DB9">
                  <w:r>
                    <w:rPr>
                      <w:rFonts w:ascii="Arial" w:eastAsia="Arial" w:hAnsi="Arial"/>
                      <w:color w:val="000000"/>
                    </w:rPr>
                    <w:t>263888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55DB9" w:rsidRDefault="00455DB9">
                  <w:r>
                    <w:rPr>
                      <w:rFonts w:ascii="Arial" w:eastAsia="Arial" w:hAnsi="Arial"/>
                      <w:color w:val="000000"/>
                    </w:rPr>
                    <w:t>Sherman, Alexandra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55DB9" w:rsidRDefault="00455DB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55DB9" w:rsidRDefault="00455DB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55DB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55DB9" w:rsidRDefault="00455DB9">
                  <w:r>
                    <w:rPr>
                      <w:rFonts w:ascii="Arial" w:eastAsia="Arial" w:hAnsi="Arial"/>
                      <w:color w:val="000000"/>
                    </w:rPr>
                    <w:t>262902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55DB9" w:rsidRDefault="00455DB9">
                  <w:r>
                    <w:rPr>
                      <w:rFonts w:ascii="Arial" w:eastAsia="Arial" w:hAnsi="Arial"/>
                      <w:color w:val="000000"/>
                    </w:rPr>
                    <w:t>Tan, Josenia Narcisa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55DB9" w:rsidRDefault="00455DB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55DB9" w:rsidRDefault="00455DB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55DB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55DB9" w:rsidRDefault="00455DB9">
                  <w:r>
                    <w:rPr>
                      <w:rFonts w:ascii="Arial" w:eastAsia="Arial" w:hAnsi="Arial"/>
                      <w:color w:val="000000"/>
                    </w:rPr>
                    <w:t>260943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55DB9" w:rsidRDefault="00455DB9">
                  <w:r>
                    <w:rPr>
                      <w:rFonts w:ascii="Arial" w:eastAsia="Arial" w:hAnsi="Arial"/>
                      <w:color w:val="000000"/>
                    </w:rPr>
                    <w:t>Thompson, Lisa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55DB9" w:rsidRDefault="00455DB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55DB9" w:rsidRDefault="00455DB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55DB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55DB9" w:rsidRDefault="00455DB9">
                  <w:r>
                    <w:rPr>
                      <w:rFonts w:ascii="Arial" w:eastAsia="Arial" w:hAnsi="Arial"/>
                      <w:color w:val="000000"/>
                    </w:rPr>
                    <w:t>263447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55DB9" w:rsidRDefault="00455DB9">
                  <w:r>
                    <w:rPr>
                      <w:rFonts w:ascii="Arial" w:eastAsia="Arial" w:hAnsi="Arial"/>
                      <w:color w:val="000000"/>
                    </w:rPr>
                    <w:t>Tortolani, Bess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55DB9" w:rsidRDefault="00455DB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55DB9" w:rsidRDefault="00455DB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55DB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55DB9" w:rsidRDefault="00455DB9">
                  <w:r>
                    <w:rPr>
                      <w:rFonts w:ascii="Arial" w:eastAsia="Arial" w:hAnsi="Arial"/>
                      <w:color w:val="000000"/>
                    </w:rPr>
                    <w:t>264261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55DB9" w:rsidRDefault="00455DB9">
                  <w:r>
                    <w:rPr>
                      <w:rFonts w:ascii="Arial" w:eastAsia="Arial" w:hAnsi="Arial"/>
                      <w:color w:val="000000"/>
                    </w:rPr>
                    <w:t>Wong, Bonnie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55DB9" w:rsidRDefault="00455DB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55DB9" w:rsidRDefault="00455DB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55DB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55DB9" w:rsidRDefault="00455DB9">
                  <w:r>
                    <w:rPr>
                      <w:rFonts w:ascii="Arial" w:eastAsia="Arial" w:hAnsi="Arial"/>
                      <w:color w:val="000000"/>
                    </w:rPr>
                    <w:t>262219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55DB9" w:rsidRDefault="00455DB9">
                  <w:r>
                    <w:rPr>
                      <w:rFonts w:ascii="Arial" w:eastAsia="Arial" w:hAnsi="Arial"/>
                      <w:color w:val="000000"/>
                    </w:rPr>
                    <w:t>Zhang, Lulu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55DB9" w:rsidRDefault="00455DB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55DB9" w:rsidRDefault="00455DB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55DB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55DB9" w:rsidRDefault="00455DB9">
                  <w:r>
                    <w:rPr>
                      <w:rFonts w:ascii="Arial" w:eastAsia="Arial" w:hAnsi="Arial"/>
                      <w:color w:val="000000"/>
                    </w:rPr>
                    <w:t>263198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55DB9" w:rsidRDefault="00455DB9">
                  <w:r>
                    <w:rPr>
                      <w:rFonts w:ascii="Arial" w:eastAsia="Arial" w:hAnsi="Arial"/>
                      <w:color w:val="000000"/>
                    </w:rPr>
                    <w:t>Zimmerman, Alan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55DB9" w:rsidRDefault="00455DB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55DB9" w:rsidRDefault="00455DB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55DB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55DB9" w:rsidRDefault="00455DB9">
                  <w:r>
                    <w:rPr>
                      <w:rFonts w:ascii="Arial" w:eastAsia="Arial" w:hAnsi="Arial"/>
                      <w:color w:val="000000"/>
                    </w:rPr>
                    <w:t>263504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55DB9" w:rsidRDefault="00455DB9">
                  <w:r>
                    <w:rPr>
                      <w:rFonts w:ascii="Arial" w:eastAsia="Arial" w:hAnsi="Arial"/>
                      <w:color w:val="000000"/>
                    </w:rPr>
                    <w:t>Chong, Woon H.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55DB9" w:rsidRDefault="00455DB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55DB9" w:rsidRDefault="00455DB9">
                  <w:r>
                    <w:rPr>
                      <w:rFonts w:ascii="Arial" w:eastAsia="Arial" w:hAnsi="Arial"/>
                      <w:color w:val="000000"/>
                    </w:rPr>
                    <w:t>Baystate Medical Center</w:t>
                  </w:r>
                </w:p>
              </w:tc>
            </w:tr>
            <w:tr w:rsidR="00455DB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55DB9" w:rsidRDefault="00455DB9">
                  <w:r>
                    <w:rPr>
                      <w:rFonts w:ascii="Arial" w:eastAsia="Arial" w:hAnsi="Arial"/>
                      <w:color w:val="000000"/>
                    </w:rPr>
                    <w:t>264693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55DB9" w:rsidRDefault="00455DB9">
                  <w:r>
                    <w:rPr>
                      <w:rFonts w:ascii="Arial" w:eastAsia="Arial" w:hAnsi="Arial"/>
                      <w:color w:val="000000"/>
                    </w:rPr>
                    <w:t>Siddiqui, Uzair Z.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55DB9" w:rsidRDefault="00455DB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55DB9" w:rsidRDefault="00455DB9">
                  <w:r>
                    <w:rPr>
                      <w:rFonts w:ascii="Arial" w:eastAsia="Arial" w:hAnsi="Arial"/>
                      <w:color w:val="000000"/>
                    </w:rPr>
                    <w:t>Berkshire Medical Center</w:t>
                  </w:r>
                </w:p>
              </w:tc>
            </w:tr>
            <w:tr w:rsidR="00455DB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55DB9" w:rsidRDefault="00455DB9">
                  <w:r>
                    <w:rPr>
                      <w:rFonts w:ascii="Arial" w:eastAsia="Arial" w:hAnsi="Arial"/>
                      <w:color w:val="000000"/>
                    </w:rPr>
                    <w:t>264876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55DB9" w:rsidRDefault="00455DB9">
                  <w:r>
                    <w:rPr>
                      <w:rFonts w:ascii="Arial" w:eastAsia="Arial" w:hAnsi="Arial"/>
                      <w:color w:val="000000"/>
                    </w:rPr>
                    <w:t>Kannabiran, Suma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55DB9" w:rsidRDefault="00455DB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55DB9" w:rsidRDefault="00455DB9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455DB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55DB9" w:rsidRDefault="00455DB9">
                  <w:r>
                    <w:rPr>
                      <w:rFonts w:ascii="Arial" w:eastAsia="Arial" w:hAnsi="Arial"/>
                      <w:color w:val="000000"/>
                    </w:rPr>
                    <w:t>264995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55DB9" w:rsidRDefault="00455DB9">
                  <w:r>
                    <w:rPr>
                      <w:rFonts w:ascii="Arial" w:eastAsia="Arial" w:hAnsi="Arial"/>
                      <w:color w:val="000000"/>
                    </w:rPr>
                    <w:t>Tran, Mike Q.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55DB9" w:rsidRDefault="00455DB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55DB9" w:rsidRDefault="00455DB9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455DB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55DB9" w:rsidRDefault="00455DB9">
                  <w:r>
                    <w:rPr>
                      <w:rFonts w:ascii="Arial" w:eastAsia="Arial" w:hAnsi="Arial"/>
                      <w:color w:val="000000"/>
                    </w:rPr>
                    <w:t>264978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55DB9" w:rsidRDefault="00455DB9">
                  <w:r>
                    <w:rPr>
                      <w:rFonts w:ascii="Arial" w:eastAsia="Arial" w:hAnsi="Arial"/>
                      <w:color w:val="000000"/>
                    </w:rPr>
                    <w:t>Uwandu, Chiedozie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55DB9" w:rsidRDefault="00455DB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55DB9" w:rsidRDefault="00455DB9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455DB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55DB9" w:rsidRDefault="00455DB9">
                  <w:r>
                    <w:rPr>
                      <w:rFonts w:ascii="Arial" w:eastAsia="Arial" w:hAnsi="Arial"/>
                      <w:color w:val="000000"/>
                    </w:rPr>
                    <w:t>264492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55DB9" w:rsidRDefault="00455DB9">
                  <w:r>
                    <w:rPr>
                      <w:rFonts w:ascii="Arial" w:eastAsia="Arial" w:hAnsi="Arial"/>
                      <w:color w:val="000000"/>
                    </w:rPr>
                    <w:t>Halyabar, Olha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55DB9" w:rsidRDefault="00455DB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55DB9" w:rsidRDefault="00455DB9">
                  <w:r>
                    <w:rPr>
                      <w:rFonts w:ascii="Arial" w:eastAsia="Arial" w:hAnsi="Arial"/>
                      <w:color w:val="000000"/>
                    </w:rPr>
                    <w:t>Boston Children's Hospital</w:t>
                  </w:r>
                </w:p>
              </w:tc>
            </w:tr>
            <w:tr w:rsidR="00455DB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55DB9" w:rsidRDefault="00455DB9">
                  <w:r>
                    <w:rPr>
                      <w:rFonts w:ascii="Arial" w:eastAsia="Arial" w:hAnsi="Arial"/>
                      <w:color w:val="000000"/>
                    </w:rPr>
                    <w:t>264847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55DB9" w:rsidRDefault="00455DB9">
                  <w:r>
                    <w:rPr>
                      <w:rFonts w:ascii="Arial" w:eastAsia="Arial" w:hAnsi="Arial"/>
                      <w:color w:val="000000"/>
                    </w:rPr>
                    <w:t>Hilton, Jace D.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55DB9" w:rsidRDefault="00455DB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55DB9" w:rsidRDefault="00455DB9">
                  <w:r>
                    <w:rPr>
                      <w:rFonts w:ascii="Arial" w:eastAsia="Arial" w:hAnsi="Arial"/>
                      <w:color w:val="000000"/>
                    </w:rPr>
                    <w:t>Boston Children's Hospital</w:t>
                  </w:r>
                </w:p>
              </w:tc>
            </w:tr>
            <w:tr w:rsidR="00455DB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55DB9" w:rsidRDefault="00455DB9">
                  <w:r>
                    <w:rPr>
                      <w:rFonts w:ascii="Arial" w:eastAsia="Arial" w:hAnsi="Arial"/>
                      <w:color w:val="000000"/>
                    </w:rPr>
                    <w:t>264445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55DB9" w:rsidRDefault="00455DB9">
                  <w:r>
                    <w:rPr>
                      <w:rFonts w:ascii="Arial" w:eastAsia="Arial" w:hAnsi="Arial"/>
                      <w:color w:val="000000"/>
                    </w:rPr>
                    <w:t>Huang, Jia Y.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55DB9" w:rsidRDefault="00455DB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55DB9" w:rsidRDefault="00455DB9">
                  <w:r>
                    <w:rPr>
                      <w:rFonts w:ascii="Arial" w:eastAsia="Arial" w:hAnsi="Arial"/>
                      <w:color w:val="000000"/>
                    </w:rPr>
                    <w:t>Boston Children's Hospital</w:t>
                  </w:r>
                </w:p>
              </w:tc>
            </w:tr>
            <w:tr w:rsidR="00455DB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55DB9" w:rsidRDefault="00455DB9">
                  <w:r>
                    <w:rPr>
                      <w:rFonts w:ascii="Arial" w:eastAsia="Arial" w:hAnsi="Arial"/>
                      <w:color w:val="000000"/>
                    </w:rPr>
                    <w:lastRenderedPageBreak/>
                    <w:t>264906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55DB9" w:rsidRDefault="00455DB9">
                  <w:r>
                    <w:rPr>
                      <w:rFonts w:ascii="Arial" w:eastAsia="Arial" w:hAnsi="Arial"/>
                      <w:color w:val="000000"/>
                    </w:rPr>
                    <w:t>Mendez Sanchez, Adriana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55DB9" w:rsidRDefault="00455DB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55DB9" w:rsidRDefault="00455DB9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455DB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55DB9" w:rsidRDefault="00455DB9">
                  <w:r>
                    <w:rPr>
                      <w:rFonts w:ascii="Arial" w:eastAsia="Arial" w:hAnsi="Arial"/>
                      <w:color w:val="000000"/>
                    </w:rPr>
                    <w:t>263546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55DB9" w:rsidRDefault="00455DB9">
                  <w:r>
                    <w:rPr>
                      <w:rFonts w:ascii="Arial" w:eastAsia="Arial" w:hAnsi="Arial"/>
                      <w:color w:val="000000"/>
                    </w:rPr>
                    <w:t>Mari, Sundus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55DB9" w:rsidRDefault="00455DB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55DB9" w:rsidRDefault="00455DB9">
                  <w:r>
                    <w:rPr>
                      <w:rFonts w:ascii="Arial" w:eastAsia="Arial" w:hAnsi="Arial"/>
                      <w:color w:val="000000"/>
                    </w:rPr>
                    <w:t>Brockton VA Medical Center</w:t>
                  </w:r>
                </w:p>
              </w:tc>
            </w:tr>
            <w:tr w:rsidR="00455DB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55DB9" w:rsidRDefault="00455DB9">
                  <w:r>
                    <w:rPr>
                      <w:rFonts w:ascii="Arial" w:eastAsia="Arial" w:hAnsi="Arial"/>
                      <w:color w:val="000000"/>
                    </w:rPr>
                    <w:t>264597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55DB9" w:rsidRDefault="00455DB9">
                  <w:r>
                    <w:rPr>
                      <w:rFonts w:ascii="Arial" w:eastAsia="Arial" w:hAnsi="Arial"/>
                      <w:color w:val="000000"/>
                    </w:rPr>
                    <w:t>Fortier, Jillian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55DB9" w:rsidRDefault="00455DB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55DB9" w:rsidRDefault="00455DB9">
                  <w:r>
                    <w:rPr>
                      <w:rFonts w:ascii="Arial" w:eastAsia="Arial" w:hAnsi="Arial"/>
                      <w:color w:val="000000"/>
                    </w:rPr>
                    <w:t>Lahey Clinic</w:t>
                  </w:r>
                </w:p>
              </w:tc>
            </w:tr>
            <w:tr w:rsidR="00455DB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55DB9" w:rsidRDefault="00455DB9">
                  <w:r>
                    <w:rPr>
                      <w:rFonts w:ascii="Arial" w:eastAsia="Arial" w:hAnsi="Arial"/>
                      <w:color w:val="000000"/>
                    </w:rPr>
                    <w:t>264718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55DB9" w:rsidRDefault="00455DB9">
                  <w:r>
                    <w:rPr>
                      <w:rFonts w:ascii="Arial" w:eastAsia="Arial" w:hAnsi="Arial"/>
                      <w:color w:val="000000"/>
                    </w:rPr>
                    <w:t>Haerter, Katharina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55DB9" w:rsidRDefault="00455DB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55DB9" w:rsidRDefault="00455DB9">
                  <w:r>
                    <w:rPr>
                      <w:rFonts w:ascii="Arial" w:eastAsia="Arial" w:hAnsi="Arial"/>
                      <w:color w:val="000000"/>
                    </w:rPr>
                    <w:t>Lahey Clinic</w:t>
                  </w:r>
                </w:p>
              </w:tc>
            </w:tr>
            <w:tr w:rsidR="00455DB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55DB9" w:rsidRDefault="00455DB9">
                  <w:r>
                    <w:rPr>
                      <w:rFonts w:ascii="Arial" w:eastAsia="Arial" w:hAnsi="Arial"/>
                      <w:color w:val="000000"/>
                    </w:rPr>
                    <w:t>264489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55DB9" w:rsidRDefault="00455DB9">
                  <w:r>
                    <w:rPr>
                      <w:rFonts w:ascii="Arial" w:eastAsia="Arial" w:hAnsi="Arial"/>
                      <w:color w:val="000000"/>
                    </w:rPr>
                    <w:t>Hasan, Rimsha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55DB9" w:rsidRDefault="00455DB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55DB9" w:rsidRDefault="00455DB9">
                  <w:r>
                    <w:rPr>
                      <w:rFonts w:ascii="Arial" w:eastAsia="Arial" w:hAnsi="Arial"/>
                      <w:color w:val="000000"/>
                    </w:rPr>
                    <w:t>Lahey Clinic</w:t>
                  </w:r>
                </w:p>
              </w:tc>
            </w:tr>
            <w:tr w:rsidR="00455DB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55DB9" w:rsidRDefault="00455DB9">
                  <w:r>
                    <w:rPr>
                      <w:rFonts w:ascii="Arial" w:eastAsia="Arial" w:hAnsi="Arial"/>
                      <w:color w:val="000000"/>
                    </w:rPr>
                    <w:t>264404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55DB9" w:rsidRDefault="00455DB9">
                  <w:r>
                    <w:rPr>
                      <w:rFonts w:ascii="Arial" w:eastAsia="Arial" w:hAnsi="Arial"/>
                      <w:color w:val="000000"/>
                    </w:rPr>
                    <w:t>Sarno, Danielle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55DB9" w:rsidRDefault="00455DB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55DB9" w:rsidRDefault="00455DB9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455DB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55DB9" w:rsidRDefault="00455DB9">
                  <w:r>
                    <w:rPr>
                      <w:rFonts w:ascii="Arial" w:eastAsia="Arial" w:hAnsi="Arial"/>
                      <w:color w:val="000000"/>
                    </w:rPr>
                    <w:t>264899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55DB9" w:rsidRDefault="00455DB9">
                  <w:r>
                    <w:rPr>
                      <w:rFonts w:ascii="Arial" w:eastAsia="Arial" w:hAnsi="Arial"/>
                      <w:color w:val="000000"/>
                    </w:rPr>
                    <w:t>Van Nielen, Dominic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55DB9" w:rsidRDefault="00455DB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55DB9" w:rsidRDefault="00455DB9">
                  <w:r>
                    <w:rPr>
                      <w:rFonts w:ascii="Arial" w:eastAsia="Arial" w:hAnsi="Arial"/>
                      <w:color w:val="000000"/>
                    </w:rPr>
                    <w:t>New England Baptist Hospital</w:t>
                  </w:r>
                </w:p>
              </w:tc>
            </w:tr>
            <w:tr w:rsidR="00455DB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55DB9" w:rsidRDefault="00455DB9">
                  <w:r>
                    <w:rPr>
                      <w:rFonts w:ascii="Arial" w:eastAsia="Arial" w:hAnsi="Arial"/>
                      <w:color w:val="000000"/>
                    </w:rPr>
                    <w:t>263870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55DB9" w:rsidRDefault="00455DB9">
                  <w:r>
                    <w:rPr>
                      <w:rFonts w:ascii="Arial" w:eastAsia="Arial" w:hAnsi="Arial"/>
                      <w:color w:val="000000"/>
                    </w:rPr>
                    <w:t>Romero Alvarez, Maria V.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55DB9" w:rsidRDefault="00455DB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55DB9" w:rsidRDefault="00455DB9">
                  <w:r>
                    <w:rPr>
                      <w:rFonts w:ascii="Arial" w:eastAsia="Arial" w:hAnsi="Arial"/>
                      <w:color w:val="000000"/>
                    </w:rPr>
                    <w:t>Steward Carney Hospital</w:t>
                  </w:r>
                </w:p>
              </w:tc>
            </w:tr>
            <w:tr w:rsidR="00455DB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55DB9" w:rsidRDefault="00455DB9">
                  <w:r>
                    <w:rPr>
                      <w:rFonts w:ascii="Arial" w:eastAsia="Arial" w:hAnsi="Arial"/>
                      <w:color w:val="000000"/>
                    </w:rPr>
                    <w:t>264721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55DB9" w:rsidRDefault="00455DB9">
                  <w:r>
                    <w:rPr>
                      <w:rFonts w:ascii="Arial" w:eastAsia="Arial" w:hAnsi="Arial"/>
                      <w:color w:val="000000"/>
                    </w:rPr>
                    <w:t>Donnell, Devorah H.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55DB9" w:rsidRDefault="00455DB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55DB9" w:rsidRDefault="00455DB9">
                  <w:r>
                    <w:rPr>
                      <w:rFonts w:ascii="Arial" w:eastAsia="Arial" w:hAnsi="Arial"/>
                      <w:color w:val="000000"/>
                    </w:rPr>
                    <w:t>Tufts University Family Medicine Residency</w:t>
                  </w:r>
                </w:p>
              </w:tc>
            </w:tr>
            <w:tr w:rsidR="00455DB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55DB9" w:rsidRDefault="00455DB9">
                  <w:r>
                    <w:rPr>
                      <w:rFonts w:ascii="Arial" w:eastAsia="Arial" w:hAnsi="Arial"/>
                      <w:color w:val="000000"/>
                    </w:rPr>
                    <w:t>264992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55DB9" w:rsidRDefault="00455DB9">
                  <w:r>
                    <w:rPr>
                      <w:rFonts w:ascii="Arial" w:eastAsia="Arial" w:hAnsi="Arial"/>
                      <w:color w:val="000000"/>
                    </w:rPr>
                    <w:t>Jawad, Wassim I.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55DB9" w:rsidRDefault="00455DB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55DB9" w:rsidRDefault="00455DB9">
                  <w:r>
                    <w:rPr>
                      <w:rFonts w:ascii="Arial" w:eastAsia="Arial" w:hAnsi="Arial"/>
                      <w:color w:val="000000"/>
                    </w:rPr>
                    <w:t>UMass Memorial Medical Center</w:t>
                  </w:r>
                </w:p>
              </w:tc>
            </w:tr>
          </w:tbl>
          <w:p w:rsidR="00455DB9" w:rsidRDefault="00455DB9"/>
        </w:tc>
      </w:tr>
    </w:tbl>
    <w:p w:rsidR="005305C5" w:rsidRDefault="005305C5"/>
    <w:sectPr w:rsidR="005305C5">
      <w:headerReference w:type="default" r:id="rId6"/>
      <w:footerReference w:type="default" r:id="rId7"/>
      <w:pgSz w:w="12239" w:h="15839"/>
      <w:pgMar w:top="720" w:right="720" w:bottom="360" w:left="7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DB9" w:rsidRDefault="00455DB9">
      <w:r>
        <w:separator/>
      </w:r>
    </w:p>
  </w:endnote>
  <w:endnote w:type="continuationSeparator" w:id="0">
    <w:p w:rsidR="00455DB9" w:rsidRDefault="00455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94"/>
      <w:gridCol w:w="3555"/>
      <w:gridCol w:w="3494"/>
    </w:tblGrid>
    <w:tr w:rsidR="00455DB9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94" w:type="dxa"/>
        </w:tcPr>
        <w:p w:rsidR="00455DB9" w:rsidRDefault="00455DB9">
          <w:pPr>
            <w:pStyle w:val="EmptyLayoutCell"/>
          </w:pPr>
        </w:p>
      </w:tc>
      <w:tc>
        <w:tcPr>
          <w:tcW w:w="3555" w:type="dxa"/>
        </w:tcPr>
        <w:p w:rsidR="00455DB9" w:rsidRDefault="00455DB9">
          <w:pPr>
            <w:pStyle w:val="EmptyLayoutCell"/>
          </w:pPr>
        </w:p>
      </w:tc>
      <w:tc>
        <w:tcPr>
          <w:tcW w:w="3494" w:type="dxa"/>
        </w:tcPr>
        <w:p w:rsidR="00455DB9" w:rsidRDefault="00455DB9">
          <w:pPr>
            <w:pStyle w:val="EmptyLayoutCell"/>
          </w:pPr>
        </w:p>
      </w:tc>
    </w:tr>
    <w:tr w:rsidR="00455DB9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94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3494"/>
          </w:tblGrid>
          <w:tr w:rsidR="00455DB9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trHeight w:val="280"/>
            </w:trPr>
            <w:tc>
              <w:tcPr>
                <w:tcW w:w="3494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:rsidR="00455DB9" w:rsidRDefault="00455DB9">
                <w:r>
                  <w:rPr>
                    <w:rFonts w:ascii="Arial" w:eastAsia="Arial" w:hAnsi="Arial"/>
                    <w:color w:val="000000"/>
                    <w:sz w:val="16"/>
                  </w:rPr>
                  <w:t>7/14/2015 11:36:15 AM</w:t>
                </w:r>
              </w:p>
            </w:tc>
          </w:tr>
        </w:tbl>
        <w:p w:rsidR="00455DB9" w:rsidRDefault="00455DB9"/>
      </w:tc>
      <w:tc>
        <w:tcPr>
          <w:tcW w:w="3555" w:type="dxa"/>
        </w:tcPr>
        <w:p w:rsidR="00455DB9" w:rsidRDefault="00455DB9">
          <w:pPr>
            <w:pStyle w:val="EmptyLayoutCell"/>
          </w:pPr>
        </w:p>
      </w:tc>
      <w:tc>
        <w:tcPr>
          <w:tcW w:w="3494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3494"/>
          </w:tblGrid>
          <w:tr w:rsidR="00455DB9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trHeight w:val="280"/>
            </w:trPr>
            <w:tc>
              <w:tcPr>
                <w:tcW w:w="3494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:rsidR="00455DB9" w:rsidRDefault="00455DB9">
                <w:pPr>
                  <w:jc w:val="right"/>
                </w:pPr>
                <w:r>
                  <w:rPr>
                    <w:rFonts w:ascii="Arial" w:eastAsia="Arial" w:hAnsi="Arial"/>
                    <w:color w:val="000000"/>
                    <w:sz w:val="16"/>
                  </w:rPr>
                  <w:t xml:space="preserve">Page </w: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separate"/>
                </w:r>
                <w:r w:rsidR="002F4AE0">
                  <w:rPr>
                    <w:rFonts w:ascii="Arial" w:eastAsia="Arial" w:hAnsi="Arial"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455DB9" w:rsidRDefault="00455DB9"/>
      </w:tc>
    </w:tr>
    <w:tr w:rsidR="00455DB9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94" w:type="dxa"/>
        </w:tcPr>
        <w:p w:rsidR="00455DB9" w:rsidRDefault="00455DB9">
          <w:pPr>
            <w:pStyle w:val="EmptyLayoutCell"/>
          </w:pPr>
        </w:p>
      </w:tc>
      <w:tc>
        <w:tcPr>
          <w:tcW w:w="3555" w:type="dxa"/>
        </w:tcPr>
        <w:p w:rsidR="00455DB9" w:rsidRDefault="00455DB9">
          <w:pPr>
            <w:pStyle w:val="EmptyLayoutCell"/>
          </w:pPr>
        </w:p>
      </w:tc>
      <w:tc>
        <w:tcPr>
          <w:tcW w:w="3494" w:type="dxa"/>
        </w:tcPr>
        <w:p w:rsidR="00455DB9" w:rsidRDefault="00455DB9">
          <w:pPr>
            <w:pStyle w:val="EmptyLayoutCell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DB9" w:rsidRDefault="00455DB9">
      <w:r>
        <w:separator/>
      </w:r>
    </w:p>
  </w:footnote>
  <w:footnote w:type="continuationSeparator" w:id="0">
    <w:p w:rsidR="00455DB9" w:rsidRDefault="00455D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5"/>
      <w:gridCol w:w="1334"/>
      <w:gridCol w:w="397"/>
      <w:gridCol w:w="6382"/>
      <w:gridCol w:w="2325"/>
    </w:tblGrid>
    <w:tr w:rsidR="00455DB9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455DB9" w:rsidRDefault="00455DB9">
          <w:pPr>
            <w:pStyle w:val="EmptyLayoutCell"/>
          </w:pPr>
        </w:p>
      </w:tc>
      <w:tc>
        <w:tcPr>
          <w:tcW w:w="1334" w:type="dxa"/>
        </w:tcPr>
        <w:p w:rsidR="00455DB9" w:rsidRDefault="00455DB9">
          <w:pPr>
            <w:pStyle w:val="EmptyLayoutCell"/>
          </w:pPr>
        </w:p>
      </w:tc>
      <w:tc>
        <w:tcPr>
          <w:tcW w:w="397" w:type="dxa"/>
        </w:tcPr>
        <w:p w:rsidR="00455DB9" w:rsidRDefault="00455DB9">
          <w:pPr>
            <w:pStyle w:val="EmptyLayoutCell"/>
          </w:pPr>
        </w:p>
      </w:tc>
      <w:tc>
        <w:tcPr>
          <w:tcW w:w="6382" w:type="dxa"/>
        </w:tcPr>
        <w:p w:rsidR="00455DB9" w:rsidRDefault="00455DB9">
          <w:pPr>
            <w:pStyle w:val="EmptyLayoutCell"/>
          </w:pPr>
        </w:p>
      </w:tc>
      <w:tc>
        <w:tcPr>
          <w:tcW w:w="2325" w:type="dxa"/>
        </w:tcPr>
        <w:p w:rsidR="00455DB9" w:rsidRDefault="00455DB9">
          <w:pPr>
            <w:pStyle w:val="EmptyLayoutCell"/>
          </w:pPr>
        </w:p>
      </w:tc>
    </w:tr>
    <w:tr w:rsidR="00455DB9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455DB9" w:rsidRDefault="00455DB9">
          <w:pPr>
            <w:pStyle w:val="EmptyLayoutCell"/>
          </w:pPr>
        </w:p>
      </w:tc>
      <w:tc>
        <w:tcPr>
          <w:tcW w:w="1334" w:type="dxa"/>
        </w:tcPr>
        <w:p w:rsidR="00455DB9" w:rsidRDefault="00455DB9">
          <w:pPr>
            <w:pStyle w:val="EmptyLayoutCell"/>
          </w:pPr>
        </w:p>
      </w:tc>
      <w:tc>
        <w:tcPr>
          <w:tcW w:w="397" w:type="dxa"/>
        </w:tcPr>
        <w:p w:rsidR="00455DB9" w:rsidRDefault="00455DB9">
          <w:pPr>
            <w:pStyle w:val="EmptyLayoutCell"/>
          </w:pPr>
        </w:p>
      </w:tc>
      <w:tc>
        <w:tcPr>
          <w:tcW w:w="6382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6382"/>
          </w:tblGrid>
          <w:tr w:rsidR="00455DB9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trHeight w:val="687"/>
            </w:trPr>
            <w:tc>
              <w:tcPr>
                <w:tcW w:w="6382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:rsidR="00455DB9" w:rsidRDefault="00455DB9">
                <w:pPr>
                  <w:jc w:val="center"/>
                </w:pPr>
                <w:r>
                  <w:rPr>
                    <w:rFonts w:ascii="Arial" w:eastAsia="Arial" w:hAnsi="Arial"/>
                    <w:b/>
                    <w:color w:val="000000"/>
                    <w:sz w:val="28"/>
                  </w:rPr>
                  <w:t>Commonwealth of Massachusetts</w:t>
                </w:r>
              </w:p>
              <w:p w:rsidR="00455DB9" w:rsidRDefault="00455DB9">
                <w:pPr>
                  <w:jc w:val="center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Board of Registration in Medicine</w:t>
                </w:r>
              </w:p>
            </w:tc>
          </w:tr>
        </w:tbl>
        <w:p w:rsidR="00455DB9" w:rsidRDefault="00455DB9"/>
      </w:tc>
      <w:tc>
        <w:tcPr>
          <w:tcW w:w="2325" w:type="dxa"/>
        </w:tcPr>
        <w:p w:rsidR="00455DB9" w:rsidRDefault="00455DB9">
          <w:pPr>
            <w:pStyle w:val="EmptyLayoutCell"/>
          </w:pPr>
        </w:p>
      </w:tc>
    </w:tr>
    <w:tr w:rsidR="00455DB9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455DB9" w:rsidRDefault="00455DB9">
          <w:pPr>
            <w:pStyle w:val="EmptyLayoutCell"/>
          </w:pPr>
        </w:p>
      </w:tc>
      <w:tc>
        <w:tcPr>
          <w:tcW w:w="1334" w:type="dxa"/>
          <w:vMerge w:val="restart"/>
          <w:tcMar>
            <w:top w:w="0" w:type="dxa"/>
            <w:left w:w="0" w:type="dxa"/>
            <w:bottom w:w="0" w:type="dxa"/>
            <w:right w:w="0" w:type="dxa"/>
          </w:tcMar>
        </w:tcPr>
        <w:p w:rsidR="00455DB9" w:rsidRDefault="00455DB9"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6.6pt;height:68.4pt">
                <v:imagedata r:id="rId1" o:title="bl"/>
                <w10:bordertop frame="t"/>
                <w10:borderleft frame="t"/>
                <w10:borderbottom frame="t"/>
                <w10:borderright frame="t"/>
              </v:shape>
            </w:pict>
          </w:r>
        </w:p>
      </w:tc>
      <w:tc>
        <w:tcPr>
          <w:tcW w:w="397" w:type="dxa"/>
          <w:tcMar>
            <w:top w:w="0" w:type="dxa"/>
            <w:left w:w="0" w:type="dxa"/>
            <w:bottom w:w="0" w:type="dxa"/>
            <w:right w:w="0" w:type="dxa"/>
          </w:tcMar>
        </w:tcPr>
        <w:p w:rsidR="00455DB9" w:rsidRDefault="00455DB9">
          <w:pPr>
            <w:pStyle w:val="EmptyLayoutCell"/>
          </w:pPr>
        </w:p>
      </w:tc>
      <w:tc>
        <w:tcPr>
          <w:tcW w:w="6382" w:type="dxa"/>
          <w:vMerge/>
          <w:tcMar>
            <w:top w:w="0" w:type="dxa"/>
            <w:left w:w="0" w:type="dxa"/>
            <w:bottom w:w="0" w:type="dxa"/>
            <w:right w:w="0" w:type="dxa"/>
          </w:tcMar>
        </w:tcPr>
        <w:p w:rsidR="00455DB9" w:rsidRDefault="00455DB9">
          <w:pPr>
            <w:pStyle w:val="EmptyLayoutCell"/>
          </w:pPr>
        </w:p>
      </w:tc>
      <w:tc>
        <w:tcPr>
          <w:tcW w:w="2325" w:type="dxa"/>
          <w:tcMar>
            <w:top w:w="0" w:type="dxa"/>
            <w:left w:w="0" w:type="dxa"/>
            <w:bottom w:w="0" w:type="dxa"/>
            <w:right w:w="0" w:type="dxa"/>
          </w:tcMar>
        </w:tcPr>
        <w:p w:rsidR="00455DB9" w:rsidRDefault="00455DB9">
          <w:pPr>
            <w:pStyle w:val="EmptyLayoutCell"/>
          </w:pPr>
        </w:p>
      </w:tc>
    </w:tr>
    <w:tr w:rsidR="00455DB9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455DB9" w:rsidRDefault="00455DB9">
          <w:pPr>
            <w:pStyle w:val="EmptyLayoutCell"/>
          </w:pPr>
        </w:p>
      </w:tc>
      <w:tc>
        <w:tcPr>
          <w:tcW w:w="1334" w:type="dxa"/>
          <w:vMerge/>
        </w:tcPr>
        <w:p w:rsidR="00455DB9" w:rsidRDefault="00455DB9">
          <w:pPr>
            <w:pStyle w:val="EmptyLayoutCell"/>
          </w:pPr>
        </w:p>
      </w:tc>
      <w:tc>
        <w:tcPr>
          <w:tcW w:w="397" w:type="dxa"/>
        </w:tcPr>
        <w:p w:rsidR="00455DB9" w:rsidRDefault="00455DB9">
          <w:pPr>
            <w:pStyle w:val="EmptyLayoutCell"/>
          </w:pPr>
        </w:p>
      </w:tc>
      <w:tc>
        <w:tcPr>
          <w:tcW w:w="6382" w:type="dxa"/>
        </w:tcPr>
        <w:p w:rsidR="00455DB9" w:rsidRDefault="00455DB9">
          <w:pPr>
            <w:pStyle w:val="EmptyLayoutCell"/>
          </w:pPr>
        </w:p>
      </w:tc>
      <w:tc>
        <w:tcPr>
          <w:tcW w:w="2325" w:type="dxa"/>
        </w:tcPr>
        <w:p w:rsidR="00455DB9" w:rsidRDefault="00455DB9">
          <w:pPr>
            <w:pStyle w:val="EmptyLayoutCell"/>
          </w:pPr>
        </w:p>
      </w:tc>
    </w:tr>
    <w:tr w:rsidR="00455DB9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455DB9" w:rsidRDefault="00455DB9">
          <w:pPr>
            <w:pStyle w:val="EmptyLayoutCell"/>
          </w:pPr>
        </w:p>
      </w:tc>
      <w:tc>
        <w:tcPr>
          <w:tcW w:w="1334" w:type="dxa"/>
          <w:vMerge/>
        </w:tcPr>
        <w:p w:rsidR="00455DB9" w:rsidRDefault="00455DB9">
          <w:pPr>
            <w:pStyle w:val="EmptyLayoutCell"/>
          </w:pPr>
        </w:p>
      </w:tc>
      <w:tc>
        <w:tcPr>
          <w:tcW w:w="397" w:type="dxa"/>
        </w:tcPr>
        <w:p w:rsidR="00455DB9" w:rsidRDefault="00455DB9">
          <w:pPr>
            <w:pStyle w:val="EmptyLayoutCell"/>
          </w:pPr>
        </w:p>
      </w:tc>
      <w:tc>
        <w:tcPr>
          <w:tcW w:w="6382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6382"/>
          </w:tblGrid>
          <w:tr w:rsidR="00455DB9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trHeight w:val="282"/>
            </w:trPr>
            <w:tc>
              <w:tcPr>
                <w:tcW w:w="6382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:rsidR="00455DB9" w:rsidRDefault="00455DB9">
                <w:pPr>
                  <w:jc w:val="center"/>
                </w:pPr>
                <w:r>
                  <w:rPr>
                    <w:rFonts w:ascii="Arial" w:eastAsia="Arial" w:hAnsi="Arial"/>
                    <w:b/>
                    <w:color w:val="000000"/>
                  </w:rPr>
                  <w:t xml:space="preserve">Approved Licenses </w:t>
                </w:r>
              </w:p>
            </w:tc>
          </w:tr>
        </w:tbl>
        <w:p w:rsidR="00455DB9" w:rsidRDefault="00455DB9"/>
      </w:tc>
      <w:tc>
        <w:tcPr>
          <w:tcW w:w="2325" w:type="dxa"/>
        </w:tcPr>
        <w:p w:rsidR="00455DB9" w:rsidRDefault="00455DB9">
          <w:pPr>
            <w:pStyle w:val="EmptyLayoutCell"/>
          </w:pPr>
        </w:p>
      </w:tc>
    </w:tr>
    <w:tr w:rsidR="00455DB9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455DB9" w:rsidRDefault="00455DB9">
          <w:pPr>
            <w:pStyle w:val="EmptyLayoutCell"/>
          </w:pPr>
        </w:p>
      </w:tc>
      <w:tc>
        <w:tcPr>
          <w:tcW w:w="1334" w:type="dxa"/>
          <w:vMerge/>
        </w:tcPr>
        <w:p w:rsidR="00455DB9" w:rsidRDefault="00455DB9">
          <w:pPr>
            <w:pStyle w:val="EmptyLayoutCell"/>
          </w:pPr>
        </w:p>
      </w:tc>
      <w:tc>
        <w:tcPr>
          <w:tcW w:w="397" w:type="dxa"/>
        </w:tcPr>
        <w:p w:rsidR="00455DB9" w:rsidRDefault="00455DB9">
          <w:pPr>
            <w:pStyle w:val="EmptyLayoutCell"/>
          </w:pPr>
        </w:p>
      </w:tc>
      <w:tc>
        <w:tcPr>
          <w:tcW w:w="6382" w:type="dxa"/>
        </w:tcPr>
        <w:p w:rsidR="00455DB9" w:rsidRDefault="00455DB9">
          <w:pPr>
            <w:pStyle w:val="EmptyLayoutCell"/>
          </w:pPr>
        </w:p>
      </w:tc>
      <w:tc>
        <w:tcPr>
          <w:tcW w:w="2325" w:type="dxa"/>
        </w:tcPr>
        <w:p w:rsidR="00455DB9" w:rsidRDefault="00455DB9">
          <w:pPr>
            <w:pStyle w:val="EmptyLayoutCell"/>
          </w:pPr>
        </w:p>
      </w:tc>
    </w:tr>
    <w:tr w:rsidR="00455DB9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455DB9" w:rsidRDefault="00455DB9">
          <w:pPr>
            <w:pStyle w:val="EmptyLayoutCell"/>
          </w:pPr>
        </w:p>
      </w:tc>
      <w:tc>
        <w:tcPr>
          <w:tcW w:w="1334" w:type="dxa"/>
          <w:vMerge/>
        </w:tcPr>
        <w:p w:rsidR="00455DB9" w:rsidRDefault="00455DB9">
          <w:pPr>
            <w:pStyle w:val="EmptyLayoutCell"/>
          </w:pPr>
        </w:p>
      </w:tc>
      <w:tc>
        <w:tcPr>
          <w:tcW w:w="397" w:type="dxa"/>
        </w:tcPr>
        <w:p w:rsidR="00455DB9" w:rsidRDefault="00455DB9">
          <w:pPr>
            <w:pStyle w:val="EmptyLayoutCell"/>
          </w:pPr>
        </w:p>
      </w:tc>
      <w:tc>
        <w:tcPr>
          <w:tcW w:w="6382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6382"/>
          </w:tblGrid>
          <w:tr w:rsidR="00455DB9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trHeight w:val="282"/>
            </w:trPr>
            <w:tc>
              <w:tcPr>
                <w:tcW w:w="6382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:rsidR="00455DB9" w:rsidRDefault="00455DB9">
                <w:pPr>
                  <w:jc w:val="center"/>
                </w:pPr>
                <w:r>
                  <w:rPr>
                    <w:rFonts w:ascii="Arial" w:eastAsia="Arial" w:hAnsi="Arial"/>
                    <w:b/>
                    <w:color w:val="000000"/>
                  </w:rPr>
                  <w:t>Board Date: 7/13/2015</w:t>
                </w:r>
              </w:p>
            </w:tc>
          </w:tr>
        </w:tbl>
        <w:p w:rsidR="00455DB9" w:rsidRDefault="00455DB9"/>
      </w:tc>
      <w:tc>
        <w:tcPr>
          <w:tcW w:w="2325" w:type="dxa"/>
        </w:tcPr>
        <w:p w:rsidR="00455DB9" w:rsidRDefault="00455DB9">
          <w:pPr>
            <w:pStyle w:val="EmptyLayoutCell"/>
          </w:pPr>
        </w:p>
      </w:tc>
    </w:tr>
    <w:tr w:rsidR="00455DB9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455DB9" w:rsidRDefault="00455DB9">
          <w:pPr>
            <w:pStyle w:val="EmptyLayoutCell"/>
          </w:pPr>
        </w:p>
      </w:tc>
      <w:tc>
        <w:tcPr>
          <w:tcW w:w="1334" w:type="dxa"/>
        </w:tcPr>
        <w:p w:rsidR="00455DB9" w:rsidRDefault="00455DB9">
          <w:pPr>
            <w:pStyle w:val="EmptyLayoutCell"/>
          </w:pPr>
        </w:p>
      </w:tc>
      <w:tc>
        <w:tcPr>
          <w:tcW w:w="397" w:type="dxa"/>
        </w:tcPr>
        <w:p w:rsidR="00455DB9" w:rsidRDefault="00455DB9">
          <w:pPr>
            <w:pStyle w:val="EmptyLayoutCell"/>
          </w:pPr>
        </w:p>
      </w:tc>
      <w:tc>
        <w:tcPr>
          <w:tcW w:w="6382" w:type="dxa"/>
          <w:vMerge/>
        </w:tcPr>
        <w:p w:rsidR="00455DB9" w:rsidRDefault="00455DB9">
          <w:pPr>
            <w:pStyle w:val="EmptyLayoutCell"/>
          </w:pPr>
        </w:p>
      </w:tc>
      <w:tc>
        <w:tcPr>
          <w:tcW w:w="2325" w:type="dxa"/>
        </w:tcPr>
        <w:p w:rsidR="00455DB9" w:rsidRDefault="00455DB9">
          <w:pPr>
            <w:pStyle w:val="EmptyLayoutCell"/>
          </w:pPr>
        </w:p>
      </w:tc>
    </w:tr>
    <w:tr w:rsidR="00455DB9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455DB9" w:rsidRDefault="00455DB9">
          <w:pPr>
            <w:pStyle w:val="EmptyLayoutCell"/>
          </w:pPr>
        </w:p>
      </w:tc>
      <w:tc>
        <w:tcPr>
          <w:tcW w:w="1334" w:type="dxa"/>
        </w:tcPr>
        <w:p w:rsidR="00455DB9" w:rsidRDefault="00455DB9">
          <w:pPr>
            <w:pStyle w:val="EmptyLayoutCell"/>
          </w:pPr>
        </w:p>
      </w:tc>
      <w:tc>
        <w:tcPr>
          <w:tcW w:w="397" w:type="dxa"/>
        </w:tcPr>
        <w:p w:rsidR="00455DB9" w:rsidRDefault="00455DB9">
          <w:pPr>
            <w:pStyle w:val="EmptyLayoutCell"/>
          </w:pPr>
        </w:p>
      </w:tc>
      <w:tc>
        <w:tcPr>
          <w:tcW w:w="6382" w:type="dxa"/>
        </w:tcPr>
        <w:p w:rsidR="00455DB9" w:rsidRDefault="00455DB9">
          <w:pPr>
            <w:pStyle w:val="EmptyLayoutCell"/>
          </w:pPr>
        </w:p>
      </w:tc>
      <w:tc>
        <w:tcPr>
          <w:tcW w:w="2325" w:type="dxa"/>
        </w:tcPr>
        <w:p w:rsidR="00455DB9" w:rsidRDefault="00455DB9">
          <w:pPr>
            <w:pStyle w:val="EmptyLayoutCell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1499E"/>
    <w:rsid w:val="002F4AE0"/>
    <w:rsid w:val="00455DB9"/>
    <w:rsid w:val="005305C5"/>
    <w:rsid w:val="0091499E"/>
    <w:rsid w:val="00C26F7B"/>
    <w:rsid w:val="00E07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499E"/>
    <w:rPr>
      <w:rFonts w:ascii="Tahoma" w:hAnsi="Tahoma" w:cs="Tahoma"/>
      <w:sz w:val="16"/>
      <w:szCs w:val="16"/>
    </w:rPr>
  </w:style>
  <w:style w:type="paragraph" w:customStyle="1" w:styleId="EmptyLayoutCell">
    <w:name w:val="EmptyLayoutCell"/>
    <w:basedOn w:val="Normal"/>
    <w:rPr>
      <w:sz w:val="2"/>
    </w:rPr>
  </w:style>
  <w:style w:type="character" w:customStyle="1" w:styleId="BalloonTextChar">
    <w:name w:val="Balloon Text Char"/>
    <w:link w:val="BalloonText"/>
    <w:uiPriority w:val="99"/>
    <w:semiHidden/>
    <w:rsid w:val="009149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otnotes" Target="footnotes.xml"/>
  <Relationship Id="rId5" Type="http://schemas.openxmlformats.org/officeDocument/2006/relationships/endnotes" Target="endnotes.xml"/>
  <Relationship Id="rId6" Type="http://schemas.openxmlformats.org/officeDocument/2006/relationships/header" Target="header1.xml"/>
  <Relationship Id="rId7" Type="http://schemas.openxmlformats.org/officeDocument/2006/relationships/footer" Target="footer1.xml"/>
  <Relationship Id="rId8" Type="http://schemas.openxmlformats.org/officeDocument/2006/relationships/fontTable" Target="fontTable.xml"/>
  <Relationship Id="rId9" Type="http://schemas.openxmlformats.org/officeDocument/2006/relationships/theme" Target="theme/theme1.xml"/>
</Relationships>

</file>

<file path=word/_rels/header1.xml.rels><?xml version="1.0" encoding="UTF-8"?>

<Relationships xmlns="http://schemas.openxmlformats.org/package/2006/relationships">
  <Relationship Id="rId1" Type="http://schemas.openxmlformats.org/officeDocument/2006/relationships/image" Target="media/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1935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Approved Licenses For Mass.gov</vt:lpstr>
    </vt:vector>
  </TitlesOfParts>
  <Company>EOHHS</Company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2015-07-15T12:56:00Z</dcterms:created>
  <dc:creator>Gentile, Gina (MED)</dc:creator>
  <dc:description>Please export to Word</dc:description>
  <lastModifiedBy/>
  <lastPrinted>2015-07-14T15:36:00Z</lastPrinted>
  <dcterms:modified xsi:type="dcterms:W3CDTF">2015-07-15T12:56:00Z</dcterms:modified>
  <revision>2</revision>
  <dc:title>Board Approved Licenses For Mass.gov</dc:title>
</coreProperties>
</file>