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2C7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2C7733" w:rsidRDefault="002C7733">
            <w:pPr>
              <w:pStyle w:val="EmptyLayoutCell"/>
            </w:pPr>
            <w:bookmarkStart w:id="0" w:name="_GoBack"/>
            <w:bookmarkEnd w:id="0"/>
          </w:p>
        </w:tc>
      </w:tr>
      <w:tr w:rsidR="002C7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Ajegba, Folashade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Ali, Muhammad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Batts, Sherreen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Beltran, Himisha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Blasberg,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Blood, Travis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Blood, Alexander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Boehme, Jacqueline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Boscamp, Nicholas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Caffyn, Sean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Chen, Wendy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Christman, Mitalee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Claunch, Joshua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Click, Michael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Cochran, Ian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Combs,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Connolly, Margaret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Crotty, Rory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Daha, Faraz Ahmad Khan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Delaney, Cara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Desai, Khanant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DiBenedetto, Jared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Do, Thao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Gerber, Jaime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Gibbs, Danielle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Habib, Paula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Harry, Brian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Hartman-Munick, Sydney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He, Yuan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Homan, Suzanne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Huang, Junjian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Ilg, Annette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Janovitz, Tyler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Jao, Brian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Krasnozhen-Ratush, Olga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Kring, Randy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Kumar , Anupama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Lewnard, Irene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Li, Xiao Tian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Li, Andrea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Ludomirsky, Avital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Luffman, Christina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Madani,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Marcinkowski-Desmond, Dana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276954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Marcoux, Mathieu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Marsh, Stephen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Mathias, Joseph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Matthews, Michele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Meyerowitz, Eric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Miller, Monica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Mohanty , Sharanya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Molloy,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Morse, Danielle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Neufeld, Miriam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Noonan, Kathryn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O'Boyle,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O'Donnell-Do, Heather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Panchabhai, Tanmay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Patney,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Phillips, Adam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Phillips, Aleksandra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Pradell, Lawrence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Raj, Jayapriya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Rudnick,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Sadigh, Katrin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Saks, Benjamin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Salmeron,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Schreiner, Geoffrey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Schurko, Brian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Secor, Jordan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Semancik, Eileen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Shaw, Robert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Siddiq, Namrah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Soffer, Marti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Sommerville , Steven 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Southren, Daniel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Subtelny, Alexander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Suh, Joome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Varshney, Swati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Wang, Gary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Ward, Thomas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215851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Wilson, Scott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277818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Yokose, Chio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Mamolea, Cristina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Filosa, George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2C7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278134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Lawler,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C7733" w:rsidRDefault="002C7733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2C7733" w:rsidRDefault="002C7733"/>
        </w:tc>
      </w:tr>
    </w:tbl>
    <w:p w:rsidR="00E7340D" w:rsidRDefault="00E7340D"/>
    <w:sectPr w:rsidR="00E7340D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33" w:rsidRDefault="002C7733">
      <w:r>
        <w:separator/>
      </w:r>
    </w:p>
  </w:endnote>
  <w:endnote w:type="continuationSeparator" w:id="0">
    <w:p w:rsidR="002C7733" w:rsidRDefault="002C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C7733" w:rsidRDefault="002C7733">
          <w:pPr>
            <w:pStyle w:val="EmptyLayoutCell"/>
          </w:pPr>
        </w:p>
      </w:tc>
      <w:tc>
        <w:tcPr>
          <w:tcW w:w="3555" w:type="dxa"/>
        </w:tcPr>
        <w:p w:rsidR="002C7733" w:rsidRDefault="002C7733">
          <w:pPr>
            <w:pStyle w:val="EmptyLayoutCell"/>
          </w:pPr>
        </w:p>
      </w:tc>
      <w:tc>
        <w:tcPr>
          <w:tcW w:w="3494" w:type="dxa"/>
        </w:tcPr>
        <w:p w:rsidR="002C7733" w:rsidRDefault="002C7733">
          <w:pPr>
            <w:pStyle w:val="EmptyLayoutCell"/>
          </w:pPr>
        </w:p>
      </w:tc>
    </w:tr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C773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C7733" w:rsidRDefault="002C7733">
                <w:r>
                  <w:rPr>
                    <w:rFonts w:ascii="Arial" w:eastAsia="Arial" w:hAnsi="Arial"/>
                    <w:color w:val="000000"/>
                    <w:sz w:val="16"/>
                  </w:rPr>
                  <w:t>1/24/2019 11:42:35 AM</w:t>
                </w:r>
              </w:p>
            </w:tc>
          </w:tr>
        </w:tbl>
        <w:p w:rsidR="002C7733" w:rsidRDefault="002C7733"/>
      </w:tc>
      <w:tc>
        <w:tcPr>
          <w:tcW w:w="3555" w:type="dxa"/>
        </w:tcPr>
        <w:p w:rsidR="002C7733" w:rsidRDefault="002C7733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C773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C7733" w:rsidRDefault="002C7733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12F4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C7733" w:rsidRDefault="002C7733"/>
      </w:tc>
    </w:tr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C7733" w:rsidRDefault="002C7733">
          <w:pPr>
            <w:pStyle w:val="EmptyLayoutCell"/>
          </w:pPr>
        </w:p>
      </w:tc>
      <w:tc>
        <w:tcPr>
          <w:tcW w:w="3555" w:type="dxa"/>
        </w:tcPr>
        <w:p w:rsidR="002C7733" w:rsidRDefault="002C7733">
          <w:pPr>
            <w:pStyle w:val="EmptyLayoutCell"/>
          </w:pPr>
        </w:p>
      </w:tc>
      <w:tc>
        <w:tcPr>
          <w:tcW w:w="3494" w:type="dxa"/>
        </w:tcPr>
        <w:p w:rsidR="002C7733" w:rsidRDefault="002C7733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33" w:rsidRDefault="002C7733">
      <w:r>
        <w:separator/>
      </w:r>
    </w:p>
  </w:footnote>
  <w:footnote w:type="continuationSeparator" w:id="0">
    <w:p w:rsidR="002C7733" w:rsidRDefault="002C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C7733" w:rsidRDefault="002C7733">
          <w:pPr>
            <w:pStyle w:val="EmptyLayoutCell"/>
          </w:pPr>
        </w:p>
      </w:tc>
      <w:tc>
        <w:tcPr>
          <w:tcW w:w="1334" w:type="dxa"/>
        </w:tcPr>
        <w:p w:rsidR="002C7733" w:rsidRDefault="002C7733">
          <w:pPr>
            <w:pStyle w:val="EmptyLayoutCell"/>
          </w:pPr>
        </w:p>
      </w:tc>
      <w:tc>
        <w:tcPr>
          <w:tcW w:w="397" w:type="dxa"/>
        </w:tcPr>
        <w:p w:rsidR="002C7733" w:rsidRDefault="002C7733">
          <w:pPr>
            <w:pStyle w:val="EmptyLayoutCell"/>
          </w:pPr>
        </w:p>
      </w:tc>
      <w:tc>
        <w:tcPr>
          <w:tcW w:w="6382" w:type="dxa"/>
        </w:tcPr>
        <w:p w:rsidR="002C7733" w:rsidRDefault="002C7733">
          <w:pPr>
            <w:pStyle w:val="EmptyLayoutCell"/>
          </w:pPr>
        </w:p>
      </w:tc>
      <w:tc>
        <w:tcPr>
          <w:tcW w:w="2325" w:type="dxa"/>
        </w:tcPr>
        <w:p w:rsidR="002C7733" w:rsidRDefault="002C7733">
          <w:pPr>
            <w:pStyle w:val="EmptyLayoutCell"/>
          </w:pPr>
        </w:p>
      </w:tc>
    </w:tr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C7733" w:rsidRDefault="002C7733">
          <w:pPr>
            <w:pStyle w:val="EmptyLayoutCell"/>
          </w:pPr>
        </w:p>
      </w:tc>
      <w:tc>
        <w:tcPr>
          <w:tcW w:w="1334" w:type="dxa"/>
        </w:tcPr>
        <w:p w:rsidR="002C7733" w:rsidRDefault="002C7733">
          <w:pPr>
            <w:pStyle w:val="EmptyLayoutCell"/>
          </w:pPr>
        </w:p>
      </w:tc>
      <w:tc>
        <w:tcPr>
          <w:tcW w:w="397" w:type="dxa"/>
        </w:tcPr>
        <w:p w:rsidR="002C7733" w:rsidRDefault="002C773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C773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C7733" w:rsidRDefault="002C773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2C7733" w:rsidRDefault="002C773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2C7733" w:rsidRDefault="002C7733"/>
      </w:tc>
      <w:tc>
        <w:tcPr>
          <w:tcW w:w="2325" w:type="dxa"/>
        </w:tcPr>
        <w:p w:rsidR="002C7733" w:rsidRDefault="002C7733">
          <w:pPr>
            <w:pStyle w:val="EmptyLayoutCell"/>
          </w:pPr>
        </w:p>
      </w:tc>
    </w:tr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C7733" w:rsidRDefault="002C7733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2C7733" w:rsidRDefault="00D12F46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2C7733" w:rsidRDefault="002C7733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2C7733" w:rsidRDefault="002C7733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2C7733" w:rsidRDefault="002C7733">
          <w:pPr>
            <w:pStyle w:val="EmptyLayoutCell"/>
          </w:pPr>
        </w:p>
      </w:tc>
    </w:tr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C7733" w:rsidRDefault="002C7733">
          <w:pPr>
            <w:pStyle w:val="EmptyLayoutCell"/>
          </w:pPr>
        </w:p>
      </w:tc>
      <w:tc>
        <w:tcPr>
          <w:tcW w:w="1334" w:type="dxa"/>
          <w:vMerge/>
        </w:tcPr>
        <w:p w:rsidR="002C7733" w:rsidRDefault="002C7733">
          <w:pPr>
            <w:pStyle w:val="EmptyLayoutCell"/>
          </w:pPr>
        </w:p>
      </w:tc>
      <w:tc>
        <w:tcPr>
          <w:tcW w:w="397" w:type="dxa"/>
        </w:tcPr>
        <w:p w:rsidR="002C7733" w:rsidRDefault="002C7733">
          <w:pPr>
            <w:pStyle w:val="EmptyLayoutCell"/>
          </w:pPr>
        </w:p>
      </w:tc>
      <w:tc>
        <w:tcPr>
          <w:tcW w:w="6382" w:type="dxa"/>
        </w:tcPr>
        <w:p w:rsidR="002C7733" w:rsidRDefault="002C7733">
          <w:pPr>
            <w:pStyle w:val="EmptyLayoutCell"/>
          </w:pPr>
        </w:p>
      </w:tc>
      <w:tc>
        <w:tcPr>
          <w:tcW w:w="2325" w:type="dxa"/>
        </w:tcPr>
        <w:p w:rsidR="002C7733" w:rsidRDefault="002C7733">
          <w:pPr>
            <w:pStyle w:val="EmptyLayoutCell"/>
          </w:pPr>
        </w:p>
      </w:tc>
    </w:tr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C7733" w:rsidRDefault="002C7733">
          <w:pPr>
            <w:pStyle w:val="EmptyLayoutCell"/>
          </w:pPr>
        </w:p>
      </w:tc>
      <w:tc>
        <w:tcPr>
          <w:tcW w:w="1334" w:type="dxa"/>
          <w:vMerge/>
        </w:tcPr>
        <w:p w:rsidR="002C7733" w:rsidRDefault="002C7733">
          <w:pPr>
            <w:pStyle w:val="EmptyLayoutCell"/>
          </w:pPr>
        </w:p>
      </w:tc>
      <w:tc>
        <w:tcPr>
          <w:tcW w:w="397" w:type="dxa"/>
        </w:tcPr>
        <w:p w:rsidR="002C7733" w:rsidRDefault="002C7733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C773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C7733" w:rsidRDefault="002C773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2C7733" w:rsidRDefault="002C7733"/>
      </w:tc>
      <w:tc>
        <w:tcPr>
          <w:tcW w:w="2325" w:type="dxa"/>
        </w:tcPr>
        <w:p w:rsidR="002C7733" w:rsidRDefault="002C7733">
          <w:pPr>
            <w:pStyle w:val="EmptyLayoutCell"/>
          </w:pPr>
        </w:p>
      </w:tc>
    </w:tr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C7733" w:rsidRDefault="002C7733">
          <w:pPr>
            <w:pStyle w:val="EmptyLayoutCell"/>
          </w:pPr>
        </w:p>
      </w:tc>
      <w:tc>
        <w:tcPr>
          <w:tcW w:w="1334" w:type="dxa"/>
          <w:vMerge/>
        </w:tcPr>
        <w:p w:rsidR="002C7733" w:rsidRDefault="002C7733">
          <w:pPr>
            <w:pStyle w:val="EmptyLayoutCell"/>
          </w:pPr>
        </w:p>
      </w:tc>
      <w:tc>
        <w:tcPr>
          <w:tcW w:w="397" w:type="dxa"/>
        </w:tcPr>
        <w:p w:rsidR="002C7733" w:rsidRDefault="002C7733">
          <w:pPr>
            <w:pStyle w:val="EmptyLayoutCell"/>
          </w:pPr>
        </w:p>
      </w:tc>
      <w:tc>
        <w:tcPr>
          <w:tcW w:w="6382" w:type="dxa"/>
        </w:tcPr>
        <w:p w:rsidR="002C7733" w:rsidRDefault="002C7733">
          <w:pPr>
            <w:pStyle w:val="EmptyLayoutCell"/>
          </w:pPr>
        </w:p>
      </w:tc>
      <w:tc>
        <w:tcPr>
          <w:tcW w:w="2325" w:type="dxa"/>
        </w:tcPr>
        <w:p w:rsidR="002C7733" w:rsidRDefault="002C7733">
          <w:pPr>
            <w:pStyle w:val="EmptyLayoutCell"/>
          </w:pPr>
        </w:p>
      </w:tc>
    </w:tr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C7733" w:rsidRDefault="002C7733">
          <w:pPr>
            <w:pStyle w:val="EmptyLayoutCell"/>
          </w:pPr>
        </w:p>
      </w:tc>
      <w:tc>
        <w:tcPr>
          <w:tcW w:w="1334" w:type="dxa"/>
          <w:vMerge/>
        </w:tcPr>
        <w:p w:rsidR="002C7733" w:rsidRDefault="002C7733">
          <w:pPr>
            <w:pStyle w:val="EmptyLayoutCell"/>
          </w:pPr>
        </w:p>
      </w:tc>
      <w:tc>
        <w:tcPr>
          <w:tcW w:w="397" w:type="dxa"/>
        </w:tcPr>
        <w:p w:rsidR="002C7733" w:rsidRDefault="002C773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C773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C7733" w:rsidRDefault="002C773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1/24/2019</w:t>
                </w:r>
              </w:p>
            </w:tc>
          </w:tr>
        </w:tbl>
        <w:p w:rsidR="002C7733" w:rsidRDefault="002C7733"/>
      </w:tc>
      <w:tc>
        <w:tcPr>
          <w:tcW w:w="2325" w:type="dxa"/>
        </w:tcPr>
        <w:p w:rsidR="002C7733" w:rsidRDefault="002C7733">
          <w:pPr>
            <w:pStyle w:val="EmptyLayoutCell"/>
          </w:pPr>
        </w:p>
      </w:tc>
    </w:tr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C7733" w:rsidRDefault="002C7733">
          <w:pPr>
            <w:pStyle w:val="EmptyLayoutCell"/>
          </w:pPr>
        </w:p>
      </w:tc>
      <w:tc>
        <w:tcPr>
          <w:tcW w:w="1334" w:type="dxa"/>
        </w:tcPr>
        <w:p w:rsidR="002C7733" w:rsidRDefault="002C7733">
          <w:pPr>
            <w:pStyle w:val="EmptyLayoutCell"/>
          </w:pPr>
        </w:p>
      </w:tc>
      <w:tc>
        <w:tcPr>
          <w:tcW w:w="397" w:type="dxa"/>
        </w:tcPr>
        <w:p w:rsidR="002C7733" w:rsidRDefault="002C7733">
          <w:pPr>
            <w:pStyle w:val="EmptyLayoutCell"/>
          </w:pPr>
        </w:p>
      </w:tc>
      <w:tc>
        <w:tcPr>
          <w:tcW w:w="6382" w:type="dxa"/>
          <w:vMerge/>
        </w:tcPr>
        <w:p w:rsidR="002C7733" w:rsidRDefault="002C7733">
          <w:pPr>
            <w:pStyle w:val="EmptyLayoutCell"/>
          </w:pPr>
        </w:p>
      </w:tc>
      <w:tc>
        <w:tcPr>
          <w:tcW w:w="2325" w:type="dxa"/>
        </w:tcPr>
        <w:p w:rsidR="002C7733" w:rsidRDefault="002C7733">
          <w:pPr>
            <w:pStyle w:val="EmptyLayoutCell"/>
          </w:pPr>
        </w:p>
      </w:tc>
    </w:tr>
    <w:tr w:rsidR="002C7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C7733" w:rsidRDefault="002C7733">
          <w:pPr>
            <w:pStyle w:val="EmptyLayoutCell"/>
          </w:pPr>
        </w:p>
      </w:tc>
      <w:tc>
        <w:tcPr>
          <w:tcW w:w="1334" w:type="dxa"/>
        </w:tcPr>
        <w:p w:rsidR="002C7733" w:rsidRDefault="002C7733">
          <w:pPr>
            <w:pStyle w:val="EmptyLayoutCell"/>
          </w:pPr>
        </w:p>
      </w:tc>
      <w:tc>
        <w:tcPr>
          <w:tcW w:w="397" w:type="dxa"/>
        </w:tcPr>
        <w:p w:rsidR="002C7733" w:rsidRDefault="002C7733">
          <w:pPr>
            <w:pStyle w:val="EmptyLayoutCell"/>
          </w:pPr>
        </w:p>
      </w:tc>
      <w:tc>
        <w:tcPr>
          <w:tcW w:w="6382" w:type="dxa"/>
        </w:tcPr>
        <w:p w:rsidR="002C7733" w:rsidRDefault="002C7733">
          <w:pPr>
            <w:pStyle w:val="EmptyLayoutCell"/>
          </w:pPr>
        </w:p>
      </w:tc>
      <w:tc>
        <w:tcPr>
          <w:tcW w:w="2325" w:type="dxa"/>
        </w:tcPr>
        <w:p w:rsidR="002C7733" w:rsidRDefault="002C7733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E3"/>
    <w:rsid w:val="000C1885"/>
    <w:rsid w:val="00232AE3"/>
    <w:rsid w:val="002C7733"/>
    <w:rsid w:val="00D12F46"/>
    <w:rsid w:val="00E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dcterms:created xsi:type="dcterms:W3CDTF">2019-01-24T16:51:00Z</dcterms:created>
  <dcterms:modified xsi:type="dcterms:W3CDTF">2019-01-24T16:51:00Z</dcterms:modified>
</cp:coreProperties>
</file>