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0D0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0D0443" w:rsidRDefault="000D0443">
            <w:pPr>
              <w:pStyle w:val="EmptyLayoutCell"/>
            </w:pPr>
            <w:bookmarkStart w:id="0" w:name="_GoBack"/>
            <w:bookmarkEnd w:id="0"/>
          </w:p>
        </w:tc>
      </w:tr>
      <w:tr w:rsidR="000D04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Aloma, Aishatu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Azang-Njaah, Ndang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Bermea, Rene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Best,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Brubaker, Kathryn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Cardona Estrada,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Clark,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Cohen-Levy, Wayne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281798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Cordova, Alfredo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Crabbe, Andrew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282119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De Carvalho, Filipe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Dooley, Erin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Dorner, Stephen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Du, Guyu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Fallon, Margaret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Fitz, Victoria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Gacioch, Brian Q.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Ge, Rongbin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Goodrich, Margaret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Haggerty, Erin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Harmon, Tanner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Headley, Adrienne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Higgins, George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Hopewood, 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Im, Dana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Iqbal, Sohah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Katz, Jenna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Kellam, Suzanne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Kerstein, Jason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Khalid, Fakhra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Kong, Wing Tai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281917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Krause, Gregory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Krishnan, Sindhu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Kwan, Jessica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Laney, Samuel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Latifi, Niloofar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Lillemoe, Jenna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Lo , Lawrence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Lowery, Teresa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Lucas, Alexandra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Malik, Saloni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282519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McDermott, Kailyn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Merwin, Leanora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Miller, Cynthia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Minardi, Laura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Mojarrad, Mohammadali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Oliveira, Katelyn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282156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Oussayef, Melynda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Pao, James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Pesso, Raymond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Pincus, Jayne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Ray, Eric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Richard, Alyse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Rigatti, Marc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Saunders, Staci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Sethi, Sunjay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281678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Sexson, James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Silko, Katlyn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Sloan, Matthew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Smith , Laura 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Sweetser,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282260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Tancioco, Virginia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Tang, Connie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Woodworth,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282429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Worgaftik, Lauren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Wu, Nancy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282378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Younkin, Morgan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Al Bahrani, Faisal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DiPrete, Olivia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Josan, Enambir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Tseng, Scott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Wadhwa, Vaibhav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Hong, William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Romanowicz,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Sinha, Rahul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Lieberman, Jonathan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Zhu, Jialing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Shum, Thomas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Song, Sharon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Thurber, Clinton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Lin, Lisa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Chang, Yuh-Shin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Durwas, Kanak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Wu, Mark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283147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Haddad, Stefanos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Shriners Hospital for Children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Bimbaev, Zhargal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283095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Saini, Khushpreet Kaur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0D044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282905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Syed, Tausif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D0443" w:rsidRDefault="000D0443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0D0443" w:rsidRDefault="000D0443"/>
        </w:tc>
      </w:tr>
    </w:tbl>
    <w:p w:rsidR="00A1085D" w:rsidRDefault="00A1085D"/>
    <w:sectPr w:rsidR="00A1085D">
      <w:headerReference w:type="default" r:id="rId7"/>
      <w:footerReference w:type="default" r:id="rId8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43" w:rsidRDefault="000D0443">
      <w:r>
        <w:separator/>
      </w:r>
    </w:p>
  </w:endnote>
  <w:endnote w:type="continuationSeparator" w:id="0">
    <w:p w:rsidR="000D0443" w:rsidRDefault="000D0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D0443" w:rsidRDefault="000D0443">
          <w:pPr>
            <w:pStyle w:val="EmptyLayoutCell"/>
          </w:pPr>
        </w:p>
      </w:tc>
      <w:tc>
        <w:tcPr>
          <w:tcW w:w="3555" w:type="dxa"/>
        </w:tcPr>
        <w:p w:rsidR="000D0443" w:rsidRDefault="000D0443">
          <w:pPr>
            <w:pStyle w:val="EmptyLayoutCell"/>
          </w:pPr>
        </w:p>
      </w:tc>
      <w:tc>
        <w:tcPr>
          <w:tcW w:w="3494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D044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D0443" w:rsidRDefault="000D0443">
                <w:r>
                  <w:rPr>
                    <w:rFonts w:ascii="Arial" w:eastAsia="Arial" w:hAnsi="Arial"/>
                    <w:color w:val="000000"/>
                    <w:sz w:val="16"/>
                  </w:rPr>
                  <w:t>3/5/2020 12:28:29 PM</w:t>
                </w:r>
              </w:p>
            </w:tc>
          </w:tr>
        </w:tbl>
        <w:p w:rsidR="000D0443" w:rsidRDefault="000D0443"/>
      </w:tc>
      <w:tc>
        <w:tcPr>
          <w:tcW w:w="3555" w:type="dxa"/>
        </w:tcPr>
        <w:p w:rsidR="000D0443" w:rsidRDefault="000D0443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0D044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D0443" w:rsidRDefault="000D0443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344B7E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0D0443" w:rsidRDefault="000D0443"/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0D0443" w:rsidRDefault="000D0443">
          <w:pPr>
            <w:pStyle w:val="EmptyLayoutCell"/>
          </w:pPr>
        </w:p>
      </w:tc>
      <w:tc>
        <w:tcPr>
          <w:tcW w:w="3555" w:type="dxa"/>
        </w:tcPr>
        <w:p w:rsidR="000D0443" w:rsidRDefault="000D0443">
          <w:pPr>
            <w:pStyle w:val="EmptyLayoutCell"/>
          </w:pPr>
        </w:p>
      </w:tc>
      <w:tc>
        <w:tcPr>
          <w:tcW w:w="3494" w:type="dxa"/>
        </w:tcPr>
        <w:p w:rsidR="000D0443" w:rsidRDefault="000D0443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43" w:rsidRDefault="000D0443">
      <w:r>
        <w:separator/>
      </w:r>
    </w:p>
  </w:footnote>
  <w:footnote w:type="continuationSeparator" w:id="0">
    <w:p w:rsidR="000D0443" w:rsidRDefault="000D04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410"/>
      <w:gridCol w:w="397"/>
      <w:gridCol w:w="6382"/>
      <w:gridCol w:w="2325"/>
    </w:tblGrid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</w:tcPr>
        <w:p w:rsidR="000D0443" w:rsidRDefault="000D0443">
          <w:pPr>
            <w:pStyle w:val="EmptyLayoutCell"/>
          </w:pPr>
        </w:p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D044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D0443" w:rsidRDefault="000D044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0D0443" w:rsidRDefault="000D044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0D0443" w:rsidRDefault="000D0443"/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0D0443" w:rsidRDefault="00344B7E">
          <w:r>
            <w:rPr>
              <w:noProof/>
            </w:rPr>
            <w:drawing>
              <wp:inline distT="0" distB="0" distL="0" distR="0">
                <wp:extent cx="847725" cy="866775"/>
                <wp:effectExtent l="19050" t="19050" r="28575" b="28575"/>
                <wp:docPr id="1" name="Picture 1" descr="b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66775"/>
                        </a:xfrm>
                        <a:prstGeom prst="rect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0D0443" w:rsidRDefault="000D0443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0D0443" w:rsidRDefault="000D0443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  <w:vMerge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</w:tcPr>
        <w:p w:rsidR="000D0443" w:rsidRDefault="000D0443">
          <w:pPr>
            <w:pStyle w:val="EmptyLayoutCell"/>
          </w:pPr>
        </w:p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  <w:vMerge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D044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D0443" w:rsidRDefault="000D044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0D0443" w:rsidRDefault="000D0443"/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  <w:vMerge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</w:tcPr>
        <w:p w:rsidR="000D0443" w:rsidRDefault="000D0443">
          <w:pPr>
            <w:pStyle w:val="EmptyLayoutCell"/>
          </w:pPr>
        </w:p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  <w:vMerge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0D0443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D0443" w:rsidRDefault="000D0443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3/5/2020</w:t>
                </w:r>
              </w:p>
            </w:tc>
          </w:tr>
        </w:tbl>
        <w:p w:rsidR="000D0443" w:rsidRDefault="000D0443"/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  <w:vMerge/>
        </w:tcPr>
        <w:p w:rsidR="000D0443" w:rsidRDefault="000D0443">
          <w:pPr>
            <w:pStyle w:val="EmptyLayoutCell"/>
          </w:pPr>
        </w:p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  <w:tr w:rsidR="000D0443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0D0443" w:rsidRDefault="000D0443">
          <w:pPr>
            <w:pStyle w:val="EmptyLayoutCell"/>
          </w:pPr>
        </w:p>
      </w:tc>
      <w:tc>
        <w:tcPr>
          <w:tcW w:w="1334" w:type="dxa"/>
        </w:tcPr>
        <w:p w:rsidR="000D0443" w:rsidRDefault="000D0443">
          <w:pPr>
            <w:pStyle w:val="EmptyLayoutCell"/>
          </w:pPr>
        </w:p>
      </w:tc>
      <w:tc>
        <w:tcPr>
          <w:tcW w:w="397" w:type="dxa"/>
        </w:tcPr>
        <w:p w:rsidR="000D0443" w:rsidRDefault="000D0443">
          <w:pPr>
            <w:pStyle w:val="EmptyLayoutCell"/>
          </w:pPr>
        </w:p>
      </w:tc>
      <w:tc>
        <w:tcPr>
          <w:tcW w:w="6382" w:type="dxa"/>
        </w:tcPr>
        <w:p w:rsidR="000D0443" w:rsidRDefault="000D0443">
          <w:pPr>
            <w:pStyle w:val="EmptyLayoutCell"/>
          </w:pPr>
        </w:p>
      </w:tc>
      <w:tc>
        <w:tcPr>
          <w:tcW w:w="2325" w:type="dxa"/>
        </w:tcPr>
        <w:p w:rsidR="000D0443" w:rsidRDefault="000D0443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834"/>
    <w:rsid w:val="000D0443"/>
    <w:rsid w:val="00296834"/>
    <w:rsid w:val="00344B7E"/>
    <w:rsid w:val="0079408C"/>
    <w:rsid w:val="00A1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Approved Licenses For Mass.gov</dc:title>
  <dc:creator>LaPointe, Donald (MED)</dc:creator>
  <dc:description>Please export to Word - 3/30/2019</dc:description>
  <cp:lastModifiedBy> </cp:lastModifiedBy>
  <cp:revision>2</cp:revision>
  <dcterms:created xsi:type="dcterms:W3CDTF">2020-03-05T17:50:00Z</dcterms:created>
  <dcterms:modified xsi:type="dcterms:W3CDTF">2020-03-05T17:50:00Z</dcterms:modified>
</cp:coreProperties>
</file>