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CF6B" w14:textId="5909F90F" w:rsidR="001F7337" w:rsidRDefault="001F7337" w:rsidP="001F7337">
      <w:pPr>
        <w:spacing w:line="240" w:lineRule="auto"/>
      </w:pPr>
      <w:r w:rsidRPr="001F7337">
        <w:rPr>
          <w:b/>
          <w:bCs/>
          <w:sz w:val="32"/>
          <w:szCs w:val="32"/>
        </w:rPr>
        <w:t>List of deemed organizations</w:t>
      </w:r>
    </w:p>
    <w:p w14:paraId="606CE563" w14:textId="189410A8" w:rsidR="001F7337" w:rsidRPr="001F7337" w:rsidRDefault="001F7337" w:rsidP="001F7337">
      <w:pPr>
        <w:spacing w:line="240" w:lineRule="auto"/>
        <w:rPr>
          <w:i/>
          <w:iCs/>
        </w:rPr>
      </w:pPr>
      <w:r w:rsidRPr="001F7337">
        <w:rPr>
          <w:i/>
          <w:iCs/>
        </w:rPr>
        <w:t>Last Updated 3/2022</w:t>
      </w:r>
    </w:p>
    <w:p w14:paraId="034FB12F" w14:textId="234D1BBD" w:rsidR="001F7337" w:rsidRDefault="001F7337" w:rsidP="001F7337">
      <w:pPr>
        <w:spacing w:line="240" w:lineRule="auto"/>
      </w:pPr>
    </w:p>
    <w:p w14:paraId="602DD5F6" w14:textId="1FF755CA" w:rsidR="001F7337" w:rsidRPr="001F7337" w:rsidRDefault="001F7337" w:rsidP="001F7337">
      <w:pPr>
        <w:spacing w:line="240" w:lineRule="auto"/>
        <w:rPr>
          <w:b/>
          <w:bCs/>
          <w:u w:val="single"/>
        </w:rPr>
      </w:pPr>
      <w:r w:rsidRPr="001F7337">
        <w:rPr>
          <w:b/>
          <w:bCs/>
          <w:u w:val="single"/>
        </w:rPr>
        <w:t>Deemed status expire</w:t>
      </w:r>
      <w:r w:rsidR="00B07BEC">
        <w:rPr>
          <w:b/>
          <w:bCs/>
          <w:u w:val="single"/>
        </w:rPr>
        <w:t>d</w:t>
      </w:r>
      <w:r w:rsidRPr="001F7337">
        <w:rPr>
          <w:b/>
          <w:bCs/>
          <w:u w:val="single"/>
        </w:rPr>
        <w:t xml:space="preserve"> December 31, 2020</w:t>
      </w:r>
    </w:p>
    <w:p w14:paraId="40D9E18E" w14:textId="77777777" w:rsidR="001F7337" w:rsidRDefault="001F7337" w:rsidP="001F7337">
      <w:pPr>
        <w:spacing w:line="240" w:lineRule="auto"/>
      </w:pPr>
      <w:r>
        <w:t>American College of Health Care Administrators-MA</w:t>
      </w:r>
    </w:p>
    <w:p w14:paraId="542B8C7B" w14:textId="62D92E80" w:rsidR="001F7337" w:rsidRDefault="001F7337" w:rsidP="001F7337">
      <w:pPr>
        <w:spacing w:line="240" w:lineRule="auto"/>
      </w:pPr>
      <w:r>
        <w:t>Joane Shaw</w:t>
      </w:r>
    </w:p>
    <w:p w14:paraId="5FB97601" w14:textId="01AEE480" w:rsidR="001F7337" w:rsidRDefault="001F7337" w:rsidP="001F7337">
      <w:pPr>
        <w:spacing w:line="240" w:lineRule="auto"/>
      </w:pPr>
      <w:r>
        <w:t>President</w:t>
      </w:r>
    </w:p>
    <w:p w14:paraId="2D80A2CC" w14:textId="424BC5B9" w:rsidR="001F7337" w:rsidRDefault="001F7337" w:rsidP="001F7337">
      <w:pPr>
        <w:spacing w:line="240" w:lineRule="auto"/>
      </w:pPr>
      <w:r>
        <w:t>841 Worcester Road</w:t>
      </w:r>
    </w:p>
    <w:p w14:paraId="6FED21CC" w14:textId="075E76A8" w:rsidR="001F7337" w:rsidRDefault="001F7337" w:rsidP="001F7337">
      <w:pPr>
        <w:spacing w:line="240" w:lineRule="auto"/>
      </w:pPr>
      <w:r>
        <w:t>Suite 328</w:t>
      </w:r>
    </w:p>
    <w:p w14:paraId="4DFAB85D" w14:textId="39843911" w:rsidR="001F7337" w:rsidRDefault="001F7337" w:rsidP="001F7337">
      <w:pPr>
        <w:spacing w:line="240" w:lineRule="auto"/>
      </w:pPr>
      <w:r>
        <w:t>Natick, MA 01760</w:t>
      </w:r>
    </w:p>
    <w:p w14:paraId="67C001E3" w14:textId="208E09EF" w:rsidR="001F7337" w:rsidRDefault="001F7337" w:rsidP="001F7337">
      <w:pPr>
        <w:spacing w:line="240" w:lineRule="auto"/>
      </w:pPr>
      <w:r>
        <w:t>(978) 667-2126</w:t>
      </w:r>
    </w:p>
    <w:p w14:paraId="041FD79E" w14:textId="549F67F1" w:rsidR="001F7337" w:rsidRDefault="001F7337" w:rsidP="001F7337">
      <w:pPr>
        <w:spacing w:line="240" w:lineRule="auto"/>
      </w:pPr>
    </w:p>
    <w:p w14:paraId="02637474" w14:textId="6712909E" w:rsidR="001F7337" w:rsidRDefault="001F7337" w:rsidP="001F7337">
      <w:pPr>
        <w:spacing w:line="240" w:lineRule="auto"/>
      </w:pPr>
      <w:r>
        <w:t>American Health Resources</w:t>
      </w:r>
    </w:p>
    <w:p w14:paraId="4E42E972" w14:textId="1705F4D6" w:rsidR="001F7337" w:rsidRDefault="001F7337" w:rsidP="001F7337">
      <w:pPr>
        <w:spacing w:line="240" w:lineRule="auto"/>
      </w:pPr>
      <w:r>
        <w:t>Lisa Bronstein</w:t>
      </w:r>
    </w:p>
    <w:p w14:paraId="5A8E86AA" w14:textId="6F05D2FA" w:rsidR="001F7337" w:rsidRDefault="001F7337" w:rsidP="001F7337">
      <w:pPr>
        <w:spacing w:line="240" w:lineRule="auto"/>
      </w:pPr>
      <w:r>
        <w:t>Vice-President</w:t>
      </w:r>
    </w:p>
    <w:p w14:paraId="4D7BBD20" w14:textId="7CC245ED" w:rsidR="001F7337" w:rsidRDefault="001F7337" w:rsidP="001F7337">
      <w:pPr>
        <w:spacing w:line="240" w:lineRule="auto"/>
      </w:pPr>
      <w:r>
        <w:t>130 Liberty Street</w:t>
      </w:r>
    </w:p>
    <w:p w14:paraId="440186D7" w14:textId="3353BDAA" w:rsidR="001F7337" w:rsidRDefault="001F7337" w:rsidP="001F7337">
      <w:pPr>
        <w:spacing w:line="240" w:lineRule="auto"/>
      </w:pPr>
      <w:r>
        <w:t>Suite 13A</w:t>
      </w:r>
    </w:p>
    <w:p w14:paraId="2EA000DE" w14:textId="6481C670" w:rsidR="001F7337" w:rsidRDefault="001F7337" w:rsidP="001F7337">
      <w:pPr>
        <w:spacing w:line="240" w:lineRule="auto"/>
      </w:pPr>
      <w:r>
        <w:t>Brockton, MA 02301</w:t>
      </w:r>
    </w:p>
    <w:p w14:paraId="61A6A7AD" w14:textId="7288F5B5" w:rsidR="001F7337" w:rsidRDefault="001F7337" w:rsidP="001F7337">
      <w:pPr>
        <w:spacing w:line="240" w:lineRule="auto"/>
      </w:pPr>
      <w:r>
        <w:t xml:space="preserve">(508) </w:t>
      </w:r>
      <w:r w:rsidR="001E676B">
        <w:t>5</w:t>
      </w:r>
      <w:r>
        <w:t>88-7700</w:t>
      </w:r>
    </w:p>
    <w:p w14:paraId="0B4726CE" w14:textId="43A85EAA" w:rsidR="001E676B" w:rsidRDefault="001E676B" w:rsidP="001F7337">
      <w:pPr>
        <w:spacing w:line="240" w:lineRule="auto"/>
      </w:pPr>
    </w:p>
    <w:p w14:paraId="2D447195" w14:textId="22A1B01F" w:rsidR="001E676B" w:rsidRDefault="001E676B" w:rsidP="001F7337">
      <w:pPr>
        <w:spacing w:line="240" w:lineRule="auto"/>
      </w:pPr>
      <w:r>
        <w:t>Berkshires Area Health Educator Center</w:t>
      </w:r>
    </w:p>
    <w:p w14:paraId="2FEE5900" w14:textId="5784DC38" w:rsidR="001E676B" w:rsidRDefault="001E676B" w:rsidP="001F7337">
      <w:pPr>
        <w:spacing w:line="240" w:lineRule="auto"/>
      </w:pPr>
      <w:r>
        <w:t>Suzette Naylor</w:t>
      </w:r>
    </w:p>
    <w:p w14:paraId="5F4296FB" w14:textId="0BAA8909" w:rsidR="001E676B" w:rsidRDefault="001E676B" w:rsidP="001F7337">
      <w:pPr>
        <w:spacing w:line="240" w:lineRule="auto"/>
      </w:pPr>
      <w:r>
        <w:t>Director of Education</w:t>
      </w:r>
    </w:p>
    <w:p w14:paraId="6F75A120" w14:textId="5E14016C" w:rsidR="001E676B" w:rsidRDefault="001E676B" w:rsidP="001F7337">
      <w:pPr>
        <w:spacing w:line="240" w:lineRule="auto"/>
      </w:pPr>
      <w:r>
        <w:t>703 West Housatonic Street</w:t>
      </w:r>
    </w:p>
    <w:p w14:paraId="40878685" w14:textId="733A3C78" w:rsidR="001E676B" w:rsidRDefault="001E676B" w:rsidP="001F7337">
      <w:pPr>
        <w:spacing w:line="240" w:lineRule="auto"/>
      </w:pPr>
      <w:r>
        <w:t>Suite 208</w:t>
      </w:r>
    </w:p>
    <w:p w14:paraId="1C2EC70D" w14:textId="51CA8F25" w:rsidR="001E676B" w:rsidRDefault="001E676B" w:rsidP="001F7337">
      <w:pPr>
        <w:spacing w:line="240" w:lineRule="auto"/>
      </w:pPr>
      <w:r>
        <w:t>Pittsfield, MA 01201</w:t>
      </w:r>
    </w:p>
    <w:p w14:paraId="0BFB3065" w14:textId="785D1C08" w:rsidR="001E676B" w:rsidRDefault="001E676B" w:rsidP="001F7337">
      <w:pPr>
        <w:spacing w:line="240" w:lineRule="auto"/>
      </w:pPr>
      <w:r>
        <w:t>(413) 447-2417</w:t>
      </w:r>
    </w:p>
    <w:p w14:paraId="332F4937" w14:textId="77777777" w:rsidR="006C1166" w:rsidRDefault="006C1166" w:rsidP="001F7337">
      <w:pPr>
        <w:spacing w:line="240" w:lineRule="auto"/>
      </w:pPr>
    </w:p>
    <w:p w14:paraId="40FB8D07" w14:textId="5C9A64BC" w:rsidR="001E676B" w:rsidRDefault="001E676B" w:rsidP="001F7337">
      <w:pPr>
        <w:spacing w:line="240" w:lineRule="auto"/>
      </w:pPr>
      <w:r>
        <w:t>Convenant Health Systems</w:t>
      </w:r>
    </w:p>
    <w:p w14:paraId="2A176886" w14:textId="2A0CA2F0" w:rsidR="001E676B" w:rsidRDefault="001E676B" w:rsidP="001F7337">
      <w:pPr>
        <w:spacing w:line="240" w:lineRule="auto"/>
      </w:pPr>
      <w:r>
        <w:t>Susan McDonough</w:t>
      </w:r>
    </w:p>
    <w:p w14:paraId="41D3A2DC" w14:textId="422C63A2" w:rsidR="001E676B" w:rsidRDefault="001E676B" w:rsidP="001F7337">
      <w:pPr>
        <w:spacing w:line="240" w:lineRule="auto"/>
      </w:pPr>
      <w:r>
        <w:t>VP, Strategy &amp; System Development</w:t>
      </w:r>
    </w:p>
    <w:p w14:paraId="3BF70E07" w14:textId="0C633D32" w:rsidR="001E676B" w:rsidRDefault="001E676B" w:rsidP="001F7337">
      <w:pPr>
        <w:spacing w:line="240" w:lineRule="auto"/>
      </w:pPr>
      <w:r>
        <w:t>100 Ames Pond Drive</w:t>
      </w:r>
    </w:p>
    <w:p w14:paraId="562F5BEA" w14:textId="05D298E4" w:rsidR="001E676B" w:rsidRDefault="001E676B" w:rsidP="001F7337">
      <w:pPr>
        <w:spacing w:line="240" w:lineRule="auto"/>
      </w:pPr>
      <w:r>
        <w:t>Tewksbury, MA 01876-1293</w:t>
      </w:r>
    </w:p>
    <w:p w14:paraId="7B40279C" w14:textId="4ACC17E6" w:rsidR="001E676B" w:rsidRDefault="001E676B" w:rsidP="001F7337">
      <w:pPr>
        <w:spacing w:line="240" w:lineRule="auto"/>
      </w:pPr>
      <w:r>
        <w:t>(978) 654-6363</w:t>
      </w:r>
    </w:p>
    <w:p w14:paraId="12BDA80D" w14:textId="10E4B7DE" w:rsidR="001E676B" w:rsidRDefault="001E676B" w:rsidP="001F7337">
      <w:pPr>
        <w:spacing w:line="240" w:lineRule="auto"/>
      </w:pPr>
    </w:p>
    <w:p w14:paraId="22310261" w14:textId="77777777" w:rsidR="006C1166" w:rsidRDefault="006C1166" w:rsidP="001F7337">
      <w:pPr>
        <w:spacing w:line="240" w:lineRule="auto"/>
      </w:pPr>
    </w:p>
    <w:p w14:paraId="316E7B84" w14:textId="381895A1" w:rsidR="001E676B" w:rsidRDefault="001E676B" w:rsidP="001F7337">
      <w:pPr>
        <w:spacing w:line="240" w:lineRule="auto"/>
      </w:pPr>
      <w:r>
        <w:t>Frank J. Manning Certificate Program in Gerontology</w:t>
      </w:r>
    </w:p>
    <w:p w14:paraId="5FA9BBE9" w14:textId="6B935202" w:rsidR="001E676B" w:rsidRDefault="001E676B" w:rsidP="001F7337">
      <w:pPr>
        <w:spacing w:line="240" w:lineRule="auto"/>
      </w:pPr>
      <w:r>
        <w:t>University of Massachusetts</w:t>
      </w:r>
    </w:p>
    <w:p w14:paraId="0DBE11E9" w14:textId="0A09BB1F" w:rsidR="001E676B" w:rsidRDefault="001E676B" w:rsidP="001F7337">
      <w:pPr>
        <w:spacing w:line="240" w:lineRule="auto"/>
      </w:pPr>
      <w:r>
        <w:t>College of Public &amp; Community Service</w:t>
      </w:r>
    </w:p>
    <w:p w14:paraId="325C548D" w14:textId="017D36B2" w:rsidR="001E676B" w:rsidRDefault="001E676B" w:rsidP="001F7337">
      <w:pPr>
        <w:spacing w:line="240" w:lineRule="auto"/>
      </w:pPr>
      <w:r>
        <w:t>Wheatley Building</w:t>
      </w:r>
    </w:p>
    <w:p w14:paraId="3BA80748" w14:textId="7D8562DF" w:rsidR="001E676B" w:rsidRDefault="001E676B" w:rsidP="001F7337">
      <w:pPr>
        <w:spacing w:line="240" w:lineRule="auto"/>
      </w:pPr>
      <w:r>
        <w:t>100 Morrissey Blvd.</w:t>
      </w:r>
    </w:p>
    <w:p w14:paraId="012F030C" w14:textId="353A1F69" w:rsidR="001E676B" w:rsidRDefault="001E676B" w:rsidP="001F7337">
      <w:pPr>
        <w:spacing w:line="240" w:lineRule="auto"/>
      </w:pPr>
      <w:r>
        <w:t>4 Floor</w:t>
      </w:r>
    </w:p>
    <w:p w14:paraId="11D3C6DB" w14:textId="12435E54" w:rsidR="001E676B" w:rsidRDefault="001E676B" w:rsidP="001F7337">
      <w:pPr>
        <w:spacing w:line="240" w:lineRule="auto"/>
      </w:pPr>
      <w:r>
        <w:t>Boston</w:t>
      </w:r>
      <w:r w:rsidR="00B731E0">
        <w:t>, MA 02125</w:t>
      </w:r>
    </w:p>
    <w:p w14:paraId="3D867071" w14:textId="6994742B" w:rsidR="00B731E0" w:rsidRDefault="00B731E0" w:rsidP="001F7337">
      <w:pPr>
        <w:spacing w:line="240" w:lineRule="auto"/>
      </w:pPr>
    </w:p>
    <w:p w14:paraId="7F397CA5" w14:textId="665968A7" w:rsidR="00B731E0" w:rsidRDefault="00B731E0" w:rsidP="001F7337">
      <w:pPr>
        <w:spacing w:line="240" w:lineRule="auto"/>
      </w:pPr>
      <w:r>
        <w:t>Leading Age Massachusetts</w:t>
      </w:r>
    </w:p>
    <w:p w14:paraId="0F10B27A" w14:textId="6032C5FB" w:rsidR="00B731E0" w:rsidRDefault="00B731E0" w:rsidP="001F7337">
      <w:pPr>
        <w:spacing w:line="240" w:lineRule="auto"/>
      </w:pPr>
      <w:r>
        <w:t>Lynn Monaghan</w:t>
      </w:r>
    </w:p>
    <w:p w14:paraId="16E2125E" w14:textId="69FC15AB" w:rsidR="00B731E0" w:rsidRDefault="00B731E0" w:rsidP="001F7337">
      <w:pPr>
        <w:spacing w:line="240" w:lineRule="auto"/>
      </w:pPr>
      <w:r>
        <w:t xml:space="preserve">Education and Events Manager </w:t>
      </w:r>
    </w:p>
    <w:p w14:paraId="06D82A19" w14:textId="62D373CA" w:rsidR="00B731E0" w:rsidRDefault="00B731E0" w:rsidP="001F7337">
      <w:pPr>
        <w:spacing w:line="240" w:lineRule="auto"/>
      </w:pPr>
      <w:r>
        <w:t>246 Walnut Street, Suite 203</w:t>
      </w:r>
    </w:p>
    <w:p w14:paraId="650E09F6" w14:textId="2BCD7E60" w:rsidR="00B731E0" w:rsidRDefault="00B731E0" w:rsidP="001F7337">
      <w:pPr>
        <w:spacing w:line="240" w:lineRule="auto"/>
      </w:pPr>
      <w:r>
        <w:t>Newton, MA 020</w:t>
      </w:r>
    </w:p>
    <w:p w14:paraId="0575FED2" w14:textId="6A56A57B" w:rsidR="00B731E0" w:rsidRDefault="00B731E0" w:rsidP="001F7337">
      <w:pPr>
        <w:spacing w:line="240" w:lineRule="auto"/>
      </w:pPr>
      <w:r>
        <w:t>(617) 244-2999</w:t>
      </w:r>
    </w:p>
    <w:p w14:paraId="1917539A" w14:textId="1EA951CA" w:rsidR="00B731E0" w:rsidRDefault="00B731E0" w:rsidP="001F7337">
      <w:pPr>
        <w:spacing w:line="240" w:lineRule="auto"/>
      </w:pPr>
      <w:hyperlink r:id="rId4" w:history="1">
        <w:r w:rsidRPr="00DA42D0">
          <w:rPr>
            <w:rStyle w:val="Hyperlink"/>
          </w:rPr>
          <w:t>Imonaghan@LeadingAgeMA.org</w:t>
        </w:r>
      </w:hyperlink>
    </w:p>
    <w:p w14:paraId="60B37FEF" w14:textId="613FCD96" w:rsidR="00B731E0" w:rsidRDefault="00B731E0" w:rsidP="001F7337">
      <w:pPr>
        <w:spacing w:line="240" w:lineRule="auto"/>
      </w:pPr>
    </w:p>
    <w:p w14:paraId="67BEE48F" w14:textId="68630169" w:rsidR="00B731E0" w:rsidRDefault="00B731E0" w:rsidP="001F7337">
      <w:pPr>
        <w:spacing w:line="240" w:lineRule="auto"/>
      </w:pPr>
      <w:r>
        <w:t>Long Term Care Finance Association</w:t>
      </w:r>
    </w:p>
    <w:p w14:paraId="3939FC20" w14:textId="2A3DAFFD" w:rsidR="00B731E0" w:rsidRDefault="00B731E0" w:rsidP="001F7337">
      <w:pPr>
        <w:spacing w:line="240" w:lineRule="auto"/>
      </w:pPr>
      <w:r>
        <w:t xml:space="preserve">Sue Pouliot </w:t>
      </w:r>
    </w:p>
    <w:p w14:paraId="1B9548E4" w14:textId="6DE80272" w:rsidR="00B731E0" w:rsidRDefault="00B731E0" w:rsidP="001F7337">
      <w:pPr>
        <w:spacing w:line="240" w:lineRule="auto"/>
      </w:pPr>
      <w:r>
        <w:t>LTCFA Staff</w:t>
      </w:r>
    </w:p>
    <w:p w14:paraId="78B2BD55" w14:textId="41C5AB3B" w:rsidR="00B731E0" w:rsidRDefault="00B731E0" w:rsidP="001F7337">
      <w:pPr>
        <w:spacing w:line="240" w:lineRule="auto"/>
      </w:pPr>
      <w:r>
        <w:t>246 Walnut Street\</w:t>
      </w:r>
    </w:p>
    <w:p w14:paraId="5746D8D0" w14:textId="5B710886" w:rsidR="00B731E0" w:rsidRDefault="00B731E0" w:rsidP="001F7337">
      <w:pPr>
        <w:spacing w:line="240" w:lineRule="auto"/>
      </w:pPr>
      <w:r>
        <w:t>Suite 203</w:t>
      </w:r>
    </w:p>
    <w:p w14:paraId="1A60E535" w14:textId="5F33492A" w:rsidR="00B731E0" w:rsidRDefault="00B731E0" w:rsidP="001F7337">
      <w:pPr>
        <w:spacing w:line="240" w:lineRule="auto"/>
      </w:pPr>
      <w:r>
        <w:t>Newton, MA 02460</w:t>
      </w:r>
    </w:p>
    <w:p w14:paraId="4D8AADFE" w14:textId="35BDC7D7" w:rsidR="00B731E0" w:rsidRDefault="00B731E0" w:rsidP="001F7337">
      <w:pPr>
        <w:spacing w:line="240" w:lineRule="auto"/>
      </w:pPr>
      <w:r>
        <w:t>(617) 244-2999</w:t>
      </w:r>
    </w:p>
    <w:p w14:paraId="05A4483D" w14:textId="77777777" w:rsidR="006C1166" w:rsidRDefault="006C1166" w:rsidP="001F7337">
      <w:pPr>
        <w:spacing w:line="240" w:lineRule="auto"/>
      </w:pPr>
    </w:p>
    <w:p w14:paraId="0A6D2410" w14:textId="0A7410B9" w:rsidR="00B731E0" w:rsidRDefault="00B731E0" w:rsidP="001F7337">
      <w:pPr>
        <w:spacing w:line="240" w:lineRule="auto"/>
      </w:pPr>
      <w:r>
        <w:t>Massachusetts Assisted Living Facilities Association</w:t>
      </w:r>
    </w:p>
    <w:p w14:paraId="3E51A5F3" w14:textId="081B35B9" w:rsidR="00B731E0" w:rsidRDefault="00B731E0" w:rsidP="001F7337">
      <w:pPr>
        <w:spacing w:line="240" w:lineRule="auto"/>
      </w:pPr>
      <w:r>
        <w:t>Melissa Leccese</w:t>
      </w:r>
    </w:p>
    <w:p w14:paraId="16E8AE5C" w14:textId="45180C9B" w:rsidR="00B731E0" w:rsidRDefault="00B731E0" w:rsidP="001F7337">
      <w:pPr>
        <w:spacing w:line="240" w:lineRule="auto"/>
      </w:pPr>
      <w:r>
        <w:t>Event &amp; Membership Manager</w:t>
      </w:r>
    </w:p>
    <w:p w14:paraId="46A87BE9" w14:textId="69CF8BEC" w:rsidR="00B731E0" w:rsidRDefault="00B731E0" w:rsidP="001F7337">
      <w:pPr>
        <w:spacing w:line="240" w:lineRule="auto"/>
      </w:pPr>
      <w:r>
        <w:t>800 South Street</w:t>
      </w:r>
    </w:p>
    <w:p w14:paraId="5A37D2E5" w14:textId="7A70F661" w:rsidR="00B731E0" w:rsidRDefault="00B731E0" w:rsidP="001F7337">
      <w:pPr>
        <w:spacing w:line="240" w:lineRule="auto"/>
      </w:pPr>
      <w:r>
        <w:t>Suite 280</w:t>
      </w:r>
    </w:p>
    <w:p w14:paraId="5AA8E1AB" w14:textId="14703153" w:rsidR="00B731E0" w:rsidRDefault="00B731E0" w:rsidP="001F7337">
      <w:pPr>
        <w:spacing w:line="240" w:lineRule="auto"/>
      </w:pPr>
      <w:r>
        <w:t>Waltham, MA 02453</w:t>
      </w:r>
    </w:p>
    <w:p w14:paraId="2F20F7AC" w14:textId="76CFFA17" w:rsidR="00B731E0" w:rsidRDefault="00B731E0" w:rsidP="001F7337">
      <w:pPr>
        <w:spacing w:line="240" w:lineRule="auto"/>
      </w:pPr>
      <w:r>
        <w:t>Phone: (617) 558-2020 ext. 238</w:t>
      </w:r>
    </w:p>
    <w:p w14:paraId="23BA4635" w14:textId="41137A2B" w:rsidR="00B731E0" w:rsidRDefault="00B731E0" w:rsidP="001F7337">
      <w:pPr>
        <w:spacing w:line="240" w:lineRule="auto"/>
      </w:pPr>
      <w:r>
        <w:t>Fax: (617) 558-3546</w:t>
      </w:r>
    </w:p>
    <w:p w14:paraId="2342906D" w14:textId="4BAB600B" w:rsidR="00B954ED" w:rsidRDefault="00B954ED" w:rsidP="001F7337">
      <w:pPr>
        <w:spacing w:line="240" w:lineRule="auto"/>
      </w:pPr>
    </w:p>
    <w:p w14:paraId="71790003" w14:textId="77777777" w:rsidR="006C1166" w:rsidRDefault="006C1166" w:rsidP="001F7337">
      <w:pPr>
        <w:spacing w:line="240" w:lineRule="auto"/>
      </w:pPr>
    </w:p>
    <w:p w14:paraId="5958E9A6" w14:textId="77777777" w:rsidR="006C1166" w:rsidRDefault="006C1166" w:rsidP="001F7337">
      <w:pPr>
        <w:spacing w:line="240" w:lineRule="auto"/>
      </w:pPr>
    </w:p>
    <w:p w14:paraId="0890538D" w14:textId="4A0267E7" w:rsidR="00B954ED" w:rsidRDefault="00B954ED" w:rsidP="001F7337">
      <w:pPr>
        <w:spacing w:line="240" w:lineRule="auto"/>
      </w:pPr>
      <w:r>
        <w:t>Notre Dame Educational Bridge Center</w:t>
      </w:r>
    </w:p>
    <w:p w14:paraId="3335539D" w14:textId="6C369E79" w:rsidR="00B954ED" w:rsidRDefault="00B954ED" w:rsidP="001F7337">
      <w:pPr>
        <w:spacing w:line="240" w:lineRule="auto"/>
      </w:pPr>
      <w:r>
        <w:t>Patricia Campbell</w:t>
      </w:r>
    </w:p>
    <w:p w14:paraId="066A7FD9" w14:textId="4E5EDEE9" w:rsidR="00B954ED" w:rsidRDefault="00B954ED" w:rsidP="001F7337">
      <w:pPr>
        <w:spacing w:line="240" w:lineRule="auto"/>
      </w:pPr>
      <w:r>
        <w:t>Executive Director</w:t>
      </w:r>
    </w:p>
    <w:p w14:paraId="289A76B3" w14:textId="2E2B84CA" w:rsidR="00B954ED" w:rsidRDefault="00B954ED" w:rsidP="001F7337">
      <w:pPr>
        <w:spacing w:line="240" w:lineRule="auto"/>
      </w:pPr>
      <w:r>
        <w:t>555 Plantation Street</w:t>
      </w:r>
    </w:p>
    <w:p w14:paraId="5691FC84" w14:textId="7DF1DCF9" w:rsidR="00B954ED" w:rsidRDefault="00B954ED" w:rsidP="001F7337">
      <w:pPr>
        <w:spacing w:line="240" w:lineRule="auto"/>
      </w:pPr>
      <w:r>
        <w:t xml:space="preserve">Worcester, MA </w:t>
      </w:r>
      <w:r w:rsidR="00446B57">
        <w:t>01605</w:t>
      </w:r>
    </w:p>
    <w:p w14:paraId="42B7334B" w14:textId="3808C7BF" w:rsidR="00446B57" w:rsidRDefault="00446B57" w:rsidP="001F7337">
      <w:pPr>
        <w:spacing w:line="240" w:lineRule="auto"/>
      </w:pPr>
      <w:r>
        <w:t>(508) 852-1589</w:t>
      </w:r>
    </w:p>
    <w:p w14:paraId="43E3C5F3" w14:textId="142DD3C5" w:rsidR="00446B57" w:rsidRDefault="00446B57" w:rsidP="001F7337">
      <w:pPr>
        <w:spacing w:line="240" w:lineRule="auto"/>
      </w:pPr>
    </w:p>
    <w:p w14:paraId="3D21F3E6" w14:textId="6D848D46" w:rsidR="00446B57" w:rsidRDefault="00446B57" w:rsidP="001F7337">
      <w:pPr>
        <w:spacing w:line="240" w:lineRule="auto"/>
      </w:pPr>
      <w:r>
        <w:t>St. Patrick’s Manor</w:t>
      </w:r>
    </w:p>
    <w:p w14:paraId="36D79C9F" w14:textId="25F07566" w:rsidR="00446B57" w:rsidRDefault="00446B57" w:rsidP="001F7337">
      <w:pPr>
        <w:spacing w:line="240" w:lineRule="auto"/>
      </w:pPr>
      <w:r>
        <w:t xml:space="preserve">Claire Henry </w:t>
      </w:r>
    </w:p>
    <w:p w14:paraId="14D48F11" w14:textId="6EA51CCE" w:rsidR="00446B57" w:rsidRDefault="00446B57" w:rsidP="001F7337">
      <w:pPr>
        <w:spacing w:line="240" w:lineRule="auto"/>
      </w:pPr>
      <w:r>
        <w:t>Lourdes Center Directory</w:t>
      </w:r>
    </w:p>
    <w:p w14:paraId="4F4F0EEF" w14:textId="312ABCA3" w:rsidR="00446B57" w:rsidRDefault="00446B57" w:rsidP="001F7337">
      <w:pPr>
        <w:spacing w:line="240" w:lineRule="auto"/>
      </w:pPr>
      <w:r>
        <w:t>83 Central Street</w:t>
      </w:r>
    </w:p>
    <w:p w14:paraId="4F939946" w14:textId="7DD826A8" w:rsidR="00446B57" w:rsidRDefault="00446B57" w:rsidP="001F7337">
      <w:pPr>
        <w:spacing w:line="240" w:lineRule="auto"/>
      </w:pPr>
      <w:r>
        <w:t>Framingham, MA 01701</w:t>
      </w:r>
    </w:p>
    <w:p w14:paraId="685005B9" w14:textId="7235437C" w:rsidR="00446B57" w:rsidRDefault="00446B57" w:rsidP="001F7337">
      <w:pPr>
        <w:spacing w:line="240" w:lineRule="auto"/>
      </w:pPr>
      <w:r>
        <w:t>(508) 370-8523</w:t>
      </w:r>
    </w:p>
    <w:p w14:paraId="006AD0E8" w14:textId="1CDCF447" w:rsidR="00446B57" w:rsidRDefault="00446B57" w:rsidP="001F7337">
      <w:pPr>
        <w:spacing w:line="240" w:lineRule="auto"/>
      </w:pPr>
    </w:p>
    <w:p w14:paraId="5EE31004" w14:textId="6CB0E4A4" w:rsidR="00B07BEC" w:rsidRDefault="00B07BEC" w:rsidP="00B07BEC">
      <w:pPr>
        <w:spacing w:line="240" w:lineRule="auto"/>
        <w:rPr>
          <w:b/>
          <w:bCs/>
          <w:u w:val="single"/>
        </w:rPr>
      </w:pPr>
      <w:r w:rsidRPr="001F7337">
        <w:rPr>
          <w:b/>
          <w:bCs/>
          <w:u w:val="single"/>
        </w:rPr>
        <w:t>Deemed status expire</w:t>
      </w:r>
      <w:r>
        <w:rPr>
          <w:b/>
          <w:bCs/>
          <w:u w:val="single"/>
        </w:rPr>
        <w:t>s</w:t>
      </w:r>
      <w:r w:rsidRPr="001F7337">
        <w:rPr>
          <w:b/>
          <w:bCs/>
          <w:u w:val="single"/>
        </w:rPr>
        <w:t xml:space="preserve"> December 31, 202</w:t>
      </w:r>
      <w:r>
        <w:rPr>
          <w:b/>
          <w:bCs/>
          <w:u w:val="single"/>
        </w:rPr>
        <w:t>5</w:t>
      </w:r>
    </w:p>
    <w:p w14:paraId="5940593E" w14:textId="14AC8E7F" w:rsidR="00B07BEC" w:rsidRDefault="00B07BEC" w:rsidP="00B07BEC">
      <w:pPr>
        <w:spacing w:line="240" w:lineRule="auto"/>
        <w:rPr>
          <w:b/>
          <w:bCs/>
          <w:u w:val="single"/>
        </w:rPr>
      </w:pPr>
    </w:p>
    <w:p w14:paraId="3AE351FD" w14:textId="4C7940D5" w:rsidR="00B07BEC" w:rsidRDefault="00B07BEC" w:rsidP="00B07BEC">
      <w:pPr>
        <w:spacing w:line="240" w:lineRule="auto"/>
      </w:pPr>
      <w:r>
        <w:t>Healthcentric Advisors</w:t>
      </w:r>
    </w:p>
    <w:p w14:paraId="62B8FB53" w14:textId="4BE9DB74" w:rsidR="00B07BEC" w:rsidRDefault="00B07BEC" w:rsidP="00B07BEC">
      <w:pPr>
        <w:spacing w:line="240" w:lineRule="auto"/>
      </w:pPr>
      <w:r>
        <w:t>Stephanie Barker</w:t>
      </w:r>
    </w:p>
    <w:p w14:paraId="6594E07B" w14:textId="4ABE3D94" w:rsidR="00B07BEC" w:rsidRDefault="00B07BEC" w:rsidP="00B07BEC">
      <w:pPr>
        <w:spacing w:line="240" w:lineRule="auto"/>
      </w:pPr>
      <w:r>
        <w:t>Senior Program Coordinator</w:t>
      </w:r>
    </w:p>
    <w:p w14:paraId="3DB499E0" w14:textId="458662F3" w:rsidR="00B07BEC" w:rsidRDefault="00B07BEC" w:rsidP="00B07BEC">
      <w:pPr>
        <w:spacing w:line="240" w:lineRule="auto"/>
      </w:pPr>
      <w:r>
        <w:t>235 Promenade St.</w:t>
      </w:r>
    </w:p>
    <w:p w14:paraId="4F8ECE88" w14:textId="33F7F7ED" w:rsidR="00B07BEC" w:rsidRDefault="00B07BEC" w:rsidP="00B07BEC">
      <w:pPr>
        <w:spacing w:line="240" w:lineRule="auto"/>
      </w:pPr>
      <w:r>
        <w:t>Ste 500, Box 18</w:t>
      </w:r>
    </w:p>
    <w:p w14:paraId="4AEF1617" w14:textId="63E4E5D2" w:rsidR="00B07BEC" w:rsidRDefault="00B07BEC" w:rsidP="00B07BEC">
      <w:pPr>
        <w:spacing w:line="240" w:lineRule="auto"/>
      </w:pPr>
      <w:r>
        <w:t>Providence, RI 02909</w:t>
      </w:r>
    </w:p>
    <w:p w14:paraId="5F518D04" w14:textId="43087240" w:rsidR="00B07BEC" w:rsidRDefault="00B07BEC" w:rsidP="00B07BEC">
      <w:pPr>
        <w:spacing w:line="240" w:lineRule="auto"/>
      </w:pPr>
      <w:r>
        <w:t>(401) 528-3200</w:t>
      </w:r>
    </w:p>
    <w:p w14:paraId="3613DF23" w14:textId="33640C0B" w:rsidR="006C1166" w:rsidRDefault="006C1166" w:rsidP="00B07BEC">
      <w:pPr>
        <w:spacing w:line="240" w:lineRule="auto"/>
      </w:pPr>
    </w:p>
    <w:p w14:paraId="202EE308" w14:textId="1F58922E" w:rsidR="006C1166" w:rsidRDefault="006C1166" w:rsidP="00B07BEC">
      <w:pPr>
        <w:spacing w:line="240" w:lineRule="auto"/>
      </w:pPr>
      <w:r>
        <w:t>ABT Associates</w:t>
      </w:r>
    </w:p>
    <w:p w14:paraId="00F07BFA" w14:textId="13EAC831" w:rsidR="006C1166" w:rsidRDefault="006C1166" w:rsidP="00B07BEC">
      <w:pPr>
        <w:spacing w:line="240" w:lineRule="auto"/>
      </w:pPr>
      <w:r>
        <w:t>Brenda Karkos</w:t>
      </w:r>
    </w:p>
    <w:p w14:paraId="310EC3FD" w14:textId="2AEDCE6D" w:rsidR="006C1166" w:rsidRDefault="006C1166" w:rsidP="00B07BEC">
      <w:pPr>
        <w:spacing w:line="240" w:lineRule="auto"/>
      </w:pPr>
      <w:r>
        <w:t>Associates Nurse Researcher</w:t>
      </w:r>
    </w:p>
    <w:p w14:paraId="0014F974" w14:textId="519E5192" w:rsidR="006C1166" w:rsidRDefault="006C1166" w:rsidP="00B07BEC">
      <w:pPr>
        <w:spacing w:line="240" w:lineRule="auto"/>
      </w:pPr>
      <w:r>
        <w:t>10 Fawcett St.</w:t>
      </w:r>
    </w:p>
    <w:p w14:paraId="41AC3058" w14:textId="1D47D930" w:rsidR="006C1166" w:rsidRDefault="006C1166" w:rsidP="00B07BEC">
      <w:pPr>
        <w:spacing w:line="240" w:lineRule="auto"/>
      </w:pPr>
      <w:r>
        <w:t>Cambridge, MA 02138</w:t>
      </w:r>
    </w:p>
    <w:p w14:paraId="24566148" w14:textId="4E423676" w:rsidR="001E676B" w:rsidRDefault="006C1166" w:rsidP="001F7337">
      <w:pPr>
        <w:spacing w:line="240" w:lineRule="auto"/>
      </w:pPr>
      <w:r>
        <w:t>(617)</w:t>
      </w:r>
      <w:r w:rsidR="00AE2EDD">
        <w:t xml:space="preserve"> 520-2423</w:t>
      </w:r>
    </w:p>
    <w:p w14:paraId="1A02BE13" w14:textId="7642AF73" w:rsidR="001E676B" w:rsidRDefault="001E676B" w:rsidP="001F7337">
      <w:pPr>
        <w:spacing w:line="240" w:lineRule="auto"/>
      </w:pPr>
    </w:p>
    <w:p w14:paraId="7751B2BB" w14:textId="77777777" w:rsidR="001E676B" w:rsidRDefault="001E676B" w:rsidP="001F7337">
      <w:pPr>
        <w:spacing w:line="240" w:lineRule="auto"/>
      </w:pPr>
    </w:p>
    <w:p w14:paraId="3EF37453" w14:textId="77777777" w:rsidR="001F7337" w:rsidRDefault="001F7337" w:rsidP="001F7337">
      <w:pPr>
        <w:spacing w:line="276" w:lineRule="auto"/>
      </w:pPr>
    </w:p>
    <w:p w14:paraId="1CE30978" w14:textId="4A271B58" w:rsidR="001F7337" w:rsidRDefault="001F7337"/>
    <w:sectPr w:rsidR="001F7337" w:rsidSect="006C1166">
      <w:pgSz w:w="12240" w:h="15840"/>
      <w:pgMar w:top="432" w:right="1483" w:bottom="432" w:left="118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37"/>
    <w:rsid w:val="001E676B"/>
    <w:rsid w:val="001F7337"/>
    <w:rsid w:val="00446B57"/>
    <w:rsid w:val="00582AF5"/>
    <w:rsid w:val="006C1166"/>
    <w:rsid w:val="00747792"/>
    <w:rsid w:val="009A2F3A"/>
    <w:rsid w:val="00AE2EDD"/>
    <w:rsid w:val="00B07BEC"/>
    <w:rsid w:val="00B731E0"/>
    <w:rsid w:val="00B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FAF3"/>
  <w15:chartTrackingRefBased/>
  <w15:docId w15:val="{B343098E-65C8-4905-85D4-8E5AC958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onaghan@LeadingAg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Geoghegan, Karen (DPH)</dc:creator>
  <cp:keywords/>
  <dc:description/>
  <cp:lastModifiedBy>Geoghegan, Karen (DPH)</cp:lastModifiedBy>
  <cp:revision>4</cp:revision>
  <cp:lastPrinted>2022-03-07T22:10:00Z</cp:lastPrinted>
  <dcterms:created xsi:type="dcterms:W3CDTF">2022-03-07T22:10:00Z</dcterms:created>
  <dcterms:modified xsi:type="dcterms:W3CDTF">2022-03-07T22:12:00Z</dcterms:modified>
</cp:coreProperties>
</file>