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245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5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WORKERS</w:t>
      </w:r>
    </w:p>
    <w:p>
      <w:pPr>
        <w:spacing w:line="272" w:lineRule="exact" w:before="0"/>
        <w:ind w:left="353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9"/>
        <w:rPr>
          <w:b/>
        </w:rPr>
      </w:pPr>
    </w:p>
    <w:p>
      <w:pPr>
        <w:spacing w:line="274" w:lineRule="exact" w:before="0"/>
        <w:ind w:left="356" w:right="360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13,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2021</w:t>
      </w:r>
    </w:p>
    <w:p>
      <w:pPr>
        <w:spacing w:line="274" w:lineRule="exact" w:before="0"/>
        <w:ind w:left="356" w:right="371" w:firstLine="0"/>
        <w:jc w:val="center"/>
        <w:rPr>
          <w:b/>
          <w:sz w:val="24"/>
        </w:rPr>
      </w:pPr>
      <w:r>
        <w:rPr>
          <w:b/>
          <w:sz w:val="24"/>
        </w:rPr>
        <w:t>12:30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48" w:right="375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Session is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5"/>
        <w:ind w:left="1157" w:right="1183" w:firstLine="0"/>
        <w:jc w:val="center"/>
        <w:rPr>
          <w:b/>
          <w:sz w:val="24"/>
        </w:rPr>
      </w:pPr>
      <w:r>
        <w:rPr/>
        <w:pict>
          <v:shape style="position:absolute;margin-left:308.400024pt;margin-top:27.066067pt;width:111.35pt;height:28.05pt;mso-position-horizontal-relative:page;mso-position-vertical-relative:paragraph;z-index:-15945728" id="docshape2" coordorigin="6168,541" coordsize="2227,561" path="m8395,541l6985,541,6985,814,6168,814,6168,1102,7898,1102,7898,830,8395,830,8395,541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https://statema.webex.com/statema/j.php?MTID=ma98e16e93e39f29b5cc130f46cb572f9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337" w:right="3345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Code: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185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719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7028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pgFR3MqXM48</w:t>
      </w:r>
    </w:p>
    <w:p>
      <w:pPr>
        <w:pStyle w:val="BodyText"/>
        <w:spacing w:before="6"/>
        <w:rPr>
          <w:b/>
        </w:rPr>
      </w:pPr>
    </w:p>
    <w:p>
      <w:pPr>
        <w:spacing w:line="274" w:lineRule="exact" w:before="0"/>
        <w:ind w:left="356" w:right="34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74" w:lineRule="exact" w:before="0"/>
        <w:ind w:left="356" w:right="356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540" w:hRule="atLeast"/>
        </w:trPr>
        <w:tc>
          <w:tcPr>
            <w:tcW w:w="1202" w:type="dxa"/>
          </w:tcPr>
          <w:p>
            <w:pPr>
              <w:pStyle w:val="TableParagraph"/>
              <w:spacing w:line="274" w:lineRule="exact"/>
              <w:ind w:left="6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02" w:type="dxa"/>
          </w:tcPr>
          <w:p>
            <w:pPr>
              <w:pStyle w:val="TableParagraph"/>
              <w:spacing w:line="272" w:lineRule="exact"/>
              <w:ind w:left="341" w:right="38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246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64" w:type="dxa"/>
          </w:tcPr>
          <w:p>
            <w:pPr>
              <w:pStyle w:val="TableParagraph"/>
              <w:spacing w:line="274" w:lineRule="exact"/>
              <w:ind w:left="392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15" w:type="dxa"/>
          </w:tcPr>
          <w:p>
            <w:pPr>
              <w:pStyle w:val="TableParagraph"/>
              <w:spacing w:line="274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8" w:hRule="atLeast"/>
        </w:trPr>
        <w:tc>
          <w:tcPr>
            <w:tcW w:w="1202" w:type="dxa"/>
          </w:tcPr>
          <w:p>
            <w:pPr>
              <w:pStyle w:val="TableParagraph"/>
              <w:spacing w:line="255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1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32" w:type="dxa"/>
          </w:tcPr>
          <w:p>
            <w:pPr>
              <w:pStyle w:val="TableParagraph"/>
              <w:spacing w:line="244" w:lineRule="auto"/>
              <w:ind w:left="116" w:right="2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to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Order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&amp;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Introductions</w:t>
            </w:r>
            <w:r>
              <w:rPr>
                <w:b/>
                <w:sz w:val="24"/>
              </w:rPr>
              <w:t> 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64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2371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92" w:right="359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right="30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spacing w:line="266" w:lineRule="exact"/>
              <w:ind w:right="2946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January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392" w:right="371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6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9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CHW Education and </w:t>
            </w:r>
            <w:r>
              <w:rPr>
                <w:b/>
                <w:spacing w:val="-2"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Update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1101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CHW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Work Hours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66" w:lineRule="exact" w:before="0" w:after="0"/>
              <w:ind w:left="837" w:right="0" w:hanging="35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Cote,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Nicholas,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Application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1013086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40" w:lineRule="auto" w:before="12" w:after="0"/>
              <w:ind w:left="837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Criteria</w:t>
            </w:r>
          </w:p>
        </w:tc>
        <w:tc>
          <w:tcPr>
            <w:tcW w:w="2164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392" w:right="344"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482" w:right="317" w:hanging="144"/>
              <w:rPr>
                <w:sz w:val="24"/>
              </w:rPr>
            </w:pPr>
            <w:r>
              <w:rPr>
                <w:sz w:val="24"/>
              </w:rPr>
              <w:t>ED/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33" w:lineRule="exact" w:before="171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April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13,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1"/>
        <w:ind w:left="228" w:right="233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 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434" w:header="0" w:top="580" w:bottom="620" w:left="220" w:right="4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2750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1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64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6" w:val="left" w:leader="none"/>
              </w:tabs>
              <w:spacing w:line="272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Review Update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Continuing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Education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Application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Update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6" w:val="left" w:leader="none"/>
              </w:tabs>
              <w:spacing w:line="240" w:lineRule="auto" w:before="12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Vacancies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Update</w:t>
            </w:r>
          </w:p>
          <w:p>
            <w:pPr>
              <w:pStyle w:val="TableParagraph"/>
              <w:spacing w:before="4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74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6" w:val="left" w:leader="none"/>
              </w:tabs>
              <w:spacing w:line="240" w:lineRule="auto" w:before="12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i/>
                <w:sz w:val="27"/>
              </w:rPr>
            </w:pPr>
          </w:p>
          <w:p>
            <w:pPr>
              <w:pStyle w:val="TableParagraph"/>
              <w:spacing w:before="1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line="237" w:lineRule="auto" w:before="192"/>
              <w:ind w:left="194" w:right="159" w:firstLine="176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Counsel/Chair</w:t>
            </w:r>
          </w:p>
        </w:tc>
      </w:tr>
      <w:tr>
        <w:trPr>
          <w:trHeight w:val="63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32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8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90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0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71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3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206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206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432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Adjournment: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Next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meeting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11,</w:t>
            </w:r>
          </w:p>
          <w:p>
            <w:pPr>
              <w:pStyle w:val="TableParagraph"/>
              <w:spacing w:before="12"/>
              <w:ind w:left="116"/>
              <w:rPr>
                <w:sz w:val="24"/>
              </w:rPr>
            </w:pPr>
            <w:r>
              <w:rPr>
                <w:sz w:val="24"/>
              </w:rPr>
              <w:t>2021.</w:t>
            </w:r>
          </w:p>
        </w:tc>
        <w:tc>
          <w:tcPr>
            <w:tcW w:w="2164" w:type="dxa"/>
          </w:tcPr>
          <w:p>
            <w:pPr>
              <w:pStyle w:val="TableParagraph"/>
              <w:spacing w:before="5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5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21"/>
        </w:rPr>
      </w:pP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April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13,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233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 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220" w:right="480"/>
        </w:sectPr>
      </w:pPr>
    </w:p>
    <w:p>
      <w:pPr>
        <w:spacing w:before="79"/>
        <w:ind w:left="3486" w:right="0" w:firstLine="0"/>
        <w:jc w:val="left"/>
        <w:rPr>
          <w:sz w:val="24"/>
        </w:rPr>
      </w:pPr>
      <w:r>
        <w:rPr>
          <w:sz w:val="24"/>
        </w:rPr>
        <w:t>COMMONWEALTH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MASSACHUSETTS</w:t>
      </w:r>
    </w:p>
    <w:p>
      <w:pPr>
        <w:spacing w:before="231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</w:pPr>
    </w:p>
    <w:p>
      <w:pPr>
        <w:spacing w:before="0"/>
        <w:ind w:left="356" w:right="96" w:firstLine="0"/>
        <w:jc w:val="center"/>
        <w:rPr>
          <w:b/>
          <w:sz w:val="24"/>
        </w:rPr>
      </w:pPr>
      <w:r>
        <w:rPr>
          <w:b/>
          <w:sz w:val="24"/>
        </w:rPr>
        <w:t>April 13, 2021</w:t>
      </w:r>
    </w:p>
    <w:p>
      <w:pPr>
        <w:pStyle w:val="BodyText"/>
        <w:spacing w:before="230"/>
        <w:ind w:left="3368" w:right="3107"/>
        <w:jc w:val="center"/>
      </w:pPr>
      <w:r>
        <w:rPr/>
        <w:t>239 Causeway Street - 4th floor, Room 417A/B</w:t>
      </w:r>
      <w:r>
        <w:rPr>
          <w:spacing w:val="-58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</w:t>
      </w:r>
    </w:p>
    <w:p>
      <w:pPr>
        <w:spacing w:before="0"/>
        <w:ind w:left="356" w:right="97" w:firstLine="0"/>
        <w:jc w:val="center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</w:p>
    <w:p>
      <w:pPr>
        <w:pStyle w:val="Heading1"/>
        <w:spacing w:before="228"/>
        <w:ind w:left="356" w:right="40"/>
        <w:jc w:val="center"/>
      </w:pPr>
      <w:r>
        <w:rPr/>
        <w:t>(OPEN</w:t>
      </w:r>
      <w:r>
        <w:rPr>
          <w:spacing w:val="-4"/>
        </w:rPr>
        <w:t> </w:t>
      </w:r>
      <w:r>
        <w:rPr/>
        <w:t>SESSION)</w:t>
      </w:r>
    </w:p>
    <w:p>
      <w:pPr>
        <w:spacing w:before="0"/>
        <w:ind w:left="753" w:right="37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pStyle w:val="BodyText"/>
        <w:tabs>
          <w:tab w:pos="3371" w:val="left" w:leader="none"/>
        </w:tabs>
        <w:spacing w:before="231"/>
        <w:ind w:left="122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/>
        <w:tab/>
        <w:t>Claire</w:t>
      </w:r>
      <w:r>
        <w:rPr>
          <w:spacing w:val="-3"/>
        </w:rPr>
        <w:t> </w:t>
      </w:r>
      <w:r>
        <w:rPr/>
        <w:t>Santarelli,</w:t>
      </w:r>
      <w:r>
        <w:rPr>
          <w:spacing w:val="-1"/>
        </w:rPr>
        <w:t> </w:t>
      </w:r>
      <w:r>
        <w:rPr>
          <w:i/>
        </w:rPr>
        <w:t>Chair</w:t>
      </w:r>
      <w:r>
        <w:rPr>
          <w:i/>
          <w:spacing w:val="2"/>
        </w:rPr>
        <w:t> </w:t>
      </w:r>
      <w:r>
        <w:rPr/>
        <w:t>|</w:t>
      </w:r>
      <w:r>
        <w:rPr>
          <w:spacing w:val="-6"/>
        </w:rPr>
        <w:t> </w:t>
      </w:r>
      <w:r>
        <w:rPr/>
        <w:t>Commissioner’s</w:t>
      </w:r>
      <w:r>
        <w:rPr>
          <w:spacing w:val="-1"/>
        </w:rPr>
        <w:t> </w:t>
      </w:r>
      <w:r>
        <w:rPr/>
        <w:t>Designee</w:t>
      </w:r>
    </w:p>
    <w:p>
      <w:pPr>
        <w:pStyle w:val="BodyText"/>
        <w:tabs>
          <w:tab w:pos="3380" w:val="left" w:leader="none"/>
        </w:tabs>
        <w:ind w:left="3381" w:right="1904" w:hanging="2161"/>
      </w:pPr>
      <w:r>
        <w:rPr>
          <w:u w:val="single"/>
        </w:rPr>
        <w:t>Present:</w:t>
      </w:r>
      <w:r>
        <w:rPr/>
        <w:tab/>
        <w:t>Joanne Calista, </w:t>
      </w:r>
      <w:r>
        <w:rPr>
          <w:i/>
        </w:rPr>
        <w:t>Vice Chair </w:t>
      </w:r>
      <w:r>
        <w:rPr/>
        <w:t>| Community Health Worker Training</w:t>
      </w:r>
      <w:r>
        <w:rPr>
          <w:spacing w:val="-58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spacing w:before="0"/>
        <w:ind w:left="3381" w:right="0" w:firstLine="0"/>
        <w:jc w:val="left"/>
        <w:rPr>
          <w:sz w:val="24"/>
        </w:rPr>
      </w:pPr>
      <w:r>
        <w:rPr>
          <w:sz w:val="24"/>
        </w:rPr>
        <w:t>Denise Lau,</w:t>
      </w:r>
      <w:r>
        <w:rPr>
          <w:spacing w:val="-1"/>
          <w:sz w:val="24"/>
        </w:rPr>
        <w:t> </w:t>
      </w:r>
      <w:r>
        <w:rPr>
          <w:i/>
          <w:sz w:val="24"/>
        </w:rPr>
        <w:t>Secretary</w:t>
      </w:r>
      <w:r>
        <w:rPr>
          <w:i/>
          <w:spacing w:val="1"/>
          <w:sz w:val="24"/>
        </w:rPr>
        <w:t> </w:t>
      </w:r>
      <w:r>
        <w:rPr>
          <w:sz w:val="24"/>
        </w:rPr>
        <w:t>|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 |</w:t>
      </w:r>
      <w:r>
        <w:rPr>
          <w:spacing w:val="-3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1020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1"/>
        </w:rPr>
        <w:t> </w:t>
      </w:r>
      <w:r>
        <w:rPr/>
        <w:t>League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 w:right="3725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2"/>
        </w:rPr>
        <w:t> </w:t>
      </w:r>
      <w:r>
        <w:rPr/>
        <w:t>4</w:t>
      </w:r>
      <w:r>
        <w:rPr>
          <w:spacing w:val="-57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</w:t>
      </w:r>
      <w:r>
        <w:rPr>
          <w:spacing w:val="2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 Worker 2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311" w:val="left" w:leader="none"/>
        </w:tabs>
        <w:spacing w:before="208"/>
        <w:ind w:left="1220" w:right="4006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/>
        <w:tab/>
        <w:t>Hugo Santos | Community Health Worker 3</w:t>
      </w:r>
      <w:r>
        <w:rPr>
          <w:spacing w:val="-58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3380" w:val="left" w:leader="none"/>
        </w:tabs>
        <w:spacing w:before="231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 Joubert |</w:t>
      </w:r>
      <w:r>
        <w:rPr>
          <w:spacing w:val="-5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 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381" w:right="1234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Sondra</w:t>
      </w:r>
      <w:r>
        <w:rPr>
          <w:spacing w:val="1"/>
        </w:rPr>
        <w:t> </w:t>
      </w:r>
      <w:r>
        <w:rPr/>
        <w:t>Hardy</w:t>
      </w:r>
      <w:r>
        <w:rPr>
          <w:spacing w:val="1"/>
        </w:rPr>
        <w:t> </w:t>
      </w:r>
      <w:r>
        <w:rPr/>
        <w:t>| Office</w:t>
      </w:r>
      <w:r>
        <w:rPr>
          <w:spacing w:val="2"/>
        </w:rPr>
        <w:t> </w:t>
      </w:r>
      <w:r>
        <w:rPr/>
        <w:t>Support</w:t>
      </w:r>
      <w:r>
        <w:rPr>
          <w:spacing w:val="3"/>
        </w:rPr>
        <w:t> </w:t>
      </w:r>
      <w:r>
        <w:rPr/>
        <w:t>Specialist</w:t>
      </w:r>
      <w:r>
        <w:rPr>
          <w:spacing w:val="5"/>
        </w:rPr>
        <w:t> </w:t>
      </w:r>
      <w:r>
        <w:rPr/>
        <w:t>-</w:t>
      </w:r>
      <w:r>
        <w:rPr>
          <w:spacing w:val="2"/>
        </w:rPr>
        <w:t> </w:t>
      </w:r>
      <w:r>
        <w:rPr/>
        <w:t>Multi-Boards,</w:t>
      </w:r>
      <w:r>
        <w:rPr>
          <w:spacing w:val="4"/>
        </w:rPr>
        <w:t> </w:t>
      </w:r>
      <w:r>
        <w:rPr/>
        <w:t>BHPL</w:t>
      </w:r>
      <w:r>
        <w:rPr>
          <w:spacing w:val="1"/>
        </w:rPr>
        <w:t> </w:t>
      </w:r>
      <w:r>
        <w:rPr/>
        <w:t>Eleanor Montgomery | Office Support Specialist – Multi-Boards, BHPL</w:t>
      </w:r>
      <w:r>
        <w:rPr>
          <w:spacing w:val="-57"/>
        </w:rPr>
        <w:t> </w:t>
      </w:r>
      <w:r>
        <w:rPr/>
        <w:t>James</w:t>
      </w:r>
      <w:r>
        <w:rPr>
          <w:spacing w:val="-1"/>
        </w:rPr>
        <w:t> </w:t>
      </w:r>
      <w:r>
        <w:rPr/>
        <w:t>Neal</w:t>
      </w:r>
      <w:r>
        <w:rPr>
          <w:spacing w:val="2"/>
        </w:rPr>
        <w:t> </w:t>
      </w:r>
      <w:r>
        <w:rPr/>
        <w:t>|</w:t>
      </w:r>
      <w:r>
        <w:rPr>
          <w:spacing w:val="-5"/>
        </w:rPr>
        <w:t> </w:t>
      </w:r>
      <w:r>
        <w:rPr/>
        <w:t>Office</w:t>
      </w:r>
      <w:r>
        <w:rPr>
          <w:spacing w:val="-1"/>
        </w:rPr>
        <w:t> </w:t>
      </w:r>
      <w:r>
        <w:rPr/>
        <w:t>Support Specialist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Determination 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spacing w:before="1"/>
        <w:ind w:left="1940" w:right="748"/>
      </w:pPr>
      <w:r>
        <w:rPr/>
        <w:t>Ms. Claire Santarelli, Board Chair, called the meeting of the Board of Certification of</w:t>
      </w:r>
      <w:r>
        <w:rPr>
          <w:spacing w:val="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to</w:t>
      </w:r>
      <w:r>
        <w:rPr>
          <w:spacing w:val="-1"/>
        </w:rPr>
        <w:t> </w:t>
      </w:r>
      <w:r>
        <w:rPr/>
        <w:t>order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/>
        <w:t>12:35 P.M.</w:t>
      </w:r>
      <w:r>
        <w:rPr>
          <w:spacing w:val="-1"/>
        </w:rPr>
        <w:t> </w:t>
      </w:r>
      <w:r>
        <w:rPr/>
        <w:t>and provided</w:t>
      </w:r>
      <w:r>
        <w:rPr>
          <w:spacing w:val="-1"/>
        </w:rPr>
        <w:t> </w:t>
      </w:r>
      <w:r>
        <w:rPr/>
        <w:t>verbal 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recording.</w:t>
      </w:r>
      <w:r>
        <w:rPr>
          <w:spacing w:val="-57"/>
        </w:rPr>
        <w:t> </w:t>
      </w:r>
      <w:r>
        <w:rPr/>
        <w:t>A quorum was established with members present via WebEx via roll call as follows: Claire</w:t>
      </w:r>
      <w:r>
        <w:rPr>
          <w:spacing w:val="1"/>
        </w:rPr>
        <w:t> </w:t>
      </w:r>
      <w:r>
        <w:rPr/>
        <w:t>Santarelli: Present; Joanne Calista: Present; Susan Dargon-Hart: Present; Denise Lau:</w:t>
      </w:r>
      <w:r>
        <w:rPr>
          <w:spacing w:val="1"/>
        </w:rPr>
        <w:t> </w:t>
      </w:r>
      <w:r>
        <w:rPr/>
        <w:t>Present; Catherine Bourassa: Present; Sharon George: Present; Sheila Och: Present. Absent:</w:t>
      </w:r>
      <w:r>
        <w:rPr>
          <w:spacing w:val="-57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4019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Santarelli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asked members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2240" w:h="15840"/>
          <w:pgMar w:footer="1423" w:header="0" w:top="1360" w:bottom="1620" w:left="220" w:right="480"/>
          <w:pgNumType w:start="1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 w:right="1048"/>
      </w:pPr>
      <w:r>
        <w:rPr/>
        <w:t>Motion by Ms. Joanne Calista to approve the agenda, seconded by Ms. Santarelli and</w:t>
      </w:r>
      <w:r>
        <w:rPr>
          <w:spacing w:val="1"/>
        </w:rPr>
        <w:t> </w:t>
      </w:r>
      <w:r>
        <w:rPr/>
        <w:t>unanimously approved by roll call vote as follows: Claire Santarelli: yes; Joanne Calista:</w:t>
      </w:r>
      <w:r>
        <w:rPr>
          <w:spacing w:val="-57"/>
        </w:rPr>
        <w:t> </w:t>
      </w:r>
      <w:r>
        <w:rPr/>
        <w:t>yes; Susan Dargon-Hart: yes; Denise Lau: yes; Catherine Bourassa: yes; Sharon George:</w:t>
      </w:r>
      <w:r>
        <w:rPr>
          <w:spacing w:val="-57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Och:</w:t>
      </w:r>
      <w:r>
        <w:rPr>
          <w:spacing w:val="4"/>
        </w:rPr>
        <w:t> </w:t>
      </w:r>
      <w:r>
        <w:rPr/>
        <w:t>yes. Absent: Hugo Santos.</w:t>
      </w:r>
    </w:p>
    <w:p>
      <w:pPr>
        <w:pStyle w:val="BodyText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2"/>
          <w:sz w:val="24"/>
        </w:rPr>
        <w:t> </w:t>
      </w:r>
      <w:r>
        <w:rPr>
          <w:sz w:val="24"/>
        </w:rPr>
        <w:t>Draft</w:t>
      </w:r>
      <w:r>
        <w:rPr>
          <w:spacing w:val="-1"/>
          <w:sz w:val="24"/>
        </w:rPr>
        <w:t> </w:t>
      </w:r>
      <w:r>
        <w:rPr>
          <w:sz w:val="24"/>
        </w:rPr>
        <w:t>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1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Minutes: January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12, 2021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940" w:right="1139"/>
      </w:pPr>
      <w:r>
        <w:rPr/>
        <w:t>Motion to approve the January 12, 2021 minutes as presented by Ms. Lau, seconded by</w:t>
      </w:r>
      <w:r>
        <w:rPr>
          <w:spacing w:val="1"/>
        </w:rPr>
        <w:t> </w:t>
      </w:r>
      <w:r>
        <w:rPr/>
        <w:t>Ms. Calista and passed unanimously by roll call vote as follows: Claire Santarelli: yes;</w:t>
      </w:r>
      <w:r>
        <w:rPr>
          <w:spacing w:val="1"/>
        </w:rPr>
        <w:t> </w:t>
      </w:r>
      <w:r>
        <w:rPr/>
        <w:t>Joanne</w:t>
      </w:r>
      <w:r>
        <w:rPr>
          <w:spacing w:val="-4"/>
        </w:rPr>
        <w:t> </w:t>
      </w:r>
      <w:r>
        <w:rPr/>
        <w:t>Calista:</w:t>
      </w:r>
      <w:r>
        <w:rPr>
          <w:spacing w:val="-1"/>
        </w:rPr>
        <w:t> </w:t>
      </w:r>
      <w:r>
        <w:rPr/>
        <w:t>yes;</w:t>
      </w:r>
      <w:r>
        <w:rPr>
          <w:spacing w:val="-3"/>
        </w:rPr>
        <w:t> </w:t>
      </w:r>
      <w:r>
        <w:rPr/>
        <w:t>Susan</w:t>
      </w:r>
      <w:r>
        <w:rPr>
          <w:spacing w:val="-3"/>
        </w:rPr>
        <w:t> </w:t>
      </w:r>
      <w:r>
        <w:rPr/>
        <w:t>Dargon-Hart:</w:t>
      </w:r>
      <w:r>
        <w:rPr>
          <w:spacing w:val="1"/>
        </w:rPr>
        <w:t> </w:t>
      </w:r>
      <w:r>
        <w:rPr/>
        <w:t>yes;</w:t>
      </w:r>
      <w:r>
        <w:rPr>
          <w:spacing w:val="-3"/>
        </w:rPr>
        <w:t> </w:t>
      </w:r>
      <w:r>
        <w:rPr/>
        <w:t>Denise</w:t>
      </w:r>
      <w:r>
        <w:rPr>
          <w:spacing w:val="-2"/>
        </w:rPr>
        <w:t> </w:t>
      </w:r>
      <w:r>
        <w:rPr/>
        <w:t>Lau:</w:t>
      </w:r>
      <w:r>
        <w:rPr>
          <w:spacing w:val="2"/>
        </w:rPr>
        <w:t> </w:t>
      </w:r>
      <w:r>
        <w:rPr/>
        <w:t>yes;</w:t>
      </w:r>
      <w:r>
        <w:rPr>
          <w:spacing w:val="-3"/>
        </w:rPr>
        <w:t> </w:t>
      </w:r>
      <w:r>
        <w:rPr/>
        <w:t>Catherine</w:t>
      </w:r>
      <w:r>
        <w:rPr>
          <w:spacing w:val="-2"/>
        </w:rPr>
        <w:t> </w:t>
      </w:r>
      <w:r>
        <w:rPr/>
        <w:t>Bourassa:</w:t>
      </w:r>
      <w:r>
        <w:rPr>
          <w:spacing w:val="1"/>
        </w:rPr>
        <w:t> </w:t>
      </w:r>
      <w:r>
        <w:rPr/>
        <w:t>yes;</w:t>
      </w:r>
      <w:r>
        <w:rPr>
          <w:spacing w:val="-57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George:</w:t>
      </w:r>
      <w:r>
        <w:rPr>
          <w:spacing w:val="2"/>
        </w:rPr>
        <w:t> </w:t>
      </w:r>
      <w:r>
        <w:rPr/>
        <w:t>yes; Sheila</w:t>
      </w:r>
      <w:r>
        <w:rPr>
          <w:spacing w:val="-2"/>
        </w:rPr>
        <w:t> </w:t>
      </w:r>
      <w:r>
        <w:rPr/>
        <w:t>Och:</w:t>
      </w:r>
      <w:r>
        <w:rPr>
          <w:spacing w:val="5"/>
        </w:rPr>
        <w:t> </w:t>
      </w:r>
      <w:r>
        <w:rPr/>
        <w:t>yes. Absent:</w:t>
      </w:r>
      <w:r>
        <w:rPr>
          <w:spacing w:val="-1"/>
        </w:rPr>
        <w:t> </w:t>
      </w:r>
      <w:r>
        <w:rPr/>
        <w:t>Hugo Santos.</w:t>
      </w:r>
    </w:p>
    <w:p>
      <w:pPr>
        <w:pStyle w:val="BodyText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 January</w:t>
      </w:r>
      <w:r>
        <w:rPr>
          <w:spacing w:val="-5"/>
          <w:sz w:val="24"/>
        </w:rPr>
        <w:t> </w:t>
      </w:r>
      <w:r>
        <w:rPr>
          <w:sz w:val="24"/>
        </w:rPr>
        <w:t>12,</w:t>
      </w:r>
      <w:r>
        <w:rPr>
          <w:spacing w:val="1"/>
          <w:sz w:val="24"/>
        </w:rPr>
        <w:t> </w:t>
      </w:r>
      <w:r>
        <w:rPr>
          <w:sz w:val="24"/>
        </w:rPr>
        <w:t>2021 Minutes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CHW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BodyText"/>
        <w:ind w:left="1940" w:right="989"/>
      </w:pPr>
      <w:r>
        <w:rPr/>
        <w:t>Executive Director, Mr. Steven Joubert announced that the CHW Education and Training</w:t>
      </w:r>
      <w:r>
        <w:rPr>
          <w:spacing w:val="-57"/>
        </w:rPr>
        <w:t> </w:t>
      </w:r>
      <w:r>
        <w:rPr/>
        <w:t>Program application had been posted to the Board’s website. Board staff has not yet</w:t>
      </w:r>
      <w:r>
        <w:rPr>
          <w:spacing w:val="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applications, but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inquiries from interested vendors.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DISCUSSION:</w:t>
      </w:r>
    </w:p>
    <w:p>
      <w:pPr>
        <w:pStyle w:val="BodyText"/>
        <w:ind w:left="1940" w:right="963"/>
      </w:pPr>
      <w:r>
        <w:rPr/>
        <w:t>Ms.</w:t>
      </w:r>
      <w:r>
        <w:rPr>
          <w:spacing w:val="-1"/>
        </w:rPr>
        <w:t> </w:t>
      </w:r>
      <w:r>
        <w:rPr/>
        <w:t>Santarelli</w:t>
      </w:r>
      <w:r>
        <w:rPr>
          <w:spacing w:val="-2"/>
        </w:rPr>
        <w:t> </w:t>
      </w:r>
      <w:r>
        <w:rPr/>
        <w:t>acknowledged that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convened</w:t>
      </w:r>
      <w:r>
        <w:rPr>
          <w:spacing w:val="-1"/>
        </w:rPr>
        <w:t> </w:t>
      </w:r>
      <w:r>
        <w:rPr/>
        <w:t>since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had</w:t>
      </w:r>
      <w:r>
        <w:rPr>
          <w:spacing w:val="2"/>
        </w:rPr>
        <w:t> </w:t>
      </w:r>
      <w:r>
        <w:rPr/>
        <w:t>gone</w:t>
      </w:r>
      <w:r>
        <w:rPr>
          <w:spacing w:val="-1"/>
        </w:rPr>
        <w:t> </w:t>
      </w:r>
      <w:r>
        <w:rPr/>
        <w:t>live</w:t>
      </w:r>
      <w:r>
        <w:rPr>
          <w:spacing w:val="1"/>
        </w:rPr>
        <w:t> </w:t>
      </w:r>
      <w:r>
        <w:rPr/>
        <w:t>and took a</w:t>
      </w:r>
      <w:r>
        <w:rPr>
          <w:spacing w:val="-1"/>
        </w:rPr>
        <w:t> </w:t>
      </w:r>
      <w:r>
        <w:rPr/>
        <w:t>moment to thank all.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CHW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Experience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Work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Hours</w:t>
      </w: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Cote,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Nicholas, Application No. 1013086</w:t>
      </w:r>
    </w:p>
    <w:p>
      <w:pPr>
        <w:pStyle w:val="BodyText"/>
        <w:ind w:left="2300" w:right="1541"/>
      </w:pPr>
      <w:r>
        <w:rPr/>
        <w:t>Mr. Joubert presented the Application to the Board. This Applicant documented</w:t>
      </w:r>
      <w:r>
        <w:rPr>
          <w:spacing w:val="-57"/>
        </w:rPr>
        <w:t> </w:t>
      </w:r>
      <w:r>
        <w:rPr/>
        <w:t>several thousand hours as a sleep technologist which Board Staff was not sure</w:t>
      </w:r>
      <w:r>
        <w:rPr>
          <w:spacing w:val="1"/>
        </w:rPr>
        <w:t> </w:t>
      </w:r>
      <w:r>
        <w:rPr/>
        <w:t>qualified</w:t>
      </w:r>
      <w:r>
        <w:rPr>
          <w:spacing w:val="-1"/>
        </w:rPr>
        <w:t> </w:t>
      </w:r>
      <w:r>
        <w:rPr/>
        <w:t>as Community</w:t>
      </w:r>
      <w:r>
        <w:rPr>
          <w:spacing w:val="-3"/>
        </w:rPr>
        <w:t> </w:t>
      </w:r>
      <w:r>
        <w:rPr/>
        <w:t>Health Work.</w:t>
      </w:r>
    </w:p>
    <w:p>
      <w:pPr>
        <w:pStyle w:val="BodyText"/>
      </w:pPr>
    </w:p>
    <w:p>
      <w:pPr>
        <w:pStyle w:val="Heading1"/>
        <w:ind w:left="2300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Ms.</w:t>
      </w:r>
      <w:r>
        <w:rPr>
          <w:spacing w:val="-1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 there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several titles</w:t>
      </w:r>
      <w:r>
        <w:rPr>
          <w:spacing w:val="-1"/>
        </w:rPr>
        <w:t> </w:t>
      </w:r>
      <w:r>
        <w:rPr/>
        <w:t>that hospitals</w:t>
      </w:r>
      <w:r>
        <w:rPr>
          <w:spacing w:val="-1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</w:p>
    <w:p>
      <w:pPr>
        <w:spacing w:after="0"/>
        <w:sectPr>
          <w:pgSz w:w="12240" w:h="15840"/>
          <w:pgMar w:header="0" w:footer="1423" w:top="1500" w:bottom="1620" w:left="220" w:right="480"/>
        </w:sectPr>
      </w:pPr>
    </w:p>
    <w:p>
      <w:pPr>
        <w:pStyle w:val="BodyText"/>
        <w:spacing w:before="79"/>
        <w:ind w:left="2300" w:right="1097"/>
      </w:pPr>
      <w:r>
        <w:rPr/>
        <w:t>Community Health Workers, for example peer counselor, navigator, case manager</w:t>
      </w:r>
      <w:r>
        <w:rPr>
          <w:spacing w:val="1"/>
        </w:rPr>
        <w:t> </w:t>
      </w:r>
      <w:r>
        <w:rPr/>
        <w:t>family</w:t>
      </w:r>
      <w:r>
        <w:rPr>
          <w:spacing w:val="-6"/>
        </w:rPr>
        <w:t> </w:t>
      </w:r>
      <w:r>
        <w:rPr/>
        <w:t>support specialist etc.</w:t>
      </w:r>
      <w:r>
        <w:rPr>
          <w:spacing w:val="-1"/>
        </w:rPr>
        <w:t> </w:t>
      </w:r>
      <w:r>
        <w:rPr/>
        <w:t>She did not</w:t>
      </w:r>
      <w:r>
        <w:rPr>
          <w:spacing w:val="-1"/>
        </w:rPr>
        <w:t> </w:t>
      </w:r>
      <w:r>
        <w:rPr/>
        <w:t>feel that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Sleep</w:t>
      </w:r>
      <w:r>
        <w:rPr>
          <w:spacing w:val="-1"/>
        </w:rPr>
        <w:t> </w:t>
      </w:r>
      <w:r>
        <w:rPr/>
        <w:t>Therapy</w:t>
      </w:r>
      <w:r>
        <w:rPr>
          <w:spacing w:val="-5"/>
        </w:rPr>
        <w:t> </w:t>
      </w:r>
      <w:r>
        <w:rPr/>
        <w:t>Associate</w:t>
      </w:r>
      <w:r>
        <w:rPr>
          <w:spacing w:val="-1"/>
        </w:rPr>
        <w:t> </w:t>
      </w:r>
      <w:r>
        <w:rPr/>
        <w:t>met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Worker.</w:t>
      </w:r>
      <w:r>
        <w:rPr>
          <w:spacing w:val="4"/>
        </w:rPr>
        <w:t> </w:t>
      </w:r>
      <w:r>
        <w:rPr/>
        <w:t>Ms. Susan</w:t>
      </w:r>
      <w:r>
        <w:rPr>
          <w:spacing w:val="-1"/>
        </w:rPr>
        <w:t> </w:t>
      </w:r>
      <w:r>
        <w:rPr/>
        <w:t>Dargon-Hart and</w:t>
      </w:r>
      <w:r>
        <w:rPr>
          <w:spacing w:val="-1"/>
        </w:rPr>
        <w:t> </w:t>
      </w:r>
      <w:r>
        <w:rPr/>
        <w:t>Ms.</w:t>
      </w:r>
    </w:p>
    <w:p>
      <w:pPr>
        <w:pStyle w:val="BodyText"/>
        <w:ind w:left="2300" w:right="1036"/>
      </w:pPr>
      <w:r>
        <w:rPr/>
        <w:t>Calista</w:t>
      </w:r>
      <w:r>
        <w:rPr>
          <w:spacing w:val="-1"/>
        </w:rPr>
        <w:t> </w:t>
      </w:r>
      <w:r>
        <w:rPr/>
        <w:t>verbalized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agreement.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Counsel, Ms.</w:t>
      </w:r>
      <w:r>
        <w:rPr>
          <w:spacing w:val="-1"/>
        </w:rPr>
        <w:t> </w:t>
      </w:r>
      <w:r>
        <w:rPr/>
        <w:t>Mary</w:t>
      </w:r>
      <w:r>
        <w:rPr>
          <w:spacing w:val="-6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request</w:t>
      </w:r>
      <w:r>
        <w:rPr>
          <w:spacing w:val="-2"/>
        </w:rPr>
        <w:t> </w:t>
      </w:r>
      <w:r>
        <w:rPr/>
        <w:t>clarification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Applicant’s</w:t>
      </w:r>
      <w:r>
        <w:rPr>
          <w:spacing w:val="-2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/>
        <w:t>experience.</w:t>
      </w:r>
    </w:p>
    <w:p>
      <w:pPr>
        <w:pStyle w:val="BodyText"/>
        <w:ind w:left="2300" w:right="1537"/>
        <w:jc w:val="both"/>
      </w:pPr>
      <w:r>
        <w:rPr/>
        <w:t>Ms.</w:t>
      </w:r>
      <w:r>
        <w:rPr>
          <w:spacing w:val="-3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stated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since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Applicant’s</w:t>
      </w:r>
      <w:r>
        <w:rPr>
          <w:spacing w:val="-2"/>
        </w:rPr>
        <w:t> </w:t>
      </w:r>
      <w:r>
        <w:rPr/>
        <w:t>sleep</w:t>
      </w:r>
      <w:r>
        <w:rPr>
          <w:spacing w:val="-2"/>
        </w:rPr>
        <w:t> </w:t>
      </w:r>
      <w:r>
        <w:rPr/>
        <w:t>therapy</w:t>
      </w:r>
      <w:r>
        <w:rPr>
          <w:spacing w:val="-4"/>
        </w:rPr>
        <w:t> </w:t>
      </w:r>
      <w:r>
        <w:rPr/>
        <w:t>experience was</w:t>
      </w:r>
      <w:r>
        <w:rPr>
          <w:spacing w:val="-3"/>
        </w:rPr>
        <w:t> </w:t>
      </w:r>
      <w:r>
        <w:rPr/>
        <w:t>not</w:t>
      </w:r>
      <w:r>
        <w:rPr>
          <w:spacing w:val="-58"/>
        </w:rPr>
        <w:t> </w:t>
      </w:r>
      <w:r>
        <w:rPr/>
        <w:t>related to Community Health Work, he did not have enough hours to qualify for</w:t>
      </w:r>
      <w:r>
        <w:rPr>
          <w:spacing w:val="-57"/>
        </w:rPr>
        <w:t> </w:t>
      </w:r>
      <w:r>
        <w:rPr/>
        <w:t>Certification.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could</w:t>
      </w:r>
      <w:r>
        <w:rPr>
          <w:spacing w:val="1"/>
        </w:rPr>
        <w:t> </w:t>
      </w:r>
      <w:r>
        <w:rPr/>
        <w:t>consider any</w:t>
      </w:r>
      <w:r>
        <w:rPr>
          <w:spacing w:val="-6"/>
        </w:rPr>
        <w:t> </w:t>
      </w:r>
      <w:r>
        <w:rPr/>
        <w:t>unpaid roles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 relevant</w:t>
      </w:r>
      <w:r>
        <w:rPr>
          <w:spacing w:val="-1"/>
        </w:rPr>
        <w:t> </w:t>
      </w:r>
      <w:r>
        <w:rPr/>
        <w:t>work.</w:t>
      </w:r>
    </w:p>
    <w:p>
      <w:pPr>
        <w:pStyle w:val="BodyText"/>
      </w:pPr>
    </w:p>
    <w:p>
      <w:pPr>
        <w:pStyle w:val="BodyText"/>
        <w:ind w:left="2300" w:right="1119"/>
      </w:pPr>
      <w:r>
        <w:rPr/>
        <w:t>Ms. Dargon-Hart stated that she could see this becoming a pattern where</w:t>
      </w:r>
      <w:r>
        <w:rPr>
          <w:spacing w:val="1"/>
        </w:rPr>
        <w:t> </w:t>
      </w:r>
      <w:r>
        <w:rPr/>
        <w:t>organizations that employ family partners or other similar titles ask their staff to get</w:t>
      </w:r>
      <w:r>
        <w:rPr>
          <w:spacing w:val="1"/>
        </w:rPr>
        <w:t> </w:t>
      </w:r>
      <w:r>
        <w:rPr/>
        <w:t>certified so that they can get reimbursed. Ms. Calista agreed and stated that it could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worth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eligibility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/>
        <w:t>certification.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57"/>
        </w:rPr>
        <w:t> </w:t>
      </w:r>
      <w:r>
        <w:rPr/>
        <w:t>they could clarify on the FAQs. Ms. Dargon-Hart stated that they could forward the</w:t>
      </w:r>
      <w:r>
        <w:rPr>
          <w:spacing w:val="1"/>
        </w:rPr>
        <w:t> </w:t>
      </w:r>
      <w:r>
        <w:rPr/>
        <w:t>FAQs to the Association for Behavioral Health so that they can inform their</w:t>
      </w:r>
      <w:r>
        <w:rPr>
          <w:spacing w:val="1"/>
        </w:rPr>
        <w:t> </w:t>
      </w:r>
      <w:r>
        <w:rPr/>
        <w:t>membership.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volunteered</w:t>
      </w:r>
      <w:r>
        <w:rPr>
          <w:spacing w:val="-1"/>
        </w:rPr>
        <w:t> </w:t>
      </w:r>
      <w:r>
        <w:rPr/>
        <w:t>to forward their</w:t>
      </w:r>
      <w:r>
        <w:rPr>
          <w:spacing w:val="-1"/>
        </w:rPr>
        <w:t> </w:t>
      </w:r>
      <w:r>
        <w:rPr/>
        <w:t>contact information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1"/>
        </w:rPr>
        <w:t> </w:t>
      </w:r>
      <w:r>
        <w:rPr/>
        <w:t>staff.</w:t>
      </w:r>
    </w:p>
    <w:p>
      <w:pPr>
        <w:pStyle w:val="BodyText"/>
        <w:spacing w:before="1"/>
      </w:pPr>
    </w:p>
    <w:p>
      <w:pPr>
        <w:pStyle w:val="BodyText"/>
        <w:ind w:left="2300" w:right="1035"/>
      </w:pPr>
      <w:r>
        <w:rPr/>
        <w:t>Ms. Gail Hirsch stated that she had referenced a document that included instructions</w:t>
      </w:r>
      <w:r>
        <w:rPr>
          <w:spacing w:val="1"/>
        </w:rPr>
        <w:t> </w:t>
      </w:r>
      <w:r>
        <w:rPr/>
        <w:t>for Family Partners to apply for CHW certification from DMH. She recommended</w:t>
      </w:r>
      <w:r>
        <w:rPr>
          <w:spacing w:val="1"/>
        </w:rPr>
        <w:t> </w:t>
      </w:r>
      <w:r>
        <w:rPr/>
        <w:t>that the Board look at this document. Ms. Santarelli stated that they could also invite</w:t>
      </w:r>
      <w:r>
        <w:rPr>
          <w:spacing w:val="1"/>
        </w:rPr>
        <w:t> </w:t>
      </w:r>
      <w:r>
        <w:rPr/>
        <w:t>the Applicant to come before the Board and explain how his experience lines up with</w:t>
      </w:r>
      <w:r>
        <w:rPr>
          <w:spacing w:val="-57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work or</w:t>
      </w:r>
      <w:r>
        <w:rPr>
          <w:spacing w:val="-2"/>
        </w:rPr>
        <w:t> </w:t>
      </w:r>
      <w:r>
        <w:rPr/>
        <w:t>submit this in writing.</w:t>
      </w:r>
    </w:p>
    <w:p>
      <w:pPr>
        <w:pStyle w:val="BodyText"/>
      </w:pPr>
    </w:p>
    <w:p>
      <w:pPr>
        <w:pStyle w:val="Heading1"/>
        <w:ind w:left="2300"/>
      </w:pPr>
      <w:r>
        <w:rPr>
          <w:u w:val="single"/>
        </w:rPr>
        <w:t>ACTION:</w:t>
      </w:r>
    </w:p>
    <w:p>
      <w:pPr>
        <w:pStyle w:val="BodyText"/>
        <w:ind w:left="2300" w:right="1042"/>
      </w:pPr>
      <w:r>
        <w:rPr/>
        <w:t>Motion to defer a decision on Mr. Cote’s application until further information</w:t>
      </w:r>
      <w:r>
        <w:rPr>
          <w:spacing w:val="1"/>
        </w:rPr>
        <w:t> </w:t>
      </w:r>
      <w:r>
        <w:rPr/>
        <w:t>regarding his work experience is received by Ms. Santarelli, seconded by Ms. Calista</w:t>
      </w:r>
      <w:r>
        <w:rPr>
          <w:spacing w:val="-58"/>
        </w:rPr>
        <w:t> </w:t>
      </w:r>
      <w:r>
        <w:rPr/>
        <w:t>and unanimously approved by roll-call vote as follows: Claire Santarelli: yes; Joanne</w:t>
      </w:r>
      <w:r>
        <w:rPr>
          <w:spacing w:val="-57"/>
        </w:rPr>
        <w:t> </w:t>
      </w:r>
      <w:r>
        <w:rPr/>
        <w:t>Calista: yes; Susan Dargon-Hart: yes; Denise Lau: yes; Catherine Bourassa: yes;</w:t>
      </w:r>
      <w:r>
        <w:rPr>
          <w:spacing w:val="1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George:</w:t>
      </w:r>
      <w:r>
        <w:rPr>
          <w:spacing w:val="2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Och:</w:t>
      </w:r>
      <w:r>
        <w:rPr>
          <w:spacing w:val="5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 Hugo Santos.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Work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Experience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Criteria</w:t>
      </w:r>
    </w:p>
    <w:p>
      <w:pPr>
        <w:pStyle w:val="BodyText"/>
        <w:ind w:left="2300" w:right="1036"/>
      </w:pPr>
      <w:r>
        <w:rPr/>
        <w:t>Mr. Joubert explained that there is a paragraph in the regulation that states that there</w:t>
      </w:r>
      <w:r>
        <w:rPr>
          <w:spacing w:val="1"/>
        </w:rPr>
        <w:t> </w:t>
      </w:r>
      <w:r>
        <w:rPr/>
        <w:t>can be relevant experience in positions that may not be considered community health</w:t>
      </w:r>
      <w:r>
        <w:rPr>
          <w:spacing w:val="-57"/>
        </w:rPr>
        <w:t> </w:t>
      </w:r>
      <w:r>
        <w:rPr/>
        <w:t>work, for example in schools or healthcare. There have been several applications that</w:t>
      </w:r>
      <w:r>
        <w:rPr>
          <w:spacing w:val="-57"/>
        </w:rPr>
        <w:t> </w:t>
      </w:r>
      <w:r>
        <w:rPr/>
        <w:t>fall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gray</w:t>
      </w:r>
      <w:r>
        <w:rPr>
          <w:spacing w:val="-6"/>
        </w:rPr>
        <w:t> </w:t>
      </w:r>
      <w:r>
        <w:rPr/>
        <w:t>area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what is</w:t>
      </w:r>
      <w:r>
        <w:rPr>
          <w:spacing w:val="-1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Board staff</w:t>
      </w:r>
      <w:r>
        <w:rPr>
          <w:spacing w:val="-57"/>
        </w:rPr>
        <w:t> </w:t>
      </w:r>
      <w:r>
        <w:rPr/>
        <w:t>needs</w:t>
      </w:r>
      <w:r>
        <w:rPr>
          <w:spacing w:val="-1"/>
        </w:rPr>
        <w:t> </w:t>
      </w:r>
      <w:r>
        <w:rPr/>
        <w:t>clarification.</w:t>
      </w:r>
    </w:p>
    <w:p>
      <w:pPr>
        <w:pStyle w:val="BodyText"/>
        <w:spacing w:before="1"/>
      </w:pPr>
    </w:p>
    <w:p>
      <w:pPr>
        <w:pStyle w:val="Heading1"/>
        <w:ind w:left="2300"/>
      </w:pPr>
      <w:r>
        <w:rPr>
          <w:u w:val="single"/>
        </w:rPr>
        <w:t>DISCUSSION:</w:t>
      </w:r>
    </w:p>
    <w:p>
      <w:pPr>
        <w:pStyle w:val="BodyText"/>
        <w:ind w:left="2300" w:right="1063"/>
      </w:pPr>
      <w:r>
        <w:rPr/>
        <w:t>Ms. Hirsch stated that the DPH definition is included in the regulations. She</w:t>
      </w:r>
      <w:r>
        <w:rPr>
          <w:spacing w:val="1"/>
        </w:rPr>
        <w:t> </w:t>
      </w:r>
      <w:r>
        <w:rPr/>
        <w:t>suggested that this could be included in the application. Mr. Joubert stated that there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from people</w:t>
      </w:r>
      <w:r>
        <w:rPr>
          <w:spacing w:val="-1"/>
        </w:rPr>
        <w:t> </w:t>
      </w:r>
      <w:r>
        <w:rPr/>
        <w:t>who have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social services</w:t>
      </w:r>
      <w:r>
        <w:rPr>
          <w:spacing w:val="-1"/>
        </w:rPr>
        <w:t> </w:t>
      </w:r>
      <w:r>
        <w:rPr/>
        <w:t>in some</w:t>
      </w:r>
      <w:r>
        <w:rPr>
          <w:spacing w:val="-1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looked to the Board for guidance. Ms. George referenced the DPH definition of a</w:t>
      </w:r>
      <w:r>
        <w:rPr>
          <w:spacing w:val="1"/>
        </w:rPr>
        <w:t> </w:t>
      </w:r>
      <w:r>
        <w:rPr/>
        <w:t>Community Health Worker. She stated that while Community Health Workers may</w:t>
      </w:r>
      <w:r>
        <w:rPr>
          <w:spacing w:val="1"/>
        </w:rPr>
        <w:t> </w:t>
      </w:r>
      <w:r>
        <w:rPr/>
        <w:t>go</w:t>
      </w:r>
      <w:r>
        <w:rPr>
          <w:spacing w:val="-1"/>
        </w:rPr>
        <w:t> </w:t>
      </w:r>
      <w:r>
        <w:rPr/>
        <w:t>into schools, school-based work is not</w:t>
      </w:r>
      <w:r>
        <w:rPr>
          <w:spacing w:val="-1"/>
        </w:rPr>
        <w:t> </w:t>
      </w:r>
      <w:r>
        <w:rPr/>
        <w:t>inherently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Health Work.</w:t>
      </w:r>
    </w:p>
    <w:p>
      <w:pPr>
        <w:pStyle w:val="BodyText"/>
      </w:pPr>
    </w:p>
    <w:p>
      <w:pPr>
        <w:pStyle w:val="BodyText"/>
        <w:ind w:left="2300"/>
      </w:pPr>
      <w:r>
        <w:rPr/>
        <w:t>Ms.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</w:t>
      </w:r>
      <w:r>
        <w:rPr>
          <w:spacing w:val="-1"/>
        </w:rPr>
        <w:t> </w:t>
      </w:r>
      <w:r>
        <w:rPr/>
        <w:t>stated that she</w:t>
      </w:r>
      <w:r>
        <w:rPr>
          <w:spacing w:val="-1"/>
        </w:rPr>
        <w:t> </w:t>
      </w:r>
      <w:r>
        <w:rPr/>
        <w:t>sees the</w:t>
      </w:r>
      <w:r>
        <w:rPr>
          <w:spacing w:val="1"/>
        </w:rPr>
        <w:t> </w:t>
      </w:r>
      <w:r>
        <w:rPr/>
        <w:t>role</w:t>
      </w:r>
      <w:r>
        <w:rPr>
          <w:spacing w:val="-3"/>
        </w:rPr>
        <w:t> </w:t>
      </w:r>
      <w:r>
        <w:rPr/>
        <w:t>of a</w:t>
      </w:r>
      <w:r>
        <w:rPr>
          <w:spacing w:val="-2"/>
        </w:rPr>
        <w:t> </w:t>
      </w:r>
      <w:r>
        <w:rPr/>
        <w:t>CHW</w:t>
      </w:r>
      <w:r>
        <w:rPr>
          <w:spacing w:val="-1"/>
        </w:rPr>
        <w:t> </w:t>
      </w:r>
      <w:r>
        <w:rPr/>
        <w:t>as improving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 of a</w:t>
      </w:r>
    </w:p>
    <w:p>
      <w:pPr>
        <w:spacing w:after="0"/>
        <w:sectPr>
          <w:pgSz w:w="12240" w:h="15840"/>
          <w:pgMar w:header="0" w:footer="1423" w:top="1360" w:bottom="1620" w:left="220" w:right="480"/>
        </w:sectPr>
      </w:pPr>
    </w:p>
    <w:p>
      <w:pPr>
        <w:pStyle w:val="BodyText"/>
        <w:spacing w:before="79"/>
        <w:ind w:left="2300" w:right="975"/>
      </w:pPr>
      <w:r>
        <w:rPr/>
        <w:t>community.</w:t>
      </w:r>
      <w:r>
        <w:rPr>
          <w:spacing w:val="-1"/>
        </w:rPr>
        <w:t> </w:t>
      </w:r>
      <w:r>
        <w:rPr/>
        <w:t>She</w:t>
      </w:r>
      <w:r>
        <w:rPr>
          <w:spacing w:val="-2"/>
        </w:rPr>
        <w:t> </w:t>
      </w:r>
      <w:r>
        <w:rPr/>
        <w:t>elaborated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CHWs</w:t>
      </w:r>
      <w:r>
        <w:rPr>
          <w:spacing w:val="-1"/>
        </w:rPr>
        <w:t> </w:t>
      </w:r>
      <w:r>
        <w:rPr/>
        <w:t>act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liaisons</w:t>
      </w:r>
      <w:r>
        <w:rPr>
          <w:spacing w:val="-57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 community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professionals.</w:t>
      </w:r>
      <w:r>
        <w:rPr>
          <w:spacing w:val="2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Ms.</w:t>
      </w:r>
    </w:p>
    <w:p>
      <w:pPr>
        <w:pStyle w:val="BodyText"/>
        <w:ind w:left="2300" w:right="1210"/>
      </w:pPr>
      <w:r>
        <w:rPr/>
        <w:t>Karen</w:t>
      </w:r>
      <w:r>
        <w:rPr>
          <w:spacing w:val="1"/>
        </w:rPr>
        <w:t> </w:t>
      </w:r>
      <w:r>
        <w:rPr/>
        <w:t>Geoghegan</w:t>
      </w:r>
      <w:r>
        <w:rPr>
          <w:spacing w:val="-1"/>
        </w:rPr>
        <w:t> </w:t>
      </w:r>
      <w:r>
        <w:rPr/>
        <w:t>stated that</w:t>
      </w:r>
      <w:r>
        <w:rPr>
          <w:spacing w:val="1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referencing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Core</w:t>
      </w:r>
      <w:r>
        <w:rPr>
          <w:spacing w:val="-2"/>
        </w:rPr>
        <w:t> </w:t>
      </w:r>
      <w:r>
        <w:rPr/>
        <w:t>Competencies</w:t>
      </w:r>
      <w:r>
        <w:rPr>
          <w:spacing w:val="-57"/>
        </w:rPr>
        <w:t> </w:t>
      </w:r>
      <w:r>
        <w:rPr/>
        <w:t>rather than the definition of a Community Health Work. Ms. Denise Lau stated that</w:t>
      </w:r>
      <w:r>
        <w:rPr>
          <w:spacing w:val="-57"/>
        </w:rPr>
        <w:t> </w:t>
      </w:r>
      <w:r>
        <w:rPr/>
        <w:t>this could be more prominent on the website and other materials. Board members</w:t>
      </w:r>
      <w:r>
        <w:rPr>
          <w:spacing w:val="1"/>
        </w:rPr>
        <w:t> </w:t>
      </w:r>
      <w:r>
        <w:rPr/>
        <w:t>agreed and recommended that it be put on the website and the application for</w:t>
      </w:r>
      <w:r>
        <w:rPr>
          <w:spacing w:val="1"/>
        </w:rPr>
        <w:t> </w:t>
      </w:r>
      <w:r>
        <w:rPr/>
        <w:t>certification.</w:t>
      </w:r>
    </w:p>
    <w:p>
      <w:pPr>
        <w:pStyle w:val="BodyText"/>
      </w:pPr>
    </w:p>
    <w:p>
      <w:pPr>
        <w:pStyle w:val="Heading1"/>
        <w:ind w:left="23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1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ListParagraph"/>
        <w:numPr>
          <w:ilvl w:val="2"/>
          <w:numId w:val="3"/>
        </w:numPr>
        <w:tabs>
          <w:tab w:pos="3021" w:val="left" w:leader="none"/>
        </w:tabs>
        <w:spacing w:line="240" w:lineRule="auto" w:before="0" w:after="0"/>
        <w:ind w:left="3020" w:right="0" w:hanging="308"/>
        <w:jc w:val="left"/>
        <w:rPr>
          <w:sz w:val="24"/>
          <w:u w:val="none"/>
        </w:rPr>
      </w:pPr>
      <w:r>
        <w:rPr>
          <w:sz w:val="24"/>
          <w:u w:val="single"/>
        </w:rPr>
        <w:t>Regulatory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Review Update</w:t>
      </w:r>
    </w:p>
    <w:p>
      <w:pPr>
        <w:pStyle w:val="BodyText"/>
        <w:ind w:left="3020" w:right="1082"/>
      </w:pPr>
      <w:r>
        <w:rPr/>
        <w:t>Ms. Strachan explained that the first round of review had been completed but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could not</w:t>
      </w:r>
      <w:r>
        <w:rPr>
          <w:spacing w:val="-1"/>
        </w:rPr>
        <w:t> </w:t>
      </w:r>
      <w:r>
        <w:rPr/>
        <w:t>give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timeline on</w:t>
      </w:r>
      <w:r>
        <w:rPr>
          <w:spacing w:val="-1"/>
        </w:rPr>
        <w:t> </w:t>
      </w:r>
      <w:r>
        <w:rPr/>
        <w:t>them getting finalized.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3021" w:val="left" w:leader="none"/>
        </w:tabs>
        <w:spacing w:line="240" w:lineRule="auto" w:before="0" w:after="0"/>
        <w:ind w:left="3020" w:right="0" w:hanging="375"/>
        <w:jc w:val="left"/>
        <w:rPr>
          <w:sz w:val="24"/>
          <w:u w:val="none"/>
        </w:rPr>
      </w:pPr>
      <w:r>
        <w:rPr>
          <w:sz w:val="24"/>
          <w:u w:val="single"/>
        </w:rPr>
        <w:t>Continuing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BodyText"/>
        <w:ind w:left="3020" w:right="1008"/>
      </w:pPr>
      <w:r>
        <w:rPr/>
        <w:t>Ms.</w:t>
      </w:r>
      <w:r>
        <w:rPr>
          <w:spacing w:val="-1"/>
        </w:rPr>
        <w:t> </w:t>
      </w:r>
      <w:r>
        <w:rPr/>
        <w:t>Geoghegan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staff</w:t>
      </w:r>
      <w:r>
        <w:rPr>
          <w:spacing w:val="-3"/>
        </w:rPr>
        <w:t> </w:t>
      </w:r>
      <w:r>
        <w:rPr/>
        <w:t>has received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far, but</w:t>
      </w:r>
      <w:r>
        <w:rPr>
          <w:spacing w:val="-57"/>
        </w:rPr>
        <w:t> </w:t>
      </w:r>
      <w:r>
        <w:rPr/>
        <w:t>that it was incomplete. Ms. Santarelli reminded Board members to complete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conflict of interest forms and send</w:t>
      </w:r>
      <w:r>
        <w:rPr>
          <w:spacing w:val="-1"/>
        </w:rPr>
        <w:t> </w:t>
      </w:r>
      <w:r>
        <w:rPr/>
        <w:t>them to Board Counsel.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3021" w:val="left" w:leader="none"/>
        </w:tabs>
        <w:spacing w:line="240" w:lineRule="auto" w:before="0" w:after="0"/>
        <w:ind w:left="3020" w:right="0" w:hanging="440"/>
        <w:jc w:val="left"/>
        <w:rPr>
          <w:sz w:val="24"/>
          <w:u w:val="none"/>
        </w:rPr>
      </w:pPr>
      <w:r>
        <w:rPr>
          <w:sz w:val="24"/>
          <w:u w:val="single"/>
        </w:rPr>
        <w:t>Board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Vacancies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BodyText"/>
        <w:ind w:left="3020" w:right="1171"/>
      </w:pPr>
      <w:r>
        <w:rPr/>
        <w:t>Mr.</w:t>
      </w:r>
      <w:r>
        <w:rPr>
          <w:spacing w:val="-3"/>
        </w:rPr>
        <w:t> </w:t>
      </w:r>
      <w:r>
        <w:rPr/>
        <w:t>Joubert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names</w:t>
      </w:r>
      <w:r>
        <w:rPr>
          <w:spacing w:val="-1"/>
        </w:rPr>
        <w:t> </w:t>
      </w:r>
      <w:r>
        <w:rPr/>
        <w:t>had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Governor’s</w:t>
      </w:r>
      <w:r>
        <w:rPr>
          <w:spacing w:val="-57"/>
        </w:rPr>
        <w:t> </w:t>
      </w:r>
      <w:r>
        <w:rPr/>
        <w:t>office</w:t>
      </w:r>
      <w:r>
        <w:rPr>
          <w:spacing w:val="-3"/>
        </w:rPr>
        <w:t> </w:t>
      </w:r>
      <w:r>
        <w:rPr/>
        <w:t>several months ago.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 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ListParagraph"/>
        <w:numPr>
          <w:ilvl w:val="2"/>
          <w:numId w:val="3"/>
        </w:numPr>
        <w:tabs>
          <w:tab w:pos="3021" w:val="left" w:leader="none"/>
        </w:tabs>
        <w:spacing w:line="240" w:lineRule="auto" w:before="0" w:after="0"/>
        <w:ind w:left="3020" w:right="0" w:hanging="308"/>
        <w:jc w:val="left"/>
        <w:rPr>
          <w:sz w:val="24"/>
          <w:u w:val="none"/>
        </w:rPr>
      </w:pPr>
      <w:r>
        <w:rPr>
          <w:sz w:val="24"/>
          <w:u w:val="single"/>
        </w:rPr>
        <w:t>Tiering</w:t>
      </w:r>
    </w:p>
    <w:p>
      <w:pPr>
        <w:pStyle w:val="ListParagraph"/>
        <w:numPr>
          <w:ilvl w:val="2"/>
          <w:numId w:val="3"/>
        </w:numPr>
        <w:tabs>
          <w:tab w:pos="3021" w:val="left" w:leader="none"/>
        </w:tabs>
        <w:spacing w:line="240" w:lineRule="auto" w:before="0" w:after="0"/>
        <w:ind w:left="3020" w:right="0" w:hanging="375"/>
        <w:jc w:val="left"/>
        <w:rPr>
          <w:sz w:val="24"/>
          <w:u w:val="none"/>
        </w:rPr>
      </w:pPr>
      <w:r>
        <w:rPr>
          <w:sz w:val="24"/>
          <w:u w:val="single"/>
        </w:rPr>
        <w:t>Reciprocity</w:t>
      </w:r>
    </w:p>
    <w:p>
      <w:pPr>
        <w:spacing w:before="0"/>
        <w:ind w:left="3561" w:right="0" w:firstLine="0"/>
        <w:jc w:val="left"/>
        <w:rPr>
          <w:sz w:val="24"/>
        </w:rPr>
      </w:pP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</w:p>
    <w:p>
      <w:pPr>
        <w:pStyle w:val="BodyText"/>
        <w:ind w:left="1940" w:right="1041"/>
      </w:pPr>
      <w:r>
        <w:rPr/>
        <w:t>Motion to adjourn the meeting at 1:55 P.M. by Ms. Calista, seconded by Ms. Catherine</w:t>
      </w:r>
      <w:r>
        <w:rPr>
          <w:spacing w:val="1"/>
        </w:rPr>
        <w:t> </w:t>
      </w:r>
      <w:r>
        <w:rPr/>
        <w:t>Bourassa and unanimously approved by roll-call vote as follows: passed unanimously by</w:t>
      </w:r>
      <w:r>
        <w:rPr>
          <w:spacing w:val="-57"/>
        </w:rPr>
        <w:t> </w:t>
      </w:r>
      <w:r>
        <w:rPr/>
        <w:t>roll call vote as follows: Claire Santarelli: Yes; Joanne Calista: Yes; Denise Lau: Yes;</w:t>
      </w:r>
      <w:r>
        <w:rPr>
          <w:spacing w:val="1"/>
        </w:rPr>
        <w:t> </w:t>
      </w:r>
      <w:r>
        <w:rPr/>
        <w:t>Catherine Bourassa: Yes; Susan Dargon-Hart: Yes; Sharon George: Yes; Sheila Och:</w:t>
      </w:r>
      <w:r>
        <w:rPr>
          <w:spacing w:val="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Abstained: None; Recused: None;</w:t>
      </w:r>
      <w:r>
        <w:rPr>
          <w:spacing w:val="1"/>
        </w:rPr>
        <w:t> </w:t>
      </w:r>
      <w:r>
        <w:rPr/>
        <w:t>Absent: Hugo Santos.</w:t>
      </w:r>
    </w:p>
    <w:p>
      <w:pPr>
        <w:pStyle w:val="BodyText"/>
        <w:spacing w:before="1"/>
      </w:pPr>
    </w:p>
    <w:p>
      <w:pPr>
        <w:pStyle w:val="BodyText"/>
        <w:ind w:left="1580" w:right="1190"/>
      </w:pPr>
      <w:r>
        <w:rPr/>
        <w:t>The</w:t>
      </w:r>
      <w:r>
        <w:rPr>
          <w:spacing w:val="-3"/>
        </w:rPr>
        <w:t> </w:t>
      </w:r>
      <w:r>
        <w:rPr/>
        <w:t>next meeting</w:t>
      </w:r>
      <w:r>
        <w:rPr>
          <w:spacing w:val="-4"/>
        </w:rPr>
        <w:t> </w:t>
      </w:r>
      <w:r>
        <w:rPr/>
        <w:t>of the Board</w:t>
      </w:r>
      <w:r>
        <w:rPr>
          <w:spacing w:val="-1"/>
        </w:rPr>
        <w:t> </w:t>
      </w:r>
      <w:r>
        <w:rPr/>
        <w:t>of Certification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is</w:t>
      </w:r>
      <w:r>
        <w:rPr>
          <w:spacing w:val="4"/>
        </w:rPr>
        <w:t> </w:t>
      </w:r>
      <w:r>
        <w:rPr/>
        <w:t>scheduled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Tuesday, May</w:t>
      </w:r>
      <w:r>
        <w:rPr>
          <w:spacing w:val="-5"/>
        </w:rPr>
        <w:t> </w:t>
      </w:r>
      <w:r>
        <w:rPr/>
        <w:t>11, 2021.</w:t>
      </w:r>
    </w:p>
    <w:p>
      <w:pPr>
        <w:pStyle w:val="BodyText"/>
      </w:pPr>
    </w:p>
    <w:p>
      <w:pPr>
        <w:pStyle w:val="BodyText"/>
        <w:ind w:left="1580"/>
      </w:pPr>
      <w:r>
        <w:rPr/>
        <w:t>Respectfully</w:t>
      </w:r>
      <w:r>
        <w:rPr>
          <w:spacing w:val="-6"/>
        </w:rPr>
        <w:t> </w:t>
      </w:r>
      <w:r>
        <w:rPr/>
        <w:t>submitted:</w:t>
      </w:r>
    </w:p>
    <w:p>
      <w:pPr>
        <w:pStyle w:val="BodyText"/>
      </w:pPr>
    </w:p>
    <w:p>
      <w:pPr>
        <w:pStyle w:val="BodyText"/>
        <w:ind w:left="1580"/>
      </w:pPr>
      <w:r>
        <w:rPr/>
        <w:t>The</w:t>
      </w:r>
      <w:r>
        <w:rPr>
          <w:spacing w:val="-2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Certification of Community</w:t>
      </w:r>
      <w:r>
        <w:rPr>
          <w:spacing w:val="-8"/>
        </w:rPr>
        <w:t> </w:t>
      </w:r>
      <w:r>
        <w:rPr/>
        <w:t>Health</w:t>
      </w:r>
      <w:r>
        <w:rPr>
          <w:spacing w:val="2"/>
        </w:rPr>
        <w:t> </w:t>
      </w:r>
      <w:r>
        <w:rPr/>
        <w:t>Workers</w:t>
      </w:r>
    </w:p>
    <w:sectPr>
      <w:pgSz w:w="12240" w:h="15840"/>
      <w:pgMar w:header="0" w:footer="1423" w:top="1360" w:bottom="166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469971pt;margin-top:759.307434pt;width:12.2pt;height:13.55pt;mso-position-horizontal-relative:page;mso-position-vertical-relative:page;z-index:-15945728" type="#_x0000_t202" id="docshape1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07.22052pt;width:217.2pt;height:24.55pt;mso-position-horizontal-relative:page;mso-position-vertical-relative:page;z-index:-15945216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Minutes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the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April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13,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the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Certification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Community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Health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Workers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390015pt;margin-top:744.060486pt;width:47.3pt;height:13.05pt;mso-position-horizontal-relative:page;mso-position-vertical-relative:page;z-index:-15944704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02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5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5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5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0" w:hanging="3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3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5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7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1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7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2022-02-07T20:17:20Z</dcterms:created>
  <dcterms:modified xsi:type="dcterms:W3CDTF">2022-02-07T20:17:20Z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