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9B3E3" w14:textId="77777777" w:rsidR="00DB6F3A" w:rsidRDefault="00DB6F3A" w:rsidP="000F33CF">
      <w:pPr>
        <w:overflowPunct w:val="0"/>
        <w:autoSpaceDE w:val="0"/>
        <w:autoSpaceDN w:val="0"/>
        <w:adjustRightInd w:val="0"/>
        <w:ind w:right="-72"/>
        <w:jc w:val="both"/>
        <w:textAlignment w:val="baseline"/>
        <w:rPr>
          <w:b/>
          <w:sz w:val="22"/>
          <w:u w:val="single"/>
        </w:rPr>
      </w:pPr>
    </w:p>
    <w:p w14:paraId="798704FF" w14:textId="77777777" w:rsidR="000F33CF" w:rsidRPr="000F33CF" w:rsidRDefault="000F33CF" w:rsidP="000F33CF">
      <w:pPr>
        <w:overflowPunct w:val="0"/>
        <w:autoSpaceDE w:val="0"/>
        <w:autoSpaceDN w:val="0"/>
        <w:adjustRightInd w:val="0"/>
        <w:ind w:right="-72"/>
        <w:jc w:val="both"/>
        <w:textAlignment w:val="baseline"/>
        <w:rPr>
          <w:sz w:val="22"/>
        </w:rPr>
      </w:pPr>
      <w:r w:rsidRPr="000F33CF">
        <w:rPr>
          <w:b/>
          <w:sz w:val="22"/>
          <w:u w:val="single"/>
        </w:rPr>
        <w:t>PURPOSE</w:t>
      </w:r>
      <w:r w:rsidRPr="000F33CF">
        <w:rPr>
          <w:sz w:val="22"/>
        </w:rPr>
        <w:t>:</w:t>
      </w:r>
    </w:p>
    <w:p w14:paraId="4BD79C74" w14:textId="77777777" w:rsidR="000F33CF" w:rsidRPr="000F33CF" w:rsidRDefault="000F33CF" w:rsidP="000F33CF">
      <w:pPr>
        <w:overflowPunct w:val="0"/>
        <w:autoSpaceDE w:val="0"/>
        <w:autoSpaceDN w:val="0"/>
        <w:adjustRightInd w:val="0"/>
        <w:ind w:right="-72"/>
        <w:textAlignment w:val="baseline"/>
        <w:rPr>
          <w:sz w:val="22"/>
        </w:rPr>
      </w:pPr>
      <w:r w:rsidRPr="000F33CF">
        <w:rPr>
          <w:sz w:val="22"/>
        </w:rPr>
        <w:t>This administrative requirement contains the content that course sponsors and instructors must meet in developing a DPH/OEMS-approved continuing education course</w:t>
      </w:r>
      <w:r w:rsidR="00CA7AA9">
        <w:rPr>
          <w:sz w:val="22"/>
        </w:rPr>
        <w:t>, commonly called “ALS/BLS</w:t>
      </w:r>
      <w:r w:rsidR="008661DC">
        <w:rPr>
          <w:sz w:val="22"/>
        </w:rPr>
        <w:t xml:space="preserve"> interface</w:t>
      </w:r>
      <w:r w:rsidR="00CA7AA9">
        <w:rPr>
          <w:sz w:val="22"/>
        </w:rPr>
        <w:t xml:space="preserve"> training,”</w:t>
      </w:r>
      <w:r w:rsidRPr="000F33CF">
        <w:rPr>
          <w:sz w:val="22"/>
        </w:rPr>
        <w:t xml:space="preserve"> that trains </w:t>
      </w:r>
      <w:r w:rsidRPr="009C567E">
        <w:rPr>
          <w:b/>
          <w:sz w:val="22"/>
        </w:rPr>
        <w:t>all</w:t>
      </w:r>
      <w:r w:rsidRPr="000F33CF">
        <w:rPr>
          <w:sz w:val="22"/>
        </w:rPr>
        <w:t xml:space="preserve"> levels of EMTs to work side-by-side as a team </w:t>
      </w:r>
      <w:r w:rsidR="00125A26">
        <w:rPr>
          <w:sz w:val="22"/>
        </w:rPr>
        <w:t>for an ambulance service</w:t>
      </w:r>
      <w:r w:rsidRPr="000F33CF">
        <w:rPr>
          <w:sz w:val="22"/>
        </w:rPr>
        <w:t xml:space="preserve">. </w:t>
      </w:r>
    </w:p>
    <w:p w14:paraId="2999E4AF" w14:textId="77777777" w:rsidR="000F33CF" w:rsidRPr="000F33CF" w:rsidRDefault="000F33CF" w:rsidP="000F33CF">
      <w:pPr>
        <w:overflowPunct w:val="0"/>
        <w:autoSpaceDE w:val="0"/>
        <w:autoSpaceDN w:val="0"/>
        <w:adjustRightInd w:val="0"/>
        <w:ind w:right="-72"/>
        <w:textAlignment w:val="baseline"/>
        <w:rPr>
          <w:sz w:val="22"/>
        </w:rPr>
      </w:pPr>
    </w:p>
    <w:p w14:paraId="0FE6DF8D" w14:textId="77777777" w:rsidR="00AE2761" w:rsidRDefault="000F33CF" w:rsidP="000F33CF">
      <w:pPr>
        <w:overflowPunct w:val="0"/>
        <w:autoSpaceDE w:val="0"/>
        <w:autoSpaceDN w:val="0"/>
        <w:adjustRightInd w:val="0"/>
        <w:ind w:right="-72"/>
        <w:textAlignment w:val="baseline"/>
        <w:rPr>
          <w:sz w:val="22"/>
        </w:rPr>
      </w:pPr>
      <w:r w:rsidRPr="000F33CF">
        <w:rPr>
          <w:sz w:val="22"/>
        </w:rPr>
        <w:t>This administrative requirement also sets out the standards for training that must be used by all ambulance services, and their EMTs at all levels, in order to meet the conditions of 105</w:t>
      </w:r>
      <w:r w:rsidR="003808DB">
        <w:rPr>
          <w:sz w:val="22"/>
        </w:rPr>
        <w:t xml:space="preserve"> CMR 170.305(C), for staffing a Paramedic-level</w:t>
      </w:r>
      <w:r w:rsidRPr="000F33CF">
        <w:rPr>
          <w:sz w:val="22"/>
        </w:rPr>
        <w:t xml:space="preserve"> ambulance with a Paramedic and  Advanced EMT (Paramedic-Advanced)</w:t>
      </w:r>
      <w:r w:rsidR="003808DB">
        <w:rPr>
          <w:sz w:val="22"/>
        </w:rPr>
        <w:t>,</w:t>
      </w:r>
      <w:r w:rsidR="00AE5CDB">
        <w:rPr>
          <w:sz w:val="22"/>
        </w:rPr>
        <w:t xml:space="preserve"> or Paramedic and </w:t>
      </w:r>
      <w:r w:rsidRPr="000F33CF">
        <w:rPr>
          <w:sz w:val="22"/>
        </w:rPr>
        <w:t>EMT-Basic (Pa</w:t>
      </w:r>
      <w:r w:rsidR="003808DB">
        <w:rPr>
          <w:sz w:val="22"/>
        </w:rPr>
        <w:t>ramedic-Basic) configuration. Finally, it</w:t>
      </w:r>
      <w:r w:rsidRPr="000F33CF">
        <w:rPr>
          <w:sz w:val="22"/>
        </w:rPr>
        <w:t xml:space="preserve"> also sets out the training required for staffing an</w:t>
      </w:r>
      <w:r w:rsidR="00AE2761">
        <w:rPr>
          <w:sz w:val="22"/>
        </w:rPr>
        <w:t xml:space="preserve"> </w:t>
      </w:r>
      <w:r w:rsidRPr="000F33CF">
        <w:rPr>
          <w:sz w:val="22"/>
        </w:rPr>
        <w:t>amb</w:t>
      </w:r>
      <w:r w:rsidR="00EE6498">
        <w:rPr>
          <w:sz w:val="22"/>
        </w:rPr>
        <w:t xml:space="preserve">ulance with an Advanced </w:t>
      </w:r>
      <w:r w:rsidRPr="000F33CF">
        <w:rPr>
          <w:sz w:val="22"/>
        </w:rPr>
        <w:t>EMT</w:t>
      </w:r>
      <w:r w:rsidR="00EE6498">
        <w:rPr>
          <w:sz w:val="22"/>
        </w:rPr>
        <w:t xml:space="preserve"> and </w:t>
      </w:r>
      <w:r w:rsidRPr="000F33CF">
        <w:rPr>
          <w:sz w:val="22"/>
        </w:rPr>
        <w:t>EMT-Basic (Advanced-Basic) configuration.</w:t>
      </w:r>
    </w:p>
    <w:p w14:paraId="271ACCC3" w14:textId="77777777" w:rsidR="000F33CF" w:rsidRPr="000F33CF" w:rsidRDefault="000F33CF" w:rsidP="000F33CF">
      <w:pPr>
        <w:overflowPunct w:val="0"/>
        <w:autoSpaceDE w:val="0"/>
        <w:autoSpaceDN w:val="0"/>
        <w:adjustRightInd w:val="0"/>
        <w:ind w:right="-72"/>
        <w:textAlignment w:val="baseline"/>
        <w:rPr>
          <w:sz w:val="22"/>
        </w:rPr>
      </w:pPr>
    </w:p>
    <w:p w14:paraId="4A2E1295" w14:textId="77777777" w:rsidR="00D6762F" w:rsidRPr="00D6762F" w:rsidRDefault="00D6762F" w:rsidP="00D6762F">
      <w:pPr>
        <w:overflowPunct w:val="0"/>
        <w:autoSpaceDE w:val="0"/>
        <w:autoSpaceDN w:val="0"/>
        <w:adjustRightInd w:val="0"/>
        <w:ind w:right="-72"/>
        <w:textAlignment w:val="baseline"/>
        <w:rPr>
          <w:b/>
          <w:sz w:val="22"/>
          <w:szCs w:val="22"/>
          <w:u w:val="single"/>
        </w:rPr>
      </w:pPr>
      <w:r w:rsidRPr="00D6762F">
        <w:rPr>
          <w:b/>
          <w:sz w:val="22"/>
          <w:szCs w:val="22"/>
          <w:u w:val="single"/>
        </w:rPr>
        <w:t>TRAINING REQUIREMENTS:</w:t>
      </w:r>
    </w:p>
    <w:p w14:paraId="648BAB61" w14:textId="77777777" w:rsidR="00D6762F" w:rsidRPr="00D6762F" w:rsidRDefault="00B933D8" w:rsidP="00D6762F">
      <w:pPr>
        <w:overflowPunct w:val="0"/>
        <w:autoSpaceDE w:val="0"/>
        <w:autoSpaceDN w:val="0"/>
        <w:adjustRightInd w:val="0"/>
        <w:ind w:right="-72"/>
        <w:textAlignment w:val="baseline"/>
        <w:rPr>
          <w:sz w:val="22"/>
          <w:szCs w:val="22"/>
        </w:rPr>
      </w:pPr>
      <w:r>
        <w:rPr>
          <w:sz w:val="22"/>
          <w:szCs w:val="22"/>
        </w:rPr>
        <w:t>An a</w:t>
      </w:r>
      <w:r w:rsidR="00D6762F" w:rsidRPr="00D6762F">
        <w:rPr>
          <w:sz w:val="22"/>
          <w:szCs w:val="22"/>
        </w:rPr>
        <w:t xml:space="preserve">mbulance service licensed at the advanced life support (ALS) level must ensure that each of </w:t>
      </w:r>
      <w:r>
        <w:rPr>
          <w:sz w:val="22"/>
          <w:szCs w:val="22"/>
        </w:rPr>
        <w:t>its</w:t>
      </w:r>
      <w:r w:rsidR="00D6762F" w:rsidRPr="00D6762F">
        <w:rPr>
          <w:sz w:val="22"/>
          <w:szCs w:val="22"/>
        </w:rPr>
        <w:t xml:space="preserve"> certified EMTs, at all levels, who the</w:t>
      </w:r>
      <w:r>
        <w:rPr>
          <w:sz w:val="22"/>
          <w:szCs w:val="22"/>
        </w:rPr>
        <w:t xml:space="preserve"> service</w:t>
      </w:r>
      <w:r w:rsidR="00D6762F" w:rsidRPr="00D6762F">
        <w:rPr>
          <w:sz w:val="22"/>
          <w:szCs w:val="22"/>
        </w:rPr>
        <w:t xml:space="preserve"> plan</w:t>
      </w:r>
      <w:r>
        <w:rPr>
          <w:sz w:val="22"/>
          <w:szCs w:val="22"/>
        </w:rPr>
        <w:t>s</w:t>
      </w:r>
      <w:r w:rsidR="00D6762F" w:rsidRPr="00D6762F">
        <w:rPr>
          <w:sz w:val="22"/>
          <w:szCs w:val="22"/>
        </w:rPr>
        <w:t xml:space="preserve"> to use to staff paramedic-level ambulances in either a Paramedic-Advanced or Paramedic-Basic staffing configuration -- or on </w:t>
      </w:r>
      <w:r w:rsidR="00791103">
        <w:rPr>
          <w:sz w:val="22"/>
          <w:szCs w:val="22"/>
        </w:rPr>
        <w:t>A</w:t>
      </w:r>
      <w:r w:rsidR="00D6762F" w:rsidRPr="00D6762F">
        <w:rPr>
          <w:sz w:val="22"/>
          <w:szCs w:val="22"/>
        </w:rPr>
        <w:t xml:space="preserve">dvanced-level ambulances in an Advanced-Basic configuration -- has successfully completed a training course of a minimum of 2 hours in length meeting the requirements of this Administrative Requirement before they work in such staffing configurations. It is the responsibility of each ambulance service to ensure these employees are properly trained and provided </w:t>
      </w:r>
      <w:r w:rsidR="0039733E">
        <w:rPr>
          <w:sz w:val="22"/>
          <w:szCs w:val="22"/>
        </w:rPr>
        <w:t xml:space="preserve">continuing </w:t>
      </w:r>
      <w:r w:rsidR="00D6762F" w:rsidRPr="00D6762F">
        <w:rPr>
          <w:sz w:val="22"/>
          <w:szCs w:val="22"/>
        </w:rPr>
        <w:t>training regarding changes or updates in all Statewide Treatment Protocols, service policy/procedures and all equipment</w:t>
      </w:r>
      <w:r w:rsidR="002C15FA">
        <w:rPr>
          <w:sz w:val="22"/>
          <w:szCs w:val="22"/>
        </w:rPr>
        <w:t xml:space="preserve"> they will be using or assisting with</w:t>
      </w:r>
      <w:r w:rsidR="00D6762F" w:rsidRPr="00D6762F">
        <w:rPr>
          <w:sz w:val="22"/>
          <w:szCs w:val="22"/>
        </w:rPr>
        <w:t>.</w:t>
      </w:r>
    </w:p>
    <w:p w14:paraId="5D3A8C7E" w14:textId="77777777" w:rsidR="000F33CF" w:rsidRPr="000F33CF" w:rsidRDefault="000F33CF" w:rsidP="000F33CF">
      <w:pPr>
        <w:overflowPunct w:val="0"/>
        <w:autoSpaceDE w:val="0"/>
        <w:autoSpaceDN w:val="0"/>
        <w:adjustRightInd w:val="0"/>
        <w:ind w:right="-72"/>
        <w:textAlignment w:val="baseline"/>
        <w:rPr>
          <w:sz w:val="22"/>
        </w:rPr>
      </w:pPr>
    </w:p>
    <w:p w14:paraId="2A2C98F6" w14:textId="77777777" w:rsidR="000F33CF" w:rsidRPr="000F33CF" w:rsidRDefault="000F33CF" w:rsidP="00723442">
      <w:pPr>
        <w:keepNext/>
        <w:overflowPunct w:val="0"/>
        <w:autoSpaceDE w:val="0"/>
        <w:autoSpaceDN w:val="0"/>
        <w:adjustRightInd w:val="0"/>
        <w:ind w:right="-72"/>
        <w:jc w:val="center"/>
        <w:textAlignment w:val="baseline"/>
        <w:outlineLvl w:val="0"/>
        <w:rPr>
          <w:b/>
          <w:i/>
          <w:color w:val="000000"/>
          <w:sz w:val="22"/>
        </w:rPr>
      </w:pPr>
      <w:r w:rsidRPr="000F33CF">
        <w:rPr>
          <w:b/>
          <w:i/>
          <w:color w:val="000000"/>
          <w:sz w:val="22"/>
        </w:rPr>
        <w:t>COPIES OF THIS ADMINISTRATIVE REQUIREMENT MUST BE PROVIDED TO AND</w:t>
      </w:r>
      <w:r w:rsidR="008E1CDA">
        <w:rPr>
          <w:b/>
          <w:i/>
          <w:color w:val="000000"/>
          <w:sz w:val="22"/>
        </w:rPr>
        <w:t xml:space="preserve"> </w:t>
      </w:r>
      <w:r w:rsidRPr="000F33CF">
        <w:rPr>
          <w:b/>
          <w:i/>
          <w:color w:val="000000"/>
          <w:sz w:val="22"/>
        </w:rPr>
        <w:t>REVIEWED WITH ALL PARTICIPANTS WHO ATTEND ALS/BLS INTERFACE PROGRAMS</w:t>
      </w:r>
    </w:p>
    <w:p w14:paraId="0BF4F162" w14:textId="77777777" w:rsidR="000F33CF" w:rsidRPr="000F33CF" w:rsidRDefault="000F33CF" w:rsidP="000F33CF">
      <w:pPr>
        <w:overflowPunct w:val="0"/>
        <w:autoSpaceDE w:val="0"/>
        <w:autoSpaceDN w:val="0"/>
        <w:adjustRightInd w:val="0"/>
        <w:textAlignment w:val="baseline"/>
      </w:pPr>
    </w:p>
    <w:p w14:paraId="4EDCF22D" w14:textId="77777777" w:rsidR="000F33CF" w:rsidRPr="000F33CF" w:rsidRDefault="000F33CF" w:rsidP="000F33CF">
      <w:pPr>
        <w:overflowPunct w:val="0"/>
        <w:autoSpaceDE w:val="0"/>
        <w:autoSpaceDN w:val="0"/>
        <w:adjustRightInd w:val="0"/>
        <w:ind w:right="-72"/>
        <w:jc w:val="both"/>
        <w:textAlignment w:val="baseline"/>
        <w:rPr>
          <w:sz w:val="22"/>
        </w:rPr>
      </w:pPr>
      <w:r w:rsidRPr="000F33CF">
        <w:rPr>
          <w:b/>
          <w:sz w:val="22"/>
          <w:u w:val="single"/>
        </w:rPr>
        <w:t>TARGET AUDIENCE</w:t>
      </w:r>
      <w:r w:rsidRPr="000F33CF">
        <w:rPr>
          <w:sz w:val="22"/>
        </w:rPr>
        <w:t>:</w:t>
      </w:r>
    </w:p>
    <w:p w14:paraId="0D437D52" w14:textId="77777777" w:rsidR="000F33CF" w:rsidRPr="000F33CF" w:rsidRDefault="00723442" w:rsidP="000F33CF">
      <w:pPr>
        <w:overflowPunct w:val="0"/>
        <w:autoSpaceDE w:val="0"/>
        <w:autoSpaceDN w:val="0"/>
        <w:adjustRightInd w:val="0"/>
        <w:ind w:right="-72"/>
        <w:textAlignment w:val="baseline"/>
        <w:rPr>
          <w:sz w:val="22"/>
        </w:rPr>
      </w:pPr>
      <w:r>
        <w:rPr>
          <w:sz w:val="22"/>
        </w:rPr>
        <w:t>C</w:t>
      </w:r>
      <w:r w:rsidR="000F33CF" w:rsidRPr="000F33CF">
        <w:rPr>
          <w:sz w:val="22"/>
        </w:rPr>
        <w:t>ertified EMTs</w:t>
      </w:r>
      <w:r>
        <w:rPr>
          <w:sz w:val="22"/>
        </w:rPr>
        <w:t xml:space="preserve"> at all levels, who are</w:t>
      </w:r>
      <w:r w:rsidR="000F33CF" w:rsidRPr="000F33CF">
        <w:rPr>
          <w:sz w:val="22"/>
        </w:rPr>
        <w:t xml:space="preserve"> employed by ambulance services</w:t>
      </w:r>
      <w:r>
        <w:rPr>
          <w:sz w:val="22"/>
        </w:rPr>
        <w:t xml:space="preserve"> and</w:t>
      </w:r>
      <w:r w:rsidR="000F33CF" w:rsidRPr="000F33CF">
        <w:rPr>
          <w:sz w:val="22"/>
        </w:rPr>
        <w:t xml:space="preserve"> who are currently or will be working on ambulance services licensed at the ALS level for both emergency and ALS interfacility patient transports that have not already received this interface training. </w:t>
      </w:r>
    </w:p>
    <w:p w14:paraId="712B6583" w14:textId="77777777" w:rsidR="000F33CF" w:rsidRPr="000F33CF" w:rsidRDefault="000F33CF" w:rsidP="000F33CF">
      <w:pPr>
        <w:overflowPunct w:val="0"/>
        <w:autoSpaceDE w:val="0"/>
        <w:autoSpaceDN w:val="0"/>
        <w:adjustRightInd w:val="0"/>
        <w:ind w:right="-72"/>
        <w:jc w:val="both"/>
        <w:textAlignment w:val="baseline"/>
        <w:rPr>
          <w:sz w:val="22"/>
        </w:rPr>
      </w:pPr>
    </w:p>
    <w:p w14:paraId="28E251AC" w14:textId="77777777" w:rsidR="000F33CF" w:rsidRPr="000F33CF" w:rsidRDefault="000F33CF" w:rsidP="000F33CF">
      <w:pPr>
        <w:overflowPunct w:val="0"/>
        <w:autoSpaceDE w:val="0"/>
        <w:autoSpaceDN w:val="0"/>
        <w:adjustRightInd w:val="0"/>
        <w:ind w:right="-72"/>
        <w:jc w:val="both"/>
        <w:textAlignment w:val="baseline"/>
        <w:rPr>
          <w:sz w:val="22"/>
        </w:rPr>
      </w:pPr>
      <w:r w:rsidRPr="000F33CF">
        <w:rPr>
          <w:b/>
          <w:sz w:val="22"/>
          <w:u w:val="single"/>
        </w:rPr>
        <w:t>INSTRUCTOR QUALIFICATIONS</w:t>
      </w:r>
      <w:r w:rsidRPr="000F33CF">
        <w:rPr>
          <w:sz w:val="22"/>
        </w:rPr>
        <w:t>:</w:t>
      </w:r>
    </w:p>
    <w:p w14:paraId="0D63E95C" w14:textId="77777777" w:rsidR="000F33CF" w:rsidRPr="000F33CF" w:rsidRDefault="000F33CF" w:rsidP="000F33CF">
      <w:pPr>
        <w:overflowPunct w:val="0"/>
        <w:autoSpaceDE w:val="0"/>
        <w:autoSpaceDN w:val="0"/>
        <w:adjustRightInd w:val="0"/>
        <w:ind w:right="-72"/>
        <w:textAlignment w:val="baseline"/>
        <w:rPr>
          <w:sz w:val="22"/>
        </w:rPr>
      </w:pPr>
      <w:r w:rsidRPr="000F33CF">
        <w:rPr>
          <w:sz w:val="22"/>
        </w:rPr>
        <w:t xml:space="preserve">Faculty for this program must include </w:t>
      </w:r>
      <w:r w:rsidR="0039733E">
        <w:rPr>
          <w:sz w:val="22"/>
        </w:rPr>
        <w:t>Paramedics and Advanced EMTs</w:t>
      </w:r>
      <w:r w:rsidRPr="000F33CF">
        <w:rPr>
          <w:sz w:val="22"/>
        </w:rPr>
        <w:t xml:space="preserve"> who</w:t>
      </w:r>
      <w:r w:rsidRPr="000F33CF">
        <w:rPr>
          <w:b/>
          <w:sz w:val="22"/>
        </w:rPr>
        <w:t xml:space="preserve"> </w:t>
      </w:r>
      <w:r w:rsidRPr="000F33CF">
        <w:rPr>
          <w:sz w:val="22"/>
        </w:rPr>
        <w:t>have a working knowledge of the scope of practice for all levels of certified EMTs and are at a minimum a Massachusetts-certified</w:t>
      </w:r>
      <w:r w:rsidR="0006406A">
        <w:rPr>
          <w:sz w:val="22"/>
        </w:rPr>
        <w:t xml:space="preserve"> EMT at equal or higher level of the ALS ambulance service licensure</w:t>
      </w:r>
      <w:r w:rsidRPr="000F33CF">
        <w:rPr>
          <w:sz w:val="22"/>
        </w:rPr>
        <w:t xml:space="preserve">   The instructor must also have a working knowledge regarding the </w:t>
      </w:r>
      <w:r w:rsidR="008E1CDA">
        <w:rPr>
          <w:sz w:val="22"/>
        </w:rPr>
        <w:t xml:space="preserve">equipment utilized on ALS ambulances and the </w:t>
      </w:r>
      <w:r w:rsidRPr="000F33CF">
        <w:rPr>
          <w:sz w:val="22"/>
        </w:rPr>
        <w:t xml:space="preserve">role of the ambulance service’s affiliate hospital medical director, on-line medical control and all quality assurance initiatives.  </w:t>
      </w:r>
    </w:p>
    <w:p w14:paraId="4CFC38E6" w14:textId="77777777" w:rsidR="000F33CF" w:rsidRPr="000F33CF" w:rsidRDefault="00723442" w:rsidP="000F33CF">
      <w:pPr>
        <w:overflowPunct w:val="0"/>
        <w:autoSpaceDE w:val="0"/>
        <w:autoSpaceDN w:val="0"/>
        <w:adjustRightInd w:val="0"/>
        <w:ind w:right="-72"/>
        <w:jc w:val="both"/>
        <w:textAlignment w:val="baseline"/>
        <w:rPr>
          <w:sz w:val="22"/>
        </w:rPr>
      </w:pPr>
      <w:r>
        <w:rPr>
          <w:sz w:val="22"/>
        </w:rPr>
        <w:t xml:space="preserve"> </w:t>
      </w:r>
    </w:p>
    <w:p w14:paraId="031FBE87" w14:textId="77777777" w:rsidR="000F33CF" w:rsidRPr="000F33CF" w:rsidRDefault="000F33CF" w:rsidP="000F33CF">
      <w:pPr>
        <w:overflowPunct w:val="0"/>
        <w:autoSpaceDE w:val="0"/>
        <w:autoSpaceDN w:val="0"/>
        <w:adjustRightInd w:val="0"/>
        <w:ind w:right="-72"/>
        <w:jc w:val="both"/>
        <w:textAlignment w:val="baseline"/>
        <w:rPr>
          <w:sz w:val="22"/>
        </w:rPr>
      </w:pPr>
      <w:r w:rsidRPr="000F33CF">
        <w:rPr>
          <w:b/>
          <w:sz w:val="22"/>
          <w:u w:val="single"/>
        </w:rPr>
        <w:t>PROGRAM OBJECTIVES</w:t>
      </w:r>
      <w:r w:rsidRPr="000F33CF">
        <w:rPr>
          <w:sz w:val="22"/>
        </w:rPr>
        <w:t>:</w:t>
      </w:r>
    </w:p>
    <w:p w14:paraId="73DCF4E4" w14:textId="77777777" w:rsidR="000F33CF" w:rsidRPr="000F33CF" w:rsidRDefault="000F33CF" w:rsidP="000F33CF">
      <w:pPr>
        <w:numPr>
          <w:ilvl w:val="0"/>
          <w:numId w:val="23"/>
        </w:numPr>
        <w:tabs>
          <w:tab w:val="left" w:pos="720"/>
        </w:tabs>
        <w:overflowPunct w:val="0"/>
        <w:autoSpaceDE w:val="0"/>
        <w:autoSpaceDN w:val="0"/>
        <w:adjustRightInd w:val="0"/>
        <w:ind w:right="-72"/>
        <w:textAlignment w:val="baseline"/>
        <w:rPr>
          <w:sz w:val="22"/>
        </w:rPr>
      </w:pPr>
      <w:r w:rsidRPr="000F33CF">
        <w:rPr>
          <w:sz w:val="22"/>
        </w:rPr>
        <w:t xml:space="preserve">To establish competency of all levels of certified EMTs with their specific patient care role with regards to working as a team while continuing to provide basic life support to the patient. </w:t>
      </w:r>
    </w:p>
    <w:p w14:paraId="7EABC357" w14:textId="77777777" w:rsidR="000F33CF" w:rsidRPr="000F33CF" w:rsidRDefault="000F33CF" w:rsidP="000F33CF">
      <w:pPr>
        <w:numPr>
          <w:ilvl w:val="0"/>
          <w:numId w:val="23"/>
        </w:numPr>
        <w:tabs>
          <w:tab w:val="left" w:pos="720"/>
        </w:tabs>
        <w:overflowPunct w:val="0"/>
        <w:autoSpaceDE w:val="0"/>
        <w:autoSpaceDN w:val="0"/>
        <w:adjustRightInd w:val="0"/>
        <w:ind w:right="-72"/>
        <w:textAlignment w:val="baseline"/>
        <w:rPr>
          <w:sz w:val="22"/>
        </w:rPr>
      </w:pPr>
      <w:r w:rsidRPr="000F33CF">
        <w:rPr>
          <w:sz w:val="22"/>
        </w:rPr>
        <w:t xml:space="preserve">To establish competency of all levels of certified EMTs with their specific patient care role when handling both emergent and ALS inter-hospital transfers when the patient requires ALS skills or monitoring of ALS interventions. </w:t>
      </w:r>
    </w:p>
    <w:p w14:paraId="1E71E2C2" w14:textId="77777777" w:rsidR="000F33CF" w:rsidRPr="000F33CF" w:rsidRDefault="000F33CF" w:rsidP="000F33CF">
      <w:pPr>
        <w:numPr>
          <w:ilvl w:val="0"/>
          <w:numId w:val="23"/>
        </w:numPr>
        <w:tabs>
          <w:tab w:val="left" w:pos="720"/>
        </w:tabs>
        <w:overflowPunct w:val="0"/>
        <w:autoSpaceDE w:val="0"/>
        <w:autoSpaceDN w:val="0"/>
        <w:adjustRightInd w:val="0"/>
        <w:ind w:right="-72"/>
        <w:jc w:val="both"/>
        <w:textAlignment w:val="baseline"/>
        <w:rPr>
          <w:sz w:val="22"/>
        </w:rPr>
      </w:pPr>
      <w:r w:rsidRPr="000F33CF">
        <w:rPr>
          <w:sz w:val="22"/>
        </w:rPr>
        <w:t>To establish competency of all levels of certified EMTs in the medical/legal aspects of pre-hospital ALS and BLS care for both emergent and ALS inter-facility transfers when EMT</w:t>
      </w:r>
      <w:r w:rsidR="008E1CDA">
        <w:rPr>
          <w:sz w:val="22"/>
        </w:rPr>
        <w:t>-Basics</w:t>
      </w:r>
      <w:r w:rsidRPr="000F33CF">
        <w:rPr>
          <w:sz w:val="22"/>
        </w:rPr>
        <w:t>, Advanced EMTs and Paramedics are working together to provide patient care, referencing the following:</w:t>
      </w:r>
    </w:p>
    <w:p w14:paraId="1214F396" w14:textId="77777777" w:rsidR="000F33CF" w:rsidRPr="000F33CF" w:rsidRDefault="000F33CF" w:rsidP="000F33CF">
      <w:pPr>
        <w:tabs>
          <w:tab w:val="left" w:pos="720"/>
        </w:tabs>
        <w:overflowPunct w:val="0"/>
        <w:autoSpaceDE w:val="0"/>
        <w:autoSpaceDN w:val="0"/>
        <w:adjustRightInd w:val="0"/>
        <w:ind w:left="360" w:right="-72"/>
        <w:jc w:val="both"/>
        <w:textAlignment w:val="baseline"/>
        <w:rPr>
          <w:sz w:val="22"/>
        </w:rPr>
      </w:pPr>
    </w:p>
    <w:p w14:paraId="48D1836E" w14:textId="77777777" w:rsidR="000F33CF" w:rsidRPr="000F33CF" w:rsidRDefault="000F33CF" w:rsidP="000F33CF">
      <w:pPr>
        <w:overflowPunct w:val="0"/>
        <w:autoSpaceDE w:val="0"/>
        <w:autoSpaceDN w:val="0"/>
        <w:adjustRightInd w:val="0"/>
        <w:ind w:left="900" w:right="-72" w:hanging="180"/>
        <w:textAlignment w:val="baseline"/>
        <w:rPr>
          <w:sz w:val="22"/>
        </w:rPr>
      </w:pPr>
      <w:r w:rsidRPr="000F33CF">
        <w:rPr>
          <w:sz w:val="22"/>
        </w:rPr>
        <w:t>♦</w:t>
      </w:r>
      <w:r w:rsidRPr="000F33CF">
        <w:rPr>
          <w:sz w:val="22"/>
        </w:rPr>
        <w:tab/>
        <w:t xml:space="preserve">State EMS </w:t>
      </w:r>
      <w:r w:rsidR="0039733E">
        <w:rPr>
          <w:sz w:val="22"/>
        </w:rPr>
        <w:t>statute</w:t>
      </w:r>
      <w:r w:rsidRPr="000F33CF">
        <w:rPr>
          <w:sz w:val="22"/>
        </w:rPr>
        <w:t>, M.G.L. c. 111C</w:t>
      </w:r>
      <w:r w:rsidR="0039733E">
        <w:rPr>
          <w:sz w:val="22"/>
        </w:rPr>
        <w:t>;</w:t>
      </w:r>
      <w:r w:rsidRPr="000F33CF">
        <w:rPr>
          <w:sz w:val="22"/>
        </w:rPr>
        <w:t xml:space="preserve"> </w:t>
      </w:r>
      <w:r w:rsidR="0039733E">
        <w:rPr>
          <w:sz w:val="22"/>
        </w:rPr>
        <w:t xml:space="preserve">and the </w:t>
      </w:r>
      <w:r w:rsidRPr="000F33CF">
        <w:rPr>
          <w:sz w:val="22"/>
        </w:rPr>
        <w:t>EMS System regulations, 105 CMR 170.000, which govern EMS in Massachusetts, including levels of EMT training and certification;</w:t>
      </w:r>
    </w:p>
    <w:p w14:paraId="28ABE6CF" w14:textId="77777777" w:rsidR="000F33CF" w:rsidRPr="000F33CF" w:rsidRDefault="000F33CF" w:rsidP="000F33CF">
      <w:pPr>
        <w:overflowPunct w:val="0"/>
        <w:autoSpaceDE w:val="0"/>
        <w:autoSpaceDN w:val="0"/>
        <w:adjustRightInd w:val="0"/>
        <w:ind w:left="900" w:right="-72" w:hanging="180"/>
        <w:textAlignment w:val="baseline"/>
        <w:rPr>
          <w:sz w:val="22"/>
        </w:rPr>
      </w:pPr>
    </w:p>
    <w:p w14:paraId="65C2507D" w14:textId="77777777" w:rsidR="000F33CF" w:rsidRPr="000F33CF" w:rsidRDefault="000F33CF" w:rsidP="000F33CF">
      <w:pPr>
        <w:overflowPunct w:val="0"/>
        <w:autoSpaceDE w:val="0"/>
        <w:autoSpaceDN w:val="0"/>
        <w:adjustRightInd w:val="0"/>
        <w:ind w:left="900" w:right="-72" w:hanging="180"/>
        <w:textAlignment w:val="baseline"/>
        <w:rPr>
          <w:sz w:val="22"/>
        </w:rPr>
      </w:pPr>
      <w:r w:rsidRPr="000F33CF">
        <w:rPr>
          <w:sz w:val="22"/>
        </w:rPr>
        <w:t>♦</w:t>
      </w:r>
      <w:r w:rsidRPr="000F33CF">
        <w:rPr>
          <w:sz w:val="22"/>
        </w:rPr>
        <w:tab/>
        <w:t>The Statewide Treatment Protocols, which set the standard for patient care at each level of certification;</w:t>
      </w:r>
    </w:p>
    <w:p w14:paraId="6A96BB93" w14:textId="77777777" w:rsidR="000F33CF" w:rsidRPr="000F33CF" w:rsidRDefault="000F33CF" w:rsidP="000F33CF">
      <w:pPr>
        <w:overflowPunct w:val="0"/>
        <w:autoSpaceDE w:val="0"/>
        <w:autoSpaceDN w:val="0"/>
        <w:adjustRightInd w:val="0"/>
        <w:ind w:left="900" w:right="-72" w:hanging="180"/>
        <w:textAlignment w:val="baseline"/>
        <w:rPr>
          <w:sz w:val="22"/>
        </w:rPr>
      </w:pPr>
    </w:p>
    <w:p w14:paraId="33A6F362" w14:textId="3D6A45F0" w:rsidR="000F33CF" w:rsidRPr="000F33CF" w:rsidRDefault="000F33CF" w:rsidP="000F33CF">
      <w:pPr>
        <w:overflowPunct w:val="0"/>
        <w:autoSpaceDE w:val="0"/>
        <w:autoSpaceDN w:val="0"/>
        <w:adjustRightInd w:val="0"/>
        <w:ind w:left="900" w:right="-72" w:hanging="180"/>
        <w:textAlignment w:val="baseline"/>
        <w:rPr>
          <w:sz w:val="22"/>
        </w:rPr>
      </w:pPr>
      <w:r w:rsidRPr="000F33CF">
        <w:rPr>
          <w:sz w:val="22"/>
        </w:rPr>
        <w:t>♦</w:t>
      </w:r>
      <w:r w:rsidRPr="000F33CF">
        <w:rPr>
          <w:sz w:val="22"/>
        </w:rPr>
        <w:tab/>
      </w:r>
      <w:r w:rsidR="00E15446">
        <w:rPr>
          <w:sz w:val="22"/>
        </w:rPr>
        <w:t xml:space="preserve">Current </w:t>
      </w:r>
      <w:r w:rsidRPr="000F33CF">
        <w:rPr>
          <w:sz w:val="22"/>
        </w:rPr>
        <w:t xml:space="preserve">DPH/OEMS </w:t>
      </w:r>
      <w:r w:rsidR="00E15446">
        <w:rPr>
          <w:sz w:val="22"/>
        </w:rPr>
        <w:t>Statewide Treatment Protocols, Interfacility Transfer Guidelines and Protocols</w:t>
      </w:r>
      <w:r w:rsidR="00791103">
        <w:rPr>
          <w:sz w:val="22"/>
        </w:rPr>
        <w:t>;</w:t>
      </w:r>
    </w:p>
    <w:p w14:paraId="26D3CF8B" w14:textId="77777777" w:rsidR="000F33CF" w:rsidRPr="000F33CF" w:rsidRDefault="000F33CF" w:rsidP="000F33CF">
      <w:pPr>
        <w:overflowPunct w:val="0"/>
        <w:autoSpaceDE w:val="0"/>
        <w:autoSpaceDN w:val="0"/>
        <w:adjustRightInd w:val="0"/>
        <w:ind w:left="900" w:right="-72" w:hanging="180"/>
        <w:textAlignment w:val="baseline"/>
        <w:rPr>
          <w:sz w:val="22"/>
        </w:rPr>
      </w:pPr>
    </w:p>
    <w:p w14:paraId="26CDD247" w14:textId="77777777" w:rsidR="000F33CF" w:rsidRPr="000F33CF" w:rsidRDefault="000F33CF" w:rsidP="000F33CF">
      <w:pPr>
        <w:overflowPunct w:val="0"/>
        <w:autoSpaceDE w:val="0"/>
        <w:autoSpaceDN w:val="0"/>
        <w:adjustRightInd w:val="0"/>
        <w:ind w:left="900" w:right="-72" w:hanging="180"/>
        <w:textAlignment w:val="baseline"/>
        <w:rPr>
          <w:sz w:val="22"/>
        </w:rPr>
      </w:pPr>
      <w:r w:rsidRPr="000F33CF">
        <w:rPr>
          <w:sz w:val="22"/>
        </w:rPr>
        <w:t>♦ State and Federal drug laws and regulations. On the state level, M.G.L. c. 94C, and 105 CMR 700.000;</w:t>
      </w:r>
    </w:p>
    <w:p w14:paraId="4108ABE9" w14:textId="77777777" w:rsidR="000F33CF" w:rsidRPr="000F33CF" w:rsidRDefault="000F33CF" w:rsidP="000F33CF">
      <w:pPr>
        <w:overflowPunct w:val="0"/>
        <w:autoSpaceDE w:val="0"/>
        <w:autoSpaceDN w:val="0"/>
        <w:adjustRightInd w:val="0"/>
        <w:ind w:left="900" w:right="-72" w:hanging="180"/>
        <w:textAlignment w:val="baseline"/>
        <w:rPr>
          <w:sz w:val="22"/>
        </w:rPr>
      </w:pPr>
    </w:p>
    <w:p w14:paraId="04B7D361" w14:textId="77777777" w:rsidR="000F33CF" w:rsidRPr="000F33CF" w:rsidRDefault="000F33CF" w:rsidP="000F33CF">
      <w:pPr>
        <w:overflowPunct w:val="0"/>
        <w:autoSpaceDE w:val="0"/>
        <w:autoSpaceDN w:val="0"/>
        <w:adjustRightInd w:val="0"/>
        <w:ind w:left="900" w:right="-72" w:hanging="180"/>
        <w:textAlignment w:val="baseline"/>
        <w:rPr>
          <w:sz w:val="22"/>
        </w:rPr>
      </w:pPr>
      <w:r w:rsidRPr="000F33CF">
        <w:rPr>
          <w:sz w:val="22"/>
        </w:rPr>
        <w:t>♦ State Hospital Licensure regulations for medical control hospitals, 105 CMR 130.1</w:t>
      </w:r>
      <w:r w:rsidR="00292E11">
        <w:rPr>
          <w:sz w:val="22"/>
        </w:rPr>
        <w:t>5</w:t>
      </w:r>
      <w:r w:rsidRPr="000F33CF">
        <w:rPr>
          <w:sz w:val="22"/>
        </w:rPr>
        <w:t>01-</w:t>
      </w:r>
      <w:r w:rsidR="001F7C2B">
        <w:rPr>
          <w:sz w:val="22"/>
        </w:rPr>
        <w:t>.</w:t>
      </w:r>
      <w:r w:rsidRPr="000F33CF">
        <w:rPr>
          <w:sz w:val="22"/>
        </w:rPr>
        <w:t>1</w:t>
      </w:r>
      <w:r w:rsidR="00292E11">
        <w:rPr>
          <w:sz w:val="22"/>
        </w:rPr>
        <w:t>5</w:t>
      </w:r>
      <w:r w:rsidRPr="000F33CF">
        <w:rPr>
          <w:sz w:val="22"/>
        </w:rPr>
        <w:t>04, which sets standards for medical control, responsibilities of medical control hospitals, affiliate hospital medical directors and physicians who provide medical control, as well as related medical control requirements in the EMS System regulations, at 105 CMR 170.300; and</w:t>
      </w:r>
    </w:p>
    <w:p w14:paraId="1B34D987" w14:textId="77777777" w:rsidR="000F33CF" w:rsidRPr="000F33CF" w:rsidRDefault="000F33CF" w:rsidP="000F33CF">
      <w:pPr>
        <w:overflowPunct w:val="0"/>
        <w:autoSpaceDE w:val="0"/>
        <w:autoSpaceDN w:val="0"/>
        <w:adjustRightInd w:val="0"/>
        <w:ind w:left="900" w:right="-72" w:hanging="180"/>
        <w:textAlignment w:val="baseline"/>
        <w:rPr>
          <w:sz w:val="22"/>
        </w:rPr>
      </w:pPr>
    </w:p>
    <w:p w14:paraId="5589C6BD" w14:textId="77777777" w:rsidR="000F33CF" w:rsidRPr="000F33CF" w:rsidRDefault="000F33CF" w:rsidP="000F33CF">
      <w:pPr>
        <w:overflowPunct w:val="0"/>
        <w:autoSpaceDE w:val="0"/>
        <w:autoSpaceDN w:val="0"/>
        <w:adjustRightInd w:val="0"/>
        <w:ind w:left="900" w:right="-72" w:hanging="180"/>
        <w:textAlignment w:val="baseline"/>
        <w:rPr>
          <w:sz w:val="22"/>
        </w:rPr>
      </w:pPr>
      <w:r w:rsidRPr="000F33CF">
        <w:rPr>
          <w:sz w:val="22"/>
        </w:rPr>
        <w:t>♦ Responsibility of EMTs to continue to provide Basic Life Support (BLS) to the patient before, during and after the administration of ALS, until responsibility for patient care is either transferred entirely to the ALS personnel or to the hospital emergency department.</w:t>
      </w:r>
    </w:p>
    <w:p w14:paraId="219A316E" w14:textId="77777777" w:rsidR="000F33CF" w:rsidRPr="000F33CF" w:rsidRDefault="000F33CF" w:rsidP="000F33CF">
      <w:pPr>
        <w:overflowPunct w:val="0"/>
        <w:autoSpaceDE w:val="0"/>
        <w:autoSpaceDN w:val="0"/>
        <w:adjustRightInd w:val="0"/>
        <w:ind w:right="-72"/>
        <w:jc w:val="both"/>
        <w:textAlignment w:val="baseline"/>
        <w:rPr>
          <w:sz w:val="22"/>
        </w:rPr>
      </w:pPr>
    </w:p>
    <w:p w14:paraId="33670A99" w14:textId="77777777" w:rsidR="000F33CF" w:rsidRPr="000F33CF" w:rsidRDefault="000F33CF" w:rsidP="000F33CF">
      <w:pPr>
        <w:overflowPunct w:val="0"/>
        <w:autoSpaceDE w:val="0"/>
        <w:autoSpaceDN w:val="0"/>
        <w:adjustRightInd w:val="0"/>
        <w:ind w:right="-72"/>
        <w:jc w:val="both"/>
        <w:textAlignment w:val="baseline"/>
        <w:rPr>
          <w:color w:val="000000"/>
          <w:sz w:val="22"/>
        </w:rPr>
      </w:pPr>
      <w:r w:rsidRPr="000F33CF">
        <w:rPr>
          <w:b/>
          <w:color w:val="000000"/>
          <w:sz w:val="22"/>
          <w:u w:val="single"/>
        </w:rPr>
        <w:t>PROGRAM RESTRICTIONS</w:t>
      </w:r>
      <w:r w:rsidRPr="000F33CF">
        <w:rPr>
          <w:color w:val="000000"/>
          <w:sz w:val="22"/>
        </w:rPr>
        <w:t>:</w:t>
      </w:r>
    </w:p>
    <w:p w14:paraId="130E6DEB" w14:textId="77777777" w:rsidR="000F33CF" w:rsidRPr="000F33CF" w:rsidRDefault="00663716" w:rsidP="000F33CF">
      <w:pPr>
        <w:overflowPunct w:val="0"/>
        <w:autoSpaceDE w:val="0"/>
        <w:autoSpaceDN w:val="0"/>
        <w:adjustRightInd w:val="0"/>
        <w:ind w:right="-72"/>
        <w:textAlignment w:val="baseline"/>
        <w:rPr>
          <w:sz w:val="22"/>
        </w:rPr>
      </w:pPr>
      <w:r>
        <w:rPr>
          <w:sz w:val="22"/>
        </w:rPr>
        <w:t xml:space="preserve">The program shall not allow </w:t>
      </w:r>
      <w:r w:rsidR="000F33CF" w:rsidRPr="000F33CF">
        <w:rPr>
          <w:sz w:val="22"/>
        </w:rPr>
        <w:t xml:space="preserve">EMTs </w:t>
      </w:r>
      <w:r>
        <w:rPr>
          <w:sz w:val="22"/>
        </w:rPr>
        <w:t xml:space="preserve">to have </w:t>
      </w:r>
      <w:r w:rsidR="000F33CF" w:rsidRPr="000F33CF">
        <w:rPr>
          <w:sz w:val="22"/>
        </w:rPr>
        <w:t xml:space="preserve">any hands-on </w:t>
      </w:r>
      <w:r>
        <w:rPr>
          <w:sz w:val="22"/>
        </w:rPr>
        <w:t xml:space="preserve">practice </w:t>
      </w:r>
      <w:r w:rsidR="000F33CF" w:rsidRPr="000F33CF">
        <w:rPr>
          <w:sz w:val="22"/>
        </w:rPr>
        <w:t>of any procedure that</w:t>
      </w:r>
      <w:r>
        <w:rPr>
          <w:sz w:val="22"/>
        </w:rPr>
        <w:t xml:space="preserve">: 1) </w:t>
      </w:r>
      <w:r w:rsidR="000F33CF" w:rsidRPr="000F33CF">
        <w:rPr>
          <w:sz w:val="22"/>
        </w:rPr>
        <w:t>is not authorized for their level of certification under the state EMS law</w:t>
      </w:r>
      <w:r w:rsidR="00B87B0C">
        <w:rPr>
          <w:sz w:val="22"/>
        </w:rPr>
        <w:t>,</w:t>
      </w:r>
      <w:r w:rsidR="000F33CF" w:rsidRPr="000F33CF">
        <w:rPr>
          <w:sz w:val="22"/>
        </w:rPr>
        <w:t xml:space="preserve"> regulations</w:t>
      </w:r>
      <w:r>
        <w:rPr>
          <w:sz w:val="22"/>
        </w:rPr>
        <w:t xml:space="preserve"> or the</w:t>
      </w:r>
      <w:r w:rsidR="000F33CF" w:rsidRPr="000F33CF">
        <w:rPr>
          <w:sz w:val="22"/>
        </w:rPr>
        <w:t xml:space="preserve"> Statewide Treatment Protocols</w:t>
      </w:r>
      <w:r w:rsidR="0039733E">
        <w:rPr>
          <w:sz w:val="22"/>
        </w:rPr>
        <w:t>, except when pursuant to a Commissioner’s or Governor’s Order;</w:t>
      </w:r>
      <w:r>
        <w:rPr>
          <w:sz w:val="22"/>
        </w:rPr>
        <w:t xml:space="preserve"> and</w:t>
      </w:r>
      <w:r w:rsidR="000F33CF" w:rsidRPr="000F33CF">
        <w:rPr>
          <w:sz w:val="22"/>
        </w:rPr>
        <w:t xml:space="preserve"> </w:t>
      </w:r>
      <w:r>
        <w:rPr>
          <w:sz w:val="22"/>
        </w:rPr>
        <w:t>2)</w:t>
      </w:r>
      <w:r w:rsidR="00F43945">
        <w:rPr>
          <w:sz w:val="22"/>
        </w:rPr>
        <w:t xml:space="preserve"> is</w:t>
      </w:r>
      <w:r>
        <w:rPr>
          <w:sz w:val="22"/>
        </w:rPr>
        <w:t xml:space="preserve"> restricted or prohibited by s</w:t>
      </w:r>
      <w:r w:rsidR="00F43945">
        <w:rPr>
          <w:sz w:val="22"/>
        </w:rPr>
        <w:t>t</w:t>
      </w:r>
      <w:r w:rsidR="000F33CF" w:rsidRPr="000F33CF">
        <w:rPr>
          <w:sz w:val="22"/>
        </w:rPr>
        <w:t>ate</w:t>
      </w:r>
      <w:r>
        <w:rPr>
          <w:sz w:val="22"/>
        </w:rPr>
        <w:t xml:space="preserve"> or f</w:t>
      </w:r>
      <w:r w:rsidR="000F33CF" w:rsidRPr="000F33CF">
        <w:rPr>
          <w:sz w:val="22"/>
        </w:rPr>
        <w:t>ederal laws</w:t>
      </w:r>
      <w:r>
        <w:rPr>
          <w:sz w:val="22"/>
        </w:rPr>
        <w:t xml:space="preserve"> governing controlled substances</w:t>
      </w:r>
      <w:r w:rsidR="00F43945">
        <w:rPr>
          <w:sz w:val="22"/>
        </w:rPr>
        <w:t>.</w:t>
      </w:r>
      <w:r>
        <w:rPr>
          <w:sz w:val="22"/>
        </w:rPr>
        <w:t xml:space="preserve"> </w:t>
      </w:r>
      <w:r w:rsidR="000F33CF" w:rsidRPr="000F33CF">
        <w:rPr>
          <w:sz w:val="22"/>
        </w:rPr>
        <w:t xml:space="preserve"> Such practice may result in denial or revocation of program approval under 105 CMR 170.976, and/or actions against the individual EMTs and/or instructor.</w:t>
      </w:r>
    </w:p>
    <w:p w14:paraId="2B9B9E26" w14:textId="77777777" w:rsidR="00E54401" w:rsidRDefault="00E54401" w:rsidP="000F33CF">
      <w:pPr>
        <w:overflowPunct w:val="0"/>
        <w:autoSpaceDE w:val="0"/>
        <w:autoSpaceDN w:val="0"/>
        <w:adjustRightInd w:val="0"/>
        <w:ind w:right="-72"/>
        <w:jc w:val="both"/>
        <w:textAlignment w:val="baseline"/>
        <w:rPr>
          <w:b/>
          <w:color w:val="000000"/>
          <w:sz w:val="22"/>
          <w:u w:val="single"/>
        </w:rPr>
      </w:pPr>
    </w:p>
    <w:p w14:paraId="0C0EE01D" w14:textId="77777777" w:rsidR="000F33CF" w:rsidRPr="000F33CF" w:rsidRDefault="000F33CF" w:rsidP="000F33CF">
      <w:pPr>
        <w:overflowPunct w:val="0"/>
        <w:autoSpaceDE w:val="0"/>
        <w:autoSpaceDN w:val="0"/>
        <w:adjustRightInd w:val="0"/>
        <w:ind w:right="-72"/>
        <w:jc w:val="both"/>
        <w:textAlignment w:val="baseline"/>
        <w:rPr>
          <w:b/>
          <w:color w:val="000000"/>
          <w:sz w:val="22"/>
        </w:rPr>
      </w:pPr>
      <w:r w:rsidRPr="000F33CF">
        <w:rPr>
          <w:b/>
          <w:color w:val="000000"/>
          <w:sz w:val="22"/>
          <w:u w:val="single"/>
        </w:rPr>
        <w:t>GENERAL GUIDELINES FOR PROCEDURES</w:t>
      </w:r>
      <w:r w:rsidRPr="000F33CF">
        <w:rPr>
          <w:color w:val="000000"/>
          <w:sz w:val="22"/>
        </w:rPr>
        <w:t>:</w:t>
      </w:r>
    </w:p>
    <w:p w14:paraId="31B876E0" w14:textId="77777777" w:rsidR="000F33CF" w:rsidRPr="000F33CF" w:rsidRDefault="000F33CF" w:rsidP="000F33CF">
      <w:pPr>
        <w:overflowPunct w:val="0"/>
        <w:autoSpaceDE w:val="0"/>
        <w:autoSpaceDN w:val="0"/>
        <w:adjustRightInd w:val="0"/>
        <w:ind w:right="-72"/>
        <w:jc w:val="both"/>
        <w:textAlignment w:val="baseline"/>
        <w:rPr>
          <w:color w:val="000000"/>
          <w:sz w:val="22"/>
        </w:rPr>
      </w:pPr>
      <w:r w:rsidRPr="000F33CF">
        <w:rPr>
          <w:color w:val="000000"/>
          <w:sz w:val="22"/>
        </w:rPr>
        <w:t xml:space="preserve">In addition to didactic presentation of the above information, the </w:t>
      </w:r>
      <w:r w:rsidR="00CA7AA9">
        <w:rPr>
          <w:color w:val="000000"/>
          <w:sz w:val="22"/>
        </w:rPr>
        <w:t>training program</w:t>
      </w:r>
      <w:r w:rsidRPr="000F33CF">
        <w:rPr>
          <w:color w:val="000000"/>
          <w:sz w:val="22"/>
        </w:rPr>
        <w:t xml:space="preserve"> must include skill sessions for EMTs of all level in simulated </w:t>
      </w:r>
      <w:r w:rsidR="0006406A">
        <w:rPr>
          <w:color w:val="000000"/>
          <w:sz w:val="22"/>
        </w:rPr>
        <w:t>ALS</w:t>
      </w:r>
      <w:r w:rsidRPr="000F33CF">
        <w:rPr>
          <w:color w:val="000000"/>
          <w:sz w:val="22"/>
        </w:rPr>
        <w:t>-level patient care situations with EMT-Basics, Advanced EMTs and Paramedics, where each person assumes a role appropriate to their level of certification.  These simulated patient care situations must include inter-facility and emergency situations to ensure that EMTs are able to identify the proper equipment and supplies for both types of situations.</w:t>
      </w:r>
    </w:p>
    <w:p w14:paraId="0CB54E03" w14:textId="77777777" w:rsidR="000F33CF" w:rsidRPr="00C36683" w:rsidRDefault="009C567E" w:rsidP="000F33CF">
      <w:pPr>
        <w:overflowPunct w:val="0"/>
        <w:autoSpaceDE w:val="0"/>
        <w:autoSpaceDN w:val="0"/>
        <w:adjustRightInd w:val="0"/>
        <w:ind w:right="-72"/>
        <w:jc w:val="both"/>
        <w:textAlignment w:val="baseline"/>
        <w:rPr>
          <w:color w:val="000000"/>
          <w:sz w:val="24"/>
          <w:szCs w:val="24"/>
          <w:u w:val="single"/>
        </w:rPr>
      </w:pPr>
      <w:r>
        <w:rPr>
          <w:color w:val="000000"/>
          <w:sz w:val="22"/>
        </w:rPr>
        <w:br w:type="page"/>
      </w:r>
      <w:r w:rsidR="00E457C5" w:rsidRPr="00C36683">
        <w:rPr>
          <w:b/>
          <w:color w:val="000000"/>
          <w:sz w:val="24"/>
          <w:szCs w:val="24"/>
          <w:u w:val="single"/>
        </w:rPr>
        <w:lastRenderedPageBreak/>
        <w:t>Please note</w:t>
      </w:r>
      <w:r w:rsidR="00E457C5" w:rsidRPr="00C36683">
        <w:rPr>
          <w:color w:val="000000"/>
          <w:sz w:val="24"/>
          <w:szCs w:val="24"/>
        </w:rPr>
        <w:t xml:space="preserve">: </w:t>
      </w:r>
      <w:r w:rsidR="000F33CF" w:rsidRPr="00C36683">
        <w:rPr>
          <w:b/>
          <w:color w:val="000000"/>
          <w:sz w:val="24"/>
          <w:szCs w:val="24"/>
          <w:u w:val="single"/>
        </w:rPr>
        <w:t>The following standards apply to enhanced skills for the EMT-Basic</w:t>
      </w:r>
      <w:r w:rsidR="00E457C5" w:rsidRPr="00C36683">
        <w:rPr>
          <w:b/>
          <w:color w:val="000000"/>
          <w:sz w:val="24"/>
          <w:szCs w:val="24"/>
          <w:u w:val="single"/>
        </w:rPr>
        <w:t xml:space="preserve"> that are not in the BLS scope of practice</w:t>
      </w:r>
      <w:r w:rsidR="000F33CF" w:rsidRPr="00C36683">
        <w:rPr>
          <w:color w:val="000000"/>
          <w:sz w:val="24"/>
          <w:szCs w:val="24"/>
          <w:u w:val="single"/>
        </w:rPr>
        <w:t>:</w:t>
      </w:r>
    </w:p>
    <w:p w14:paraId="227E8C61" w14:textId="77777777" w:rsidR="00801E07" w:rsidRDefault="00801E07" w:rsidP="000F33CF">
      <w:pPr>
        <w:overflowPunct w:val="0"/>
        <w:autoSpaceDE w:val="0"/>
        <w:autoSpaceDN w:val="0"/>
        <w:adjustRightInd w:val="0"/>
        <w:ind w:right="-72"/>
        <w:jc w:val="both"/>
        <w:textAlignment w:val="baseline"/>
        <w:rPr>
          <w:b/>
          <w:color w:val="000000"/>
          <w:sz w:val="22"/>
        </w:rPr>
      </w:pPr>
    </w:p>
    <w:tbl>
      <w:tblPr>
        <w:tblW w:w="10326" w:type="dxa"/>
        <w:tblCellMar>
          <w:left w:w="0" w:type="dxa"/>
          <w:right w:w="0" w:type="dxa"/>
        </w:tblCellMar>
        <w:tblLook w:val="04A0" w:firstRow="1" w:lastRow="0" w:firstColumn="1" w:lastColumn="0" w:noHBand="0" w:noVBand="1"/>
      </w:tblPr>
      <w:tblGrid>
        <w:gridCol w:w="5235"/>
        <w:gridCol w:w="5091"/>
      </w:tblGrid>
      <w:tr w:rsidR="00801E07" w:rsidRPr="00C25E4D" w14:paraId="7653AEA6" w14:textId="77777777" w:rsidTr="0041259C">
        <w:trPr>
          <w:trHeight w:val="300"/>
        </w:trPr>
        <w:tc>
          <w:tcPr>
            <w:tcW w:w="10326" w:type="dxa"/>
            <w:gridSpan w:val="2"/>
            <w:tcBorders>
              <w:top w:val="nil"/>
              <w:left w:val="nil"/>
              <w:bottom w:val="nil"/>
              <w:right w:val="nil"/>
            </w:tcBorders>
            <w:noWrap/>
            <w:tcMar>
              <w:top w:w="15" w:type="dxa"/>
              <w:left w:w="15" w:type="dxa"/>
              <w:bottom w:w="0" w:type="dxa"/>
              <w:right w:w="15" w:type="dxa"/>
            </w:tcMar>
            <w:vAlign w:val="bottom"/>
            <w:hideMark/>
          </w:tcPr>
          <w:p w14:paraId="6BDC1D0F" w14:textId="77777777" w:rsidR="00801E07" w:rsidRPr="00C25E4D" w:rsidRDefault="00801E07">
            <w:pPr>
              <w:jc w:val="center"/>
              <w:rPr>
                <w:b/>
                <w:bCs/>
                <w:color w:val="000000"/>
                <w:sz w:val="22"/>
                <w:szCs w:val="22"/>
              </w:rPr>
            </w:pPr>
            <w:r w:rsidRPr="00C25E4D">
              <w:rPr>
                <w:b/>
                <w:bCs/>
                <w:color w:val="000000"/>
                <w:sz w:val="22"/>
                <w:szCs w:val="22"/>
              </w:rPr>
              <w:t>Advanced Airway Maintenance Devices</w:t>
            </w:r>
          </w:p>
        </w:tc>
      </w:tr>
      <w:tr w:rsidR="00801E07" w:rsidRPr="00C25E4D" w14:paraId="57C9C85F" w14:textId="77777777" w:rsidTr="00AC5B59">
        <w:trPr>
          <w:trHeight w:val="315"/>
        </w:trPr>
        <w:tc>
          <w:tcPr>
            <w:tcW w:w="5235" w:type="dxa"/>
            <w:tcBorders>
              <w:top w:val="single" w:sz="4" w:space="0" w:color="auto"/>
              <w:left w:val="single" w:sz="4" w:space="0" w:color="auto"/>
              <w:bottom w:val="double" w:sz="6" w:space="0" w:color="auto"/>
              <w:right w:val="single" w:sz="4" w:space="0" w:color="auto"/>
            </w:tcBorders>
            <w:noWrap/>
            <w:tcMar>
              <w:top w:w="15" w:type="dxa"/>
              <w:left w:w="15" w:type="dxa"/>
              <w:bottom w:w="0" w:type="dxa"/>
              <w:right w:w="15" w:type="dxa"/>
            </w:tcMar>
            <w:vAlign w:val="center"/>
            <w:hideMark/>
          </w:tcPr>
          <w:p w14:paraId="03600D38" w14:textId="77777777" w:rsidR="00801E07" w:rsidRPr="00C25E4D" w:rsidRDefault="00801E07" w:rsidP="00FF6B75">
            <w:pPr>
              <w:jc w:val="center"/>
              <w:rPr>
                <w:color w:val="000000"/>
                <w:sz w:val="22"/>
                <w:szCs w:val="22"/>
              </w:rPr>
            </w:pPr>
            <w:r w:rsidRPr="00C25E4D">
              <w:rPr>
                <w:color w:val="000000"/>
                <w:sz w:val="22"/>
                <w:szCs w:val="22"/>
              </w:rPr>
              <w:t>MUST NOT:</w:t>
            </w:r>
          </w:p>
        </w:tc>
        <w:tc>
          <w:tcPr>
            <w:tcW w:w="5091" w:type="dxa"/>
            <w:tcBorders>
              <w:top w:val="single" w:sz="4" w:space="0" w:color="auto"/>
              <w:left w:val="nil"/>
              <w:bottom w:val="double" w:sz="6" w:space="0" w:color="auto"/>
              <w:right w:val="single" w:sz="4" w:space="0" w:color="auto"/>
            </w:tcBorders>
            <w:noWrap/>
            <w:tcMar>
              <w:top w:w="15" w:type="dxa"/>
              <w:left w:w="15" w:type="dxa"/>
              <w:bottom w:w="0" w:type="dxa"/>
              <w:right w:w="15" w:type="dxa"/>
            </w:tcMar>
            <w:vAlign w:val="center"/>
            <w:hideMark/>
          </w:tcPr>
          <w:p w14:paraId="16E7DB03" w14:textId="77777777" w:rsidR="00801E07" w:rsidRPr="00C25E4D" w:rsidRDefault="00801E07" w:rsidP="000A1B74">
            <w:pPr>
              <w:jc w:val="center"/>
              <w:rPr>
                <w:color w:val="000000"/>
                <w:sz w:val="22"/>
                <w:szCs w:val="22"/>
              </w:rPr>
            </w:pPr>
            <w:r w:rsidRPr="00C25E4D">
              <w:rPr>
                <w:color w:val="000000"/>
                <w:sz w:val="22"/>
                <w:szCs w:val="22"/>
              </w:rPr>
              <w:t xml:space="preserve">MAY, under supervision of ALS </w:t>
            </w:r>
            <w:r w:rsidR="000A1B74">
              <w:rPr>
                <w:color w:val="000000"/>
                <w:sz w:val="22"/>
                <w:szCs w:val="22"/>
              </w:rPr>
              <w:t>personnel at the appropriate level of certification</w:t>
            </w:r>
          </w:p>
        </w:tc>
      </w:tr>
      <w:tr w:rsidR="00801E07" w:rsidRPr="00C25E4D" w14:paraId="514CB253" w14:textId="77777777" w:rsidTr="00AC5B59">
        <w:trPr>
          <w:trHeight w:val="315"/>
        </w:trPr>
        <w:tc>
          <w:tcPr>
            <w:tcW w:w="52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8CCE2" w14:textId="77777777" w:rsidR="00801E07" w:rsidRPr="00C25E4D" w:rsidRDefault="00801E07" w:rsidP="00070B9E">
            <w:pPr>
              <w:rPr>
                <w:color w:val="000000"/>
                <w:sz w:val="22"/>
                <w:szCs w:val="22"/>
              </w:rPr>
            </w:pPr>
            <w:r w:rsidRPr="00C25E4D">
              <w:rPr>
                <w:color w:val="000000"/>
                <w:sz w:val="22"/>
                <w:szCs w:val="22"/>
              </w:rPr>
              <w:t xml:space="preserve">Insert </w:t>
            </w:r>
            <w:r w:rsidR="00070B9E" w:rsidRPr="00C25E4D">
              <w:rPr>
                <w:color w:val="000000"/>
                <w:sz w:val="22"/>
                <w:szCs w:val="22"/>
              </w:rPr>
              <w:t>supraglottic</w:t>
            </w:r>
            <w:r w:rsidR="004B16FB">
              <w:rPr>
                <w:color w:val="000000"/>
                <w:sz w:val="22"/>
                <w:szCs w:val="22"/>
              </w:rPr>
              <w:t>*</w:t>
            </w:r>
            <w:r w:rsidRPr="00C25E4D">
              <w:rPr>
                <w:color w:val="000000"/>
                <w:sz w:val="22"/>
                <w:szCs w:val="22"/>
              </w:rPr>
              <w:t xml:space="preserve"> or </w:t>
            </w:r>
            <w:proofErr w:type="gramStart"/>
            <w:r w:rsidRPr="00C25E4D">
              <w:rPr>
                <w:color w:val="000000"/>
                <w:sz w:val="22"/>
                <w:szCs w:val="22"/>
              </w:rPr>
              <w:t>other</w:t>
            </w:r>
            <w:proofErr w:type="gramEnd"/>
            <w:r w:rsidRPr="00C25E4D">
              <w:rPr>
                <w:color w:val="000000"/>
                <w:sz w:val="22"/>
                <w:szCs w:val="22"/>
              </w:rPr>
              <w:t xml:space="preserve"> advanced airway</w:t>
            </w:r>
          </w:p>
        </w:tc>
        <w:tc>
          <w:tcPr>
            <w:tcW w:w="5091"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978FB48" w14:textId="77777777" w:rsidR="00801E07" w:rsidRPr="00C25E4D" w:rsidRDefault="00801E07" w:rsidP="00FF6B75">
            <w:pPr>
              <w:rPr>
                <w:color w:val="000000"/>
                <w:sz w:val="22"/>
                <w:szCs w:val="22"/>
              </w:rPr>
            </w:pPr>
            <w:r w:rsidRPr="00C25E4D">
              <w:rPr>
                <w:color w:val="000000"/>
                <w:sz w:val="22"/>
                <w:szCs w:val="22"/>
              </w:rPr>
              <w:t>Retrieve advanced airway and associated equipment</w:t>
            </w:r>
          </w:p>
        </w:tc>
      </w:tr>
      <w:tr w:rsidR="00801E07" w:rsidRPr="00C25E4D" w14:paraId="2FB8FA2D" w14:textId="77777777" w:rsidTr="00AC5B59">
        <w:trPr>
          <w:trHeight w:val="600"/>
        </w:trPr>
        <w:tc>
          <w:tcPr>
            <w:tcW w:w="52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20AB3" w14:textId="77777777" w:rsidR="00801E07" w:rsidRPr="00C25E4D" w:rsidRDefault="00801E07" w:rsidP="00FF6B75">
            <w:pPr>
              <w:rPr>
                <w:color w:val="000000"/>
                <w:sz w:val="22"/>
                <w:szCs w:val="22"/>
              </w:rPr>
            </w:pPr>
            <w:r w:rsidRPr="00C25E4D">
              <w:rPr>
                <w:color w:val="000000"/>
                <w:sz w:val="22"/>
                <w:szCs w:val="22"/>
              </w:rPr>
              <w:t>Assemble or test devices (including laryngoscopes</w:t>
            </w:r>
            <w:r w:rsidR="00C36683">
              <w:rPr>
                <w:color w:val="000000"/>
                <w:sz w:val="22"/>
                <w:szCs w:val="22"/>
              </w:rPr>
              <w:t xml:space="preserve"> or CPAP</w:t>
            </w:r>
            <w:r w:rsidR="004B16FB">
              <w:rPr>
                <w:color w:val="000000"/>
                <w:sz w:val="22"/>
                <w:szCs w:val="22"/>
              </w:rPr>
              <w:t>*</w:t>
            </w:r>
            <w:r w:rsidRPr="00C25E4D">
              <w:rPr>
                <w:color w:val="000000"/>
                <w:sz w:val="22"/>
                <w:szCs w:val="22"/>
              </w:rPr>
              <w:t>) prior to insertion</w:t>
            </w:r>
          </w:p>
        </w:tc>
        <w:tc>
          <w:tcPr>
            <w:tcW w:w="5091"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A4121C2" w14:textId="77777777" w:rsidR="00801E07" w:rsidRPr="00C25E4D" w:rsidRDefault="00801E07" w:rsidP="00FF6B75">
            <w:pPr>
              <w:rPr>
                <w:color w:val="000000"/>
                <w:sz w:val="22"/>
                <w:szCs w:val="22"/>
              </w:rPr>
            </w:pPr>
            <w:r w:rsidRPr="00C25E4D">
              <w:rPr>
                <w:color w:val="000000"/>
                <w:sz w:val="22"/>
                <w:szCs w:val="22"/>
              </w:rPr>
              <w:t>Ventilate the patient with advanced airway using the bag-valve mask device</w:t>
            </w:r>
            <w:r w:rsidR="00C36683">
              <w:rPr>
                <w:color w:val="000000"/>
                <w:sz w:val="22"/>
                <w:szCs w:val="22"/>
              </w:rPr>
              <w:t xml:space="preserve"> and/or assist with CPAP</w:t>
            </w:r>
          </w:p>
        </w:tc>
      </w:tr>
      <w:tr w:rsidR="00801E07" w:rsidRPr="00C25E4D" w14:paraId="3AE68FCE" w14:textId="77777777" w:rsidTr="00AC5B59">
        <w:trPr>
          <w:trHeight w:val="300"/>
        </w:trPr>
        <w:tc>
          <w:tcPr>
            <w:tcW w:w="52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25CFF" w14:textId="77777777" w:rsidR="00801E07" w:rsidRPr="00C25E4D" w:rsidRDefault="00801E07" w:rsidP="00070B9E">
            <w:pPr>
              <w:rPr>
                <w:color w:val="000000"/>
                <w:sz w:val="22"/>
                <w:szCs w:val="22"/>
              </w:rPr>
            </w:pPr>
            <w:r w:rsidRPr="00C25E4D">
              <w:rPr>
                <w:color w:val="000000"/>
                <w:sz w:val="22"/>
                <w:szCs w:val="22"/>
              </w:rPr>
              <w:t xml:space="preserve">Auscultate breath sounds </w:t>
            </w:r>
            <w:r w:rsidR="00070B9E" w:rsidRPr="00C25E4D">
              <w:rPr>
                <w:color w:val="000000"/>
                <w:sz w:val="22"/>
                <w:szCs w:val="22"/>
              </w:rPr>
              <w:t>to confirm</w:t>
            </w:r>
            <w:r w:rsidRPr="00C25E4D">
              <w:rPr>
                <w:color w:val="000000"/>
                <w:sz w:val="22"/>
                <w:szCs w:val="22"/>
              </w:rPr>
              <w:t xml:space="preserve"> </w:t>
            </w:r>
            <w:r w:rsidR="00070B9E" w:rsidRPr="00C25E4D">
              <w:rPr>
                <w:color w:val="000000"/>
                <w:sz w:val="22"/>
                <w:szCs w:val="22"/>
              </w:rPr>
              <w:t>airway</w:t>
            </w:r>
            <w:r w:rsidRPr="00C25E4D">
              <w:rPr>
                <w:color w:val="000000"/>
                <w:sz w:val="22"/>
                <w:szCs w:val="22"/>
              </w:rPr>
              <w:t xml:space="preserve"> placement</w:t>
            </w:r>
            <w:r w:rsidR="008672F4">
              <w:rPr>
                <w:color w:val="000000"/>
                <w:sz w:val="22"/>
                <w:szCs w:val="22"/>
              </w:rPr>
              <w:t>*</w:t>
            </w:r>
            <w:r w:rsidRPr="00C25E4D">
              <w:rPr>
                <w:color w:val="000000"/>
                <w:sz w:val="22"/>
                <w:szCs w:val="22"/>
              </w:rPr>
              <w:t xml:space="preserve">                        </w:t>
            </w:r>
          </w:p>
        </w:tc>
        <w:tc>
          <w:tcPr>
            <w:tcW w:w="5091"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6969BDE" w14:textId="77777777" w:rsidR="00801E07" w:rsidRPr="00C25E4D" w:rsidRDefault="00801E07" w:rsidP="00FF6B75">
            <w:pPr>
              <w:rPr>
                <w:color w:val="000000"/>
                <w:sz w:val="22"/>
                <w:szCs w:val="22"/>
              </w:rPr>
            </w:pPr>
            <w:r w:rsidRPr="00C25E4D">
              <w:rPr>
                <w:color w:val="000000"/>
                <w:sz w:val="22"/>
                <w:szCs w:val="22"/>
              </w:rPr>
              <w:t>Retrieve equipment for capnography</w:t>
            </w:r>
          </w:p>
        </w:tc>
      </w:tr>
      <w:tr w:rsidR="00801E07" w:rsidRPr="00C25E4D" w14:paraId="02C583EA" w14:textId="77777777" w:rsidTr="00AC5B59">
        <w:trPr>
          <w:trHeight w:val="300"/>
        </w:trPr>
        <w:tc>
          <w:tcPr>
            <w:tcW w:w="52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7AADA" w14:textId="77777777" w:rsidR="00801E07" w:rsidRPr="00C25E4D" w:rsidRDefault="00801E07" w:rsidP="00FF6B75">
            <w:pPr>
              <w:rPr>
                <w:color w:val="000000"/>
                <w:sz w:val="22"/>
                <w:szCs w:val="22"/>
              </w:rPr>
            </w:pPr>
            <w:r w:rsidRPr="00C25E4D">
              <w:rPr>
                <w:color w:val="000000"/>
                <w:sz w:val="22"/>
                <w:szCs w:val="22"/>
              </w:rPr>
              <w:t>Assemble capnography device or equipment</w:t>
            </w:r>
            <w:r w:rsidR="004B16FB">
              <w:rPr>
                <w:color w:val="000000"/>
                <w:sz w:val="22"/>
                <w:szCs w:val="22"/>
              </w:rPr>
              <w:t>*</w:t>
            </w:r>
            <w:r w:rsidRPr="00C25E4D">
              <w:rPr>
                <w:color w:val="000000"/>
                <w:sz w:val="22"/>
                <w:szCs w:val="22"/>
              </w:rPr>
              <w:t xml:space="preserve">                              </w:t>
            </w:r>
          </w:p>
        </w:tc>
        <w:tc>
          <w:tcPr>
            <w:tcW w:w="5091"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ED23EF2" w14:textId="77777777" w:rsidR="00801E07" w:rsidRPr="00C25E4D" w:rsidRDefault="00801E07" w:rsidP="00FF6B75">
            <w:pPr>
              <w:rPr>
                <w:color w:val="000000"/>
                <w:sz w:val="22"/>
                <w:szCs w:val="22"/>
              </w:rPr>
            </w:pPr>
            <w:r w:rsidRPr="00C25E4D">
              <w:rPr>
                <w:color w:val="000000"/>
                <w:sz w:val="22"/>
                <w:szCs w:val="22"/>
              </w:rPr>
              <w:t>Attach capnography equipment to the cardiac monitor</w:t>
            </w:r>
            <w:r w:rsidR="00B77425">
              <w:rPr>
                <w:color w:val="000000"/>
                <w:sz w:val="22"/>
                <w:szCs w:val="22"/>
              </w:rPr>
              <w:t xml:space="preserve"> or monitoring device</w:t>
            </w:r>
          </w:p>
        </w:tc>
      </w:tr>
      <w:tr w:rsidR="00801E07" w:rsidRPr="00C25E4D" w14:paraId="565A2745" w14:textId="77777777" w:rsidTr="00AC5B59">
        <w:trPr>
          <w:trHeight w:val="777"/>
        </w:trPr>
        <w:tc>
          <w:tcPr>
            <w:tcW w:w="52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24BBF" w14:textId="77777777" w:rsidR="00801E07" w:rsidRPr="00C25E4D" w:rsidRDefault="009C73D5" w:rsidP="009C73D5">
            <w:pPr>
              <w:rPr>
                <w:color w:val="000000"/>
                <w:sz w:val="22"/>
                <w:szCs w:val="22"/>
              </w:rPr>
            </w:pPr>
            <w:r>
              <w:rPr>
                <w:color w:val="000000"/>
                <w:sz w:val="22"/>
                <w:szCs w:val="22"/>
              </w:rPr>
              <w:t>A</w:t>
            </w:r>
            <w:r w:rsidR="00070B9E" w:rsidRPr="00C25E4D">
              <w:rPr>
                <w:color w:val="000000"/>
                <w:sz w:val="22"/>
                <w:szCs w:val="22"/>
              </w:rPr>
              <w:t xml:space="preserve">ssemble, test or </w:t>
            </w:r>
            <w:r w:rsidR="00801E07" w:rsidRPr="00C25E4D">
              <w:rPr>
                <w:color w:val="000000"/>
                <w:sz w:val="22"/>
                <w:szCs w:val="22"/>
              </w:rPr>
              <w:t xml:space="preserve">operate the </w:t>
            </w:r>
            <w:r w:rsidR="00BA6FFE" w:rsidRPr="00C25E4D">
              <w:rPr>
                <w:color w:val="000000"/>
                <w:sz w:val="22"/>
                <w:szCs w:val="22"/>
              </w:rPr>
              <w:t>automated</w:t>
            </w:r>
            <w:r w:rsidR="00801E07" w:rsidRPr="00C25E4D">
              <w:rPr>
                <w:color w:val="000000"/>
                <w:sz w:val="22"/>
                <w:szCs w:val="22"/>
              </w:rPr>
              <w:t xml:space="preserve"> ventilator</w:t>
            </w:r>
            <w:r>
              <w:rPr>
                <w:color w:val="000000"/>
                <w:sz w:val="22"/>
                <w:szCs w:val="22"/>
              </w:rPr>
              <w:t xml:space="preserve"> on interfacility transfers</w:t>
            </w:r>
          </w:p>
        </w:tc>
        <w:tc>
          <w:tcPr>
            <w:tcW w:w="5091"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C00D0E1" w14:textId="77777777" w:rsidR="00801E07" w:rsidRPr="00C25E4D" w:rsidRDefault="009C73D5" w:rsidP="009C73D5">
            <w:pPr>
              <w:rPr>
                <w:color w:val="000000"/>
                <w:sz w:val="22"/>
                <w:szCs w:val="22"/>
              </w:rPr>
            </w:pPr>
            <w:r>
              <w:rPr>
                <w:color w:val="000000"/>
                <w:sz w:val="22"/>
                <w:szCs w:val="22"/>
              </w:rPr>
              <w:t>On interfacility transfers, r</w:t>
            </w:r>
            <w:r w:rsidR="00801E07" w:rsidRPr="00C25E4D">
              <w:rPr>
                <w:color w:val="000000"/>
                <w:sz w:val="22"/>
                <w:szCs w:val="22"/>
              </w:rPr>
              <w:t xml:space="preserve">etrieve the automated </w:t>
            </w:r>
            <w:r w:rsidR="00BA6FFE" w:rsidRPr="00C25E4D">
              <w:rPr>
                <w:color w:val="000000"/>
                <w:sz w:val="22"/>
                <w:szCs w:val="22"/>
              </w:rPr>
              <w:t>v</w:t>
            </w:r>
            <w:r w:rsidR="00801E07" w:rsidRPr="00C25E4D">
              <w:rPr>
                <w:color w:val="000000"/>
                <w:sz w:val="22"/>
                <w:szCs w:val="22"/>
              </w:rPr>
              <w:t>entilator and associated equipment</w:t>
            </w:r>
            <w:r>
              <w:rPr>
                <w:color w:val="000000"/>
                <w:sz w:val="22"/>
                <w:szCs w:val="22"/>
              </w:rPr>
              <w:t>,</w:t>
            </w:r>
            <w:r w:rsidR="00801E07" w:rsidRPr="00C25E4D">
              <w:rPr>
                <w:color w:val="000000"/>
                <w:sz w:val="22"/>
                <w:szCs w:val="22"/>
              </w:rPr>
              <w:t xml:space="preserve"> such as circuitry </w:t>
            </w:r>
          </w:p>
        </w:tc>
      </w:tr>
    </w:tbl>
    <w:p w14:paraId="5BA1729B" w14:textId="77777777" w:rsidR="00FF6B75" w:rsidRPr="00C25E4D" w:rsidRDefault="00FF6B75"/>
    <w:tbl>
      <w:tblPr>
        <w:tblW w:w="10365" w:type="dxa"/>
        <w:tblLayout w:type="fixed"/>
        <w:tblCellMar>
          <w:left w:w="0" w:type="dxa"/>
          <w:right w:w="0" w:type="dxa"/>
        </w:tblCellMar>
        <w:tblLook w:val="04A0" w:firstRow="1" w:lastRow="0" w:firstColumn="1" w:lastColumn="0" w:noHBand="0" w:noVBand="1"/>
      </w:tblPr>
      <w:tblGrid>
        <w:gridCol w:w="5235"/>
        <w:gridCol w:w="5130"/>
      </w:tblGrid>
      <w:tr w:rsidR="00801E07" w:rsidRPr="00C25E4D" w14:paraId="07CF52E8" w14:textId="77777777" w:rsidTr="009C73D5">
        <w:trPr>
          <w:trHeight w:val="300"/>
        </w:trPr>
        <w:tc>
          <w:tcPr>
            <w:tcW w:w="10365" w:type="dxa"/>
            <w:gridSpan w:val="2"/>
            <w:tcBorders>
              <w:top w:val="nil"/>
              <w:left w:val="nil"/>
              <w:bottom w:val="nil"/>
              <w:right w:val="nil"/>
            </w:tcBorders>
            <w:noWrap/>
            <w:tcMar>
              <w:top w:w="15" w:type="dxa"/>
              <w:left w:w="15" w:type="dxa"/>
              <w:bottom w:w="0" w:type="dxa"/>
              <w:right w:w="15" w:type="dxa"/>
            </w:tcMar>
            <w:vAlign w:val="bottom"/>
            <w:hideMark/>
          </w:tcPr>
          <w:p w14:paraId="5BB69DC4" w14:textId="77777777" w:rsidR="00801E07" w:rsidRPr="00C25E4D" w:rsidRDefault="00801E07">
            <w:pPr>
              <w:jc w:val="center"/>
              <w:rPr>
                <w:b/>
                <w:bCs/>
                <w:color w:val="000000"/>
                <w:sz w:val="22"/>
                <w:szCs w:val="22"/>
              </w:rPr>
            </w:pPr>
            <w:r w:rsidRPr="00C25E4D">
              <w:rPr>
                <w:b/>
                <w:bCs/>
                <w:color w:val="000000"/>
                <w:sz w:val="22"/>
                <w:szCs w:val="22"/>
              </w:rPr>
              <w:t>Drugs, Vascular Access and Blood Samples</w:t>
            </w:r>
          </w:p>
        </w:tc>
      </w:tr>
      <w:tr w:rsidR="00801E07" w:rsidRPr="00C25E4D" w14:paraId="41F59B70" w14:textId="77777777" w:rsidTr="00AC5B59">
        <w:trPr>
          <w:trHeight w:val="315"/>
        </w:trPr>
        <w:tc>
          <w:tcPr>
            <w:tcW w:w="5235" w:type="dxa"/>
            <w:tcBorders>
              <w:top w:val="single" w:sz="4" w:space="0" w:color="auto"/>
              <w:left w:val="single" w:sz="4" w:space="0" w:color="auto"/>
              <w:bottom w:val="double" w:sz="6" w:space="0" w:color="auto"/>
              <w:right w:val="single" w:sz="4" w:space="0" w:color="auto"/>
            </w:tcBorders>
            <w:noWrap/>
            <w:tcMar>
              <w:top w:w="15" w:type="dxa"/>
              <w:left w:w="15" w:type="dxa"/>
              <w:bottom w:w="0" w:type="dxa"/>
              <w:right w:w="15" w:type="dxa"/>
            </w:tcMar>
            <w:vAlign w:val="center"/>
            <w:hideMark/>
          </w:tcPr>
          <w:p w14:paraId="37AC3492" w14:textId="77777777" w:rsidR="00801E07" w:rsidRPr="00C25E4D" w:rsidRDefault="00801E07" w:rsidP="00FF6B75">
            <w:pPr>
              <w:jc w:val="center"/>
              <w:rPr>
                <w:color w:val="000000"/>
                <w:sz w:val="22"/>
                <w:szCs w:val="22"/>
              </w:rPr>
            </w:pPr>
            <w:r w:rsidRPr="00C25E4D">
              <w:rPr>
                <w:color w:val="000000"/>
                <w:sz w:val="22"/>
                <w:szCs w:val="22"/>
              </w:rPr>
              <w:t>MUST NOT:</w:t>
            </w:r>
          </w:p>
        </w:tc>
        <w:tc>
          <w:tcPr>
            <w:tcW w:w="5130" w:type="dxa"/>
            <w:tcBorders>
              <w:top w:val="single" w:sz="4" w:space="0" w:color="auto"/>
              <w:left w:val="nil"/>
              <w:bottom w:val="double" w:sz="6" w:space="0" w:color="auto"/>
              <w:right w:val="single" w:sz="4" w:space="0" w:color="auto"/>
            </w:tcBorders>
            <w:noWrap/>
            <w:tcMar>
              <w:top w:w="15" w:type="dxa"/>
              <w:left w:w="15" w:type="dxa"/>
              <w:bottom w:w="0" w:type="dxa"/>
              <w:right w:w="15" w:type="dxa"/>
            </w:tcMar>
            <w:vAlign w:val="center"/>
            <w:hideMark/>
          </w:tcPr>
          <w:p w14:paraId="646997E8" w14:textId="77777777" w:rsidR="00801E07" w:rsidRPr="00C25E4D" w:rsidRDefault="00801E07" w:rsidP="000A1B74">
            <w:pPr>
              <w:jc w:val="center"/>
              <w:rPr>
                <w:color w:val="000000"/>
                <w:sz w:val="22"/>
                <w:szCs w:val="22"/>
              </w:rPr>
            </w:pPr>
            <w:r w:rsidRPr="00C25E4D">
              <w:rPr>
                <w:color w:val="000000"/>
                <w:sz w:val="22"/>
                <w:szCs w:val="22"/>
              </w:rPr>
              <w:t>MAY, under supervision of</w:t>
            </w:r>
            <w:r w:rsidR="009C73D5">
              <w:rPr>
                <w:color w:val="000000"/>
                <w:sz w:val="22"/>
                <w:szCs w:val="22"/>
              </w:rPr>
              <w:t xml:space="preserve"> </w:t>
            </w:r>
            <w:r w:rsidRPr="00C25E4D">
              <w:rPr>
                <w:color w:val="000000"/>
                <w:sz w:val="22"/>
                <w:szCs w:val="22"/>
              </w:rPr>
              <w:t xml:space="preserve">ALS </w:t>
            </w:r>
            <w:r w:rsidR="000A1B74">
              <w:rPr>
                <w:color w:val="000000"/>
                <w:sz w:val="22"/>
                <w:szCs w:val="22"/>
              </w:rPr>
              <w:t>personnel at the appropriate level of certification</w:t>
            </w:r>
          </w:p>
        </w:tc>
      </w:tr>
      <w:tr w:rsidR="00801E07" w:rsidRPr="00C25E4D" w14:paraId="15AD4E13" w14:textId="77777777" w:rsidTr="00AC5B59">
        <w:trPr>
          <w:trHeight w:val="315"/>
        </w:trPr>
        <w:tc>
          <w:tcPr>
            <w:tcW w:w="5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58F0B5" w14:textId="77777777" w:rsidR="00801E07" w:rsidRPr="00C25E4D" w:rsidRDefault="00801E07" w:rsidP="00FF6B75">
            <w:pPr>
              <w:rPr>
                <w:color w:val="000000"/>
                <w:sz w:val="22"/>
                <w:szCs w:val="22"/>
              </w:rPr>
            </w:pPr>
            <w:r w:rsidRPr="00C25E4D">
              <w:rPr>
                <w:color w:val="000000"/>
                <w:sz w:val="22"/>
                <w:szCs w:val="22"/>
              </w:rPr>
              <w:t xml:space="preserve">Prepare drugs for administration </w:t>
            </w:r>
            <w:r w:rsidR="00E457C5">
              <w:rPr>
                <w:color w:val="000000"/>
                <w:sz w:val="22"/>
                <w:szCs w:val="22"/>
              </w:rPr>
              <w:t>(beyond scope of practice</w:t>
            </w:r>
            <w:r w:rsidR="008672F4">
              <w:rPr>
                <w:color w:val="000000"/>
                <w:sz w:val="22"/>
                <w:szCs w:val="22"/>
              </w:rPr>
              <w:t xml:space="preserve">/Statewide Treatment </w:t>
            </w:r>
            <w:proofErr w:type="gramStart"/>
            <w:r w:rsidR="008672F4">
              <w:rPr>
                <w:color w:val="000000"/>
                <w:sz w:val="22"/>
                <w:szCs w:val="22"/>
              </w:rPr>
              <w:t>Protocols</w:t>
            </w:r>
            <w:r w:rsidR="00E457C5">
              <w:rPr>
                <w:color w:val="000000"/>
                <w:sz w:val="22"/>
                <w:szCs w:val="22"/>
              </w:rPr>
              <w:t>)</w:t>
            </w:r>
            <w:r w:rsidRPr="00C25E4D">
              <w:rPr>
                <w:color w:val="000000"/>
                <w:sz w:val="22"/>
                <w:szCs w:val="22"/>
              </w:rPr>
              <w:t xml:space="preserve">   </w:t>
            </w:r>
            <w:proofErr w:type="gramEnd"/>
            <w:r w:rsidRPr="00C25E4D">
              <w:rPr>
                <w:color w:val="000000"/>
                <w:sz w:val="22"/>
                <w:szCs w:val="22"/>
              </w:rPr>
              <w:t xml:space="preserve">            </w:t>
            </w:r>
          </w:p>
        </w:tc>
        <w:tc>
          <w:tcPr>
            <w:tcW w:w="513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D16FB24" w14:textId="77777777" w:rsidR="00801E07" w:rsidRPr="00C25E4D" w:rsidRDefault="00801E07" w:rsidP="00FF6B75">
            <w:pPr>
              <w:rPr>
                <w:color w:val="000000"/>
                <w:sz w:val="22"/>
                <w:szCs w:val="22"/>
              </w:rPr>
            </w:pPr>
            <w:r w:rsidRPr="00C25E4D">
              <w:rPr>
                <w:color w:val="000000"/>
                <w:sz w:val="22"/>
                <w:szCs w:val="22"/>
              </w:rPr>
              <w:t xml:space="preserve">Retrieve drug box, IV/IO set-up box from the ALS ambulance </w:t>
            </w:r>
          </w:p>
        </w:tc>
      </w:tr>
      <w:tr w:rsidR="00801E07" w:rsidRPr="00C25E4D" w14:paraId="636FD303" w14:textId="77777777" w:rsidTr="00AC5B59">
        <w:trPr>
          <w:trHeight w:val="300"/>
        </w:trPr>
        <w:tc>
          <w:tcPr>
            <w:tcW w:w="5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98F902" w14:textId="77777777" w:rsidR="00801E07" w:rsidRPr="00C25E4D" w:rsidRDefault="00801E07" w:rsidP="009C73D5">
            <w:pPr>
              <w:rPr>
                <w:color w:val="000000"/>
                <w:sz w:val="22"/>
                <w:szCs w:val="22"/>
              </w:rPr>
            </w:pPr>
            <w:r w:rsidRPr="00C25E4D">
              <w:rPr>
                <w:color w:val="000000"/>
                <w:sz w:val="22"/>
                <w:szCs w:val="22"/>
              </w:rPr>
              <w:t>Perform the venipuncture or other vascular access methods</w:t>
            </w:r>
            <w:r w:rsidR="004B16FB">
              <w:rPr>
                <w:color w:val="000000"/>
                <w:sz w:val="22"/>
                <w:szCs w:val="22"/>
              </w:rPr>
              <w:t>*</w:t>
            </w:r>
          </w:p>
        </w:tc>
        <w:tc>
          <w:tcPr>
            <w:tcW w:w="513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B958DDA" w14:textId="77777777" w:rsidR="00801E07" w:rsidRPr="00C25E4D" w:rsidRDefault="00801E07" w:rsidP="000176C9">
            <w:pPr>
              <w:rPr>
                <w:color w:val="000000"/>
                <w:sz w:val="22"/>
                <w:szCs w:val="22"/>
              </w:rPr>
            </w:pPr>
            <w:r w:rsidRPr="00C25E4D">
              <w:rPr>
                <w:color w:val="000000"/>
                <w:sz w:val="22"/>
                <w:szCs w:val="22"/>
              </w:rPr>
              <w:t>Assemble for use connecting tubing</w:t>
            </w:r>
            <w:r w:rsidR="000176C9">
              <w:rPr>
                <w:color w:val="000000"/>
                <w:sz w:val="22"/>
                <w:szCs w:val="22"/>
              </w:rPr>
              <w:t xml:space="preserve"> (such as </w:t>
            </w:r>
            <w:r w:rsidRPr="00C25E4D">
              <w:rPr>
                <w:color w:val="000000"/>
                <w:sz w:val="22"/>
                <w:szCs w:val="22"/>
              </w:rPr>
              <w:t>"spiking” the</w:t>
            </w:r>
            <w:r w:rsidR="003246B9">
              <w:rPr>
                <w:color w:val="000000"/>
                <w:sz w:val="22"/>
                <w:szCs w:val="22"/>
              </w:rPr>
              <w:t xml:space="preserve"> </w:t>
            </w:r>
            <w:r w:rsidRPr="00C25E4D">
              <w:rPr>
                <w:color w:val="000000"/>
                <w:sz w:val="22"/>
                <w:szCs w:val="22"/>
              </w:rPr>
              <w:t>fluid bag</w:t>
            </w:r>
            <w:r w:rsidR="00EF6728">
              <w:rPr>
                <w:color w:val="000000"/>
                <w:sz w:val="22"/>
                <w:szCs w:val="22"/>
              </w:rPr>
              <w:t xml:space="preserve"> [isotonic fluids only]</w:t>
            </w:r>
            <w:r w:rsidRPr="00C25E4D">
              <w:rPr>
                <w:color w:val="000000"/>
                <w:sz w:val="22"/>
                <w:szCs w:val="22"/>
              </w:rPr>
              <w:t>)</w:t>
            </w:r>
          </w:p>
        </w:tc>
      </w:tr>
      <w:tr w:rsidR="00801E07" w:rsidRPr="00C25E4D" w14:paraId="2AFC1C71" w14:textId="77777777" w:rsidTr="00AC5B59">
        <w:trPr>
          <w:trHeight w:val="300"/>
        </w:trPr>
        <w:tc>
          <w:tcPr>
            <w:tcW w:w="5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FF0CCE" w14:textId="77777777" w:rsidR="00801E07" w:rsidRPr="00C25E4D" w:rsidRDefault="00801E07" w:rsidP="00FF6B75">
            <w:pPr>
              <w:rPr>
                <w:color w:val="000000"/>
                <w:sz w:val="22"/>
                <w:szCs w:val="22"/>
              </w:rPr>
            </w:pPr>
            <w:r w:rsidRPr="00C25E4D">
              <w:rPr>
                <w:color w:val="000000"/>
                <w:sz w:val="22"/>
                <w:szCs w:val="22"/>
              </w:rPr>
              <w:t xml:space="preserve">Apply venous constricting device for venipuncture </w:t>
            </w:r>
          </w:p>
        </w:tc>
        <w:tc>
          <w:tcPr>
            <w:tcW w:w="513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A9B1831" w14:textId="77777777" w:rsidR="00801E07" w:rsidRPr="00C25E4D" w:rsidRDefault="009C73D5" w:rsidP="009C73D5">
            <w:pPr>
              <w:rPr>
                <w:color w:val="000000"/>
                <w:sz w:val="22"/>
                <w:szCs w:val="22"/>
              </w:rPr>
            </w:pPr>
            <w:r>
              <w:rPr>
                <w:color w:val="000000"/>
                <w:sz w:val="22"/>
                <w:szCs w:val="22"/>
              </w:rPr>
              <w:t>On interfacility transfers, r</w:t>
            </w:r>
            <w:r w:rsidR="00801E07" w:rsidRPr="00C25E4D">
              <w:rPr>
                <w:color w:val="000000"/>
                <w:sz w:val="22"/>
                <w:szCs w:val="22"/>
              </w:rPr>
              <w:t xml:space="preserve">etrieve the IV pump and drip set                            </w:t>
            </w:r>
          </w:p>
        </w:tc>
      </w:tr>
      <w:tr w:rsidR="00801E07" w:rsidRPr="00C25E4D" w14:paraId="682FBF2B" w14:textId="77777777" w:rsidTr="00AC5B59">
        <w:trPr>
          <w:trHeight w:val="300"/>
        </w:trPr>
        <w:tc>
          <w:tcPr>
            <w:tcW w:w="5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DBF2A5" w14:textId="77777777" w:rsidR="00801E07" w:rsidRPr="00C25E4D" w:rsidRDefault="00801E07" w:rsidP="00FF6B75">
            <w:pPr>
              <w:rPr>
                <w:color w:val="000000"/>
                <w:sz w:val="22"/>
                <w:szCs w:val="22"/>
              </w:rPr>
            </w:pPr>
            <w:r w:rsidRPr="00C25E4D">
              <w:rPr>
                <w:color w:val="000000"/>
                <w:sz w:val="22"/>
                <w:szCs w:val="22"/>
              </w:rPr>
              <w:t>Cleanse the IV/IO site</w:t>
            </w:r>
          </w:p>
        </w:tc>
        <w:tc>
          <w:tcPr>
            <w:tcW w:w="513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4F86462" w14:textId="77777777" w:rsidR="00801E07" w:rsidRPr="00C25E4D" w:rsidRDefault="00801E07" w:rsidP="00FF6B75">
            <w:pPr>
              <w:rPr>
                <w:color w:val="000000"/>
                <w:sz w:val="22"/>
                <w:szCs w:val="22"/>
              </w:rPr>
            </w:pPr>
            <w:r w:rsidRPr="00C25E4D">
              <w:rPr>
                <w:color w:val="000000"/>
                <w:sz w:val="22"/>
                <w:szCs w:val="22"/>
              </w:rPr>
              <w:t>Prepare tape and assist with securing of IV</w:t>
            </w:r>
          </w:p>
        </w:tc>
      </w:tr>
      <w:tr w:rsidR="00801E07" w:rsidRPr="00C25E4D" w14:paraId="5FD144E3" w14:textId="77777777" w:rsidTr="00AC5B59">
        <w:trPr>
          <w:trHeight w:val="300"/>
        </w:trPr>
        <w:tc>
          <w:tcPr>
            <w:tcW w:w="5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C5BDF9" w14:textId="77777777" w:rsidR="00801E07" w:rsidRPr="00C25E4D" w:rsidRDefault="00801E07" w:rsidP="00FF6B75">
            <w:pPr>
              <w:rPr>
                <w:color w:val="000000"/>
                <w:sz w:val="22"/>
                <w:szCs w:val="22"/>
              </w:rPr>
            </w:pPr>
            <w:r w:rsidRPr="00C25E4D">
              <w:rPr>
                <w:color w:val="000000"/>
                <w:sz w:val="22"/>
                <w:szCs w:val="22"/>
              </w:rPr>
              <w:t>Handle or dispose of needles</w:t>
            </w:r>
            <w:r w:rsidR="004B16FB">
              <w:rPr>
                <w:color w:val="000000"/>
                <w:sz w:val="22"/>
                <w:szCs w:val="22"/>
              </w:rPr>
              <w:t>*</w:t>
            </w:r>
          </w:p>
        </w:tc>
        <w:tc>
          <w:tcPr>
            <w:tcW w:w="5130" w:type="dxa"/>
            <w:tcBorders>
              <w:top w:val="nil"/>
              <w:left w:val="nil"/>
              <w:bottom w:val="nil"/>
              <w:right w:val="nil"/>
            </w:tcBorders>
            <w:noWrap/>
            <w:tcMar>
              <w:top w:w="15" w:type="dxa"/>
              <w:left w:w="15" w:type="dxa"/>
              <w:bottom w:w="0" w:type="dxa"/>
              <w:right w:w="15" w:type="dxa"/>
            </w:tcMar>
            <w:vAlign w:val="center"/>
            <w:hideMark/>
          </w:tcPr>
          <w:p w14:paraId="5F15BBC4" w14:textId="77777777" w:rsidR="00801E07" w:rsidRPr="00C25E4D" w:rsidRDefault="00801E07" w:rsidP="00FF6B75">
            <w:pPr>
              <w:rPr>
                <w:color w:val="000000"/>
                <w:sz w:val="22"/>
                <w:szCs w:val="22"/>
              </w:rPr>
            </w:pPr>
          </w:p>
        </w:tc>
      </w:tr>
      <w:tr w:rsidR="00801E07" w:rsidRPr="00C25E4D" w14:paraId="17613A08" w14:textId="77777777" w:rsidTr="00AC5B59">
        <w:trPr>
          <w:trHeight w:val="300"/>
        </w:trPr>
        <w:tc>
          <w:tcPr>
            <w:tcW w:w="5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4CADE0" w14:textId="77777777" w:rsidR="00801E07" w:rsidRPr="00C25E4D" w:rsidRDefault="00801E07" w:rsidP="00FF6B75">
            <w:pPr>
              <w:rPr>
                <w:color w:val="000000"/>
                <w:sz w:val="22"/>
                <w:szCs w:val="22"/>
              </w:rPr>
            </w:pPr>
            <w:r w:rsidRPr="00C25E4D">
              <w:rPr>
                <w:color w:val="000000"/>
                <w:sz w:val="22"/>
                <w:szCs w:val="22"/>
              </w:rPr>
              <w:t>Obtain blood samples or fill blood sample tubes</w:t>
            </w:r>
            <w:r w:rsidR="004B16FB">
              <w:rPr>
                <w:color w:val="000000"/>
                <w:sz w:val="22"/>
                <w:szCs w:val="22"/>
              </w:rPr>
              <w:t>*</w:t>
            </w:r>
          </w:p>
        </w:tc>
        <w:tc>
          <w:tcPr>
            <w:tcW w:w="5130" w:type="dxa"/>
            <w:tcBorders>
              <w:top w:val="nil"/>
              <w:left w:val="nil"/>
              <w:bottom w:val="nil"/>
              <w:right w:val="nil"/>
            </w:tcBorders>
            <w:noWrap/>
            <w:tcMar>
              <w:top w:w="15" w:type="dxa"/>
              <w:left w:w="15" w:type="dxa"/>
              <w:bottom w:w="0" w:type="dxa"/>
              <w:right w:w="15" w:type="dxa"/>
            </w:tcMar>
            <w:vAlign w:val="center"/>
            <w:hideMark/>
          </w:tcPr>
          <w:p w14:paraId="6AB75C6A" w14:textId="77777777" w:rsidR="00801E07" w:rsidRPr="00C25E4D" w:rsidRDefault="00801E07" w:rsidP="00FF6B75">
            <w:pPr>
              <w:rPr>
                <w:color w:val="000000"/>
                <w:sz w:val="22"/>
                <w:szCs w:val="22"/>
              </w:rPr>
            </w:pPr>
          </w:p>
        </w:tc>
      </w:tr>
    </w:tbl>
    <w:p w14:paraId="07FC117D" w14:textId="77777777" w:rsidR="00FF6B75" w:rsidRPr="00C25E4D" w:rsidRDefault="00FF6B75"/>
    <w:tbl>
      <w:tblPr>
        <w:tblW w:w="10326" w:type="dxa"/>
        <w:tblLayout w:type="fixed"/>
        <w:tblCellMar>
          <w:left w:w="0" w:type="dxa"/>
          <w:right w:w="0" w:type="dxa"/>
        </w:tblCellMar>
        <w:tblLook w:val="04A0" w:firstRow="1" w:lastRow="0" w:firstColumn="1" w:lastColumn="0" w:noHBand="0" w:noVBand="1"/>
      </w:tblPr>
      <w:tblGrid>
        <w:gridCol w:w="5235"/>
        <w:gridCol w:w="5091"/>
      </w:tblGrid>
      <w:tr w:rsidR="00801E07" w:rsidRPr="00C25E4D" w14:paraId="2A4D7D31" w14:textId="77777777" w:rsidTr="009C73D5">
        <w:trPr>
          <w:trHeight w:val="300"/>
        </w:trPr>
        <w:tc>
          <w:tcPr>
            <w:tcW w:w="10326" w:type="dxa"/>
            <w:gridSpan w:val="2"/>
            <w:tcBorders>
              <w:top w:val="nil"/>
              <w:left w:val="nil"/>
              <w:bottom w:val="nil"/>
              <w:right w:val="nil"/>
            </w:tcBorders>
            <w:noWrap/>
            <w:tcMar>
              <w:top w:w="15" w:type="dxa"/>
              <w:left w:w="15" w:type="dxa"/>
              <w:bottom w:w="0" w:type="dxa"/>
              <w:right w:w="15" w:type="dxa"/>
            </w:tcMar>
            <w:vAlign w:val="bottom"/>
            <w:hideMark/>
          </w:tcPr>
          <w:p w14:paraId="6C378DF2" w14:textId="77777777" w:rsidR="00801E07" w:rsidRPr="00C25E4D" w:rsidRDefault="00801E07">
            <w:pPr>
              <w:jc w:val="center"/>
              <w:rPr>
                <w:b/>
                <w:bCs/>
                <w:color w:val="000000"/>
                <w:sz w:val="22"/>
                <w:szCs w:val="22"/>
              </w:rPr>
            </w:pPr>
            <w:r w:rsidRPr="00C25E4D">
              <w:rPr>
                <w:b/>
                <w:bCs/>
                <w:color w:val="000000"/>
                <w:sz w:val="22"/>
                <w:szCs w:val="22"/>
              </w:rPr>
              <w:t>Cardiac Monitor/Defibrillator</w:t>
            </w:r>
          </w:p>
        </w:tc>
      </w:tr>
      <w:tr w:rsidR="00801E07" w:rsidRPr="00C25E4D" w14:paraId="3E766D8A" w14:textId="77777777" w:rsidTr="00AC5B59">
        <w:trPr>
          <w:trHeight w:val="315"/>
        </w:trPr>
        <w:tc>
          <w:tcPr>
            <w:tcW w:w="5235" w:type="dxa"/>
            <w:tcBorders>
              <w:top w:val="single" w:sz="4" w:space="0" w:color="auto"/>
              <w:left w:val="single" w:sz="4" w:space="0" w:color="auto"/>
              <w:bottom w:val="double" w:sz="6" w:space="0" w:color="auto"/>
              <w:right w:val="single" w:sz="4" w:space="0" w:color="auto"/>
            </w:tcBorders>
            <w:noWrap/>
            <w:tcMar>
              <w:top w:w="15" w:type="dxa"/>
              <w:left w:w="15" w:type="dxa"/>
              <w:bottom w:w="0" w:type="dxa"/>
              <w:right w:w="15" w:type="dxa"/>
            </w:tcMar>
            <w:vAlign w:val="center"/>
            <w:hideMark/>
          </w:tcPr>
          <w:p w14:paraId="79C89970" w14:textId="77777777" w:rsidR="00801E07" w:rsidRPr="00C25E4D" w:rsidRDefault="00801E07" w:rsidP="00FF6B75">
            <w:pPr>
              <w:jc w:val="center"/>
              <w:rPr>
                <w:color w:val="000000"/>
                <w:sz w:val="22"/>
                <w:szCs w:val="22"/>
              </w:rPr>
            </w:pPr>
            <w:r w:rsidRPr="00C25E4D">
              <w:rPr>
                <w:color w:val="000000"/>
                <w:sz w:val="22"/>
                <w:szCs w:val="22"/>
              </w:rPr>
              <w:t>MUST NOT:</w:t>
            </w:r>
          </w:p>
        </w:tc>
        <w:tc>
          <w:tcPr>
            <w:tcW w:w="5091" w:type="dxa"/>
            <w:tcBorders>
              <w:top w:val="single" w:sz="4" w:space="0" w:color="auto"/>
              <w:left w:val="nil"/>
              <w:bottom w:val="double" w:sz="6" w:space="0" w:color="auto"/>
              <w:right w:val="single" w:sz="4" w:space="0" w:color="auto"/>
            </w:tcBorders>
            <w:noWrap/>
            <w:tcMar>
              <w:top w:w="15" w:type="dxa"/>
              <w:left w:w="15" w:type="dxa"/>
              <w:bottom w:w="0" w:type="dxa"/>
              <w:right w:w="15" w:type="dxa"/>
            </w:tcMar>
            <w:vAlign w:val="center"/>
            <w:hideMark/>
          </w:tcPr>
          <w:p w14:paraId="1FB35952" w14:textId="77777777" w:rsidR="00801E07" w:rsidRPr="00C25E4D" w:rsidRDefault="00801E07" w:rsidP="000A1B74">
            <w:pPr>
              <w:jc w:val="center"/>
              <w:rPr>
                <w:color w:val="000000"/>
                <w:sz w:val="22"/>
                <w:szCs w:val="22"/>
              </w:rPr>
            </w:pPr>
            <w:r w:rsidRPr="00C25E4D">
              <w:rPr>
                <w:color w:val="000000"/>
                <w:sz w:val="22"/>
                <w:szCs w:val="22"/>
              </w:rPr>
              <w:t>MAY, under supervision of</w:t>
            </w:r>
            <w:r w:rsidR="009C73D5">
              <w:rPr>
                <w:color w:val="000000"/>
                <w:sz w:val="22"/>
                <w:szCs w:val="22"/>
              </w:rPr>
              <w:t xml:space="preserve"> </w:t>
            </w:r>
            <w:r w:rsidRPr="00C25E4D">
              <w:rPr>
                <w:color w:val="000000"/>
                <w:sz w:val="22"/>
                <w:szCs w:val="22"/>
              </w:rPr>
              <w:t xml:space="preserve">ALS </w:t>
            </w:r>
            <w:r w:rsidR="000A1B74">
              <w:rPr>
                <w:color w:val="000000"/>
                <w:sz w:val="22"/>
                <w:szCs w:val="22"/>
              </w:rPr>
              <w:t>personnel at the appropriate level of certification</w:t>
            </w:r>
          </w:p>
        </w:tc>
      </w:tr>
      <w:tr w:rsidR="00801E07" w:rsidRPr="00C25E4D" w14:paraId="2D5000BD" w14:textId="77777777" w:rsidTr="00AC5B59">
        <w:trPr>
          <w:trHeight w:val="315"/>
        </w:trPr>
        <w:tc>
          <w:tcPr>
            <w:tcW w:w="52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551D4C" w14:textId="77777777" w:rsidR="00801E07" w:rsidRPr="00C25E4D" w:rsidRDefault="00801E07" w:rsidP="00BA6FFE">
            <w:pPr>
              <w:rPr>
                <w:color w:val="000000"/>
                <w:sz w:val="22"/>
                <w:szCs w:val="22"/>
              </w:rPr>
            </w:pPr>
            <w:r w:rsidRPr="00C25E4D">
              <w:rPr>
                <w:color w:val="000000"/>
                <w:sz w:val="22"/>
                <w:szCs w:val="22"/>
              </w:rPr>
              <w:t>Operate, charge or deliver</w:t>
            </w:r>
            <w:r w:rsidR="00BA6FFE" w:rsidRPr="00C25E4D">
              <w:rPr>
                <w:color w:val="000000"/>
                <w:sz w:val="22"/>
                <w:szCs w:val="22"/>
              </w:rPr>
              <w:t xml:space="preserve"> shock with</w:t>
            </w:r>
            <w:r w:rsidRPr="00C25E4D">
              <w:rPr>
                <w:color w:val="000000"/>
                <w:sz w:val="22"/>
                <w:szCs w:val="22"/>
              </w:rPr>
              <w:t xml:space="preserve"> </w:t>
            </w:r>
            <w:r w:rsidR="00BA6FFE" w:rsidRPr="00C25E4D">
              <w:rPr>
                <w:color w:val="000000"/>
                <w:sz w:val="22"/>
                <w:szCs w:val="22"/>
              </w:rPr>
              <w:t>defibrillator</w:t>
            </w:r>
            <w:r w:rsidRPr="00C25E4D">
              <w:rPr>
                <w:color w:val="000000"/>
                <w:sz w:val="22"/>
                <w:szCs w:val="22"/>
              </w:rPr>
              <w:t xml:space="preserve"> in manual mode </w:t>
            </w:r>
          </w:p>
        </w:tc>
        <w:tc>
          <w:tcPr>
            <w:tcW w:w="5091"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C51E877" w14:textId="77777777" w:rsidR="00801E07" w:rsidRPr="00C25E4D" w:rsidRDefault="00801E07" w:rsidP="00FF6B75">
            <w:pPr>
              <w:rPr>
                <w:color w:val="000000"/>
                <w:sz w:val="22"/>
                <w:szCs w:val="22"/>
              </w:rPr>
            </w:pPr>
            <w:r w:rsidRPr="00C25E4D">
              <w:rPr>
                <w:color w:val="000000"/>
                <w:sz w:val="22"/>
                <w:szCs w:val="22"/>
              </w:rPr>
              <w:t xml:space="preserve">Retrieve cardiac monitor/manual defibrillator </w:t>
            </w:r>
          </w:p>
        </w:tc>
      </w:tr>
      <w:tr w:rsidR="00801E07" w:rsidRPr="00C25E4D" w14:paraId="570D8942" w14:textId="77777777" w:rsidTr="00AC5B59">
        <w:trPr>
          <w:trHeight w:val="300"/>
        </w:trPr>
        <w:tc>
          <w:tcPr>
            <w:tcW w:w="52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390E86" w14:textId="77777777" w:rsidR="00801E07" w:rsidRPr="00C25E4D" w:rsidRDefault="00801E07" w:rsidP="00BA6FFE">
            <w:pPr>
              <w:rPr>
                <w:color w:val="000000"/>
                <w:sz w:val="22"/>
                <w:szCs w:val="22"/>
              </w:rPr>
            </w:pPr>
            <w:r w:rsidRPr="00C25E4D">
              <w:rPr>
                <w:color w:val="000000"/>
                <w:sz w:val="22"/>
                <w:szCs w:val="22"/>
              </w:rPr>
              <w:t xml:space="preserve">Interpret </w:t>
            </w:r>
            <w:r w:rsidR="00BA6FFE" w:rsidRPr="00C25E4D">
              <w:rPr>
                <w:color w:val="000000"/>
                <w:sz w:val="22"/>
                <w:szCs w:val="22"/>
              </w:rPr>
              <w:t>the EKG tracings</w:t>
            </w:r>
          </w:p>
        </w:tc>
        <w:tc>
          <w:tcPr>
            <w:tcW w:w="5091"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EF2FE7" w14:textId="77777777" w:rsidR="00801E07" w:rsidRPr="00C25E4D" w:rsidRDefault="00801E07" w:rsidP="00FF6B75">
            <w:pPr>
              <w:rPr>
                <w:color w:val="000000"/>
                <w:sz w:val="22"/>
                <w:szCs w:val="22"/>
              </w:rPr>
            </w:pPr>
            <w:r w:rsidRPr="00C25E4D">
              <w:rPr>
                <w:color w:val="000000"/>
                <w:sz w:val="22"/>
                <w:szCs w:val="22"/>
              </w:rPr>
              <w:t>Turn on/print/acquire</w:t>
            </w:r>
            <w:r w:rsidR="00013713">
              <w:rPr>
                <w:color w:val="000000"/>
                <w:sz w:val="22"/>
                <w:szCs w:val="22"/>
              </w:rPr>
              <w:t>/transmit</w:t>
            </w:r>
            <w:r w:rsidRPr="00C25E4D">
              <w:rPr>
                <w:color w:val="000000"/>
                <w:sz w:val="22"/>
                <w:szCs w:val="22"/>
              </w:rPr>
              <w:t xml:space="preserve"> EKG tracings           </w:t>
            </w:r>
          </w:p>
        </w:tc>
      </w:tr>
      <w:tr w:rsidR="00C25E4D" w:rsidRPr="00C25E4D" w14:paraId="09E5D1B4" w14:textId="77777777" w:rsidTr="00AC5B59">
        <w:trPr>
          <w:trHeight w:val="300"/>
        </w:trPr>
        <w:tc>
          <w:tcPr>
            <w:tcW w:w="5235" w:type="dxa"/>
            <w:tcBorders>
              <w:top w:val="nil"/>
              <w:left w:val="nil"/>
              <w:bottom w:val="nil"/>
              <w:right w:val="single" w:sz="4" w:space="0" w:color="auto"/>
            </w:tcBorders>
            <w:tcMar>
              <w:top w:w="15" w:type="dxa"/>
              <w:left w:w="15" w:type="dxa"/>
              <w:bottom w:w="0" w:type="dxa"/>
              <w:right w:w="15" w:type="dxa"/>
            </w:tcMar>
            <w:vAlign w:val="center"/>
            <w:hideMark/>
          </w:tcPr>
          <w:p w14:paraId="3D5788BC" w14:textId="77777777" w:rsidR="00C25E4D" w:rsidRPr="00C25E4D" w:rsidRDefault="00C25E4D" w:rsidP="00FF6B75">
            <w:pPr>
              <w:rPr>
                <w:color w:val="000000"/>
                <w:sz w:val="22"/>
                <w:szCs w:val="22"/>
              </w:rPr>
            </w:pPr>
          </w:p>
        </w:tc>
        <w:tc>
          <w:tcPr>
            <w:tcW w:w="50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257361" w14:textId="77777777" w:rsidR="00C25E4D" w:rsidRPr="00C25E4D" w:rsidRDefault="00C25E4D" w:rsidP="00C25E4D">
            <w:pPr>
              <w:rPr>
                <w:color w:val="000000"/>
                <w:sz w:val="22"/>
              </w:rPr>
            </w:pPr>
            <w:r w:rsidRPr="00C25E4D">
              <w:rPr>
                <w:color w:val="000000"/>
                <w:sz w:val="22"/>
              </w:rPr>
              <w:t>Apply electrodes, defibrillation pads and/or</w:t>
            </w:r>
          </w:p>
          <w:p w14:paraId="51C83D55" w14:textId="77777777" w:rsidR="00C25E4D" w:rsidRPr="00C25E4D" w:rsidRDefault="00C25E4D" w:rsidP="00C25E4D">
            <w:pPr>
              <w:rPr>
                <w:color w:val="000000"/>
                <w:sz w:val="22"/>
                <w:szCs w:val="22"/>
              </w:rPr>
            </w:pPr>
            <w:r w:rsidRPr="00C25E4D">
              <w:rPr>
                <w:color w:val="000000"/>
                <w:sz w:val="22"/>
              </w:rPr>
              <w:t>12-leads</w:t>
            </w:r>
          </w:p>
        </w:tc>
      </w:tr>
      <w:tr w:rsidR="00C25E4D" w:rsidRPr="00C25E4D" w14:paraId="41A4EADC" w14:textId="77777777" w:rsidTr="00AC5B59">
        <w:trPr>
          <w:trHeight w:val="300"/>
        </w:trPr>
        <w:tc>
          <w:tcPr>
            <w:tcW w:w="5235" w:type="dxa"/>
            <w:tcBorders>
              <w:top w:val="nil"/>
              <w:left w:val="nil"/>
              <w:bottom w:val="nil"/>
              <w:right w:val="nil"/>
            </w:tcBorders>
            <w:noWrap/>
            <w:tcMar>
              <w:top w:w="15" w:type="dxa"/>
              <w:left w:w="15" w:type="dxa"/>
              <w:bottom w:w="0" w:type="dxa"/>
              <w:right w:w="15" w:type="dxa"/>
            </w:tcMar>
            <w:vAlign w:val="center"/>
            <w:hideMark/>
          </w:tcPr>
          <w:p w14:paraId="50AAA87A" w14:textId="77777777" w:rsidR="00C25E4D" w:rsidRPr="00C25E4D" w:rsidRDefault="00C25E4D" w:rsidP="00FF6B75">
            <w:pPr>
              <w:rPr>
                <w:color w:val="000000"/>
                <w:sz w:val="22"/>
                <w:szCs w:val="22"/>
              </w:rPr>
            </w:pPr>
          </w:p>
        </w:tc>
        <w:tc>
          <w:tcPr>
            <w:tcW w:w="50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E321A" w14:textId="77777777" w:rsidR="00C25E4D" w:rsidRPr="00C25E4D" w:rsidRDefault="00C25E4D" w:rsidP="00FF6B75">
            <w:pPr>
              <w:rPr>
                <w:color w:val="000000"/>
                <w:sz w:val="22"/>
                <w:szCs w:val="22"/>
              </w:rPr>
            </w:pPr>
            <w:r w:rsidRPr="00C25E4D">
              <w:rPr>
                <w:color w:val="000000"/>
                <w:sz w:val="22"/>
                <w:szCs w:val="22"/>
              </w:rPr>
              <w:t xml:space="preserve">Retrieve any summary data </w:t>
            </w:r>
          </w:p>
        </w:tc>
      </w:tr>
      <w:tr w:rsidR="00C25E4D" w:rsidRPr="00C25E4D" w14:paraId="6D14666E" w14:textId="77777777" w:rsidTr="00AC5B59">
        <w:trPr>
          <w:trHeight w:val="300"/>
        </w:trPr>
        <w:tc>
          <w:tcPr>
            <w:tcW w:w="5235" w:type="dxa"/>
            <w:tcBorders>
              <w:top w:val="nil"/>
              <w:left w:val="nil"/>
              <w:bottom w:val="nil"/>
              <w:right w:val="nil"/>
            </w:tcBorders>
            <w:noWrap/>
            <w:tcMar>
              <w:top w:w="15" w:type="dxa"/>
              <w:left w:w="15" w:type="dxa"/>
              <w:bottom w:w="0" w:type="dxa"/>
              <w:right w:w="15" w:type="dxa"/>
            </w:tcMar>
            <w:vAlign w:val="center"/>
          </w:tcPr>
          <w:p w14:paraId="6ED2C479" w14:textId="77777777" w:rsidR="00C25E4D" w:rsidRPr="00C25E4D" w:rsidRDefault="00C25E4D" w:rsidP="00FF6B75">
            <w:pPr>
              <w:rPr>
                <w:color w:val="000000"/>
                <w:sz w:val="22"/>
                <w:szCs w:val="22"/>
              </w:rPr>
            </w:pPr>
          </w:p>
        </w:tc>
        <w:tc>
          <w:tcPr>
            <w:tcW w:w="50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84BE5" w14:textId="77777777" w:rsidR="00C25E4D" w:rsidRPr="00C25E4D" w:rsidRDefault="00C25E4D" w:rsidP="00FF6B75">
            <w:pPr>
              <w:rPr>
                <w:color w:val="000000"/>
                <w:sz w:val="22"/>
                <w:szCs w:val="22"/>
              </w:rPr>
            </w:pPr>
            <w:r w:rsidRPr="00C25E4D">
              <w:rPr>
                <w:color w:val="000000"/>
                <w:sz w:val="22"/>
                <w:szCs w:val="22"/>
              </w:rPr>
              <w:t xml:space="preserve">Replace the cardiac monitor paper </w:t>
            </w:r>
          </w:p>
        </w:tc>
      </w:tr>
    </w:tbl>
    <w:p w14:paraId="42AA8CC9" w14:textId="77777777" w:rsidR="00FF6B75" w:rsidRPr="00B87B0C" w:rsidRDefault="004B16FB" w:rsidP="004B16FB">
      <w:pPr>
        <w:overflowPunct w:val="0"/>
        <w:autoSpaceDE w:val="0"/>
        <w:autoSpaceDN w:val="0"/>
        <w:adjustRightInd w:val="0"/>
        <w:ind w:right="-72"/>
        <w:jc w:val="both"/>
        <w:textAlignment w:val="baseline"/>
        <w:rPr>
          <w:b/>
          <w:color w:val="000000"/>
          <w:sz w:val="22"/>
          <w:u w:val="single"/>
        </w:rPr>
      </w:pPr>
      <w:r>
        <w:rPr>
          <w:b/>
          <w:color w:val="000000"/>
          <w:sz w:val="22"/>
          <w:u w:val="single"/>
        </w:rPr>
        <w:t xml:space="preserve">* </w:t>
      </w:r>
      <w:r w:rsidRPr="00B87B0C">
        <w:rPr>
          <w:b/>
          <w:color w:val="000000"/>
          <w:sz w:val="22"/>
          <w:u w:val="single"/>
        </w:rPr>
        <w:t xml:space="preserve">Except </w:t>
      </w:r>
      <w:r>
        <w:rPr>
          <w:b/>
          <w:color w:val="000000"/>
          <w:sz w:val="22"/>
          <w:u w:val="single"/>
        </w:rPr>
        <w:t>when otherwise authorized by</w:t>
      </w:r>
      <w:r w:rsidR="00C95FAD">
        <w:rPr>
          <w:b/>
          <w:color w:val="000000"/>
          <w:sz w:val="22"/>
          <w:u w:val="single"/>
        </w:rPr>
        <w:t xml:space="preserve"> ambulance service and its affiliate hospital medical director pursuant to</w:t>
      </w:r>
      <w:r>
        <w:rPr>
          <w:b/>
          <w:color w:val="000000"/>
          <w:sz w:val="22"/>
          <w:u w:val="single"/>
        </w:rPr>
        <w:t xml:space="preserve"> Statewide Treatment Protocol (Section 6.0 Medical Director Options)</w:t>
      </w:r>
      <w:r w:rsidR="00C95FAD">
        <w:rPr>
          <w:b/>
          <w:color w:val="000000"/>
          <w:sz w:val="22"/>
          <w:u w:val="single"/>
        </w:rPr>
        <w:t>,</w:t>
      </w:r>
      <w:r>
        <w:rPr>
          <w:b/>
          <w:color w:val="000000"/>
          <w:sz w:val="22"/>
          <w:u w:val="single"/>
        </w:rPr>
        <w:t xml:space="preserve"> or</w:t>
      </w:r>
      <w:r w:rsidR="0039733E">
        <w:rPr>
          <w:b/>
          <w:color w:val="000000"/>
          <w:sz w:val="22"/>
          <w:u w:val="single"/>
        </w:rPr>
        <w:t xml:space="preserve"> Commissioner’s or Governor’s</w:t>
      </w:r>
      <w:r>
        <w:rPr>
          <w:b/>
          <w:color w:val="000000"/>
          <w:sz w:val="22"/>
          <w:u w:val="single"/>
        </w:rPr>
        <w:t xml:space="preserve"> </w:t>
      </w:r>
      <w:r w:rsidR="00C95FAD">
        <w:rPr>
          <w:b/>
          <w:color w:val="000000"/>
          <w:sz w:val="22"/>
          <w:u w:val="single"/>
        </w:rPr>
        <w:t>O</w:t>
      </w:r>
      <w:r>
        <w:rPr>
          <w:b/>
          <w:color w:val="000000"/>
          <w:sz w:val="22"/>
          <w:u w:val="single"/>
        </w:rPr>
        <w:t>rder</w:t>
      </w:r>
    </w:p>
    <w:p w14:paraId="23E7DA8E" w14:textId="77777777" w:rsidR="00FF6B75" w:rsidRDefault="00FF6B75" w:rsidP="000F33CF">
      <w:pPr>
        <w:overflowPunct w:val="0"/>
        <w:autoSpaceDE w:val="0"/>
        <w:autoSpaceDN w:val="0"/>
        <w:adjustRightInd w:val="0"/>
        <w:ind w:right="-72"/>
        <w:jc w:val="both"/>
        <w:textAlignment w:val="baseline"/>
        <w:rPr>
          <w:b/>
          <w:color w:val="000000"/>
          <w:sz w:val="22"/>
          <w:u w:val="single"/>
        </w:rPr>
      </w:pPr>
    </w:p>
    <w:p w14:paraId="10B843C5" w14:textId="77777777" w:rsidR="000F33CF" w:rsidRPr="000F33CF" w:rsidRDefault="000F33CF" w:rsidP="000F33CF">
      <w:pPr>
        <w:overflowPunct w:val="0"/>
        <w:autoSpaceDE w:val="0"/>
        <w:autoSpaceDN w:val="0"/>
        <w:adjustRightInd w:val="0"/>
        <w:ind w:right="-72"/>
        <w:jc w:val="both"/>
        <w:textAlignment w:val="baseline"/>
        <w:rPr>
          <w:b/>
          <w:color w:val="000000"/>
          <w:sz w:val="22"/>
        </w:rPr>
      </w:pPr>
      <w:r w:rsidRPr="000F33CF">
        <w:rPr>
          <w:b/>
          <w:color w:val="000000"/>
          <w:sz w:val="22"/>
          <w:u w:val="single"/>
        </w:rPr>
        <w:t>TEAM APPROACH TO INTERFACE</w:t>
      </w:r>
      <w:r w:rsidRPr="000F33CF">
        <w:rPr>
          <w:b/>
          <w:color w:val="000000"/>
          <w:sz w:val="22"/>
        </w:rPr>
        <w:t>:</w:t>
      </w:r>
    </w:p>
    <w:p w14:paraId="080C894D" w14:textId="77777777" w:rsidR="000F33CF" w:rsidRPr="000F33CF" w:rsidRDefault="000F33CF" w:rsidP="000F33CF">
      <w:pPr>
        <w:overflowPunct w:val="0"/>
        <w:autoSpaceDE w:val="0"/>
        <w:autoSpaceDN w:val="0"/>
        <w:adjustRightInd w:val="0"/>
        <w:ind w:right="-72"/>
        <w:textAlignment w:val="baseline"/>
        <w:rPr>
          <w:color w:val="000000"/>
          <w:sz w:val="22"/>
        </w:rPr>
      </w:pPr>
      <w:r w:rsidRPr="000F33CF">
        <w:rPr>
          <w:color w:val="000000"/>
          <w:sz w:val="22"/>
          <w:u w:val="single"/>
        </w:rPr>
        <w:t>EMT-Basics</w:t>
      </w:r>
      <w:r w:rsidRPr="000F33CF">
        <w:rPr>
          <w:color w:val="000000"/>
          <w:sz w:val="22"/>
        </w:rPr>
        <w:t>: They should assess and begin stabilizing and packaging the patient before the arrival of, or in conjunction with, the ALS-level EMTs. They should utilize all appropriate skills (per the Statewide Treatment Protocols), such as:</w:t>
      </w:r>
    </w:p>
    <w:p w14:paraId="63FC134E" w14:textId="77777777" w:rsidR="000F33CF" w:rsidRPr="000F33CF" w:rsidRDefault="000F33CF" w:rsidP="000F33CF">
      <w:pPr>
        <w:numPr>
          <w:ilvl w:val="0"/>
          <w:numId w:val="23"/>
        </w:numPr>
        <w:tabs>
          <w:tab w:val="left" w:pos="720"/>
        </w:tabs>
        <w:overflowPunct w:val="0"/>
        <w:autoSpaceDE w:val="0"/>
        <w:autoSpaceDN w:val="0"/>
        <w:adjustRightInd w:val="0"/>
        <w:ind w:right="-72"/>
        <w:textAlignment w:val="baseline"/>
        <w:rPr>
          <w:color w:val="000000"/>
          <w:sz w:val="22"/>
        </w:rPr>
      </w:pPr>
      <w:r w:rsidRPr="000F33CF">
        <w:rPr>
          <w:color w:val="000000"/>
          <w:sz w:val="22"/>
        </w:rPr>
        <w:t xml:space="preserve">Triage, patient </w:t>
      </w:r>
      <w:r w:rsidR="00C25E4D">
        <w:rPr>
          <w:color w:val="000000"/>
          <w:sz w:val="22"/>
        </w:rPr>
        <w:t>assessment</w:t>
      </w:r>
      <w:r w:rsidRPr="000F33CF">
        <w:rPr>
          <w:color w:val="000000"/>
          <w:sz w:val="22"/>
        </w:rPr>
        <w:t xml:space="preserve"> and monitoring vital signs.</w:t>
      </w:r>
    </w:p>
    <w:p w14:paraId="587D8A5A" w14:textId="77777777" w:rsidR="000F33CF" w:rsidRPr="000F33CF" w:rsidRDefault="000F33CF" w:rsidP="000F33CF">
      <w:pPr>
        <w:numPr>
          <w:ilvl w:val="0"/>
          <w:numId w:val="23"/>
        </w:numPr>
        <w:tabs>
          <w:tab w:val="left" w:pos="720"/>
        </w:tabs>
        <w:overflowPunct w:val="0"/>
        <w:autoSpaceDE w:val="0"/>
        <w:autoSpaceDN w:val="0"/>
        <w:adjustRightInd w:val="0"/>
        <w:ind w:right="-72"/>
        <w:textAlignment w:val="baseline"/>
        <w:rPr>
          <w:color w:val="000000"/>
          <w:sz w:val="22"/>
        </w:rPr>
      </w:pPr>
      <w:r w:rsidRPr="000F33CF">
        <w:rPr>
          <w:color w:val="000000"/>
          <w:sz w:val="22"/>
        </w:rPr>
        <w:t xml:space="preserve">Airway management using </w:t>
      </w:r>
      <w:proofErr w:type="spellStart"/>
      <w:r w:rsidRPr="000F33CF">
        <w:rPr>
          <w:color w:val="000000"/>
          <w:sz w:val="22"/>
        </w:rPr>
        <w:t>oro</w:t>
      </w:r>
      <w:proofErr w:type="spellEnd"/>
      <w:r w:rsidRPr="000F33CF">
        <w:rPr>
          <w:color w:val="000000"/>
          <w:sz w:val="22"/>
        </w:rPr>
        <w:t>/nasopharyngeal airways, oral suctioning, BVM and oxygen administration.</w:t>
      </w:r>
    </w:p>
    <w:p w14:paraId="63317190" w14:textId="77777777" w:rsidR="000F33CF" w:rsidRPr="000F33CF" w:rsidRDefault="000F33CF" w:rsidP="000F33CF">
      <w:pPr>
        <w:numPr>
          <w:ilvl w:val="0"/>
          <w:numId w:val="23"/>
        </w:numPr>
        <w:tabs>
          <w:tab w:val="left" w:pos="720"/>
        </w:tabs>
        <w:overflowPunct w:val="0"/>
        <w:autoSpaceDE w:val="0"/>
        <w:autoSpaceDN w:val="0"/>
        <w:adjustRightInd w:val="0"/>
        <w:ind w:right="-72"/>
        <w:textAlignment w:val="baseline"/>
        <w:rPr>
          <w:color w:val="000000"/>
          <w:sz w:val="22"/>
        </w:rPr>
      </w:pPr>
      <w:r w:rsidRPr="000F33CF">
        <w:rPr>
          <w:color w:val="000000"/>
          <w:sz w:val="22"/>
        </w:rPr>
        <w:t xml:space="preserve">Bandaging and shock prevention/treatment </w:t>
      </w:r>
    </w:p>
    <w:p w14:paraId="7ADE9D77" w14:textId="77777777" w:rsidR="000F33CF" w:rsidRPr="000F33CF" w:rsidRDefault="000F33CF" w:rsidP="000F33CF">
      <w:pPr>
        <w:numPr>
          <w:ilvl w:val="0"/>
          <w:numId w:val="23"/>
        </w:numPr>
        <w:tabs>
          <w:tab w:val="left" w:pos="720"/>
        </w:tabs>
        <w:overflowPunct w:val="0"/>
        <w:autoSpaceDE w:val="0"/>
        <w:autoSpaceDN w:val="0"/>
        <w:adjustRightInd w:val="0"/>
        <w:ind w:right="-72"/>
        <w:textAlignment w:val="baseline"/>
        <w:rPr>
          <w:color w:val="000000"/>
          <w:sz w:val="22"/>
        </w:rPr>
      </w:pPr>
      <w:r w:rsidRPr="000F33CF">
        <w:rPr>
          <w:color w:val="000000"/>
          <w:sz w:val="22"/>
        </w:rPr>
        <w:t>CPR and Defibrillation</w:t>
      </w:r>
    </w:p>
    <w:p w14:paraId="494BDD9C" w14:textId="77777777" w:rsidR="000F33CF" w:rsidRPr="000F33CF" w:rsidRDefault="000F33CF" w:rsidP="000F33CF">
      <w:pPr>
        <w:numPr>
          <w:ilvl w:val="0"/>
          <w:numId w:val="23"/>
        </w:numPr>
        <w:tabs>
          <w:tab w:val="left" w:pos="720"/>
        </w:tabs>
        <w:overflowPunct w:val="0"/>
        <w:autoSpaceDE w:val="0"/>
        <w:autoSpaceDN w:val="0"/>
        <w:adjustRightInd w:val="0"/>
        <w:ind w:right="-72"/>
        <w:textAlignment w:val="baseline"/>
        <w:rPr>
          <w:color w:val="000000"/>
          <w:sz w:val="22"/>
        </w:rPr>
      </w:pPr>
      <w:r w:rsidRPr="000F33CF">
        <w:rPr>
          <w:color w:val="000000"/>
          <w:sz w:val="22"/>
        </w:rPr>
        <w:t>Splinting and spinal immobilization</w:t>
      </w:r>
    </w:p>
    <w:p w14:paraId="7E817B6A" w14:textId="77777777" w:rsidR="000F33CF" w:rsidRPr="000F33CF" w:rsidRDefault="000F33CF" w:rsidP="000F33CF">
      <w:pPr>
        <w:numPr>
          <w:ilvl w:val="0"/>
          <w:numId w:val="23"/>
        </w:numPr>
        <w:tabs>
          <w:tab w:val="left" w:pos="720"/>
        </w:tabs>
        <w:overflowPunct w:val="0"/>
        <w:autoSpaceDE w:val="0"/>
        <w:autoSpaceDN w:val="0"/>
        <w:adjustRightInd w:val="0"/>
        <w:ind w:right="-72"/>
        <w:textAlignment w:val="baseline"/>
        <w:rPr>
          <w:color w:val="000000"/>
          <w:sz w:val="22"/>
        </w:rPr>
      </w:pPr>
      <w:r w:rsidRPr="000F33CF">
        <w:rPr>
          <w:color w:val="000000"/>
          <w:sz w:val="22"/>
        </w:rPr>
        <w:t>Packaging, updating vital signs and safe transportation to the hospital</w:t>
      </w:r>
    </w:p>
    <w:p w14:paraId="4868983B" w14:textId="77777777" w:rsidR="000F33CF" w:rsidRPr="000F33CF" w:rsidRDefault="000F33CF" w:rsidP="000F33CF">
      <w:pPr>
        <w:numPr>
          <w:ilvl w:val="0"/>
          <w:numId w:val="23"/>
        </w:numPr>
        <w:tabs>
          <w:tab w:val="left" w:pos="720"/>
        </w:tabs>
        <w:overflowPunct w:val="0"/>
        <w:autoSpaceDE w:val="0"/>
        <w:autoSpaceDN w:val="0"/>
        <w:adjustRightInd w:val="0"/>
        <w:ind w:right="-72"/>
        <w:textAlignment w:val="baseline"/>
        <w:rPr>
          <w:color w:val="000000"/>
          <w:sz w:val="22"/>
        </w:rPr>
      </w:pPr>
      <w:r w:rsidRPr="000F33CF">
        <w:rPr>
          <w:color w:val="000000"/>
          <w:sz w:val="22"/>
        </w:rPr>
        <w:t>Complete documentation of BLS-level patient care activities.</w:t>
      </w:r>
    </w:p>
    <w:p w14:paraId="6FA4D9AF" w14:textId="77777777" w:rsidR="000F33CF" w:rsidRPr="000F33CF" w:rsidRDefault="000F33CF" w:rsidP="000F33CF">
      <w:pPr>
        <w:overflowPunct w:val="0"/>
        <w:autoSpaceDE w:val="0"/>
        <w:autoSpaceDN w:val="0"/>
        <w:adjustRightInd w:val="0"/>
        <w:ind w:right="-72"/>
        <w:jc w:val="both"/>
        <w:textAlignment w:val="baseline"/>
        <w:rPr>
          <w:color w:val="000000"/>
          <w:sz w:val="22"/>
        </w:rPr>
      </w:pPr>
    </w:p>
    <w:p w14:paraId="22400F01" w14:textId="77777777" w:rsidR="000F33CF" w:rsidRPr="000F33CF" w:rsidRDefault="000F33CF" w:rsidP="000F33CF">
      <w:pPr>
        <w:keepNext/>
        <w:overflowPunct w:val="0"/>
        <w:autoSpaceDE w:val="0"/>
        <w:autoSpaceDN w:val="0"/>
        <w:adjustRightInd w:val="0"/>
        <w:ind w:right="-72"/>
        <w:jc w:val="both"/>
        <w:textAlignment w:val="baseline"/>
        <w:outlineLvl w:val="2"/>
        <w:rPr>
          <w:color w:val="000000"/>
          <w:sz w:val="22"/>
        </w:rPr>
      </w:pPr>
      <w:r w:rsidRPr="000F33CF">
        <w:rPr>
          <w:color w:val="000000"/>
          <w:sz w:val="22"/>
          <w:u w:val="single"/>
        </w:rPr>
        <w:t>Advanced EMTs and Paramedics</w:t>
      </w:r>
      <w:r w:rsidRPr="000F33CF">
        <w:rPr>
          <w:color w:val="000000"/>
          <w:sz w:val="22"/>
        </w:rPr>
        <w:t xml:space="preserve">: They should be prepared to utilize </w:t>
      </w:r>
      <w:proofErr w:type="gramStart"/>
      <w:r w:rsidRPr="000F33CF">
        <w:rPr>
          <w:color w:val="000000"/>
          <w:sz w:val="22"/>
        </w:rPr>
        <w:t>all of</w:t>
      </w:r>
      <w:proofErr w:type="gramEnd"/>
      <w:r w:rsidRPr="000F33CF">
        <w:rPr>
          <w:color w:val="000000"/>
          <w:sz w:val="22"/>
        </w:rPr>
        <w:t xml:space="preserve"> the above skills and, depending on their level of certification, they would be responsible for all appropriate skills (per the Statewide Treatment Protocols), such as:</w:t>
      </w:r>
    </w:p>
    <w:p w14:paraId="0E8C59BB" w14:textId="77777777" w:rsidR="000F33CF" w:rsidRPr="000F33CF" w:rsidRDefault="000F33CF" w:rsidP="000F33CF">
      <w:pPr>
        <w:numPr>
          <w:ilvl w:val="0"/>
          <w:numId w:val="23"/>
        </w:numPr>
        <w:tabs>
          <w:tab w:val="left" w:pos="720"/>
        </w:tabs>
        <w:overflowPunct w:val="0"/>
        <w:autoSpaceDE w:val="0"/>
        <w:autoSpaceDN w:val="0"/>
        <w:adjustRightInd w:val="0"/>
        <w:textAlignment w:val="baseline"/>
      </w:pPr>
      <w:r w:rsidRPr="000F33CF">
        <w:rPr>
          <w:sz w:val="22"/>
        </w:rPr>
        <w:t>Updating vital signs and re-examination of the patient</w:t>
      </w:r>
    </w:p>
    <w:p w14:paraId="395B0F89" w14:textId="77777777" w:rsidR="000F33CF" w:rsidRPr="000F33CF" w:rsidRDefault="000F33CF" w:rsidP="000F33CF">
      <w:pPr>
        <w:numPr>
          <w:ilvl w:val="0"/>
          <w:numId w:val="23"/>
        </w:numPr>
        <w:tabs>
          <w:tab w:val="left" w:pos="720"/>
        </w:tabs>
        <w:overflowPunct w:val="0"/>
        <w:autoSpaceDE w:val="0"/>
        <w:autoSpaceDN w:val="0"/>
        <w:adjustRightInd w:val="0"/>
        <w:textAlignment w:val="baseline"/>
      </w:pPr>
      <w:r w:rsidRPr="000F33CF">
        <w:rPr>
          <w:sz w:val="22"/>
        </w:rPr>
        <w:t>A</w:t>
      </w:r>
      <w:r w:rsidR="00C25E4D">
        <w:rPr>
          <w:sz w:val="22"/>
        </w:rPr>
        <w:t>dvanced airway maintenance (ETT or supraglottic airways</w:t>
      </w:r>
      <w:r w:rsidRPr="000F33CF">
        <w:rPr>
          <w:sz w:val="22"/>
        </w:rPr>
        <w:t>)</w:t>
      </w:r>
    </w:p>
    <w:p w14:paraId="756FC1E0" w14:textId="77777777" w:rsidR="000F33CF" w:rsidRPr="000F33CF" w:rsidRDefault="000F33CF" w:rsidP="000F33CF">
      <w:pPr>
        <w:numPr>
          <w:ilvl w:val="0"/>
          <w:numId w:val="23"/>
        </w:numPr>
        <w:tabs>
          <w:tab w:val="left" w:pos="720"/>
        </w:tabs>
        <w:overflowPunct w:val="0"/>
        <w:autoSpaceDE w:val="0"/>
        <w:autoSpaceDN w:val="0"/>
        <w:adjustRightInd w:val="0"/>
        <w:textAlignment w:val="baseline"/>
      </w:pPr>
      <w:r w:rsidRPr="000F33CF">
        <w:rPr>
          <w:sz w:val="22"/>
        </w:rPr>
        <w:t>Intravenous</w:t>
      </w:r>
      <w:r w:rsidR="00C25E4D">
        <w:rPr>
          <w:sz w:val="22"/>
        </w:rPr>
        <w:t>/Intraosseous</w:t>
      </w:r>
      <w:r w:rsidRPr="000F33CF">
        <w:rPr>
          <w:sz w:val="22"/>
        </w:rPr>
        <w:t xml:space="preserve"> fluid administration</w:t>
      </w:r>
    </w:p>
    <w:p w14:paraId="5B6D96AD" w14:textId="77777777" w:rsidR="000F33CF" w:rsidRPr="000F33CF" w:rsidRDefault="000F33CF" w:rsidP="000F33CF">
      <w:pPr>
        <w:numPr>
          <w:ilvl w:val="0"/>
          <w:numId w:val="23"/>
        </w:numPr>
        <w:tabs>
          <w:tab w:val="left" w:pos="720"/>
        </w:tabs>
        <w:overflowPunct w:val="0"/>
        <w:autoSpaceDE w:val="0"/>
        <w:autoSpaceDN w:val="0"/>
        <w:adjustRightInd w:val="0"/>
        <w:textAlignment w:val="baseline"/>
      </w:pPr>
      <w:r w:rsidRPr="000F33CF">
        <w:rPr>
          <w:sz w:val="22"/>
        </w:rPr>
        <w:t>Cardiac monitoring, defibrillation, pacing, cardioversion, and 12-lead interpretation</w:t>
      </w:r>
    </w:p>
    <w:p w14:paraId="163A3EB2" w14:textId="77777777" w:rsidR="000F33CF" w:rsidRPr="000F33CF" w:rsidRDefault="000F33CF" w:rsidP="000F33CF">
      <w:pPr>
        <w:numPr>
          <w:ilvl w:val="0"/>
          <w:numId w:val="23"/>
        </w:numPr>
        <w:tabs>
          <w:tab w:val="left" w:pos="720"/>
        </w:tabs>
        <w:overflowPunct w:val="0"/>
        <w:autoSpaceDE w:val="0"/>
        <w:autoSpaceDN w:val="0"/>
        <w:adjustRightInd w:val="0"/>
        <w:textAlignment w:val="baseline"/>
      </w:pPr>
      <w:r w:rsidRPr="000F33CF">
        <w:rPr>
          <w:sz w:val="22"/>
        </w:rPr>
        <w:t>Capnography application, wave form interpretation, recording and monitoring</w:t>
      </w:r>
    </w:p>
    <w:p w14:paraId="5383EFF4" w14:textId="77777777" w:rsidR="000F33CF" w:rsidRPr="000F33CF" w:rsidRDefault="000F33CF" w:rsidP="000F33CF">
      <w:pPr>
        <w:numPr>
          <w:ilvl w:val="0"/>
          <w:numId w:val="23"/>
        </w:numPr>
        <w:tabs>
          <w:tab w:val="left" w:pos="720"/>
        </w:tabs>
        <w:overflowPunct w:val="0"/>
        <w:autoSpaceDE w:val="0"/>
        <w:autoSpaceDN w:val="0"/>
        <w:adjustRightInd w:val="0"/>
        <w:textAlignment w:val="baseline"/>
      </w:pPr>
      <w:r w:rsidRPr="000F33CF">
        <w:rPr>
          <w:sz w:val="22"/>
        </w:rPr>
        <w:t>Medication administration</w:t>
      </w:r>
    </w:p>
    <w:p w14:paraId="079953D0" w14:textId="77777777" w:rsidR="000F33CF" w:rsidRPr="000F33CF" w:rsidRDefault="000F33CF" w:rsidP="000F33CF">
      <w:pPr>
        <w:numPr>
          <w:ilvl w:val="0"/>
          <w:numId w:val="23"/>
        </w:numPr>
        <w:tabs>
          <w:tab w:val="left" w:pos="720"/>
        </w:tabs>
        <w:overflowPunct w:val="0"/>
        <w:autoSpaceDE w:val="0"/>
        <w:autoSpaceDN w:val="0"/>
        <w:adjustRightInd w:val="0"/>
        <w:textAlignment w:val="baseline"/>
      </w:pPr>
      <w:r w:rsidRPr="000F33CF">
        <w:rPr>
          <w:sz w:val="22"/>
        </w:rPr>
        <w:t>Complete documentation of ALS-level patient care activities</w:t>
      </w:r>
    </w:p>
    <w:p w14:paraId="203102D2" w14:textId="77777777" w:rsidR="000F33CF" w:rsidRPr="000F33CF" w:rsidRDefault="000F33CF" w:rsidP="000F33CF">
      <w:pPr>
        <w:overflowPunct w:val="0"/>
        <w:autoSpaceDE w:val="0"/>
        <w:autoSpaceDN w:val="0"/>
        <w:adjustRightInd w:val="0"/>
        <w:textAlignment w:val="baseline"/>
        <w:rPr>
          <w:sz w:val="22"/>
        </w:rPr>
      </w:pPr>
    </w:p>
    <w:p w14:paraId="1345E4DE" w14:textId="77777777" w:rsidR="000F33CF" w:rsidRPr="000F33CF" w:rsidRDefault="000F33CF" w:rsidP="000F33CF">
      <w:pPr>
        <w:overflowPunct w:val="0"/>
        <w:autoSpaceDE w:val="0"/>
        <w:autoSpaceDN w:val="0"/>
        <w:adjustRightInd w:val="0"/>
        <w:textAlignment w:val="baseline"/>
        <w:rPr>
          <w:sz w:val="22"/>
        </w:rPr>
      </w:pPr>
      <w:r w:rsidRPr="000F33CF">
        <w:rPr>
          <w:b/>
          <w:sz w:val="22"/>
          <w:u w:val="single"/>
        </w:rPr>
        <w:t>PROGRAM EVALUATION:</w:t>
      </w:r>
    </w:p>
    <w:p w14:paraId="7B69E36C" w14:textId="77777777" w:rsidR="000F33CF" w:rsidRPr="000F33CF" w:rsidRDefault="000F33CF" w:rsidP="000F33CF">
      <w:pPr>
        <w:overflowPunct w:val="0"/>
        <w:autoSpaceDE w:val="0"/>
        <w:autoSpaceDN w:val="0"/>
        <w:adjustRightInd w:val="0"/>
        <w:textAlignment w:val="baseline"/>
        <w:rPr>
          <w:sz w:val="22"/>
        </w:rPr>
      </w:pPr>
      <w:r w:rsidRPr="000F33CF">
        <w:rPr>
          <w:sz w:val="22"/>
        </w:rPr>
        <w:t>A written or verbal quiz must be incorporated at the completion of the interface training program to assure that each EMT in the class is knowledgeable and competent regarding their scope of practice, ALS equipment and understand statutory/regulatory limitations and the legal implications of patient care in ALS/BLS teamwork situations.</w:t>
      </w:r>
    </w:p>
    <w:p w14:paraId="2846B114" w14:textId="77777777" w:rsidR="000F33CF" w:rsidRPr="000F33CF" w:rsidRDefault="000F33CF" w:rsidP="000F33CF">
      <w:pPr>
        <w:overflowPunct w:val="0"/>
        <w:autoSpaceDE w:val="0"/>
        <w:autoSpaceDN w:val="0"/>
        <w:adjustRightInd w:val="0"/>
        <w:textAlignment w:val="baseline"/>
        <w:rPr>
          <w:sz w:val="22"/>
        </w:rPr>
      </w:pPr>
    </w:p>
    <w:p w14:paraId="3B041612" w14:textId="77777777" w:rsidR="000F33CF" w:rsidRPr="000F33CF" w:rsidRDefault="000F33CF" w:rsidP="000F33CF">
      <w:pPr>
        <w:overflowPunct w:val="0"/>
        <w:autoSpaceDE w:val="0"/>
        <w:autoSpaceDN w:val="0"/>
        <w:adjustRightInd w:val="0"/>
        <w:textAlignment w:val="baseline"/>
        <w:rPr>
          <w:sz w:val="22"/>
        </w:rPr>
      </w:pPr>
      <w:r w:rsidRPr="000F33CF">
        <w:rPr>
          <w:b/>
          <w:sz w:val="22"/>
          <w:u w:val="single"/>
        </w:rPr>
        <w:t>SERVICE RESPONSIBILITIES FOR RECORD KEEPING:</w:t>
      </w:r>
    </w:p>
    <w:p w14:paraId="26CF8728" w14:textId="77777777" w:rsidR="000F33CF" w:rsidRPr="000F33CF" w:rsidRDefault="000F33CF" w:rsidP="000F33CF">
      <w:pPr>
        <w:overflowPunct w:val="0"/>
        <w:autoSpaceDE w:val="0"/>
        <w:autoSpaceDN w:val="0"/>
        <w:adjustRightInd w:val="0"/>
        <w:textAlignment w:val="baseline"/>
        <w:rPr>
          <w:sz w:val="22"/>
        </w:rPr>
      </w:pPr>
      <w:r w:rsidRPr="000F33CF">
        <w:rPr>
          <w:sz w:val="22"/>
        </w:rPr>
        <w:t xml:space="preserve">The ambulance service must maintain all associated training documents for its EMTs regarding the interface training program and upon request submit these training records to the Department.  This documentation must be readily available to the Department and will include at a minimum skill performance and attendance rosters for each EMT it employs and utilizes in staffing paramedic-level ambulances </w:t>
      </w:r>
      <w:r w:rsidR="00CA7AA9">
        <w:rPr>
          <w:sz w:val="22"/>
        </w:rPr>
        <w:t xml:space="preserve"> with a crew of EMS personnel who are not both paramedics</w:t>
      </w:r>
      <w:r w:rsidRPr="000F33CF">
        <w:rPr>
          <w:sz w:val="22"/>
        </w:rPr>
        <w:t xml:space="preserve">, or staffing advanced or intermediate-level ambulances with an ALS/BLS staffing configuration. </w:t>
      </w:r>
    </w:p>
    <w:p w14:paraId="0280E27A" w14:textId="77777777" w:rsidR="000F33CF" w:rsidRPr="000F33CF" w:rsidRDefault="000F33CF" w:rsidP="000F33CF">
      <w:pPr>
        <w:overflowPunct w:val="0"/>
        <w:autoSpaceDE w:val="0"/>
        <w:autoSpaceDN w:val="0"/>
        <w:adjustRightInd w:val="0"/>
        <w:textAlignment w:val="baseline"/>
      </w:pPr>
    </w:p>
    <w:p w14:paraId="257D06BD" w14:textId="77777777" w:rsidR="001E69AB" w:rsidRDefault="001E69AB" w:rsidP="00204645">
      <w:pPr>
        <w:pStyle w:val="BodyTextIndent"/>
        <w:tabs>
          <w:tab w:val="left" w:pos="6885"/>
        </w:tabs>
        <w:ind w:left="0" w:firstLine="285"/>
      </w:pPr>
    </w:p>
    <w:sectPr w:rsidR="001E69AB" w:rsidSect="00B87B0C">
      <w:headerReference w:type="default" r:id="rId7"/>
      <w:pgSz w:w="12240" w:h="15840"/>
      <w:pgMar w:top="720" w:right="1008" w:bottom="28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54F0A" w14:textId="77777777" w:rsidR="00B44FC7" w:rsidRDefault="00B44FC7">
      <w:r>
        <w:separator/>
      </w:r>
    </w:p>
  </w:endnote>
  <w:endnote w:type="continuationSeparator" w:id="0">
    <w:p w14:paraId="270F9014" w14:textId="77777777" w:rsidR="00B44FC7" w:rsidRDefault="00B4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87A82" w14:textId="77777777" w:rsidR="00B44FC7" w:rsidRDefault="00B44FC7">
      <w:r>
        <w:separator/>
      </w:r>
    </w:p>
  </w:footnote>
  <w:footnote w:type="continuationSeparator" w:id="0">
    <w:p w14:paraId="2E6903AD" w14:textId="77777777" w:rsidR="00B44FC7" w:rsidRDefault="00B4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FED32" w14:textId="77777777"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E55AB9">
      <w:rPr>
        <w:rFonts w:ascii="Calibri" w:hAnsi="Calibri"/>
        <w:b/>
        <w:sz w:val="32"/>
        <w:szCs w:val="32"/>
      </w:rPr>
      <w:t xml:space="preserve"> </w:t>
    </w:r>
    <w:r w:rsidRPr="003D4849">
      <w:rPr>
        <w:rFonts w:ascii="Calibri" w:hAnsi="Calibri"/>
        <w:b/>
        <w:sz w:val="32"/>
        <w:szCs w:val="32"/>
      </w:rPr>
      <w:t>2-</w:t>
    </w:r>
    <w:r w:rsidR="000F33CF">
      <w:rPr>
        <w:rFonts w:ascii="Calibri" w:hAnsi="Calibri"/>
        <w:b/>
        <w:sz w:val="32"/>
        <w:szCs w:val="32"/>
      </w:rPr>
      <w:t>260</w:t>
    </w:r>
  </w:p>
  <w:p w14:paraId="2DDB7114" w14:textId="77777777" w:rsidR="006326BA" w:rsidRDefault="004D0FEF"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6D1B93EC" wp14:editId="5606C682">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14:paraId="568DE4E8"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1C936D8D"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39733E">
      <w:rPr>
        <w:rFonts w:ascii="Calibri" w:hAnsi="Calibri"/>
        <w:sz w:val="24"/>
        <w:szCs w:val="24"/>
      </w:rPr>
      <w:t xml:space="preserve">February </w:t>
    </w:r>
    <w:r w:rsidR="00B87B0C">
      <w:rPr>
        <w:rFonts w:ascii="Calibri" w:hAnsi="Calibri"/>
        <w:sz w:val="24"/>
        <w:szCs w:val="24"/>
      </w:rPr>
      <w:t>5</w:t>
    </w:r>
    <w:r w:rsidR="00A11E3F">
      <w:rPr>
        <w:rFonts w:ascii="Calibri" w:hAnsi="Calibri"/>
        <w:sz w:val="24"/>
        <w:szCs w:val="24"/>
      </w:rPr>
      <w:t>,</w:t>
    </w:r>
    <w:r w:rsidR="001C3F53">
      <w:rPr>
        <w:rFonts w:ascii="Calibri" w:hAnsi="Calibri"/>
        <w:sz w:val="24"/>
        <w:szCs w:val="24"/>
      </w:rPr>
      <w:t xml:space="preserve"> </w:t>
    </w:r>
    <w:r w:rsidR="008E1CDA">
      <w:rPr>
        <w:rFonts w:ascii="Calibri" w:hAnsi="Calibri"/>
        <w:sz w:val="24"/>
        <w:szCs w:val="24"/>
      </w:rPr>
      <w:t>2021</w:t>
    </w:r>
    <w:r w:rsidR="008E1CDA"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8E1CDA">
      <w:rPr>
        <w:rFonts w:ascii="Calibri" w:hAnsi="Calibri"/>
        <w:sz w:val="24"/>
        <w:szCs w:val="24"/>
      </w:rPr>
      <w:t xml:space="preserve">W. </w:t>
    </w:r>
    <w:r w:rsidR="0039733E">
      <w:rPr>
        <w:rFonts w:ascii="Calibri" w:hAnsi="Calibri"/>
        <w:sz w:val="24"/>
        <w:szCs w:val="24"/>
      </w:rPr>
      <w:t xml:space="preserve">Scott </w:t>
    </w:r>
    <w:r w:rsidR="008E1CDA">
      <w:rPr>
        <w:rFonts w:ascii="Calibri" w:hAnsi="Calibri"/>
        <w:sz w:val="24"/>
        <w:szCs w:val="24"/>
      </w:rPr>
      <w:t>Cluett</w:t>
    </w:r>
    <w:r w:rsidR="0039733E">
      <w:rPr>
        <w:rFonts w:ascii="Calibri" w:hAnsi="Calibri"/>
        <w:sz w:val="24"/>
        <w:szCs w:val="24"/>
      </w:rPr>
      <w:t xml:space="preserve"> III</w:t>
    </w:r>
    <w:r w:rsidRPr="006326BA">
      <w:rPr>
        <w:rFonts w:ascii="Calibri" w:hAnsi="Calibri"/>
        <w:sz w:val="24"/>
        <w:szCs w:val="24"/>
      </w:rPr>
      <w:t>, Director</w:t>
    </w:r>
  </w:p>
  <w:p w14:paraId="5EDE88D2" w14:textId="77777777" w:rsid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w:t>
    </w:r>
    <w:r w:rsidR="000F33CF">
      <w:rPr>
        <w:rFonts w:ascii="Calibri" w:hAnsi="Calibri"/>
        <w:sz w:val="24"/>
        <w:szCs w:val="24"/>
      </w:rPr>
      <w:t>Requirements for ALS/BLS</w:t>
    </w:r>
    <w:r w:rsidR="008661DC">
      <w:rPr>
        <w:rFonts w:ascii="Calibri" w:hAnsi="Calibri"/>
        <w:sz w:val="24"/>
        <w:szCs w:val="24"/>
      </w:rPr>
      <w:t xml:space="preserve"> Interface</w:t>
    </w:r>
    <w:r w:rsidR="000F33CF">
      <w:rPr>
        <w:rFonts w:ascii="Calibri" w:hAnsi="Calibri"/>
        <w:sz w:val="24"/>
        <w:szCs w:val="24"/>
      </w:rPr>
      <w:t xml:space="preserve"> Training</w:t>
    </w:r>
  </w:p>
  <w:p w14:paraId="1A33CEE3" w14:textId="77777777" w:rsidR="00374025" w:rsidRPr="00374025" w:rsidRDefault="00374025"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Pr>
        <w:rFonts w:ascii="Calibri" w:hAnsi="Calibri"/>
        <w:b/>
        <w:sz w:val="24"/>
        <w:szCs w:val="24"/>
      </w:rPr>
      <w:t>SUPERSEDES:</w:t>
    </w:r>
    <w:r>
      <w:rPr>
        <w:rFonts w:ascii="Calibri" w:hAnsi="Calibri"/>
        <w:sz w:val="24"/>
        <w:szCs w:val="24"/>
      </w:rPr>
      <w:t xml:space="preserve"> </w:t>
    </w:r>
    <w:r w:rsidR="008E1CDA">
      <w:rPr>
        <w:rFonts w:ascii="Calibri" w:hAnsi="Calibri"/>
        <w:sz w:val="24"/>
        <w:szCs w:val="24"/>
      </w:rPr>
      <w:t>May 6, 2015</w:t>
    </w:r>
  </w:p>
  <w:p w14:paraId="509491D6" w14:textId="77777777" w:rsidR="006326BA" w:rsidRDefault="006326BA" w:rsidP="00F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6FA6342"/>
    <w:lvl w:ilvl="0">
      <w:numFmt w:val="bullet"/>
      <w:lvlText w:val="*"/>
      <w:lvlJc w:val="left"/>
    </w:lvl>
  </w:abstractNum>
  <w:abstractNum w:abstractNumId="1"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6" w15:restartNumberingAfterBreak="0">
    <w:nsid w:val="42BB4481"/>
    <w:multiLevelType w:val="hybridMultilevel"/>
    <w:tmpl w:val="ECA65386"/>
    <w:lvl w:ilvl="0" w:tplc="C3948776">
      <w:start w:val="1"/>
      <w:numFmt w:val="decimal"/>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7"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AC4869"/>
    <w:multiLevelType w:val="hybridMultilevel"/>
    <w:tmpl w:val="E73EDF9A"/>
    <w:lvl w:ilvl="0" w:tplc="40C2DA80">
      <w:start w:val="4"/>
      <w:numFmt w:val="upperLetter"/>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9" w15:restartNumberingAfterBreak="0">
    <w:nsid w:val="62437E11"/>
    <w:multiLevelType w:val="hybridMultilevel"/>
    <w:tmpl w:val="26F4D530"/>
    <w:lvl w:ilvl="0" w:tplc="3A66CFC2">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BAB5F5B"/>
    <w:multiLevelType w:val="hybridMultilevel"/>
    <w:tmpl w:val="01BA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6"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18"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7E5550A"/>
    <w:multiLevelType w:val="hybridMultilevel"/>
    <w:tmpl w:val="433EEC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2"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1"/>
  </w:num>
  <w:num w:numId="3">
    <w:abstractNumId w:val="16"/>
  </w:num>
  <w:num w:numId="4">
    <w:abstractNumId w:val="19"/>
  </w:num>
  <w:num w:numId="5">
    <w:abstractNumId w:val="14"/>
  </w:num>
  <w:num w:numId="6">
    <w:abstractNumId w:val="10"/>
  </w:num>
  <w:num w:numId="7">
    <w:abstractNumId w:val="12"/>
  </w:num>
  <w:num w:numId="8">
    <w:abstractNumId w:val="22"/>
  </w:num>
  <w:num w:numId="9">
    <w:abstractNumId w:val="1"/>
  </w:num>
  <w:num w:numId="10">
    <w:abstractNumId w:val="7"/>
  </w:num>
  <w:num w:numId="11">
    <w:abstractNumId w:val="2"/>
  </w:num>
  <w:num w:numId="12">
    <w:abstractNumId w:val="4"/>
  </w:num>
  <w:num w:numId="13">
    <w:abstractNumId w:val="21"/>
  </w:num>
  <w:num w:numId="14">
    <w:abstractNumId w:val="5"/>
  </w:num>
  <w:num w:numId="15">
    <w:abstractNumId w:val="3"/>
  </w:num>
  <w:num w:numId="16">
    <w:abstractNumId w:val="15"/>
  </w:num>
  <w:num w:numId="17">
    <w:abstractNumId w:val="18"/>
  </w:num>
  <w:num w:numId="18">
    <w:abstractNumId w:val="9"/>
  </w:num>
  <w:num w:numId="19">
    <w:abstractNumId w:val="13"/>
  </w:num>
  <w:num w:numId="20">
    <w:abstractNumId w:val="6"/>
  </w:num>
  <w:num w:numId="21">
    <w:abstractNumId w:val="8"/>
  </w:num>
  <w:num w:numId="22">
    <w:abstractNumId w:val="20"/>
  </w:num>
  <w:num w:numId="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13713"/>
    <w:rsid w:val="000176C9"/>
    <w:rsid w:val="00047192"/>
    <w:rsid w:val="0006406A"/>
    <w:rsid w:val="0006780B"/>
    <w:rsid w:val="00070B9E"/>
    <w:rsid w:val="00072633"/>
    <w:rsid w:val="000765CE"/>
    <w:rsid w:val="00076B01"/>
    <w:rsid w:val="000913F1"/>
    <w:rsid w:val="00092ED8"/>
    <w:rsid w:val="00095E6D"/>
    <w:rsid w:val="000A1B74"/>
    <w:rsid w:val="000A1DFC"/>
    <w:rsid w:val="000A5FA4"/>
    <w:rsid w:val="000A6A2A"/>
    <w:rsid w:val="000C2B34"/>
    <w:rsid w:val="000E4407"/>
    <w:rsid w:val="000F33CF"/>
    <w:rsid w:val="000F57F9"/>
    <w:rsid w:val="001118E2"/>
    <w:rsid w:val="00125A26"/>
    <w:rsid w:val="001321ED"/>
    <w:rsid w:val="00136305"/>
    <w:rsid w:val="0015619E"/>
    <w:rsid w:val="001645E2"/>
    <w:rsid w:val="00166028"/>
    <w:rsid w:val="0017100C"/>
    <w:rsid w:val="0017515E"/>
    <w:rsid w:val="00176677"/>
    <w:rsid w:val="00196DC8"/>
    <w:rsid w:val="001A05C8"/>
    <w:rsid w:val="001A3C4E"/>
    <w:rsid w:val="001B0424"/>
    <w:rsid w:val="001C3283"/>
    <w:rsid w:val="001C3F53"/>
    <w:rsid w:val="001C3FB0"/>
    <w:rsid w:val="001C453B"/>
    <w:rsid w:val="001C6578"/>
    <w:rsid w:val="001E69AB"/>
    <w:rsid w:val="001E775D"/>
    <w:rsid w:val="001F2EB2"/>
    <w:rsid w:val="001F7C2B"/>
    <w:rsid w:val="0020272B"/>
    <w:rsid w:val="00204645"/>
    <w:rsid w:val="00213009"/>
    <w:rsid w:val="00225E26"/>
    <w:rsid w:val="00226520"/>
    <w:rsid w:val="00235806"/>
    <w:rsid w:val="00241C46"/>
    <w:rsid w:val="00281A29"/>
    <w:rsid w:val="00292E11"/>
    <w:rsid w:val="00294AF0"/>
    <w:rsid w:val="002B0575"/>
    <w:rsid w:val="002B5832"/>
    <w:rsid w:val="002C15FA"/>
    <w:rsid w:val="002C5010"/>
    <w:rsid w:val="002E0A59"/>
    <w:rsid w:val="002E3716"/>
    <w:rsid w:val="0032373A"/>
    <w:rsid w:val="003246B9"/>
    <w:rsid w:val="00351A8A"/>
    <w:rsid w:val="00372F9A"/>
    <w:rsid w:val="00374025"/>
    <w:rsid w:val="0037590E"/>
    <w:rsid w:val="0037784F"/>
    <w:rsid w:val="003808DB"/>
    <w:rsid w:val="00386AC1"/>
    <w:rsid w:val="0039733E"/>
    <w:rsid w:val="003A19DC"/>
    <w:rsid w:val="003A3D9F"/>
    <w:rsid w:val="003B16B0"/>
    <w:rsid w:val="003D0394"/>
    <w:rsid w:val="003D4849"/>
    <w:rsid w:val="003E0FDF"/>
    <w:rsid w:val="003E1331"/>
    <w:rsid w:val="003E650E"/>
    <w:rsid w:val="00406A4B"/>
    <w:rsid w:val="00411E4C"/>
    <w:rsid w:val="0041259C"/>
    <w:rsid w:val="00427714"/>
    <w:rsid w:val="00431624"/>
    <w:rsid w:val="00431A48"/>
    <w:rsid w:val="00436F83"/>
    <w:rsid w:val="00451266"/>
    <w:rsid w:val="00456827"/>
    <w:rsid w:val="0048049B"/>
    <w:rsid w:val="00492682"/>
    <w:rsid w:val="004967EB"/>
    <w:rsid w:val="004B16FB"/>
    <w:rsid w:val="004C702B"/>
    <w:rsid w:val="004D0FEF"/>
    <w:rsid w:val="004F567B"/>
    <w:rsid w:val="005153B7"/>
    <w:rsid w:val="005209A3"/>
    <w:rsid w:val="00533E3E"/>
    <w:rsid w:val="00550F58"/>
    <w:rsid w:val="00551239"/>
    <w:rsid w:val="00557568"/>
    <w:rsid w:val="00591A5B"/>
    <w:rsid w:val="00593D34"/>
    <w:rsid w:val="005A7080"/>
    <w:rsid w:val="005C7C8C"/>
    <w:rsid w:val="005E4FB2"/>
    <w:rsid w:val="00601106"/>
    <w:rsid w:val="006117E6"/>
    <w:rsid w:val="006326BA"/>
    <w:rsid w:val="006401AE"/>
    <w:rsid w:val="006414FA"/>
    <w:rsid w:val="00663716"/>
    <w:rsid w:val="00676A2C"/>
    <w:rsid w:val="0068411F"/>
    <w:rsid w:val="00696521"/>
    <w:rsid w:val="006970CE"/>
    <w:rsid w:val="006A2A0F"/>
    <w:rsid w:val="006A3837"/>
    <w:rsid w:val="006D1614"/>
    <w:rsid w:val="006E1ED9"/>
    <w:rsid w:val="006E23E2"/>
    <w:rsid w:val="006E6AD3"/>
    <w:rsid w:val="006E72AF"/>
    <w:rsid w:val="006F33E5"/>
    <w:rsid w:val="006F5977"/>
    <w:rsid w:val="006F6F39"/>
    <w:rsid w:val="00702F7A"/>
    <w:rsid w:val="00707339"/>
    <w:rsid w:val="00707FF5"/>
    <w:rsid w:val="007103DD"/>
    <w:rsid w:val="00715A41"/>
    <w:rsid w:val="00723442"/>
    <w:rsid w:val="007263AE"/>
    <w:rsid w:val="00730571"/>
    <w:rsid w:val="00735EAF"/>
    <w:rsid w:val="0074309C"/>
    <w:rsid w:val="0077749B"/>
    <w:rsid w:val="00781032"/>
    <w:rsid w:val="007871B8"/>
    <w:rsid w:val="00791103"/>
    <w:rsid w:val="00791643"/>
    <w:rsid w:val="007A5F7B"/>
    <w:rsid w:val="007C1D51"/>
    <w:rsid w:val="007E00FE"/>
    <w:rsid w:val="007E4877"/>
    <w:rsid w:val="007F2BB1"/>
    <w:rsid w:val="00801E07"/>
    <w:rsid w:val="00817DE4"/>
    <w:rsid w:val="00820954"/>
    <w:rsid w:val="00821100"/>
    <w:rsid w:val="00845758"/>
    <w:rsid w:val="008468DF"/>
    <w:rsid w:val="008511A8"/>
    <w:rsid w:val="008661DC"/>
    <w:rsid w:val="008672F4"/>
    <w:rsid w:val="008703C1"/>
    <w:rsid w:val="008837BC"/>
    <w:rsid w:val="00886DEA"/>
    <w:rsid w:val="00893473"/>
    <w:rsid w:val="00895E3B"/>
    <w:rsid w:val="008A3A0E"/>
    <w:rsid w:val="008B77A4"/>
    <w:rsid w:val="008C3FFC"/>
    <w:rsid w:val="008C58DA"/>
    <w:rsid w:val="008D196E"/>
    <w:rsid w:val="008E1CDA"/>
    <w:rsid w:val="009117E2"/>
    <w:rsid w:val="0091486E"/>
    <w:rsid w:val="00915105"/>
    <w:rsid w:val="009532D1"/>
    <w:rsid w:val="00954577"/>
    <w:rsid w:val="00957748"/>
    <w:rsid w:val="00965653"/>
    <w:rsid w:val="00966F2B"/>
    <w:rsid w:val="00973CAD"/>
    <w:rsid w:val="00981851"/>
    <w:rsid w:val="00982A63"/>
    <w:rsid w:val="00993B54"/>
    <w:rsid w:val="009A6A88"/>
    <w:rsid w:val="009B7844"/>
    <w:rsid w:val="009C567E"/>
    <w:rsid w:val="009C73D5"/>
    <w:rsid w:val="009D4D60"/>
    <w:rsid w:val="009E3E86"/>
    <w:rsid w:val="00A0279D"/>
    <w:rsid w:val="00A050BC"/>
    <w:rsid w:val="00A06FA0"/>
    <w:rsid w:val="00A11E3F"/>
    <w:rsid w:val="00A270AD"/>
    <w:rsid w:val="00A31BA7"/>
    <w:rsid w:val="00A34F04"/>
    <w:rsid w:val="00A3676E"/>
    <w:rsid w:val="00A510F1"/>
    <w:rsid w:val="00A727BA"/>
    <w:rsid w:val="00A80B2B"/>
    <w:rsid w:val="00AA7A6D"/>
    <w:rsid w:val="00AB1CAB"/>
    <w:rsid w:val="00AC4736"/>
    <w:rsid w:val="00AC5B59"/>
    <w:rsid w:val="00AD2626"/>
    <w:rsid w:val="00AE10C0"/>
    <w:rsid w:val="00AE2761"/>
    <w:rsid w:val="00AE5CDB"/>
    <w:rsid w:val="00AF03A1"/>
    <w:rsid w:val="00AF0D46"/>
    <w:rsid w:val="00B00519"/>
    <w:rsid w:val="00B20D48"/>
    <w:rsid w:val="00B266C2"/>
    <w:rsid w:val="00B42910"/>
    <w:rsid w:val="00B44FC7"/>
    <w:rsid w:val="00B51D7E"/>
    <w:rsid w:val="00B52C89"/>
    <w:rsid w:val="00B53A0E"/>
    <w:rsid w:val="00B60095"/>
    <w:rsid w:val="00B67D11"/>
    <w:rsid w:val="00B77425"/>
    <w:rsid w:val="00B87B0C"/>
    <w:rsid w:val="00B933D8"/>
    <w:rsid w:val="00B96530"/>
    <w:rsid w:val="00B96CDC"/>
    <w:rsid w:val="00BA6FFE"/>
    <w:rsid w:val="00BB2B96"/>
    <w:rsid w:val="00BC05D5"/>
    <w:rsid w:val="00BD1C7A"/>
    <w:rsid w:val="00BD7318"/>
    <w:rsid w:val="00BE260D"/>
    <w:rsid w:val="00C25E4D"/>
    <w:rsid w:val="00C27F0E"/>
    <w:rsid w:val="00C36683"/>
    <w:rsid w:val="00C55337"/>
    <w:rsid w:val="00C77D96"/>
    <w:rsid w:val="00C82E85"/>
    <w:rsid w:val="00C86E24"/>
    <w:rsid w:val="00C95FAD"/>
    <w:rsid w:val="00CA28A3"/>
    <w:rsid w:val="00CA32E3"/>
    <w:rsid w:val="00CA627E"/>
    <w:rsid w:val="00CA678F"/>
    <w:rsid w:val="00CA7AA9"/>
    <w:rsid w:val="00CB435B"/>
    <w:rsid w:val="00CC348F"/>
    <w:rsid w:val="00CD0774"/>
    <w:rsid w:val="00CD344E"/>
    <w:rsid w:val="00CE13C3"/>
    <w:rsid w:val="00CE1EBB"/>
    <w:rsid w:val="00CF7859"/>
    <w:rsid w:val="00D1105C"/>
    <w:rsid w:val="00D159F3"/>
    <w:rsid w:val="00D41911"/>
    <w:rsid w:val="00D554E9"/>
    <w:rsid w:val="00D663E0"/>
    <w:rsid w:val="00D6762F"/>
    <w:rsid w:val="00D82BA2"/>
    <w:rsid w:val="00D84CFB"/>
    <w:rsid w:val="00D97776"/>
    <w:rsid w:val="00DA7DB0"/>
    <w:rsid w:val="00DB48A8"/>
    <w:rsid w:val="00DB6390"/>
    <w:rsid w:val="00DB6F3A"/>
    <w:rsid w:val="00DC3994"/>
    <w:rsid w:val="00DD0D4C"/>
    <w:rsid w:val="00DD1D50"/>
    <w:rsid w:val="00DF4848"/>
    <w:rsid w:val="00E10EC7"/>
    <w:rsid w:val="00E15446"/>
    <w:rsid w:val="00E457C5"/>
    <w:rsid w:val="00E54401"/>
    <w:rsid w:val="00E55AB9"/>
    <w:rsid w:val="00E7298E"/>
    <w:rsid w:val="00E7452E"/>
    <w:rsid w:val="00E8100D"/>
    <w:rsid w:val="00E8425B"/>
    <w:rsid w:val="00E95490"/>
    <w:rsid w:val="00EC0DB9"/>
    <w:rsid w:val="00EC1A7A"/>
    <w:rsid w:val="00EE057A"/>
    <w:rsid w:val="00EE6498"/>
    <w:rsid w:val="00EF6728"/>
    <w:rsid w:val="00F131E4"/>
    <w:rsid w:val="00F16CD3"/>
    <w:rsid w:val="00F207B9"/>
    <w:rsid w:val="00F25A20"/>
    <w:rsid w:val="00F40AE1"/>
    <w:rsid w:val="00F413AE"/>
    <w:rsid w:val="00F43945"/>
    <w:rsid w:val="00F55455"/>
    <w:rsid w:val="00F655AB"/>
    <w:rsid w:val="00FA2E88"/>
    <w:rsid w:val="00FB06F9"/>
    <w:rsid w:val="00FB7631"/>
    <w:rsid w:val="00FC4E30"/>
    <w:rsid w:val="00FD4F5E"/>
    <w:rsid w:val="00FE0904"/>
    <w:rsid w:val="00FE72EB"/>
    <w:rsid w:val="00FF68D1"/>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10D05"/>
  <w14:defaultImageDpi w14:val="0"/>
  <w15:docId w15:val="{B8DF2FE2-BD1A-4665-9AC5-6ED098A7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3">
    <w:name w:val="heading 3"/>
    <w:basedOn w:val="Normal"/>
    <w:next w:val="Normal"/>
    <w:link w:val="Heading3Char"/>
    <w:uiPriority w:val="9"/>
    <w:semiHidden/>
    <w:unhideWhenUsed/>
    <w:qFormat/>
    <w:rsid w:val="000F33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0F33CF"/>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CommentReference">
    <w:name w:val="annotation reference"/>
    <w:basedOn w:val="DefaultParagraphFont"/>
    <w:uiPriority w:val="99"/>
    <w:semiHidden/>
    <w:rsid w:val="00AD2626"/>
    <w:rPr>
      <w:rFonts w:cs="Times New Roman"/>
      <w:sz w:val="16"/>
      <w:szCs w:val="16"/>
    </w:rPr>
  </w:style>
  <w:style w:type="paragraph" w:styleId="CommentText">
    <w:name w:val="annotation text"/>
    <w:basedOn w:val="Normal"/>
    <w:link w:val="CommentTextChar"/>
    <w:uiPriority w:val="99"/>
    <w:semiHidden/>
    <w:rsid w:val="00AD2626"/>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D2626"/>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table" w:customStyle="1" w:styleId="TableGrid1">
    <w:name w:val="Table Grid1"/>
    <w:basedOn w:val="TableNormal"/>
    <w:next w:val="TableGrid"/>
    <w:uiPriority w:val="99"/>
    <w:rsid w:val="000F33CF"/>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F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6FB"/>
    <w:pPr>
      <w:ind w:left="720"/>
      <w:contextualSpacing/>
    </w:pPr>
  </w:style>
  <w:style w:type="paragraph" w:styleId="Revision">
    <w:name w:val="Revision"/>
    <w:hidden/>
    <w:uiPriority w:val="99"/>
    <w:semiHidden/>
    <w:rsid w:val="00241C4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2869">
      <w:bodyDiv w:val="1"/>
      <w:marLeft w:val="0"/>
      <w:marRight w:val="0"/>
      <w:marTop w:val="0"/>
      <w:marBottom w:val="0"/>
      <w:divBdr>
        <w:top w:val="none" w:sz="0" w:space="0" w:color="auto"/>
        <w:left w:val="none" w:sz="0" w:space="0" w:color="auto"/>
        <w:bottom w:val="none" w:sz="0" w:space="0" w:color="auto"/>
        <w:right w:val="none" w:sz="0" w:space="0" w:color="auto"/>
      </w:divBdr>
    </w:div>
    <w:div w:id="1263075632">
      <w:marLeft w:val="0"/>
      <w:marRight w:val="0"/>
      <w:marTop w:val="0"/>
      <w:marBottom w:val="0"/>
      <w:divBdr>
        <w:top w:val="none" w:sz="0" w:space="0" w:color="auto"/>
        <w:left w:val="none" w:sz="0" w:space="0" w:color="auto"/>
        <w:bottom w:val="none" w:sz="0" w:space="0" w:color="auto"/>
        <w:right w:val="none" w:sz="0" w:space="0" w:color="auto"/>
      </w:divBdr>
    </w:div>
    <w:div w:id="1263075633">
      <w:marLeft w:val="0"/>
      <w:marRight w:val="0"/>
      <w:marTop w:val="0"/>
      <w:marBottom w:val="0"/>
      <w:divBdr>
        <w:top w:val="none" w:sz="0" w:space="0" w:color="auto"/>
        <w:left w:val="none" w:sz="0" w:space="0" w:color="auto"/>
        <w:bottom w:val="none" w:sz="0" w:space="0" w:color="auto"/>
        <w:right w:val="none" w:sz="0" w:space="0" w:color="auto"/>
      </w:divBdr>
    </w:div>
    <w:div w:id="1263075634">
      <w:marLeft w:val="0"/>
      <w:marRight w:val="0"/>
      <w:marTop w:val="0"/>
      <w:marBottom w:val="0"/>
      <w:divBdr>
        <w:top w:val="none" w:sz="0" w:space="0" w:color="auto"/>
        <w:left w:val="none" w:sz="0" w:space="0" w:color="auto"/>
        <w:bottom w:val="none" w:sz="0" w:space="0" w:color="auto"/>
        <w:right w:val="none" w:sz="0" w:space="0" w:color="auto"/>
      </w:divBdr>
    </w:div>
    <w:div w:id="1263075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1429</Words>
  <Characters>8792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A/R 2-306A (REVISED)</vt:lpstr>
    </vt:vector>
  </TitlesOfParts>
  <Company>MDPH/OEMS</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creator>OEMS</dc:creator>
  <cp:lastModifiedBy>Cameron, Silva (DPH)</cp:lastModifiedBy>
  <cp:revision>2</cp:revision>
  <cp:lastPrinted>2015-05-06T13:38:00Z</cp:lastPrinted>
  <dcterms:created xsi:type="dcterms:W3CDTF">2021-10-20T13:21:00Z</dcterms:created>
  <dcterms:modified xsi:type="dcterms:W3CDTF">2021-10-20T13:21:00Z</dcterms:modified>
</cp:coreProperties>
</file>