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29BE3" w14:textId="437C6579" w:rsidR="00067A82" w:rsidRDefault="00067A82" w:rsidP="000F33CF">
      <w:pPr>
        <w:overflowPunct w:val="0"/>
        <w:autoSpaceDE w:val="0"/>
        <w:autoSpaceDN w:val="0"/>
        <w:adjustRightInd w:val="0"/>
        <w:ind w:right="-72"/>
        <w:jc w:val="both"/>
        <w:textAlignment w:val="baseline"/>
        <w:rPr>
          <w:b/>
          <w:sz w:val="22"/>
          <w:szCs w:val="22"/>
          <w:u w:val="single"/>
        </w:rPr>
      </w:pPr>
      <w:r>
        <w:rPr>
          <w:noProof/>
        </w:rPr>
        <mc:AlternateContent>
          <mc:Choice Requires="wps">
            <w:drawing>
              <wp:anchor distT="45720" distB="45720" distL="114300" distR="114300" simplePos="0" relativeHeight="251659264" behindDoc="0" locked="0" layoutInCell="1" allowOverlap="1" wp14:anchorId="312DD153" wp14:editId="72D498D0">
                <wp:simplePos x="0" y="0"/>
                <wp:positionH relativeFrom="column">
                  <wp:posOffset>-1905</wp:posOffset>
                </wp:positionH>
                <wp:positionV relativeFrom="paragraph">
                  <wp:posOffset>200025</wp:posOffset>
                </wp:positionV>
                <wp:extent cx="6686550" cy="1771650"/>
                <wp:effectExtent l="0" t="0" r="19050" b="19050"/>
                <wp:wrapSquare wrapText="bothSides"/>
                <wp:docPr id="3371251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771650"/>
                        </a:xfrm>
                        <a:prstGeom prst="rect">
                          <a:avLst/>
                        </a:prstGeom>
                        <a:solidFill>
                          <a:schemeClr val="bg1">
                            <a:lumMod val="85000"/>
                          </a:schemeClr>
                        </a:solidFill>
                        <a:ln w="9525">
                          <a:solidFill>
                            <a:srgbClr val="000000"/>
                          </a:solidFill>
                          <a:miter lim="800000"/>
                          <a:headEnd/>
                          <a:tailEnd/>
                        </a:ln>
                      </wps:spPr>
                      <wps:txbx>
                        <w:txbxContent>
                          <w:p w14:paraId="2613D0AA" w14:textId="77777777" w:rsidR="00067A82" w:rsidRPr="00067A82" w:rsidRDefault="00067A82" w:rsidP="00067A82">
                            <w:pPr>
                              <w:spacing w:before="1" w:line="293" w:lineRule="exact"/>
                              <w:ind w:right="-86"/>
                              <w:jc w:val="right"/>
                              <w:rPr>
                                <w:rFonts w:asciiTheme="minorHAnsi" w:hAnsiTheme="minorHAnsi" w:cstheme="minorHAnsi"/>
                                <w:b/>
                                <w:sz w:val="28"/>
                                <w:szCs w:val="28"/>
                              </w:rPr>
                            </w:pPr>
                            <w:r w:rsidRPr="00067A82">
                              <w:rPr>
                                <w:rFonts w:asciiTheme="minorHAnsi" w:hAnsiTheme="minorHAnsi" w:cstheme="minorHAnsi"/>
                                <w:b/>
                                <w:sz w:val="28"/>
                                <w:szCs w:val="28"/>
                              </w:rPr>
                              <w:t>AR 2-260</w:t>
                            </w:r>
                          </w:p>
                          <w:p w14:paraId="6138CC5E" w14:textId="77777777" w:rsidR="00067A82" w:rsidRPr="00067A82" w:rsidRDefault="00067A82" w:rsidP="00067A82">
                            <w:pPr>
                              <w:spacing w:before="1" w:line="293" w:lineRule="exact"/>
                              <w:ind w:right="-86"/>
                              <w:jc w:val="center"/>
                              <w:rPr>
                                <w:rFonts w:asciiTheme="minorHAnsi" w:hAnsiTheme="minorHAnsi" w:cstheme="minorHAnsi"/>
                                <w:b/>
                              </w:rPr>
                            </w:pPr>
                          </w:p>
                          <w:p w14:paraId="5B051E58" w14:textId="77777777" w:rsidR="00067A82" w:rsidRPr="00067A82" w:rsidRDefault="00067A82" w:rsidP="00067A82">
                            <w:pPr>
                              <w:spacing w:before="1" w:line="293" w:lineRule="exact"/>
                              <w:ind w:right="-86"/>
                              <w:jc w:val="center"/>
                              <w:rPr>
                                <w:rFonts w:asciiTheme="minorHAnsi" w:hAnsiTheme="minorHAnsi" w:cstheme="minorHAnsi"/>
                                <w:b/>
                              </w:rPr>
                            </w:pPr>
                          </w:p>
                          <w:p w14:paraId="6E69FAE5" w14:textId="77777777" w:rsidR="00067A82" w:rsidRPr="00067A82" w:rsidRDefault="00067A82" w:rsidP="00067A82">
                            <w:pPr>
                              <w:spacing w:before="1" w:line="293" w:lineRule="exact"/>
                              <w:ind w:right="-86"/>
                              <w:jc w:val="center"/>
                              <w:rPr>
                                <w:rFonts w:asciiTheme="minorHAnsi" w:hAnsiTheme="minorHAnsi" w:cstheme="minorHAnsi"/>
                                <w:b/>
                              </w:rPr>
                            </w:pPr>
                          </w:p>
                          <w:p w14:paraId="72CB16BA" w14:textId="77777777" w:rsidR="00067A82" w:rsidRPr="00067A82" w:rsidRDefault="00067A82" w:rsidP="00067A82">
                            <w:pPr>
                              <w:spacing w:before="1" w:line="293" w:lineRule="exact"/>
                              <w:ind w:right="-86"/>
                              <w:jc w:val="center"/>
                              <w:rPr>
                                <w:rFonts w:asciiTheme="minorHAnsi" w:hAnsiTheme="minorHAnsi" w:cstheme="minorHAnsi"/>
                                <w:b/>
                              </w:rPr>
                            </w:pPr>
                            <w:r w:rsidRPr="00067A82">
                              <w:rPr>
                                <w:rFonts w:asciiTheme="minorHAnsi" w:hAnsiTheme="minorHAnsi" w:cstheme="minorHAnsi"/>
                                <w:noProof/>
                              </w:rPr>
                              <w:drawing>
                                <wp:inline distT="0" distB="0" distL="0" distR="0" wp14:anchorId="27EB6064" wp14:editId="7A66352D">
                                  <wp:extent cx="5320030" cy="657225"/>
                                  <wp:effectExtent l="0" t="0" r="0" b="9525"/>
                                  <wp:docPr id="289670268" name="Image 32" descr="Massachusetts, Department of Public Health, Office of Emergency Medical Services custom logo."/>
                                  <wp:cNvGraphicFramePr/>
                                  <a:graphic xmlns:a="http://schemas.openxmlformats.org/drawingml/2006/main">
                                    <a:graphicData uri="http://schemas.openxmlformats.org/drawingml/2006/picture">
                                      <pic:pic xmlns:pic="http://schemas.openxmlformats.org/drawingml/2006/picture">
                                        <pic:nvPicPr>
                                          <pic:cNvPr id="289670268" name="Image 32" descr="Massachusetts, Department of Public Health, Office of Emergency Medical Services custom logo."/>
                                          <pic:cNvPicPr/>
                                        </pic:nvPicPr>
                                        <pic:blipFill>
                                          <a:blip r:embed="rId7" cstate="print"/>
                                          <a:stretch>
                                            <a:fillRect/>
                                          </a:stretch>
                                        </pic:blipFill>
                                        <pic:spPr>
                                          <a:xfrm>
                                            <a:off x="0" y="0"/>
                                            <a:ext cx="5320030" cy="657225"/>
                                          </a:xfrm>
                                          <a:prstGeom prst="rect">
                                            <a:avLst/>
                                          </a:prstGeom>
                                        </pic:spPr>
                                      </pic:pic>
                                    </a:graphicData>
                                  </a:graphic>
                                </wp:inline>
                              </w:drawing>
                            </w:r>
                          </w:p>
                          <w:p w14:paraId="7433E15E" w14:textId="77777777" w:rsidR="00067A82" w:rsidRPr="00067A82" w:rsidRDefault="00067A82" w:rsidP="00067A82">
                            <w:pPr>
                              <w:spacing w:before="1" w:line="293" w:lineRule="exact"/>
                              <w:ind w:right="-86"/>
                              <w:jc w:val="center"/>
                              <w:rPr>
                                <w:rFonts w:asciiTheme="minorHAnsi" w:hAnsiTheme="minorHAnsi" w:cstheme="minorHAnsi"/>
                                <w:b/>
                                <w:sz w:val="24"/>
                                <w:szCs w:val="24"/>
                              </w:rPr>
                            </w:pPr>
                            <w:r w:rsidRPr="00067A82">
                              <w:rPr>
                                <w:rFonts w:asciiTheme="minorHAnsi" w:hAnsiTheme="minorHAnsi" w:cstheme="minorHAnsi"/>
                                <w:b/>
                                <w:sz w:val="24"/>
                                <w:szCs w:val="24"/>
                              </w:rPr>
                              <w:t>ADMINISTRATIVE</w:t>
                            </w:r>
                            <w:r w:rsidRPr="00067A82">
                              <w:rPr>
                                <w:rFonts w:asciiTheme="minorHAnsi" w:hAnsiTheme="minorHAnsi" w:cstheme="minorHAnsi"/>
                                <w:b/>
                                <w:spacing w:val="-12"/>
                                <w:sz w:val="24"/>
                                <w:szCs w:val="24"/>
                              </w:rPr>
                              <w:t xml:space="preserve"> </w:t>
                            </w:r>
                            <w:r w:rsidRPr="00067A82">
                              <w:rPr>
                                <w:rFonts w:asciiTheme="minorHAnsi" w:hAnsiTheme="minorHAnsi" w:cstheme="minorHAnsi"/>
                                <w:b/>
                                <w:sz w:val="24"/>
                                <w:szCs w:val="24"/>
                              </w:rPr>
                              <w:t>REQUIREMENT</w:t>
                            </w:r>
                            <w:r w:rsidRPr="00067A82">
                              <w:rPr>
                                <w:rFonts w:asciiTheme="minorHAnsi" w:hAnsiTheme="minorHAnsi" w:cstheme="minorHAnsi"/>
                                <w:b/>
                                <w:spacing w:val="-8"/>
                                <w:sz w:val="24"/>
                                <w:szCs w:val="24"/>
                              </w:rPr>
                              <w:t xml:space="preserve"> </w:t>
                            </w:r>
                            <w:r w:rsidRPr="00067A82">
                              <w:rPr>
                                <w:rFonts w:asciiTheme="minorHAnsi" w:hAnsiTheme="minorHAnsi" w:cstheme="minorHAnsi"/>
                                <w:b/>
                                <w:spacing w:val="-2"/>
                                <w:sz w:val="24"/>
                                <w:szCs w:val="24"/>
                              </w:rPr>
                              <w:t>MANUAL</w:t>
                            </w:r>
                          </w:p>
                          <w:p w14:paraId="0559C079" w14:textId="77777777" w:rsidR="00067A82" w:rsidRPr="00067A82" w:rsidRDefault="00067A82" w:rsidP="00067A82">
                            <w:pPr>
                              <w:ind w:right="-86"/>
                              <w:jc w:val="center"/>
                              <w:rPr>
                                <w:rFonts w:asciiTheme="minorHAnsi" w:hAnsiTheme="minorHAnsi" w:cstheme="minorHAnsi"/>
                                <w:sz w:val="24"/>
                                <w:szCs w:val="24"/>
                              </w:rPr>
                            </w:pPr>
                            <w:r w:rsidRPr="00067A82">
                              <w:rPr>
                                <w:rFonts w:asciiTheme="minorHAnsi" w:hAnsiTheme="minorHAnsi" w:cstheme="minorHAnsi"/>
                                <w:b/>
                                <w:sz w:val="24"/>
                                <w:szCs w:val="24"/>
                              </w:rPr>
                              <w:t>EFFECTIVE</w:t>
                            </w:r>
                            <w:r w:rsidRPr="00067A82">
                              <w:rPr>
                                <w:rFonts w:asciiTheme="minorHAnsi" w:hAnsiTheme="minorHAnsi" w:cstheme="minorHAnsi"/>
                                <w:b/>
                                <w:spacing w:val="-4"/>
                                <w:sz w:val="24"/>
                                <w:szCs w:val="24"/>
                              </w:rPr>
                              <w:t xml:space="preserve"> </w:t>
                            </w:r>
                            <w:r w:rsidRPr="00067A82">
                              <w:rPr>
                                <w:rFonts w:asciiTheme="minorHAnsi" w:hAnsiTheme="minorHAnsi" w:cstheme="minorHAnsi"/>
                                <w:b/>
                                <w:sz w:val="24"/>
                                <w:szCs w:val="24"/>
                              </w:rPr>
                              <w:t>DATE</w:t>
                            </w:r>
                            <w:r w:rsidRPr="00067A82">
                              <w:rPr>
                                <w:rFonts w:asciiTheme="minorHAnsi" w:hAnsiTheme="minorHAnsi" w:cstheme="minorHAnsi"/>
                                <w:sz w:val="24"/>
                                <w:szCs w:val="24"/>
                              </w:rPr>
                              <w:t>:</w:t>
                            </w:r>
                            <w:r w:rsidRPr="00067A82">
                              <w:rPr>
                                <w:rFonts w:asciiTheme="minorHAnsi" w:hAnsiTheme="minorHAnsi" w:cstheme="minorHAnsi"/>
                                <w:spacing w:val="46"/>
                                <w:sz w:val="24"/>
                                <w:szCs w:val="24"/>
                              </w:rPr>
                              <w:t xml:space="preserve"> </w:t>
                            </w:r>
                            <w:r w:rsidRPr="00067A82">
                              <w:rPr>
                                <w:rFonts w:asciiTheme="minorHAnsi" w:hAnsiTheme="minorHAnsi" w:cstheme="minorHAnsi"/>
                                <w:sz w:val="24"/>
                                <w:szCs w:val="24"/>
                              </w:rPr>
                              <w:t>June</w:t>
                            </w:r>
                            <w:r w:rsidRPr="00067A82">
                              <w:rPr>
                                <w:rFonts w:asciiTheme="minorHAnsi" w:hAnsiTheme="minorHAnsi" w:cstheme="minorHAnsi"/>
                                <w:spacing w:val="-7"/>
                                <w:sz w:val="24"/>
                                <w:szCs w:val="24"/>
                              </w:rPr>
                              <w:t xml:space="preserve"> </w:t>
                            </w:r>
                            <w:r w:rsidRPr="00067A82">
                              <w:rPr>
                                <w:rFonts w:asciiTheme="minorHAnsi" w:hAnsiTheme="minorHAnsi" w:cstheme="minorHAnsi"/>
                                <w:sz w:val="24"/>
                                <w:szCs w:val="24"/>
                              </w:rPr>
                              <w:t>1,</w:t>
                            </w:r>
                            <w:r w:rsidRPr="00067A82">
                              <w:rPr>
                                <w:rFonts w:asciiTheme="minorHAnsi" w:hAnsiTheme="minorHAnsi" w:cstheme="minorHAnsi"/>
                                <w:spacing w:val="-4"/>
                                <w:sz w:val="24"/>
                                <w:szCs w:val="24"/>
                              </w:rPr>
                              <w:t xml:space="preserve"> </w:t>
                            </w:r>
                            <w:r w:rsidRPr="00067A82">
                              <w:rPr>
                                <w:rFonts w:asciiTheme="minorHAnsi" w:hAnsiTheme="minorHAnsi" w:cstheme="minorHAnsi"/>
                                <w:sz w:val="24"/>
                                <w:szCs w:val="24"/>
                              </w:rPr>
                              <w:t>2026</w:t>
                            </w:r>
                            <w:r w:rsidRPr="00067A82">
                              <w:rPr>
                                <w:rFonts w:asciiTheme="minorHAnsi" w:hAnsiTheme="minorHAnsi" w:cstheme="minorHAnsi"/>
                                <w:spacing w:val="-7"/>
                                <w:sz w:val="24"/>
                                <w:szCs w:val="24"/>
                              </w:rPr>
                              <w:t xml:space="preserve">  </w:t>
                            </w:r>
                            <w:r w:rsidRPr="00067A82">
                              <w:rPr>
                                <w:rFonts w:asciiTheme="minorHAnsi" w:hAnsiTheme="minorHAnsi" w:cstheme="minorHAnsi"/>
                                <w:b/>
                                <w:sz w:val="24"/>
                                <w:szCs w:val="24"/>
                              </w:rPr>
                              <w:t>AUTHORIZATION</w:t>
                            </w:r>
                            <w:r w:rsidRPr="00067A82">
                              <w:rPr>
                                <w:rFonts w:asciiTheme="minorHAnsi" w:hAnsiTheme="minorHAnsi" w:cstheme="minorHAnsi"/>
                                <w:sz w:val="24"/>
                                <w:szCs w:val="24"/>
                              </w:rPr>
                              <w:t>:</w:t>
                            </w:r>
                            <w:r w:rsidRPr="00067A82">
                              <w:rPr>
                                <w:rFonts w:asciiTheme="minorHAnsi" w:hAnsiTheme="minorHAnsi" w:cstheme="minorHAnsi"/>
                                <w:spacing w:val="44"/>
                                <w:sz w:val="24"/>
                                <w:szCs w:val="24"/>
                              </w:rPr>
                              <w:t xml:space="preserve"> </w:t>
                            </w:r>
                            <w:r w:rsidRPr="00067A82">
                              <w:rPr>
                                <w:rFonts w:asciiTheme="minorHAnsi" w:hAnsiTheme="minorHAnsi" w:cstheme="minorHAnsi"/>
                                <w:sz w:val="24"/>
                                <w:szCs w:val="24"/>
                              </w:rPr>
                              <w:t>Susan</w:t>
                            </w:r>
                            <w:r w:rsidRPr="00067A82">
                              <w:rPr>
                                <w:rFonts w:asciiTheme="minorHAnsi" w:hAnsiTheme="minorHAnsi" w:cstheme="minorHAnsi"/>
                                <w:spacing w:val="-3"/>
                                <w:sz w:val="24"/>
                                <w:szCs w:val="24"/>
                              </w:rPr>
                              <w:t xml:space="preserve"> </w:t>
                            </w:r>
                            <w:r w:rsidRPr="00067A82">
                              <w:rPr>
                                <w:rFonts w:asciiTheme="minorHAnsi" w:hAnsiTheme="minorHAnsi" w:cstheme="minorHAnsi"/>
                                <w:sz w:val="24"/>
                                <w:szCs w:val="24"/>
                              </w:rPr>
                              <w:t>Lewis,</w:t>
                            </w:r>
                            <w:r w:rsidRPr="00067A82">
                              <w:rPr>
                                <w:rFonts w:asciiTheme="minorHAnsi" w:hAnsiTheme="minorHAnsi" w:cstheme="minorHAnsi"/>
                                <w:spacing w:val="-9"/>
                                <w:sz w:val="24"/>
                                <w:szCs w:val="24"/>
                              </w:rPr>
                              <w:t xml:space="preserve"> </w:t>
                            </w:r>
                            <w:r w:rsidRPr="00067A82">
                              <w:rPr>
                                <w:rFonts w:asciiTheme="minorHAnsi" w:hAnsiTheme="minorHAnsi" w:cstheme="minorHAnsi"/>
                                <w:spacing w:val="-2"/>
                                <w:sz w:val="24"/>
                                <w:szCs w:val="24"/>
                              </w:rPr>
                              <w:t>Director</w:t>
                            </w:r>
                          </w:p>
                          <w:p w14:paraId="5F399608" w14:textId="77777777" w:rsidR="00067A82" w:rsidRPr="00067A82" w:rsidRDefault="00067A82" w:rsidP="00067A82">
                            <w:pPr>
                              <w:spacing w:line="293" w:lineRule="exact"/>
                              <w:ind w:right="-86"/>
                              <w:jc w:val="center"/>
                              <w:rPr>
                                <w:rFonts w:asciiTheme="minorHAnsi" w:hAnsiTheme="minorHAnsi" w:cstheme="minorHAnsi"/>
                                <w:sz w:val="24"/>
                                <w:szCs w:val="24"/>
                              </w:rPr>
                            </w:pPr>
                            <w:r w:rsidRPr="00067A82">
                              <w:rPr>
                                <w:rFonts w:asciiTheme="minorHAnsi" w:hAnsiTheme="minorHAnsi" w:cstheme="minorHAnsi"/>
                                <w:b/>
                                <w:sz w:val="24"/>
                                <w:szCs w:val="24"/>
                              </w:rPr>
                              <w:t>TITLE</w:t>
                            </w:r>
                            <w:r w:rsidRPr="00067A82">
                              <w:rPr>
                                <w:rFonts w:asciiTheme="minorHAnsi" w:hAnsiTheme="minorHAnsi" w:cstheme="minorHAnsi"/>
                                <w:sz w:val="24"/>
                                <w:szCs w:val="24"/>
                              </w:rPr>
                              <w:t>:</w:t>
                            </w:r>
                            <w:r w:rsidRPr="00067A82">
                              <w:rPr>
                                <w:rFonts w:asciiTheme="minorHAnsi" w:hAnsiTheme="minorHAnsi" w:cstheme="minorHAnsi"/>
                                <w:spacing w:val="-7"/>
                                <w:sz w:val="24"/>
                                <w:szCs w:val="24"/>
                              </w:rPr>
                              <w:t xml:space="preserve"> </w:t>
                            </w:r>
                            <w:r w:rsidRPr="00067A82">
                              <w:rPr>
                                <w:rFonts w:asciiTheme="minorHAnsi" w:hAnsiTheme="minorHAnsi" w:cstheme="minorHAnsi"/>
                                <w:sz w:val="24"/>
                                <w:szCs w:val="24"/>
                              </w:rPr>
                              <w:t>Requirements for ALS/BLS Interface Training</w:t>
                            </w:r>
                          </w:p>
                          <w:p w14:paraId="3F3D93F6" w14:textId="77777777" w:rsidR="00067A82" w:rsidRPr="00067A82" w:rsidRDefault="00067A82" w:rsidP="00067A82">
                            <w:pPr>
                              <w:ind w:right="-86"/>
                              <w:jc w:val="center"/>
                              <w:rPr>
                                <w:rFonts w:asciiTheme="minorHAnsi" w:hAnsiTheme="minorHAnsi" w:cstheme="minorHAnsi"/>
                                <w:sz w:val="24"/>
                                <w:szCs w:val="24"/>
                              </w:rPr>
                            </w:pPr>
                            <w:r w:rsidRPr="00067A82">
                              <w:rPr>
                                <w:rFonts w:asciiTheme="minorHAnsi" w:hAnsiTheme="minorHAnsi" w:cstheme="minorHAnsi"/>
                                <w:b/>
                                <w:spacing w:val="-2"/>
                                <w:sz w:val="24"/>
                                <w:szCs w:val="24"/>
                              </w:rPr>
                              <w:t>SUPERSEDES:</w:t>
                            </w:r>
                            <w:r w:rsidRPr="00067A82">
                              <w:rPr>
                                <w:rFonts w:asciiTheme="minorHAnsi" w:hAnsiTheme="minorHAnsi" w:cstheme="minorHAnsi"/>
                                <w:b/>
                                <w:spacing w:val="2"/>
                                <w:sz w:val="24"/>
                                <w:szCs w:val="24"/>
                              </w:rPr>
                              <w:t xml:space="preserve"> </w:t>
                            </w:r>
                            <w:r w:rsidRPr="00067A82">
                              <w:rPr>
                                <w:rFonts w:asciiTheme="minorHAnsi" w:hAnsiTheme="minorHAnsi" w:cstheme="minorHAnsi"/>
                                <w:spacing w:val="-2"/>
                                <w:sz w:val="24"/>
                                <w:szCs w:val="24"/>
                              </w:rPr>
                              <w:t>February 5,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2DD153" id="_x0000_t202" coordsize="21600,21600" o:spt="202" path="m,l,21600r21600,l21600,xe">
                <v:stroke joinstyle="miter"/>
                <v:path gradientshapeok="t" o:connecttype="rect"/>
              </v:shapetype>
              <v:shape id="Text Box 2" o:spid="_x0000_s1026" type="#_x0000_t202" style="position:absolute;left:0;text-align:left;margin-left:-.15pt;margin-top:15.75pt;width:526.5pt;height:1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" fillcolor="#d8d8d8 [2732]">
                <v:textbox>
                  <w:txbxContent>
                    <w:p w14:paraId="2613D0AA" w14:textId="77777777" w:rsidR="00067A82" w:rsidRPr="00067A82" w:rsidRDefault="00067A82" w:rsidP="00067A82">
                      <w:pPr>
                        <w:spacing w:before="1" w:line="293" w:lineRule="exact"/>
                        <w:ind w:right="-86"/>
                        <w:jc w:val="right"/>
                        <w:rPr>
                          <w:rFonts w:asciiTheme="minorHAnsi" w:hAnsiTheme="minorHAnsi" w:cstheme="minorHAnsi"/>
                          <w:b/>
                          <w:sz w:val="28"/>
                          <w:szCs w:val="28"/>
                        </w:rPr>
                      </w:pPr>
                      <w:r w:rsidRPr="00067A82">
                        <w:rPr>
                          <w:rFonts w:asciiTheme="minorHAnsi" w:hAnsiTheme="minorHAnsi" w:cstheme="minorHAnsi"/>
                          <w:b/>
                          <w:sz w:val="28"/>
                          <w:szCs w:val="28"/>
                        </w:rPr>
                        <w:t>AR 2-260</w:t>
                      </w:r>
                    </w:p>
                    <w:p w14:paraId="6138CC5E" w14:textId="77777777" w:rsidR="00067A82" w:rsidRPr="00067A82" w:rsidRDefault="00067A82" w:rsidP="00067A82">
                      <w:pPr>
                        <w:spacing w:before="1" w:line="293" w:lineRule="exact"/>
                        <w:ind w:right="-86"/>
                        <w:jc w:val="center"/>
                        <w:rPr>
                          <w:rFonts w:asciiTheme="minorHAnsi" w:hAnsiTheme="minorHAnsi" w:cstheme="minorHAnsi"/>
                          <w:b/>
                        </w:rPr>
                      </w:pPr>
                    </w:p>
                    <w:p w14:paraId="5B051E58" w14:textId="77777777" w:rsidR="00067A82" w:rsidRPr="00067A82" w:rsidRDefault="00067A82" w:rsidP="00067A82">
                      <w:pPr>
                        <w:spacing w:before="1" w:line="293" w:lineRule="exact"/>
                        <w:ind w:right="-86"/>
                        <w:jc w:val="center"/>
                        <w:rPr>
                          <w:rFonts w:asciiTheme="minorHAnsi" w:hAnsiTheme="minorHAnsi" w:cstheme="minorHAnsi"/>
                          <w:b/>
                        </w:rPr>
                      </w:pPr>
                    </w:p>
                    <w:p w14:paraId="6E69FAE5" w14:textId="77777777" w:rsidR="00067A82" w:rsidRPr="00067A82" w:rsidRDefault="00067A82" w:rsidP="00067A82">
                      <w:pPr>
                        <w:spacing w:before="1" w:line="293" w:lineRule="exact"/>
                        <w:ind w:right="-86"/>
                        <w:jc w:val="center"/>
                        <w:rPr>
                          <w:rFonts w:asciiTheme="minorHAnsi" w:hAnsiTheme="minorHAnsi" w:cstheme="minorHAnsi"/>
                          <w:b/>
                        </w:rPr>
                      </w:pPr>
                    </w:p>
                    <w:p w14:paraId="72CB16BA" w14:textId="77777777" w:rsidR="00067A82" w:rsidRPr="00067A82" w:rsidRDefault="00067A82" w:rsidP="00067A82">
                      <w:pPr>
                        <w:spacing w:before="1" w:line="293" w:lineRule="exact"/>
                        <w:ind w:right="-86"/>
                        <w:jc w:val="center"/>
                        <w:rPr>
                          <w:rFonts w:asciiTheme="minorHAnsi" w:hAnsiTheme="minorHAnsi" w:cstheme="minorHAnsi"/>
                          <w:b/>
                        </w:rPr>
                      </w:pPr>
                      <w:r w:rsidRPr="00067A82">
                        <w:rPr>
                          <w:rFonts w:asciiTheme="minorHAnsi" w:hAnsiTheme="minorHAnsi" w:cstheme="minorHAnsi"/>
                          <w:noProof/>
                        </w:rPr>
                        <w:drawing>
                          <wp:inline distT="0" distB="0" distL="0" distR="0" wp14:anchorId="27EB6064" wp14:editId="7A66352D">
                            <wp:extent cx="5320030" cy="657225"/>
                            <wp:effectExtent l="0" t="0" r="0" b="9525"/>
                            <wp:docPr id="289670268" name="Image 32" descr="Massachusetts, Department of Public Health, Office of Emergency Medical Services custom logo."/>
                            <wp:cNvGraphicFramePr/>
                            <a:graphic xmlns:a="http://schemas.openxmlformats.org/drawingml/2006/main">
                              <a:graphicData uri="http://schemas.openxmlformats.org/drawingml/2006/picture">
                                <pic:pic xmlns:pic="http://schemas.openxmlformats.org/drawingml/2006/picture">
                                  <pic:nvPicPr>
                                    <pic:cNvPr id="289670268" name="Image 32" descr="Massachusetts, Department of Public Health, Office of Emergency Medical Services custom logo."/>
                                    <pic:cNvPicPr/>
                                  </pic:nvPicPr>
                                  <pic:blipFill>
                                    <a:blip r:embed="rId7" cstate="print"/>
                                    <a:stretch>
                                      <a:fillRect/>
                                    </a:stretch>
                                  </pic:blipFill>
                                  <pic:spPr>
                                    <a:xfrm>
                                      <a:off x="0" y="0"/>
                                      <a:ext cx="5320030" cy="657225"/>
                                    </a:xfrm>
                                    <a:prstGeom prst="rect">
                                      <a:avLst/>
                                    </a:prstGeom>
                                  </pic:spPr>
                                </pic:pic>
                              </a:graphicData>
                            </a:graphic>
                          </wp:inline>
                        </w:drawing>
                      </w:r>
                    </w:p>
                    <w:p w14:paraId="7433E15E" w14:textId="77777777" w:rsidR="00067A82" w:rsidRPr="00067A82" w:rsidRDefault="00067A82" w:rsidP="00067A82">
                      <w:pPr>
                        <w:spacing w:before="1" w:line="293" w:lineRule="exact"/>
                        <w:ind w:right="-86"/>
                        <w:jc w:val="center"/>
                        <w:rPr>
                          <w:rFonts w:asciiTheme="minorHAnsi" w:hAnsiTheme="minorHAnsi" w:cstheme="minorHAnsi"/>
                          <w:b/>
                          <w:sz w:val="24"/>
                          <w:szCs w:val="24"/>
                        </w:rPr>
                      </w:pPr>
                      <w:r w:rsidRPr="00067A82">
                        <w:rPr>
                          <w:rFonts w:asciiTheme="minorHAnsi" w:hAnsiTheme="minorHAnsi" w:cstheme="minorHAnsi"/>
                          <w:b/>
                          <w:sz w:val="24"/>
                          <w:szCs w:val="24"/>
                        </w:rPr>
                        <w:t>ADMINISTRATIVE</w:t>
                      </w:r>
                      <w:r w:rsidRPr="00067A82">
                        <w:rPr>
                          <w:rFonts w:asciiTheme="minorHAnsi" w:hAnsiTheme="minorHAnsi" w:cstheme="minorHAnsi"/>
                          <w:b/>
                          <w:spacing w:val="-12"/>
                          <w:sz w:val="24"/>
                          <w:szCs w:val="24"/>
                        </w:rPr>
                        <w:t xml:space="preserve"> </w:t>
                      </w:r>
                      <w:r w:rsidRPr="00067A82">
                        <w:rPr>
                          <w:rFonts w:asciiTheme="minorHAnsi" w:hAnsiTheme="minorHAnsi" w:cstheme="minorHAnsi"/>
                          <w:b/>
                          <w:sz w:val="24"/>
                          <w:szCs w:val="24"/>
                        </w:rPr>
                        <w:t>REQUIREMENT</w:t>
                      </w:r>
                      <w:r w:rsidRPr="00067A82">
                        <w:rPr>
                          <w:rFonts w:asciiTheme="minorHAnsi" w:hAnsiTheme="minorHAnsi" w:cstheme="minorHAnsi"/>
                          <w:b/>
                          <w:spacing w:val="-8"/>
                          <w:sz w:val="24"/>
                          <w:szCs w:val="24"/>
                        </w:rPr>
                        <w:t xml:space="preserve"> </w:t>
                      </w:r>
                      <w:r w:rsidRPr="00067A82">
                        <w:rPr>
                          <w:rFonts w:asciiTheme="minorHAnsi" w:hAnsiTheme="minorHAnsi" w:cstheme="minorHAnsi"/>
                          <w:b/>
                          <w:spacing w:val="-2"/>
                          <w:sz w:val="24"/>
                          <w:szCs w:val="24"/>
                        </w:rPr>
                        <w:t>MANUAL</w:t>
                      </w:r>
                    </w:p>
                    <w:p w14:paraId="0559C079" w14:textId="77777777" w:rsidR="00067A82" w:rsidRPr="00067A82" w:rsidRDefault="00067A82" w:rsidP="00067A82">
                      <w:pPr>
                        <w:ind w:right="-86"/>
                        <w:jc w:val="center"/>
                        <w:rPr>
                          <w:rFonts w:asciiTheme="minorHAnsi" w:hAnsiTheme="minorHAnsi" w:cstheme="minorHAnsi"/>
                          <w:sz w:val="24"/>
                          <w:szCs w:val="24"/>
                        </w:rPr>
                      </w:pPr>
                      <w:r w:rsidRPr="00067A82">
                        <w:rPr>
                          <w:rFonts w:asciiTheme="minorHAnsi" w:hAnsiTheme="minorHAnsi" w:cstheme="minorHAnsi"/>
                          <w:b/>
                          <w:sz w:val="24"/>
                          <w:szCs w:val="24"/>
                        </w:rPr>
                        <w:t>EFFECTIVE</w:t>
                      </w:r>
                      <w:r w:rsidRPr="00067A82">
                        <w:rPr>
                          <w:rFonts w:asciiTheme="minorHAnsi" w:hAnsiTheme="minorHAnsi" w:cstheme="minorHAnsi"/>
                          <w:b/>
                          <w:spacing w:val="-4"/>
                          <w:sz w:val="24"/>
                          <w:szCs w:val="24"/>
                        </w:rPr>
                        <w:t xml:space="preserve"> </w:t>
                      </w:r>
                      <w:r w:rsidRPr="00067A82">
                        <w:rPr>
                          <w:rFonts w:asciiTheme="minorHAnsi" w:hAnsiTheme="minorHAnsi" w:cstheme="minorHAnsi"/>
                          <w:b/>
                          <w:sz w:val="24"/>
                          <w:szCs w:val="24"/>
                        </w:rPr>
                        <w:t>DATE</w:t>
                      </w:r>
                      <w:r w:rsidRPr="00067A82">
                        <w:rPr>
                          <w:rFonts w:asciiTheme="minorHAnsi" w:hAnsiTheme="minorHAnsi" w:cstheme="minorHAnsi"/>
                          <w:sz w:val="24"/>
                          <w:szCs w:val="24"/>
                        </w:rPr>
                        <w:t>:</w:t>
                      </w:r>
                      <w:r w:rsidRPr="00067A82">
                        <w:rPr>
                          <w:rFonts w:asciiTheme="minorHAnsi" w:hAnsiTheme="minorHAnsi" w:cstheme="minorHAnsi"/>
                          <w:spacing w:val="46"/>
                          <w:sz w:val="24"/>
                          <w:szCs w:val="24"/>
                        </w:rPr>
                        <w:t xml:space="preserve"> </w:t>
                      </w:r>
                      <w:r w:rsidRPr="00067A82">
                        <w:rPr>
                          <w:rFonts w:asciiTheme="minorHAnsi" w:hAnsiTheme="minorHAnsi" w:cstheme="minorHAnsi"/>
                          <w:sz w:val="24"/>
                          <w:szCs w:val="24"/>
                        </w:rPr>
                        <w:t>June</w:t>
                      </w:r>
                      <w:r w:rsidRPr="00067A82">
                        <w:rPr>
                          <w:rFonts w:asciiTheme="minorHAnsi" w:hAnsiTheme="minorHAnsi" w:cstheme="minorHAnsi"/>
                          <w:spacing w:val="-7"/>
                          <w:sz w:val="24"/>
                          <w:szCs w:val="24"/>
                        </w:rPr>
                        <w:t xml:space="preserve"> </w:t>
                      </w:r>
                      <w:r w:rsidRPr="00067A82">
                        <w:rPr>
                          <w:rFonts w:asciiTheme="minorHAnsi" w:hAnsiTheme="minorHAnsi" w:cstheme="minorHAnsi"/>
                          <w:sz w:val="24"/>
                          <w:szCs w:val="24"/>
                        </w:rPr>
                        <w:t>1,</w:t>
                      </w:r>
                      <w:r w:rsidRPr="00067A82">
                        <w:rPr>
                          <w:rFonts w:asciiTheme="minorHAnsi" w:hAnsiTheme="minorHAnsi" w:cstheme="minorHAnsi"/>
                          <w:spacing w:val="-4"/>
                          <w:sz w:val="24"/>
                          <w:szCs w:val="24"/>
                        </w:rPr>
                        <w:t xml:space="preserve"> </w:t>
                      </w:r>
                      <w:r w:rsidRPr="00067A82">
                        <w:rPr>
                          <w:rFonts w:asciiTheme="minorHAnsi" w:hAnsiTheme="minorHAnsi" w:cstheme="minorHAnsi"/>
                          <w:sz w:val="24"/>
                          <w:szCs w:val="24"/>
                        </w:rPr>
                        <w:t>2026</w:t>
                      </w:r>
                      <w:r w:rsidRPr="00067A82">
                        <w:rPr>
                          <w:rFonts w:asciiTheme="minorHAnsi" w:hAnsiTheme="minorHAnsi" w:cstheme="minorHAnsi"/>
                          <w:spacing w:val="-7"/>
                          <w:sz w:val="24"/>
                          <w:szCs w:val="24"/>
                        </w:rPr>
                        <w:t xml:space="preserve">  </w:t>
                      </w:r>
                      <w:r w:rsidRPr="00067A82">
                        <w:rPr>
                          <w:rFonts w:asciiTheme="minorHAnsi" w:hAnsiTheme="minorHAnsi" w:cstheme="minorHAnsi"/>
                          <w:b/>
                          <w:sz w:val="24"/>
                          <w:szCs w:val="24"/>
                        </w:rPr>
                        <w:t>AUTHORIZATION</w:t>
                      </w:r>
                      <w:r w:rsidRPr="00067A82">
                        <w:rPr>
                          <w:rFonts w:asciiTheme="minorHAnsi" w:hAnsiTheme="minorHAnsi" w:cstheme="minorHAnsi"/>
                          <w:sz w:val="24"/>
                          <w:szCs w:val="24"/>
                        </w:rPr>
                        <w:t>:</w:t>
                      </w:r>
                      <w:r w:rsidRPr="00067A82">
                        <w:rPr>
                          <w:rFonts w:asciiTheme="minorHAnsi" w:hAnsiTheme="minorHAnsi" w:cstheme="minorHAnsi"/>
                          <w:spacing w:val="44"/>
                          <w:sz w:val="24"/>
                          <w:szCs w:val="24"/>
                        </w:rPr>
                        <w:t xml:space="preserve"> </w:t>
                      </w:r>
                      <w:r w:rsidRPr="00067A82">
                        <w:rPr>
                          <w:rFonts w:asciiTheme="minorHAnsi" w:hAnsiTheme="minorHAnsi" w:cstheme="minorHAnsi"/>
                          <w:sz w:val="24"/>
                          <w:szCs w:val="24"/>
                        </w:rPr>
                        <w:t>Susan</w:t>
                      </w:r>
                      <w:r w:rsidRPr="00067A82">
                        <w:rPr>
                          <w:rFonts w:asciiTheme="minorHAnsi" w:hAnsiTheme="minorHAnsi" w:cstheme="minorHAnsi"/>
                          <w:spacing w:val="-3"/>
                          <w:sz w:val="24"/>
                          <w:szCs w:val="24"/>
                        </w:rPr>
                        <w:t xml:space="preserve"> </w:t>
                      </w:r>
                      <w:r w:rsidRPr="00067A82">
                        <w:rPr>
                          <w:rFonts w:asciiTheme="minorHAnsi" w:hAnsiTheme="minorHAnsi" w:cstheme="minorHAnsi"/>
                          <w:sz w:val="24"/>
                          <w:szCs w:val="24"/>
                        </w:rPr>
                        <w:t>Lewis,</w:t>
                      </w:r>
                      <w:r w:rsidRPr="00067A82">
                        <w:rPr>
                          <w:rFonts w:asciiTheme="minorHAnsi" w:hAnsiTheme="minorHAnsi" w:cstheme="minorHAnsi"/>
                          <w:spacing w:val="-9"/>
                          <w:sz w:val="24"/>
                          <w:szCs w:val="24"/>
                        </w:rPr>
                        <w:t xml:space="preserve"> </w:t>
                      </w:r>
                      <w:r w:rsidRPr="00067A82">
                        <w:rPr>
                          <w:rFonts w:asciiTheme="minorHAnsi" w:hAnsiTheme="minorHAnsi" w:cstheme="minorHAnsi"/>
                          <w:spacing w:val="-2"/>
                          <w:sz w:val="24"/>
                          <w:szCs w:val="24"/>
                        </w:rPr>
                        <w:t>Director</w:t>
                      </w:r>
                    </w:p>
                    <w:p w14:paraId="5F399608" w14:textId="77777777" w:rsidR="00067A82" w:rsidRPr="00067A82" w:rsidRDefault="00067A82" w:rsidP="00067A82">
                      <w:pPr>
                        <w:spacing w:line="293" w:lineRule="exact"/>
                        <w:ind w:right="-86"/>
                        <w:jc w:val="center"/>
                        <w:rPr>
                          <w:rFonts w:asciiTheme="minorHAnsi" w:hAnsiTheme="minorHAnsi" w:cstheme="minorHAnsi"/>
                          <w:sz w:val="24"/>
                          <w:szCs w:val="24"/>
                        </w:rPr>
                      </w:pPr>
                      <w:r w:rsidRPr="00067A82">
                        <w:rPr>
                          <w:rFonts w:asciiTheme="minorHAnsi" w:hAnsiTheme="minorHAnsi" w:cstheme="minorHAnsi"/>
                          <w:b/>
                          <w:sz w:val="24"/>
                          <w:szCs w:val="24"/>
                        </w:rPr>
                        <w:t>TITLE</w:t>
                      </w:r>
                      <w:r w:rsidRPr="00067A82">
                        <w:rPr>
                          <w:rFonts w:asciiTheme="minorHAnsi" w:hAnsiTheme="minorHAnsi" w:cstheme="minorHAnsi"/>
                          <w:sz w:val="24"/>
                          <w:szCs w:val="24"/>
                        </w:rPr>
                        <w:t>:</w:t>
                      </w:r>
                      <w:r w:rsidRPr="00067A82">
                        <w:rPr>
                          <w:rFonts w:asciiTheme="minorHAnsi" w:hAnsiTheme="minorHAnsi" w:cstheme="minorHAnsi"/>
                          <w:spacing w:val="-7"/>
                          <w:sz w:val="24"/>
                          <w:szCs w:val="24"/>
                        </w:rPr>
                        <w:t xml:space="preserve"> </w:t>
                      </w:r>
                      <w:r w:rsidRPr="00067A82">
                        <w:rPr>
                          <w:rFonts w:asciiTheme="minorHAnsi" w:hAnsiTheme="minorHAnsi" w:cstheme="minorHAnsi"/>
                          <w:sz w:val="24"/>
                          <w:szCs w:val="24"/>
                        </w:rPr>
                        <w:t>Requirements for ALS/BLS Interface Training</w:t>
                      </w:r>
                    </w:p>
                    <w:p w14:paraId="3F3D93F6" w14:textId="77777777" w:rsidR="00067A82" w:rsidRPr="00067A82" w:rsidRDefault="00067A82" w:rsidP="00067A82">
                      <w:pPr>
                        <w:ind w:right="-86"/>
                        <w:jc w:val="center"/>
                        <w:rPr>
                          <w:rFonts w:asciiTheme="minorHAnsi" w:hAnsiTheme="minorHAnsi" w:cstheme="minorHAnsi"/>
                          <w:sz w:val="24"/>
                          <w:szCs w:val="24"/>
                        </w:rPr>
                      </w:pPr>
                      <w:r w:rsidRPr="00067A82">
                        <w:rPr>
                          <w:rFonts w:asciiTheme="minorHAnsi" w:hAnsiTheme="minorHAnsi" w:cstheme="minorHAnsi"/>
                          <w:b/>
                          <w:spacing w:val="-2"/>
                          <w:sz w:val="24"/>
                          <w:szCs w:val="24"/>
                        </w:rPr>
                        <w:t>SUPERSEDES:</w:t>
                      </w:r>
                      <w:r w:rsidRPr="00067A82">
                        <w:rPr>
                          <w:rFonts w:asciiTheme="minorHAnsi" w:hAnsiTheme="minorHAnsi" w:cstheme="minorHAnsi"/>
                          <w:b/>
                          <w:spacing w:val="2"/>
                          <w:sz w:val="24"/>
                          <w:szCs w:val="24"/>
                        </w:rPr>
                        <w:t xml:space="preserve"> </w:t>
                      </w:r>
                      <w:r w:rsidRPr="00067A82">
                        <w:rPr>
                          <w:rFonts w:asciiTheme="minorHAnsi" w:hAnsiTheme="minorHAnsi" w:cstheme="minorHAnsi"/>
                          <w:spacing w:val="-2"/>
                          <w:sz w:val="24"/>
                          <w:szCs w:val="24"/>
                        </w:rPr>
                        <w:t>February 5, 2021</w:t>
                      </w:r>
                    </w:p>
                  </w:txbxContent>
                </v:textbox>
                <w10:wrap type="square"/>
              </v:shape>
            </w:pict>
          </mc:Fallback>
        </mc:AlternateContent>
      </w:r>
    </w:p>
    <w:p w14:paraId="798704FF" w14:textId="1B59F1EC" w:rsidR="000F33CF" w:rsidRPr="000F33CF" w:rsidRDefault="000F33CF" w:rsidP="000F33CF">
      <w:pPr>
        <w:overflowPunct w:val="0"/>
        <w:autoSpaceDE w:val="0"/>
        <w:autoSpaceDN w:val="0"/>
        <w:adjustRightInd w:val="0"/>
        <w:ind w:right="-72"/>
        <w:jc w:val="both"/>
        <w:textAlignment w:val="baseline"/>
        <w:rPr>
          <w:sz w:val="22"/>
          <w:szCs w:val="22"/>
        </w:rPr>
      </w:pPr>
      <w:r w:rsidRPr="039FCA7A">
        <w:rPr>
          <w:b/>
          <w:sz w:val="22"/>
          <w:szCs w:val="22"/>
          <w:u w:val="single"/>
        </w:rPr>
        <w:t>PURPOSE</w:t>
      </w:r>
      <w:r w:rsidRPr="039FCA7A">
        <w:rPr>
          <w:sz w:val="22"/>
          <w:szCs w:val="22"/>
        </w:rPr>
        <w:t>:</w:t>
      </w:r>
    </w:p>
    <w:p w14:paraId="7A5098FE" w14:textId="77777777" w:rsidR="00B83502" w:rsidRPr="00B83502" w:rsidRDefault="00B83502" w:rsidP="00B83502">
      <w:pPr>
        <w:ind w:right="-72"/>
        <w:jc w:val="both"/>
        <w:rPr>
          <w:sz w:val="22"/>
          <w:szCs w:val="22"/>
        </w:rPr>
      </w:pPr>
      <w:r w:rsidRPr="00B83502">
        <w:rPr>
          <w:sz w:val="22"/>
          <w:szCs w:val="22"/>
        </w:rPr>
        <w:t xml:space="preserve">In accordance with 105 CMR 170.305(C)(2)(d), ambulance services that transport patients receiving care at the Paramedic level of advanced life support (ALS) without two EMTs certified at the Paramedic level, must provide training, orientation and mentoring so that all EMTs who work in such staffing configurations understand their role, consistent with their certification level, in caring for patients receiving paramedic-level care. This Administrative Requirement (AR) provides guidance on such initial and recurrent training, </w:t>
      </w:r>
    </w:p>
    <w:p w14:paraId="010A45DB" w14:textId="77777777" w:rsidR="00B83502" w:rsidRPr="00B83502" w:rsidRDefault="00B83502" w:rsidP="00B83502">
      <w:pPr>
        <w:ind w:right="-72"/>
        <w:jc w:val="both"/>
        <w:rPr>
          <w:sz w:val="22"/>
          <w:szCs w:val="22"/>
        </w:rPr>
      </w:pPr>
    </w:p>
    <w:p w14:paraId="0226A686" w14:textId="1CB8FC49" w:rsidR="00B83502" w:rsidRPr="00B83502" w:rsidRDefault="00B83502" w:rsidP="00B83502">
      <w:pPr>
        <w:ind w:right="-72"/>
        <w:jc w:val="both"/>
        <w:rPr>
          <w:sz w:val="22"/>
          <w:szCs w:val="22"/>
        </w:rPr>
      </w:pPr>
      <w:r w:rsidRPr="00B83502">
        <w:rPr>
          <w:sz w:val="22"/>
          <w:szCs w:val="22"/>
        </w:rPr>
        <w:t xml:space="preserve">EMTs at all levels are expected to perform skills and provide care only within their scope of practice and in accordance with the current Statewide Treatment Protocols. It is the responsibility of EMTs at all levels to continue to provide care at their level of certification, before, during and after the arrival of EMTs at higher levels, until responsibility for patient care is either transferred to higher-level personnel or destination facility staff. Paramedics remain responsible for all advanced life support care provided. </w:t>
      </w:r>
    </w:p>
    <w:p w14:paraId="649161B1" w14:textId="77777777" w:rsidR="00AE0B28" w:rsidRDefault="00AE0B28" w:rsidP="00D6762F">
      <w:pPr>
        <w:overflowPunct w:val="0"/>
        <w:autoSpaceDE w:val="0"/>
        <w:autoSpaceDN w:val="0"/>
        <w:adjustRightInd w:val="0"/>
        <w:ind w:right="-72"/>
        <w:textAlignment w:val="baseline"/>
        <w:rPr>
          <w:b/>
          <w:sz w:val="22"/>
          <w:szCs w:val="22"/>
          <w:u w:val="single"/>
        </w:rPr>
      </w:pPr>
    </w:p>
    <w:p w14:paraId="4A2E1295" w14:textId="2AE31460" w:rsidR="00D6762F" w:rsidRPr="00D6762F" w:rsidRDefault="00D6762F" w:rsidP="00D6762F">
      <w:pPr>
        <w:overflowPunct w:val="0"/>
        <w:autoSpaceDE w:val="0"/>
        <w:autoSpaceDN w:val="0"/>
        <w:adjustRightInd w:val="0"/>
        <w:ind w:right="-72"/>
        <w:textAlignment w:val="baseline"/>
        <w:rPr>
          <w:b/>
          <w:sz w:val="22"/>
          <w:szCs w:val="22"/>
          <w:u w:val="single"/>
        </w:rPr>
      </w:pPr>
      <w:r w:rsidRPr="00D6762F">
        <w:rPr>
          <w:b/>
          <w:sz w:val="22"/>
          <w:szCs w:val="22"/>
          <w:u w:val="single"/>
        </w:rPr>
        <w:t>TRAINING REQUIREMENTS:</w:t>
      </w:r>
    </w:p>
    <w:p w14:paraId="11FB8D36" w14:textId="1AF2ADF8" w:rsidR="00D6762F" w:rsidRDefault="401C113A" w:rsidP="1649F04E">
      <w:pPr>
        <w:overflowPunct w:val="0"/>
        <w:autoSpaceDE w:val="0"/>
        <w:autoSpaceDN w:val="0"/>
        <w:adjustRightInd w:val="0"/>
        <w:ind w:right="-72"/>
        <w:textAlignment w:val="baseline"/>
        <w:rPr>
          <w:sz w:val="22"/>
          <w:szCs w:val="22"/>
        </w:rPr>
      </w:pPr>
      <w:r w:rsidRPr="64991371">
        <w:rPr>
          <w:sz w:val="22"/>
          <w:szCs w:val="22"/>
        </w:rPr>
        <w:t xml:space="preserve">An ambulance service operating at the </w:t>
      </w:r>
      <w:r w:rsidR="5BB0D25F" w:rsidRPr="64991371">
        <w:rPr>
          <w:sz w:val="22"/>
          <w:szCs w:val="22"/>
        </w:rPr>
        <w:t xml:space="preserve">Paramedic level of ALS is responsible for ensuring all such EMTs receive proper initial and recurrent training </w:t>
      </w:r>
      <w:r w:rsidR="0E3B81D9" w:rsidRPr="64991371">
        <w:rPr>
          <w:sz w:val="22"/>
          <w:szCs w:val="22"/>
        </w:rPr>
        <w:t xml:space="preserve">and </w:t>
      </w:r>
      <w:r w:rsidR="5BB0D25F" w:rsidRPr="64991371">
        <w:rPr>
          <w:sz w:val="22"/>
          <w:szCs w:val="22"/>
        </w:rPr>
        <w:t>update</w:t>
      </w:r>
      <w:r w:rsidR="1A2885B1" w:rsidRPr="64991371">
        <w:rPr>
          <w:sz w:val="22"/>
          <w:szCs w:val="22"/>
        </w:rPr>
        <w:t>s</w:t>
      </w:r>
      <w:r w:rsidR="5BB0D25F" w:rsidRPr="64991371">
        <w:rPr>
          <w:sz w:val="22"/>
          <w:szCs w:val="22"/>
        </w:rPr>
        <w:t xml:space="preserve"> in all Statewide Treatment Protocols, service policy/procedures and all equipment that is </w:t>
      </w:r>
      <w:r w:rsidR="77975ADB" w:rsidRPr="64991371">
        <w:rPr>
          <w:sz w:val="22"/>
          <w:szCs w:val="22"/>
        </w:rPr>
        <w:t>utilized, in accordance with 105 CMR 170.330(</w:t>
      </w:r>
      <w:r w:rsidR="512FCDE5" w:rsidRPr="64991371">
        <w:rPr>
          <w:sz w:val="22"/>
          <w:szCs w:val="22"/>
        </w:rPr>
        <w:t>A</w:t>
      </w:r>
      <w:r w:rsidR="77975ADB" w:rsidRPr="64991371">
        <w:rPr>
          <w:sz w:val="22"/>
          <w:szCs w:val="22"/>
        </w:rPr>
        <w:t xml:space="preserve">)(25), and continue to be familiar with the scope of practice of all EMTs on the ambulance. </w:t>
      </w:r>
    </w:p>
    <w:p w14:paraId="3EAF1662" w14:textId="77777777" w:rsidR="00446AB0" w:rsidRDefault="00446AB0" w:rsidP="1649F04E">
      <w:pPr>
        <w:overflowPunct w:val="0"/>
        <w:autoSpaceDE w:val="0"/>
        <w:autoSpaceDN w:val="0"/>
        <w:adjustRightInd w:val="0"/>
        <w:ind w:right="-72"/>
        <w:textAlignment w:val="baseline"/>
        <w:rPr>
          <w:sz w:val="22"/>
          <w:szCs w:val="22"/>
        </w:rPr>
      </w:pPr>
    </w:p>
    <w:p w14:paraId="25CBBBF0" w14:textId="5A8B4540" w:rsidR="00446AB0" w:rsidRPr="00D6762F" w:rsidRDefault="00446AB0" w:rsidP="1649F04E">
      <w:pPr>
        <w:overflowPunct w:val="0"/>
        <w:autoSpaceDE w:val="0"/>
        <w:autoSpaceDN w:val="0"/>
        <w:adjustRightInd w:val="0"/>
        <w:ind w:right="-72"/>
        <w:textAlignment w:val="baseline"/>
        <w:rPr>
          <w:sz w:val="22"/>
          <w:szCs w:val="22"/>
        </w:rPr>
      </w:pPr>
      <w:r>
        <w:rPr>
          <w:sz w:val="22"/>
          <w:szCs w:val="22"/>
        </w:rPr>
        <w:t xml:space="preserve">In some situations, </w:t>
      </w:r>
      <w:r w:rsidR="00D44AC3">
        <w:rPr>
          <w:sz w:val="22"/>
          <w:szCs w:val="22"/>
        </w:rPr>
        <w:t xml:space="preserve">an EMT-Basic (or Advanced EMT) may be authorized to perform a skill or administer a medication otherwise restricted to the Paramedic level, as a result of a Medical Director option (Statewide Treatment Protocols, Section 6) or Special Project waiver, while staffing a Paramedic-level ambulance. In these cases, the EMT-Basic or Advanced EMT shall operate only under the relevant protocol or waiver and cannot perform the skill or administer the medication if directed by the Paramedic otherwise. </w:t>
      </w:r>
    </w:p>
    <w:p w14:paraId="66E0C3FE" w14:textId="46AB3CB7" w:rsidR="00D6762F" w:rsidRDefault="00D6762F" w:rsidP="20456BB6">
      <w:pPr>
        <w:overflowPunct w:val="0"/>
        <w:autoSpaceDE w:val="0"/>
        <w:autoSpaceDN w:val="0"/>
        <w:adjustRightInd w:val="0"/>
        <w:ind w:right="-72"/>
        <w:textAlignment w:val="baseline"/>
        <w:rPr>
          <w:sz w:val="22"/>
          <w:szCs w:val="22"/>
        </w:rPr>
      </w:pPr>
    </w:p>
    <w:p w14:paraId="5650CFF6" w14:textId="09F3B85A" w:rsidR="00811C97" w:rsidRDefault="00811C97" w:rsidP="20456BB6">
      <w:pPr>
        <w:overflowPunct w:val="0"/>
        <w:autoSpaceDE w:val="0"/>
        <w:autoSpaceDN w:val="0"/>
        <w:adjustRightInd w:val="0"/>
        <w:ind w:right="-72"/>
        <w:textAlignment w:val="baseline"/>
        <w:rPr>
          <w:sz w:val="22"/>
          <w:szCs w:val="22"/>
        </w:rPr>
      </w:pPr>
      <w:r>
        <w:rPr>
          <w:sz w:val="22"/>
          <w:szCs w:val="22"/>
        </w:rPr>
        <w:t xml:space="preserve">This training must be performed by each ambulance service, and be specific to that service’s affiliation agreement, policies, specific equipment and vehicle supply configuration, and may not be accepted if completed at a different service. </w:t>
      </w:r>
    </w:p>
    <w:p w14:paraId="697F253C" w14:textId="77777777" w:rsidR="00811C97" w:rsidRDefault="00811C97" w:rsidP="20456BB6">
      <w:pPr>
        <w:overflowPunct w:val="0"/>
        <w:autoSpaceDE w:val="0"/>
        <w:autoSpaceDN w:val="0"/>
        <w:adjustRightInd w:val="0"/>
        <w:ind w:right="-72"/>
        <w:textAlignment w:val="baseline"/>
        <w:rPr>
          <w:sz w:val="22"/>
          <w:szCs w:val="22"/>
        </w:rPr>
      </w:pPr>
    </w:p>
    <w:p w14:paraId="2DEEE860" w14:textId="29F80DB0" w:rsidR="00811C97" w:rsidRDefault="2D8E97B4" w:rsidP="20456BB6">
      <w:pPr>
        <w:overflowPunct w:val="0"/>
        <w:autoSpaceDE w:val="0"/>
        <w:autoSpaceDN w:val="0"/>
        <w:adjustRightInd w:val="0"/>
        <w:ind w:right="-72"/>
        <w:textAlignment w:val="baseline"/>
        <w:rPr>
          <w:sz w:val="22"/>
          <w:szCs w:val="22"/>
        </w:rPr>
      </w:pPr>
      <w:r w:rsidRPr="64991371">
        <w:rPr>
          <w:sz w:val="22"/>
          <w:szCs w:val="22"/>
        </w:rPr>
        <w:t xml:space="preserve">EMTs at all levels are always responsible for providing care at their level of certification, before, during and after the arrival of EMTs at higher levels, until responsibility for patient care is either transferred to higher-level personnel or destination facility staff. </w:t>
      </w:r>
      <w:r w:rsidR="58CFF3AF" w:rsidRPr="64991371">
        <w:rPr>
          <w:sz w:val="22"/>
          <w:szCs w:val="22"/>
        </w:rPr>
        <w:t xml:space="preserve">Such care shall be documented on a patient care report (PCR) in accordance with Department regulations and administrative requirements. </w:t>
      </w:r>
    </w:p>
    <w:p w14:paraId="3E7E5D61" w14:textId="1D9004A8" w:rsidR="00811C97" w:rsidRPr="00811C97" w:rsidRDefault="00811C97" w:rsidP="00811C97">
      <w:pPr>
        <w:overflowPunct w:val="0"/>
        <w:autoSpaceDE w:val="0"/>
        <w:autoSpaceDN w:val="0"/>
        <w:adjustRightInd w:val="0"/>
        <w:ind w:right="-72"/>
        <w:textAlignment w:val="baseline"/>
        <w:rPr>
          <w:sz w:val="22"/>
          <w:szCs w:val="22"/>
        </w:rPr>
      </w:pPr>
    </w:p>
    <w:p w14:paraId="4EDCF22D" w14:textId="77777777" w:rsidR="000F33CF" w:rsidRPr="000F33CF" w:rsidRDefault="000F33CF" w:rsidP="000F33CF">
      <w:pPr>
        <w:overflowPunct w:val="0"/>
        <w:autoSpaceDE w:val="0"/>
        <w:autoSpaceDN w:val="0"/>
        <w:adjustRightInd w:val="0"/>
        <w:ind w:right="-72"/>
        <w:jc w:val="both"/>
        <w:textAlignment w:val="baseline"/>
        <w:rPr>
          <w:sz w:val="22"/>
        </w:rPr>
      </w:pPr>
      <w:r w:rsidRPr="7BCB03A7">
        <w:rPr>
          <w:b/>
          <w:sz w:val="22"/>
          <w:szCs w:val="22"/>
          <w:u w:val="single"/>
        </w:rPr>
        <w:t>TARGET AUDIENCE</w:t>
      </w:r>
      <w:r w:rsidRPr="7BCB03A7">
        <w:rPr>
          <w:sz w:val="22"/>
          <w:szCs w:val="22"/>
        </w:rPr>
        <w:t>:</w:t>
      </w:r>
    </w:p>
    <w:p w14:paraId="28881F3D" w14:textId="0CA919F5" w:rsidR="7BCB03A7" w:rsidRDefault="7BCB03A7" w:rsidP="7BCB03A7">
      <w:pPr>
        <w:ind w:right="-72"/>
        <w:rPr>
          <w:sz w:val="22"/>
          <w:szCs w:val="22"/>
        </w:rPr>
      </w:pPr>
    </w:p>
    <w:p w14:paraId="0D437D52" w14:textId="38EF5B6A" w:rsidR="000F33CF" w:rsidRDefault="2DC73404" w:rsidP="000F33CF">
      <w:pPr>
        <w:overflowPunct w:val="0"/>
        <w:autoSpaceDE w:val="0"/>
        <w:autoSpaceDN w:val="0"/>
        <w:adjustRightInd w:val="0"/>
        <w:ind w:right="-72"/>
        <w:textAlignment w:val="baseline"/>
        <w:rPr>
          <w:sz w:val="22"/>
          <w:szCs w:val="22"/>
        </w:rPr>
      </w:pPr>
      <w:r w:rsidRPr="64991371">
        <w:rPr>
          <w:sz w:val="22"/>
          <w:szCs w:val="22"/>
        </w:rPr>
        <w:t>EMTs</w:t>
      </w:r>
      <w:r w:rsidR="6856ED64" w:rsidRPr="64991371">
        <w:rPr>
          <w:sz w:val="22"/>
          <w:szCs w:val="22"/>
        </w:rPr>
        <w:t xml:space="preserve"> at all levels, who </w:t>
      </w:r>
      <w:r w:rsidR="5DE49CBB" w:rsidRPr="64991371">
        <w:rPr>
          <w:sz w:val="22"/>
          <w:szCs w:val="22"/>
        </w:rPr>
        <w:t xml:space="preserve">work (or may be called upon to work) </w:t>
      </w:r>
      <w:r w:rsidRPr="64991371">
        <w:rPr>
          <w:sz w:val="22"/>
          <w:szCs w:val="22"/>
        </w:rPr>
        <w:t>on ambulance</w:t>
      </w:r>
      <w:r w:rsidR="031830E9" w:rsidRPr="64991371">
        <w:rPr>
          <w:sz w:val="22"/>
          <w:szCs w:val="22"/>
        </w:rPr>
        <w:t>s</w:t>
      </w:r>
      <w:r w:rsidRPr="64991371">
        <w:rPr>
          <w:sz w:val="22"/>
          <w:szCs w:val="22"/>
        </w:rPr>
        <w:t xml:space="preserve"> </w:t>
      </w:r>
      <w:r w:rsidR="031830E9" w:rsidRPr="64991371">
        <w:rPr>
          <w:sz w:val="22"/>
          <w:szCs w:val="22"/>
        </w:rPr>
        <w:t xml:space="preserve">that provide Paramedic-ALS care in an EMT-Basic/Paramedic or Advanced EMT/Paramedic </w:t>
      </w:r>
      <w:r w:rsidR="41A4C077" w:rsidRPr="64991371">
        <w:rPr>
          <w:sz w:val="22"/>
          <w:szCs w:val="22"/>
        </w:rPr>
        <w:t>staffing configuration</w:t>
      </w:r>
      <w:r w:rsidRPr="64991371">
        <w:rPr>
          <w:sz w:val="22"/>
          <w:szCs w:val="22"/>
        </w:rPr>
        <w:t xml:space="preserve"> for both emergency and ALS interfacility patient transports that have not already received this interface training. </w:t>
      </w:r>
    </w:p>
    <w:p w14:paraId="2AA29AD6" w14:textId="3B1AC1A2" w:rsidR="00067A82" w:rsidRDefault="00067A82">
      <w:pPr>
        <w:spacing w:after="200" w:line="276" w:lineRule="auto"/>
        <w:rPr>
          <w:sz w:val="22"/>
          <w:szCs w:val="22"/>
        </w:rPr>
      </w:pPr>
      <w:r>
        <w:rPr>
          <w:sz w:val="22"/>
          <w:szCs w:val="22"/>
        </w:rPr>
        <w:br w:type="page"/>
      </w:r>
    </w:p>
    <w:p w14:paraId="031FBE87" w14:textId="77777777" w:rsidR="000F33CF" w:rsidRPr="000F33CF" w:rsidRDefault="2DC73404" w:rsidP="64991371">
      <w:pPr>
        <w:overflowPunct w:val="0"/>
        <w:autoSpaceDE w:val="0"/>
        <w:autoSpaceDN w:val="0"/>
        <w:adjustRightInd w:val="0"/>
        <w:ind w:right="-72"/>
        <w:jc w:val="both"/>
        <w:textAlignment w:val="baseline"/>
        <w:rPr>
          <w:sz w:val="22"/>
          <w:szCs w:val="22"/>
        </w:rPr>
      </w:pPr>
      <w:r w:rsidRPr="64991371">
        <w:rPr>
          <w:b/>
          <w:bCs/>
          <w:sz w:val="22"/>
          <w:szCs w:val="22"/>
          <w:u w:val="single"/>
        </w:rPr>
        <w:lastRenderedPageBreak/>
        <w:t>PROGRAM OBJECTIVES</w:t>
      </w:r>
      <w:r w:rsidRPr="64991371">
        <w:rPr>
          <w:sz w:val="22"/>
          <w:szCs w:val="22"/>
        </w:rPr>
        <w:t>:</w:t>
      </w:r>
    </w:p>
    <w:p w14:paraId="5FDECEFD" w14:textId="72479130" w:rsidR="007A1970" w:rsidRDefault="000E036F" w:rsidP="00512949">
      <w:pPr>
        <w:tabs>
          <w:tab w:val="left" w:pos="720"/>
        </w:tabs>
        <w:overflowPunct w:val="0"/>
        <w:autoSpaceDE w:val="0"/>
        <w:autoSpaceDN w:val="0"/>
        <w:adjustRightInd w:val="0"/>
        <w:ind w:right="-72"/>
        <w:textAlignment w:val="baseline"/>
        <w:rPr>
          <w:sz w:val="22"/>
        </w:rPr>
      </w:pPr>
      <w:r>
        <w:rPr>
          <w:sz w:val="22"/>
        </w:rPr>
        <w:t xml:space="preserve">At minimum, a </w:t>
      </w:r>
      <w:r w:rsidR="007A1970">
        <w:rPr>
          <w:sz w:val="22"/>
        </w:rPr>
        <w:t xml:space="preserve">course </w:t>
      </w:r>
      <w:r w:rsidR="00501367">
        <w:rPr>
          <w:sz w:val="22"/>
        </w:rPr>
        <w:t xml:space="preserve">should </w:t>
      </w:r>
      <w:r>
        <w:rPr>
          <w:sz w:val="22"/>
        </w:rPr>
        <w:t>include</w:t>
      </w:r>
      <w:r w:rsidR="007A1970">
        <w:rPr>
          <w:sz w:val="22"/>
        </w:rPr>
        <w:t xml:space="preserve">: </w:t>
      </w:r>
    </w:p>
    <w:p w14:paraId="1F1D013E" w14:textId="057382EC" w:rsidR="000E036F" w:rsidRDefault="00A83612" w:rsidP="00512949">
      <w:pPr>
        <w:numPr>
          <w:ilvl w:val="0"/>
          <w:numId w:val="24"/>
        </w:numPr>
        <w:tabs>
          <w:tab w:val="left" w:pos="720"/>
        </w:tabs>
        <w:overflowPunct w:val="0"/>
        <w:autoSpaceDE w:val="0"/>
        <w:autoSpaceDN w:val="0"/>
        <w:adjustRightInd w:val="0"/>
        <w:ind w:right="-72"/>
        <w:textAlignment w:val="baseline"/>
        <w:rPr>
          <w:sz w:val="22"/>
        </w:rPr>
      </w:pPr>
      <w:r>
        <w:rPr>
          <w:sz w:val="22"/>
        </w:rPr>
        <w:t>Introduction</w:t>
      </w:r>
    </w:p>
    <w:p w14:paraId="036036C3" w14:textId="482F2350" w:rsidR="00A83612" w:rsidRDefault="00811C97" w:rsidP="002C631B">
      <w:pPr>
        <w:numPr>
          <w:ilvl w:val="1"/>
          <w:numId w:val="24"/>
        </w:numPr>
        <w:tabs>
          <w:tab w:val="left" w:pos="720"/>
        </w:tabs>
        <w:overflowPunct w:val="0"/>
        <w:autoSpaceDE w:val="0"/>
        <w:autoSpaceDN w:val="0"/>
        <w:adjustRightInd w:val="0"/>
        <w:ind w:right="-72"/>
        <w:textAlignment w:val="baseline"/>
        <w:rPr>
          <w:sz w:val="22"/>
        </w:rPr>
      </w:pPr>
      <w:r>
        <w:rPr>
          <w:sz w:val="22"/>
        </w:rPr>
        <w:t xml:space="preserve">Statutory and </w:t>
      </w:r>
      <w:r w:rsidR="00A83612">
        <w:rPr>
          <w:sz w:val="22"/>
        </w:rPr>
        <w:t>Regulatory overview:</w:t>
      </w:r>
    </w:p>
    <w:p w14:paraId="5839EBD3" w14:textId="22A75475" w:rsidR="00811C97" w:rsidRDefault="00811C97" w:rsidP="00A83612">
      <w:pPr>
        <w:numPr>
          <w:ilvl w:val="2"/>
          <w:numId w:val="24"/>
        </w:numPr>
        <w:tabs>
          <w:tab w:val="left" w:pos="720"/>
        </w:tabs>
        <w:overflowPunct w:val="0"/>
        <w:autoSpaceDE w:val="0"/>
        <w:autoSpaceDN w:val="0"/>
        <w:adjustRightInd w:val="0"/>
        <w:ind w:right="-72"/>
        <w:textAlignment w:val="baseline"/>
        <w:rPr>
          <w:sz w:val="22"/>
        </w:rPr>
      </w:pPr>
      <w:r>
        <w:rPr>
          <w:sz w:val="22"/>
        </w:rPr>
        <w:t>MGL c111C</w:t>
      </w:r>
    </w:p>
    <w:p w14:paraId="3571F145" w14:textId="7554FB4F" w:rsidR="00C265CF" w:rsidRDefault="00C265CF" w:rsidP="00512949">
      <w:pPr>
        <w:numPr>
          <w:ilvl w:val="2"/>
          <w:numId w:val="24"/>
        </w:numPr>
        <w:tabs>
          <w:tab w:val="left" w:pos="720"/>
        </w:tabs>
        <w:overflowPunct w:val="0"/>
        <w:autoSpaceDE w:val="0"/>
        <w:autoSpaceDN w:val="0"/>
        <w:adjustRightInd w:val="0"/>
        <w:ind w:right="-72"/>
        <w:textAlignment w:val="baseline"/>
        <w:rPr>
          <w:sz w:val="22"/>
        </w:rPr>
      </w:pPr>
      <w:r>
        <w:rPr>
          <w:sz w:val="22"/>
        </w:rPr>
        <w:t>MA EMS Regulations, 105 CMR 170.305(C)</w:t>
      </w:r>
    </w:p>
    <w:p w14:paraId="404E1BC9" w14:textId="76F53015" w:rsidR="00C265CF" w:rsidRDefault="00C265CF" w:rsidP="00512949">
      <w:pPr>
        <w:numPr>
          <w:ilvl w:val="2"/>
          <w:numId w:val="24"/>
        </w:numPr>
        <w:tabs>
          <w:tab w:val="left" w:pos="720"/>
        </w:tabs>
        <w:overflowPunct w:val="0"/>
        <w:autoSpaceDE w:val="0"/>
        <w:autoSpaceDN w:val="0"/>
        <w:adjustRightInd w:val="0"/>
        <w:ind w:right="-72"/>
        <w:textAlignment w:val="baseline"/>
        <w:rPr>
          <w:sz w:val="22"/>
        </w:rPr>
      </w:pPr>
      <w:r>
        <w:rPr>
          <w:sz w:val="22"/>
        </w:rPr>
        <w:t xml:space="preserve">Administrative Requirement </w:t>
      </w:r>
      <w:r w:rsidR="00C122D8">
        <w:rPr>
          <w:sz w:val="22"/>
        </w:rPr>
        <w:t>5-620 (ALS Transfer of Calls to BLS)</w:t>
      </w:r>
    </w:p>
    <w:p w14:paraId="1C8D7720" w14:textId="5DA26767" w:rsidR="004C2217" w:rsidRDefault="004C2217" w:rsidP="00A83612">
      <w:pPr>
        <w:numPr>
          <w:ilvl w:val="2"/>
          <w:numId w:val="24"/>
        </w:numPr>
        <w:tabs>
          <w:tab w:val="left" w:pos="720"/>
        </w:tabs>
        <w:overflowPunct w:val="0"/>
        <w:autoSpaceDE w:val="0"/>
        <w:autoSpaceDN w:val="0"/>
        <w:adjustRightInd w:val="0"/>
        <w:ind w:right="-72"/>
        <w:textAlignment w:val="baseline"/>
        <w:rPr>
          <w:sz w:val="22"/>
        </w:rPr>
      </w:pPr>
      <w:r>
        <w:rPr>
          <w:sz w:val="22"/>
        </w:rPr>
        <w:t>Administrative Requirement 5-615 (Cancellation of ALS)</w:t>
      </w:r>
    </w:p>
    <w:p w14:paraId="6AEB64CF" w14:textId="30F65874" w:rsidR="00811C97" w:rsidRDefault="00811C97" w:rsidP="00A83612">
      <w:pPr>
        <w:numPr>
          <w:ilvl w:val="2"/>
          <w:numId w:val="24"/>
        </w:numPr>
        <w:tabs>
          <w:tab w:val="left" w:pos="720"/>
        </w:tabs>
        <w:overflowPunct w:val="0"/>
        <w:autoSpaceDE w:val="0"/>
        <w:autoSpaceDN w:val="0"/>
        <w:adjustRightInd w:val="0"/>
        <w:ind w:right="-72"/>
        <w:textAlignment w:val="baseline"/>
        <w:rPr>
          <w:sz w:val="22"/>
        </w:rPr>
      </w:pPr>
      <w:r>
        <w:rPr>
          <w:sz w:val="22"/>
        </w:rPr>
        <w:t>Drug security and accountability laws and regulations</w:t>
      </w:r>
    </w:p>
    <w:p w14:paraId="3CC5049A" w14:textId="033FDD73" w:rsidR="00A83612" w:rsidRDefault="00A83612" w:rsidP="00512949">
      <w:pPr>
        <w:numPr>
          <w:ilvl w:val="1"/>
          <w:numId w:val="24"/>
        </w:numPr>
        <w:tabs>
          <w:tab w:val="left" w:pos="720"/>
        </w:tabs>
        <w:overflowPunct w:val="0"/>
        <w:autoSpaceDE w:val="0"/>
        <w:autoSpaceDN w:val="0"/>
        <w:adjustRightInd w:val="0"/>
        <w:ind w:right="-72"/>
        <w:textAlignment w:val="baseline"/>
        <w:rPr>
          <w:sz w:val="22"/>
        </w:rPr>
      </w:pPr>
      <w:r>
        <w:rPr>
          <w:sz w:val="22"/>
        </w:rPr>
        <w:t>Team Dynamics and Crew Resource Management</w:t>
      </w:r>
    </w:p>
    <w:p w14:paraId="145DA965" w14:textId="530E1CC4" w:rsidR="000E036F" w:rsidRDefault="000E036F" w:rsidP="002C631B">
      <w:pPr>
        <w:numPr>
          <w:ilvl w:val="0"/>
          <w:numId w:val="24"/>
        </w:numPr>
        <w:tabs>
          <w:tab w:val="left" w:pos="720"/>
        </w:tabs>
        <w:overflowPunct w:val="0"/>
        <w:autoSpaceDE w:val="0"/>
        <w:autoSpaceDN w:val="0"/>
        <w:adjustRightInd w:val="0"/>
        <w:ind w:right="-72"/>
        <w:textAlignment w:val="baseline"/>
        <w:rPr>
          <w:sz w:val="22"/>
        </w:rPr>
      </w:pPr>
      <w:r>
        <w:rPr>
          <w:sz w:val="22"/>
        </w:rPr>
        <w:t>Review of STPs and Scope of Practice</w:t>
      </w:r>
    </w:p>
    <w:p w14:paraId="714D591D" w14:textId="5E5E12B2" w:rsidR="00C10666" w:rsidRDefault="00C10666" w:rsidP="00C10666">
      <w:pPr>
        <w:numPr>
          <w:ilvl w:val="1"/>
          <w:numId w:val="24"/>
        </w:numPr>
        <w:tabs>
          <w:tab w:val="left" w:pos="720"/>
        </w:tabs>
        <w:overflowPunct w:val="0"/>
        <w:autoSpaceDE w:val="0"/>
        <w:autoSpaceDN w:val="0"/>
        <w:adjustRightInd w:val="0"/>
        <w:ind w:right="-72"/>
        <w:textAlignment w:val="baseline"/>
        <w:rPr>
          <w:sz w:val="22"/>
        </w:rPr>
      </w:pPr>
      <w:r>
        <w:rPr>
          <w:sz w:val="22"/>
        </w:rPr>
        <w:t>1.0 Routine Patient Care</w:t>
      </w:r>
    </w:p>
    <w:p w14:paraId="6B9340C9" w14:textId="1AADA5BA" w:rsidR="00C10666" w:rsidRDefault="00C10666" w:rsidP="00C10666">
      <w:pPr>
        <w:numPr>
          <w:ilvl w:val="1"/>
          <w:numId w:val="24"/>
        </w:numPr>
        <w:tabs>
          <w:tab w:val="left" w:pos="720"/>
        </w:tabs>
        <w:overflowPunct w:val="0"/>
        <w:autoSpaceDE w:val="0"/>
        <w:autoSpaceDN w:val="0"/>
        <w:adjustRightInd w:val="0"/>
        <w:ind w:right="-72"/>
        <w:textAlignment w:val="baseline"/>
        <w:rPr>
          <w:sz w:val="22"/>
        </w:rPr>
      </w:pPr>
      <w:r>
        <w:rPr>
          <w:sz w:val="22"/>
        </w:rPr>
        <w:t>Section 6 (Medical Director Options, as required by service affiliation agreement)</w:t>
      </w:r>
    </w:p>
    <w:p w14:paraId="5E1FA049" w14:textId="4EAF7854" w:rsidR="00C10666" w:rsidRDefault="00C10666" w:rsidP="00C10666">
      <w:pPr>
        <w:numPr>
          <w:ilvl w:val="1"/>
          <w:numId w:val="24"/>
        </w:numPr>
        <w:tabs>
          <w:tab w:val="left" w:pos="720"/>
        </w:tabs>
        <w:overflowPunct w:val="0"/>
        <w:autoSpaceDE w:val="0"/>
        <w:autoSpaceDN w:val="0"/>
        <w:adjustRightInd w:val="0"/>
        <w:ind w:right="-72"/>
        <w:textAlignment w:val="baseline"/>
        <w:rPr>
          <w:sz w:val="22"/>
        </w:rPr>
      </w:pPr>
      <w:r>
        <w:rPr>
          <w:sz w:val="22"/>
        </w:rPr>
        <w:t>A1 Interfacility Transfer Guidelines and Protocols</w:t>
      </w:r>
    </w:p>
    <w:p w14:paraId="10C7093F" w14:textId="60F4D63B" w:rsidR="00C10666" w:rsidRDefault="00C10666" w:rsidP="00512949">
      <w:pPr>
        <w:numPr>
          <w:ilvl w:val="1"/>
          <w:numId w:val="24"/>
        </w:numPr>
        <w:tabs>
          <w:tab w:val="left" w:pos="720"/>
        </w:tabs>
        <w:overflowPunct w:val="0"/>
        <w:autoSpaceDE w:val="0"/>
        <w:autoSpaceDN w:val="0"/>
        <w:adjustRightInd w:val="0"/>
        <w:ind w:right="-72"/>
        <w:textAlignment w:val="baseline"/>
        <w:rPr>
          <w:sz w:val="22"/>
        </w:rPr>
      </w:pPr>
      <w:r>
        <w:rPr>
          <w:sz w:val="22"/>
        </w:rPr>
        <w:t>Scope of Practice</w:t>
      </w:r>
    </w:p>
    <w:p w14:paraId="52CA6F79" w14:textId="417DF058" w:rsidR="00A83612" w:rsidRDefault="00A83612" w:rsidP="002C631B">
      <w:pPr>
        <w:numPr>
          <w:ilvl w:val="0"/>
          <w:numId w:val="24"/>
        </w:numPr>
        <w:tabs>
          <w:tab w:val="left" w:pos="720"/>
        </w:tabs>
        <w:overflowPunct w:val="0"/>
        <w:autoSpaceDE w:val="0"/>
        <w:autoSpaceDN w:val="0"/>
        <w:adjustRightInd w:val="0"/>
        <w:ind w:right="-72"/>
        <w:textAlignment w:val="baseline"/>
        <w:rPr>
          <w:sz w:val="22"/>
        </w:rPr>
      </w:pPr>
      <w:r>
        <w:rPr>
          <w:sz w:val="22"/>
        </w:rPr>
        <w:t>Skill Review</w:t>
      </w:r>
    </w:p>
    <w:p w14:paraId="26DAC84D" w14:textId="27EB3412" w:rsidR="00627EED" w:rsidRDefault="00A83612" w:rsidP="00A83612">
      <w:pPr>
        <w:numPr>
          <w:ilvl w:val="1"/>
          <w:numId w:val="24"/>
        </w:numPr>
        <w:tabs>
          <w:tab w:val="left" w:pos="720"/>
        </w:tabs>
        <w:overflowPunct w:val="0"/>
        <w:autoSpaceDE w:val="0"/>
        <w:autoSpaceDN w:val="0"/>
        <w:adjustRightInd w:val="0"/>
        <w:ind w:right="-72"/>
        <w:textAlignment w:val="baseline"/>
        <w:rPr>
          <w:sz w:val="22"/>
        </w:rPr>
      </w:pPr>
      <w:r>
        <w:rPr>
          <w:sz w:val="22"/>
        </w:rPr>
        <w:t xml:space="preserve">Based on Scope of Practice and STPs, review of each team member’s role and scope for </w:t>
      </w:r>
      <w:r w:rsidR="00627EED">
        <w:rPr>
          <w:sz w:val="22"/>
        </w:rPr>
        <w:t xml:space="preserve">common call types.  </w:t>
      </w:r>
    </w:p>
    <w:p w14:paraId="3B716EF8" w14:textId="4236C1E2" w:rsidR="000E036F" w:rsidRDefault="000E036F" w:rsidP="00A83612">
      <w:pPr>
        <w:numPr>
          <w:ilvl w:val="1"/>
          <w:numId w:val="24"/>
        </w:numPr>
        <w:tabs>
          <w:tab w:val="left" w:pos="720"/>
        </w:tabs>
        <w:overflowPunct w:val="0"/>
        <w:autoSpaceDE w:val="0"/>
        <w:autoSpaceDN w:val="0"/>
        <w:adjustRightInd w:val="0"/>
        <w:ind w:right="-72"/>
        <w:textAlignment w:val="baseline"/>
        <w:rPr>
          <w:sz w:val="22"/>
        </w:rPr>
      </w:pPr>
      <w:r>
        <w:rPr>
          <w:sz w:val="22"/>
        </w:rPr>
        <w:t>Review of skills that an EMT-Basic or Advanced EMT may perform while staffing Paramedic-level ambulanc</w:t>
      </w:r>
      <w:r w:rsidR="00811C97">
        <w:rPr>
          <w:sz w:val="22"/>
        </w:rPr>
        <w:t>e (which may include preparation of IV start</w:t>
      </w:r>
      <w:r w:rsidR="00883725">
        <w:rPr>
          <w:sz w:val="22"/>
        </w:rPr>
        <w:t>/” spiking</w:t>
      </w:r>
      <w:r w:rsidR="00811C97">
        <w:rPr>
          <w:sz w:val="22"/>
        </w:rPr>
        <w:t xml:space="preserve"> a bag of fluid”), placement of ECG electrodes, retrieval of equipment or supplies, etc. </w:t>
      </w:r>
    </w:p>
    <w:p w14:paraId="4E0912E6" w14:textId="53C4F7B6" w:rsidR="000E036F" w:rsidRDefault="000E036F" w:rsidP="002C631B">
      <w:pPr>
        <w:numPr>
          <w:ilvl w:val="0"/>
          <w:numId w:val="24"/>
        </w:numPr>
        <w:tabs>
          <w:tab w:val="left" w:pos="720"/>
        </w:tabs>
        <w:overflowPunct w:val="0"/>
        <w:autoSpaceDE w:val="0"/>
        <w:autoSpaceDN w:val="0"/>
        <w:adjustRightInd w:val="0"/>
        <w:ind w:right="-72"/>
        <w:textAlignment w:val="baseline"/>
        <w:rPr>
          <w:sz w:val="22"/>
        </w:rPr>
      </w:pPr>
      <w:r>
        <w:rPr>
          <w:sz w:val="22"/>
        </w:rPr>
        <w:t xml:space="preserve">Documentation </w:t>
      </w:r>
    </w:p>
    <w:p w14:paraId="73FD26FA" w14:textId="42AEA5AA" w:rsidR="004426AE" w:rsidRDefault="00883725" w:rsidP="00512949">
      <w:pPr>
        <w:numPr>
          <w:ilvl w:val="1"/>
          <w:numId w:val="24"/>
        </w:numPr>
        <w:tabs>
          <w:tab w:val="left" w:pos="720"/>
        </w:tabs>
        <w:overflowPunct w:val="0"/>
        <w:autoSpaceDE w:val="0"/>
        <w:autoSpaceDN w:val="0"/>
        <w:adjustRightInd w:val="0"/>
        <w:ind w:right="-72"/>
        <w:textAlignment w:val="baseline"/>
        <w:rPr>
          <w:sz w:val="22"/>
        </w:rPr>
      </w:pPr>
      <w:r>
        <w:rPr>
          <w:sz w:val="22"/>
        </w:rPr>
        <w:t>Expectation that all EMS personnel on an ambulance are responsible for the accuracy of the contents of their respective patient care reports, in accordance with their level of certification</w:t>
      </w:r>
      <w:r w:rsidR="000B66B8">
        <w:rPr>
          <w:sz w:val="22"/>
        </w:rPr>
        <w:t>, under</w:t>
      </w:r>
      <w:r>
        <w:rPr>
          <w:sz w:val="22"/>
        </w:rPr>
        <w:t xml:space="preserve"> 105 CMR 170.345(B).  </w:t>
      </w:r>
    </w:p>
    <w:p w14:paraId="548EDD47" w14:textId="65B647BC" w:rsidR="000E036F" w:rsidRDefault="000E036F" w:rsidP="002C631B">
      <w:pPr>
        <w:numPr>
          <w:ilvl w:val="0"/>
          <w:numId w:val="24"/>
        </w:numPr>
        <w:tabs>
          <w:tab w:val="left" w:pos="720"/>
        </w:tabs>
        <w:overflowPunct w:val="0"/>
        <w:autoSpaceDE w:val="0"/>
        <w:autoSpaceDN w:val="0"/>
        <w:adjustRightInd w:val="0"/>
        <w:ind w:right="-72"/>
        <w:textAlignment w:val="baseline"/>
        <w:rPr>
          <w:sz w:val="22"/>
        </w:rPr>
      </w:pPr>
      <w:r>
        <w:rPr>
          <w:sz w:val="22"/>
        </w:rPr>
        <w:t>Evaluation</w:t>
      </w:r>
    </w:p>
    <w:p w14:paraId="528F3B14" w14:textId="18629727" w:rsidR="000E036F" w:rsidRDefault="00627EED" w:rsidP="00EF5D3B">
      <w:pPr>
        <w:numPr>
          <w:ilvl w:val="1"/>
          <w:numId w:val="24"/>
        </w:numPr>
        <w:tabs>
          <w:tab w:val="left" w:pos="720"/>
        </w:tabs>
        <w:overflowPunct w:val="0"/>
        <w:autoSpaceDE w:val="0"/>
        <w:autoSpaceDN w:val="0"/>
        <w:adjustRightInd w:val="0"/>
        <w:ind w:right="-72"/>
        <w:textAlignment w:val="baseline"/>
        <w:rPr>
          <w:sz w:val="22"/>
        </w:rPr>
      </w:pPr>
      <w:r w:rsidRPr="00627EED">
        <w:rPr>
          <w:sz w:val="22"/>
        </w:rPr>
        <w:t xml:space="preserve">Students must demonstrate competency in </w:t>
      </w:r>
      <w:r w:rsidR="00811C97">
        <w:rPr>
          <w:sz w:val="22"/>
        </w:rPr>
        <w:t>all skills that may be required as a result of this staffing configuration, level dependent.</w:t>
      </w:r>
    </w:p>
    <w:p w14:paraId="36289673" w14:textId="11DC30BA" w:rsidR="00811C97" w:rsidRDefault="00811C97" w:rsidP="00EF5D3B">
      <w:pPr>
        <w:numPr>
          <w:ilvl w:val="1"/>
          <w:numId w:val="24"/>
        </w:numPr>
        <w:tabs>
          <w:tab w:val="left" w:pos="720"/>
        </w:tabs>
        <w:overflowPunct w:val="0"/>
        <w:autoSpaceDE w:val="0"/>
        <w:autoSpaceDN w:val="0"/>
        <w:adjustRightInd w:val="0"/>
        <w:ind w:right="-72"/>
        <w:textAlignment w:val="baseline"/>
        <w:rPr>
          <w:sz w:val="22"/>
          <w:szCs w:val="22"/>
        </w:rPr>
      </w:pPr>
      <w:r w:rsidRPr="039FCA7A">
        <w:rPr>
          <w:sz w:val="22"/>
          <w:szCs w:val="22"/>
        </w:rPr>
        <w:t xml:space="preserve">Paramedics must demonstrate understanding of the EMT-Basic and Advanced EMT scope of practice, and </w:t>
      </w:r>
      <w:r w:rsidR="00D57EF6">
        <w:rPr>
          <w:sz w:val="22"/>
          <w:szCs w:val="22"/>
        </w:rPr>
        <w:t xml:space="preserve">each member’s role in patient care. </w:t>
      </w:r>
    </w:p>
    <w:p w14:paraId="4BEEBC84" w14:textId="77777777" w:rsidR="00627EED" w:rsidRPr="00627EED" w:rsidRDefault="00627EED" w:rsidP="00512949">
      <w:pPr>
        <w:tabs>
          <w:tab w:val="left" w:pos="720"/>
        </w:tabs>
        <w:overflowPunct w:val="0"/>
        <w:autoSpaceDE w:val="0"/>
        <w:autoSpaceDN w:val="0"/>
        <w:adjustRightInd w:val="0"/>
        <w:ind w:right="-72"/>
        <w:textAlignment w:val="baseline"/>
        <w:rPr>
          <w:sz w:val="22"/>
        </w:rPr>
      </w:pPr>
    </w:p>
    <w:p w14:paraId="0C0EE01D" w14:textId="77777777" w:rsidR="000F33CF" w:rsidRPr="000F33CF" w:rsidRDefault="2DC73404" w:rsidP="000F33CF">
      <w:pPr>
        <w:overflowPunct w:val="0"/>
        <w:autoSpaceDE w:val="0"/>
        <w:autoSpaceDN w:val="0"/>
        <w:adjustRightInd w:val="0"/>
        <w:ind w:right="-72"/>
        <w:jc w:val="both"/>
        <w:textAlignment w:val="baseline"/>
        <w:rPr>
          <w:b/>
          <w:color w:val="000000"/>
          <w:sz w:val="22"/>
        </w:rPr>
      </w:pPr>
      <w:r w:rsidRPr="64991371">
        <w:rPr>
          <w:b/>
          <w:bCs/>
          <w:color w:val="000000" w:themeColor="text1"/>
          <w:sz w:val="22"/>
          <w:szCs w:val="22"/>
          <w:u w:val="single"/>
        </w:rPr>
        <w:t>GENERAL GUIDELINES FOR PROCEDURES</w:t>
      </w:r>
      <w:r w:rsidRPr="64991371">
        <w:rPr>
          <w:color w:val="000000" w:themeColor="text1"/>
          <w:sz w:val="22"/>
          <w:szCs w:val="22"/>
        </w:rPr>
        <w:t>:</w:t>
      </w:r>
    </w:p>
    <w:p w14:paraId="0CB54E03" w14:textId="0E08DA18" w:rsidR="000F33CF" w:rsidRDefault="2DC73404" w:rsidP="00501367">
      <w:pPr>
        <w:overflowPunct w:val="0"/>
        <w:autoSpaceDE w:val="0"/>
        <w:autoSpaceDN w:val="0"/>
        <w:adjustRightInd w:val="0"/>
        <w:ind w:right="-72"/>
        <w:textAlignment w:val="baseline"/>
        <w:rPr>
          <w:color w:val="000000"/>
          <w:sz w:val="22"/>
        </w:rPr>
      </w:pPr>
      <w:r w:rsidRPr="64991371">
        <w:rPr>
          <w:color w:val="000000" w:themeColor="text1"/>
          <w:sz w:val="22"/>
          <w:szCs w:val="22"/>
        </w:rPr>
        <w:t>In addition to didactic presentation of the above information</w:t>
      </w:r>
      <w:r w:rsidR="04BB12BC" w:rsidRPr="64991371">
        <w:rPr>
          <w:color w:val="000000" w:themeColor="text1"/>
          <w:sz w:val="22"/>
          <w:szCs w:val="22"/>
        </w:rPr>
        <w:t xml:space="preserve"> and evaluation of competencies</w:t>
      </w:r>
      <w:r w:rsidRPr="64991371">
        <w:rPr>
          <w:color w:val="000000" w:themeColor="text1"/>
          <w:sz w:val="22"/>
          <w:szCs w:val="22"/>
        </w:rPr>
        <w:t xml:space="preserve">, the </w:t>
      </w:r>
      <w:r w:rsidR="0F6EB418" w:rsidRPr="64991371">
        <w:rPr>
          <w:color w:val="000000" w:themeColor="text1"/>
          <w:sz w:val="22"/>
          <w:szCs w:val="22"/>
        </w:rPr>
        <w:t>training program</w:t>
      </w:r>
      <w:r w:rsidRPr="64991371">
        <w:rPr>
          <w:color w:val="000000" w:themeColor="text1"/>
          <w:sz w:val="22"/>
          <w:szCs w:val="22"/>
        </w:rPr>
        <w:t xml:space="preserve"> </w:t>
      </w:r>
      <w:r w:rsidR="4860E21C" w:rsidRPr="64991371">
        <w:rPr>
          <w:color w:val="000000" w:themeColor="text1"/>
          <w:sz w:val="22"/>
          <w:szCs w:val="22"/>
        </w:rPr>
        <w:t xml:space="preserve">should </w:t>
      </w:r>
      <w:r w:rsidRPr="64991371">
        <w:rPr>
          <w:color w:val="000000" w:themeColor="text1"/>
          <w:sz w:val="22"/>
          <w:szCs w:val="22"/>
        </w:rPr>
        <w:t>include skill sessions for EMTs of all level</w:t>
      </w:r>
      <w:r w:rsidR="4289C19D" w:rsidRPr="64991371">
        <w:rPr>
          <w:color w:val="000000" w:themeColor="text1"/>
          <w:sz w:val="22"/>
          <w:szCs w:val="22"/>
        </w:rPr>
        <w:t>s</w:t>
      </w:r>
      <w:r w:rsidRPr="64991371">
        <w:rPr>
          <w:color w:val="000000" w:themeColor="text1"/>
          <w:sz w:val="22"/>
          <w:szCs w:val="22"/>
        </w:rPr>
        <w:t xml:space="preserve"> in simulated </w:t>
      </w:r>
      <w:r w:rsidR="6BE32EC8" w:rsidRPr="64991371">
        <w:rPr>
          <w:color w:val="000000" w:themeColor="text1"/>
          <w:sz w:val="22"/>
          <w:szCs w:val="22"/>
        </w:rPr>
        <w:t>ALS</w:t>
      </w:r>
      <w:r w:rsidRPr="64991371">
        <w:rPr>
          <w:color w:val="000000" w:themeColor="text1"/>
          <w:sz w:val="22"/>
          <w:szCs w:val="22"/>
        </w:rPr>
        <w:t xml:space="preserve">-level patient care situations with EMT-Basics, Advanced EMTs and Paramedics, where each person assumes a role appropriate to their level of certification.  These simulated patient care situations </w:t>
      </w:r>
      <w:r w:rsidR="239299D0" w:rsidRPr="64991371">
        <w:rPr>
          <w:color w:val="000000" w:themeColor="text1"/>
          <w:sz w:val="22"/>
          <w:szCs w:val="22"/>
        </w:rPr>
        <w:t>should</w:t>
      </w:r>
      <w:r w:rsidRPr="64991371">
        <w:rPr>
          <w:color w:val="000000" w:themeColor="text1"/>
          <w:sz w:val="22"/>
          <w:szCs w:val="22"/>
        </w:rPr>
        <w:t xml:space="preserve"> include inter-facility and emergency situations to ensure that EMTs are able to identify the proper equipment and supplies for both types of situations.</w:t>
      </w:r>
    </w:p>
    <w:p w14:paraId="5900A1D8" w14:textId="77777777" w:rsidR="00501367" w:rsidRPr="00C36683" w:rsidRDefault="00501367" w:rsidP="00512949">
      <w:pPr>
        <w:overflowPunct w:val="0"/>
        <w:autoSpaceDE w:val="0"/>
        <w:autoSpaceDN w:val="0"/>
        <w:adjustRightInd w:val="0"/>
        <w:ind w:right="-72"/>
        <w:textAlignment w:val="baseline"/>
        <w:rPr>
          <w:color w:val="000000"/>
          <w:sz w:val="24"/>
          <w:szCs w:val="24"/>
          <w:u w:val="single"/>
        </w:rPr>
      </w:pPr>
    </w:p>
    <w:p w14:paraId="615071D8" w14:textId="50E62BA3" w:rsidR="00343185" w:rsidRDefault="5EE5388B" w:rsidP="098EA363">
      <w:pPr>
        <w:overflowPunct w:val="0"/>
        <w:autoSpaceDE w:val="0"/>
        <w:autoSpaceDN w:val="0"/>
        <w:adjustRightInd w:val="0"/>
        <w:ind w:right="-72"/>
        <w:jc w:val="both"/>
        <w:textAlignment w:val="baseline"/>
        <w:rPr>
          <w:b/>
          <w:bCs/>
          <w:color w:val="000000" w:themeColor="text1"/>
          <w:sz w:val="22"/>
          <w:szCs w:val="22"/>
          <w:u w:val="single"/>
        </w:rPr>
      </w:pPr>
      <w:r w:rsidRPr="50E340F4">
        <w:rPr>
          <w:b/>
          <w:bCs/>
          <w:color w:val="000000" w:themeColor="text1"/>
          <w:sz w:val="22"/>
          <w:szCs w:val="22"/>
          <w:u w:val="single"/>
        </w:rPr>
        <w:t>N</w:t>
      </w:r>
      <w:r w:rsidR="00291E62" w:rsidRPr="50E340F4">
        <w:rPr>
          <w:b/>
          <w:bCs/>
          <w:color w:val="000000" w:themeColor="text1"/>
          <w:sz w:val="22"/>
          <w:szCs w:val="22"/>
          <w:u w:val="single"/>
        </w:rPr>
        <w:t xml:space="preserve">ote: The following standards apply to enhanced skills for the EMT-Basic, which either are now in the standard BLS scope of practice, or able to be </w:t>
      </w:r>
      <w:r w:rsidR="423CFDEB" w:rsidRPr="50E340F4">
        <w:rPr>
          <w:b/>
          <w:bCs/>
          <w:color w:val="000000" w:themeColor="text1"/>
          <w:sz w:val="22"/>
          <w:szCs w:val="22"/>
          <w:u w:val="single"/>
        </w:rPr>
        <w:t>performed</w:t>
      </w:r>
      <w:r w:rsidR="00291E62" w:rsidRPr="50E340F4">
        <w:rPr>
          <w:b/>
          <w:bCs/>
          <w:color w:val="000000" w:themeColor="text1"/>
          <w:sz w:val="22"/>
          <w:szCs w:val="22"/>
          <w:u w:val="single"/>
        </w:rPr>
        <w:t xml:space="preserve"> by an EMT-Basic </w:t>
      </w:r>
      <w:r w:rsidR="423CFDEB" w:rsidRPr="50E340F4">
        <w:rPr>
          <w:b/>
          <w:bCs/>
          <w:color w:val="000000" w:themeColor="text1"/>
          <w:sz w:val="22"/>
          <w:szCs w:val="22"/>
          <w:u w:val="single"/>
        </w:rPr>
        <w:t xml:space="preserve">operating with </w:t>
      </w:r>
      <w:r w:rsidR="00291E62" w:rsidRPr="50E340F4">
        <w:rPr>
          <w:b/>
          <w:bCs/>
          <w:color w:val="000000" w:themeColor="text1"/>
          <w:sz w:val="22"/>
          <w:szCs w:val="22"/>
          <w:u w:val="single"/>
        </w:rPr>
        <w:t>a</w:t>
      </w:r>
      <w:r w:rsidR="423CFDEB" w:rsidRPr="50E340F4">
        <w:rPr>
          <w:b/>
          <w:bCs/>
          <w:color w:val="000000" w:themeColor="text1"/>
          <w:sz w:val="22"/>
          <w:szCs w:val="22"/>
          <w:u w:val="single"/>
        </w:rPr>
        <w:t>n ambulance</w:t>
      </w:r>
      <w:r w:rsidR="00291E62" w:rsidRPr="50E340F4">
        <w:rPr>
          <w:b/>
          <w:bCs/>
          <w:color w:val="000000" w:themeColor="text1"/>
          <w:sz w:val="22"/>
          <w:szCs w:val="22"/>
          <w:u w:val="single"/>
        </w:rPr>
        <w:t xml:space="preserve"> service that has trained and equipped them to use such skills, as </w:t>
      </w:r>
      <w:r w:rsidR="00042A53">
        <w:rPr>
          <w:b/>
          <w:bCs/>
          <w:color w:val="000000" w:themeColor="text1"/>
          <w:sz w:val="22"/>
          <w:szCs w:val="22"/>
          <w:u w:val="single"/>
        </w:rPr>
        <w:t>set out</w:t>
      </w:r>
      <w:r w:rsidR="12D638E1" w:rsidRPr="50E340F4">
        <w:rPr>
          <w:b/>
          <w:bCs/>
          <w:color w:val="000000" w:themeColor="text1"/>
          <w:sz w:val="22"/>
          <w:szCs w:val="22"/>
          <w:u w:val="single"/>
        </w:rPr>
        <w:t xml:space="preserve"> in the </w:t>
      </w:r>
      <w:r w:rsidR="16CE3608" w:rsidRPr="50E340F4">
        <w:rPr>
          <w:b/>
          <w:bCs/>
          <w:color w:val="000000" w:themeColor="text1"/>
          <w:sz w:val="22"/>
          <w:szCs w:val="22"/>
          <w:u w:val="single"/>
        </w:rPr>
        <w:t xml:space="preserve"> </w:t>
      </w:r>
      <w:r w:rsidR="00291E62" w:rsidRPr="50E340F4">
        <w:rPr>
          <w:b/>
          <w:bCs/>
          <w:color w:val="000000" w:themeColor="text1"/>
          <w:sz w:val="22"/>
          <w:szCs w:val="22"/>
          <w:u w:val="single"/>
        </w:rPr>
        <w:t xml:space="preserve"> Statewide Treatment Protocols (STP) v. 2026</w:t>
      </w:r>
    </w:p>
    <w:p w14:paraId="528A90C0" w14:textId="77777777" w:rsidR="00F5544C" w:rsidRDefault="00F5544C" w:rsidP="098EA363">
      <w:pPr>
        <w:overflowPunct w:val="0"/>
        <w:autoSpaceDE w:val="0"/>
        <w:autoSpaceDN w:val="0"/>
        <w:adjustRightInd w:val="0"/>
        <w:ind w:right="-72"/>
        <w:jc w:val="both"/>
        <w:textAlignment w:val="baseline"/>
        <w:rPr>
          <w:b/>
          <w:bCs/>
          <w:color w:val="000000" w:themeColor="text1"/>
          <w:sz w:val="22"/>
          <w:szCs w:val="22"/>
          <w:u w:val="single"/>
        </w:rPr>
      </w:pPr>
    </w:p>
    <w:p w14:paraId="4A6E1BE1" w14:textId="77777777" w:rsidR="00067A82" w:rsidRDefault="00F5544C" w:rsidP="098EA363">
      <w:pPr>
        <w:overflowPunct w:val="0"/>
        <w:autoSpaceDE w:val="0"/>
        <w:autoSpaceDN w:val="0"/>
        <w:adjustRightInd w:val="0"/>
        <w:ind w:right="-72"/>
        <w:jc w:val="both"/>
        <w:textAlignment w:val="baseline"/>
        <w:rPr>
          <w:color w:val="000000" w:themeColor="text1"/>
          <w:sz w:val="22"/>
          <w:szCs w:val="22"/>
        </w:rPr>
      </w:pPr>
      <w:r>
        <w:rPr>
          <w:color w:val="000000" w:themeColor="text1"/>
          <w:sz w:val="22"/>
          <w:szCs w:val="22"/>
        </w:rPr>
        <w:t>All EMTs must operate within their designated scope of practice. EMT-Basics and Advanced EMTs can retrieve equipment and supplies</w:t>
      </w:r>
      <w:r w:rsidR="00572C53">
        <w:rPr>
          <w:color w:val="000000" w:themeColor="text1"/>
          <w:sz w:val="22"/>
          <w:szCs w:val="22"/>
        </w:rPr>
        <w:t>. H</w:t>
      </w:r>
      <w:r>
        <w:rPr>
          <w:color w:val="000000" w:themeColor="text1"/>
          <w:sz w:val="22"/>
          <w:szCs w:val="22"/>
        </w:rPr>
        <w:t>owever</w:t>
      </w:r>
      <w:r w:rsidR="00572C53">
        <w:rPr>
          <w:color w:val="000000" w:themeColor="text1"/>
          <w:sz w:val="22"/>
          <w:szCs w:val="22"/>
        </w:rPr>
        <w:t>,</w:t>
      </w:r>
      <w:r>
        <w:rPr>
          <w:color w:val="000000" w:themeColor="text1"/>
          <w:sz w:val="22"/>
          <w:szCs w:val="22"/>
        </w:rPr>
        <w:t xml:space="preserve"> Paramedics are ultimately responsible for providing all Paramedic-level skills.</w:t>
      </w:r>
    </w:p>
    <w:p w14:paraId="433B07D8" w14:textId="77777777" w:rsidR="00067A82" w:rsidRDefault="00067A82">
      <w:pPr>
        <w:spacing w:after="200" w:line="276" w:lineRule="auto"/>
        <w:rPr>
          <w:color w:val="000000" w:themeColor="text1"/>
          <w:sz w:val="22"/>
          <w:szCs w:val="22"/>
        </w:rPr>
      </w:pPr>
      <w:r>
        <w:rPr>
          <w:color w:val="000000" w:themeColor="text1"/>
          <w:sz w:val="22"/>
          <w:szCs w:val="22"/>
        </w:rPr>
        <w:br w:type="page"/>
      </w:r>
    </w:p>
    <w:tbl>
      <w:tblPr>
        <w:tblW w:w="10326" w:type="dxa"/>
        <w:tblCellMar>
          <w:left w:w="0" w:type="dxa"/>
          <w:right w:w="0" w:type="dxa"/>
        </w:tblCellMar>
        <w:tblLook w:val="04A0" w:firstRow="1" w:lastRow="0" w:firstColumn="1" w:lastColumn="0" w:noHBand="0" w:noVBand="1"/>
      </w:tblPr>
      <w:tblGrid>
        <w:gridCol w:w="5415"/>
        <w:gridCol w:w="4911"/>
      </w:tblGrid>
      <w:tr w:rsidR="00801E07" w:rsidRPr="00C25E4D" w14:paraId="7653AEA6" w14:textId="77777777" w:rsidTr="00512949">
        <w:trPr>
          <w:trHeight w:val="300"/>
        </w:trPr>
        <w:tc>
          <w:tcPr>
            <w:tcW w:w="10326" w:type="dxa"/>
            <w:gridSpan w:val="2"/>
            <w:tcBorders>
              <w:top w:val="nil"/>
              <w:left w:val="nil"/>
              <w:bottom w:val="nil"/>
              <w:right w:val="nil"/>
            </w:tcBorders>
            <w:noWrap/>
            <w:tcMar>
              <w:top w:w="15" w:type="dxa"/>
              <w:left w:w="15" w:type="dxa"/>
              <w:bottom w:w="0" w:type="dxa"/>
              <w:right w:w="15" w:type="dxa"/>
            </w:tcMar>
            <w:vAlign w:val="bottom"/>
            <w:hideMark/>
          </w:tcPr>
          <w:p w14:paraId="6BDC1D0F" w14:textId="385D7532" w:rsidR="00801E07" w:rsidRPr="00C25E4D" w:rsidRDefault="00E0397B">
            <w:pPr>
              <w:jc w:val="center"/>
              <w:rPr>
                <w:b/>
                <w:bCs/>
                <w:color w:val="000000"/>
                <w:sz w:val="22"/>
                <w:szCs w:val="22"/>
              </w:rPr>
            </w:pPr>
            <w:r>
              <w:rPr>
                <w:b/>
                <w:bCs/>
                <w:color w:val="000000"/>
                <w:sz w:val="22"/>
                <w:szCs w:val="22"/>
              </w:rPr>
              <w:lastRenderedPageBreak/>
              <w:t>Airway/Ventilatory Management</w:t>
            </w:r>
          </w:p>
        </w:tc>
      </w:tr>
      <w:tr w:rsidR="00801E07" w:rsidRPr="00C25E4D" w14:paraId="57C9C85F" w14:textId="77777777" w:rsidTr="00512949">
        <w:trPr>
          <w:trHeight w:val="315"/>
        </w:trPr>
        <w:tc>
          <w:tcPr>
            <w:tcW w:w="5415" w:type="dxa"/>
            <w:tcBorders>
              <w:top w:val="single" w:sz="4" w:space="0" w:color="auto"/>
              <w:left w:val="single" w:sz="4" w:space="0" w:color="auto"/>
              <w:bottom w:val="double" w:sz="6" w:space="0" w:color="auto"/>
              <w:right w:val="single" w:sz="4" w:space="0" w:color="auto"/>
            </w:tcBorders>
            <w:noWrap/>
            <w:tcMar>
              <w:top w:w="15" w:type="dxa"/>
              <w:left w:w="15" w:type="dxa"/>
              <w:bottom w:w="0" w:type="dxa"/>
              <w:right w:w="15" w:type="dxa"/>
            </w:tcMar>
            <w:vAlign w:val="center"/>
            <w:hideMark/>
          </w:tcPr>
          <w:p w14:paraId="03600D38" w14:textId="77777777" w:rsidR="00801E07" w:rsidRPr="00C25E4D" w:rsidRDefault="00801E07" w:rsidP="00FF6B75">
            <w:pPr>
              <w:jc w:val="center"/>
              <w:rPr>
                <w:color w:val="000000"/>
                <w:sz w:val="22"/>
                <w:szCs w:val="22"/>
              </w:rPr>
            </w:pPr>
            <w:r w:rsidRPr="00C25E4D">
              <w:rPr>
                <w:color w:val="000000"/>
                <w:sz w:val="22"/>
                <w:szCs w:val="22"/>
              </w:rPr>
              <w:t>MUST NOT:</w:t>
            </w:r>
          </w:p>
        </w:tc>
        <w:tc>
          <w:tcPr>
            <w:tcW w:w="4911" w:type="dxa"/>
            <w:tcBorders>
              <w:top w:val="single" w:sz="4" w:space="0" w:color="auto"/>
              <w:left w:val="nil"/>
              <w:bottom w:val="double" w:sz="6" w:space="0" w:color="auto"/>
              <w:right w:val="single" w:sz="4" w:space="0" w:color="auto"/>
            </w:tcBorders>
            <w:noWrap/>
            <w:tcMar>
              <w:top w:w="15" w:type="dxa"/>
              <w:left w:w="15" w:type="dxa"/>
              <w:bottom w:w="0" w:type="dxa"/>
              <w:right w:w="15" w:type="dxa"/>
            </w:tcMar>
            <w:vAlign w:val="center"/>
            <w:hideMark/>
          </w:tcPr>
          <w:p w14:paraId="16E7DB03" w14:textId="1ED0B911" w:rsidR="00801E07" w:rsidRPr="00C25E4D" w:rsidRDefault="0EBACAA4" w:rsidP="000A1B74">
            <w:pPr>
              <w:jc w:val="center"/>
              <w:rPr>
                <w:color w:val="000000"/>
                <w:sz w:val="22"/>
                <w:szCs w:val="22"/>
              </w:rPr>
            </w:pPr>
            <w:r w:rsidRPr="363A2657">
              <w:rPr>
                <w:color w:val="000000" w:themeColor="text1"/>
                <w:sz w:val="22"/>
                <w:szCs w:val="22"/>
              </w:rPr>
              <w:t xml:space="preserve">MAY, under supervision of </w:t>
            </w:r>
            <w:r w:rsidR="6CF5F9BD" w:rsidRPr="363A2657">
              <w:rPr>
                <w:color w:val="000000" w:themeColor="text1"/>
                <w:sz w:val="22"/>
                <w:szCs w:val="22"/>
              </w:rPr>
              <w:t xml:space="preserve">a Paramedic  </w:t>
            </w:r>
            <w:r w:rsidR="01B79EEB" w:rsidRPr="363A2657">
              <w:rPr>
                <w:color w:val="000000" w:themeColor="text1"/>
                <w:sz w:val="22"/>
                <w:szCs w:val="22"/>
              </w:rPr>
              <w:t xml:space="preserve"> </w:t>
            </w:r>
          </w:p>
        </w:tc>
      </w:tr>
      <w:tr w:rsidR="00801E07" w:rsidRPr="00C25E4D" w14:paraId="514CB253" w14:textId="77777777" w:rsidTr="00512949">
        <w:trPr>
          <w:trHeight w:val="315"/>
        </w:trPr>
        <w:tc>
          <w:tcPr>
            <w:tcW w:w="541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8CCE2" w14:textId="48588104" w:rsidR="00801E07" w:rsidRPr="00C25E4D" w:rsidRDefault="00801E07" w:rsidP="00070B9E">
            <w:pPr>
              <w:rPr>
                <w:color w:val="000000"/>
                <w:sz w:val="22"/>
                <w:szCs w:val="22"/>
              </w:rPr>
            </w:pPr>
            <w:r w:rsidRPr="00C25E4D">
              <w:rPr>
                <w:color w:val="000000"/>
                <w:sz w:val="22"/>
                <w:szCs w:val="22"/>
              </w:rPr>
              <w:t xml:space="preserve">Insert </w:t>
            </w:r>
            <w:r w:rsidR="00070B9E" w:rsidRPr="00C25E4D">
              <w:rPr>
                <w:color w:val="000000"/>
                <w:sz w:val="22"/>
                <w:szCs w:val="22"/>
              </w:rPr>
              <w:t>supraglottic</w:t>
            </w:r>
            <w:r w:rsidRPr="00C25E4D">
              <w:rPr>
                <w:color w:val="000000"/>
                <w:sz w:val="22"/>
                <w:szCs w:val="22"/>
              </w:rPr>
              <w:t xml:space="preserve"> or other advanced airway</w:t>
            </w:r>
            <w:r w:rsidR="00343185">
              <w:rPr>
                <w:color w:val="000000"/>
                <w:sz w:val="22"/>
                <w:szCs w:val="22"/>
              </w:rPr>
              <w:t xml:space="preserve"> </w:t>
            </w:r>
            <w:r w:rsidR="00343185" w:rsidRPr="00343185">
              <w:rPr>
                <w:color w:val="000000"/>
                <w:sz w:val="22"/>
                <w:szCs w:val="22"/>
              </w:rPr>
              <w:t>(unless otherwise authorized in accordance with the STP)</w:t>
            </w:r>
          </w:p>
        </w:tc>
        <w:tc>
          <w:tcPr>
            <w:tcW w:w="491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78FB48" w14:textId="5062AEF4" w:rsidR="00801E07" w:rsidRPr="00C25E4D" w:rsidRDefault="00801E07" w:rsidP="00FF6B75">
            <w:pPr>
              <w:rPr>
                <w:color w:val="000000"/>
                <w:sz w:val="22"/>
                <w:szCs w:val="22"/>
              </w:rPr>
            </w:pPr>
            <w:r w:rsidRPr="00C25E4D">
              <w:rPr>
                <w:color w:val="000000"/>
                <w:sz w:val="22"/>
                <w:szCs w:val="22"/>
              </w:rPr>
              <w:t xml:space="preserve">Retrieve </w:t>
            </w:r>
            <w:r w:rsidR="00850B99">
              <w:rPr>
                <w:color w:val="000000"/>
                <w:sz w:val="22"/>
                <w:szCs w:val="22"/>
              </w:rPr>
              <w:t xml:space="preserve">airway and ventilation equipment </w:t>
            </w:r>
          </w:p>
        </w:tc>
      </w:tr>
      <w:tr w:rsidR="00801E07" w:rsidRPr="00C25E4D" w14:paraId="2FB8FA2D" w14:textId="77777777" w:rsidTr="00512949">
        <w:trPr>
          <w:trHeight w:val="600"/>
        </w:trPr>
        <w:tc>
          <w:tcPr>
            <w:tcW w:w="541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20AB3" w14:textId="1E60F60B" w:rsidR="00801E07" w:rsidRPr="00C25E4D" w:rsidRDefault="00801E07" w:rsidP="00FF6B75">
            <w:pPr>
              <w:rPr>
                <w:color w:val="000000"/>
                <w:sz w:val="22"/>
                <w:szCs w:val="22"/>
              </w:rPr>
            </w:pPr>
            <w:r w:rsidRPr="00C25E4D">
              <w:rPr>
                <w:color w:val="000000"/>
                <w:sz w:val="22"/>
                <w:szCs w:val="22"/>
              </w:rPr>
              <w:t>Assemble or test devices</w:t>
            </w:r>
            <w:r w:rsidR="00B66397">
              <w:rPr>
                <w:color w:val="000000"/>
                <w:sz w:val="22"/>
                <w:szCs w:val="22"/>
              </w:rPr>
              <w:t xml:space="preserve">, such as </w:t>
            </w:r>
            <w:r w:rsidRPr="00C25E4D">
              <w:rPr>
                <w:color w:val="000000"/>
                <w:sz w:val="22"/>
                <w:szCs w:val="22"/>
              </w:rPr>
              <w:t>laryngoscopes</w:t>
            </w:r>
            <w:r w:rsidR="00C36683">
              <w:rPr>
                <w:color w:val="000000"/>
                <w:sz w:val="22"/>
                <w:szCs w:val="22"/>
              </w:rPr>
              <w:t xml:space="preserve"> </w:t>
            </w:r>
            <w:r w:rsidRPr="00C25E4D">
              <w:rPr>
                <w:color w:val="000000"/>
                <w:sz w:val="22"/>
                <w:szCs w:val="22"/>
              </w:rPr>
              <w:t xml:space="preserve"> prior to insertion</w:t>
            </w:r>
          </w:p>
        </w:tc>
        <w:tc>
          <w:tcPr>
            <w:tcW w:w="491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4121C2" w14:textId="08CBBC6C" w:rsidR="00801E07" w:rsidRPr="00C25E4D" w:rsidRDefault="00801E07" w:rsidP="00FF6B75">
            <w:pPr>
              <w:rPr>
                <w:color w:val="000000"/>
                <w:sz w:val="22"/>
                <w:szCs w:val="22"/>
              </w:rPr>
            </w:pPr>
            <w:r w:rsidRPr="00C25E4D">
              <w:rPr>
                <w:color w:val="000000"/>
                <w:sz w:val="22"/>
                <w:szCs w:val="22"/>
              </w:rPr>
              <w:t>Ventilate the patient with advanced airway using the bag-valve mask device</w:t>
            </w:r>
            <w:r w:rsidR="0021463C">
              <w:rPr>
                <w:color w:val="000000"/>
                <w:sz w:val="22"/>
                <w:szCs w:val="22"/>
              </w:rPr>
              <w:t>.</w:t>
            </w:r>
          </w:p>
        </w:tc>
      </w:tr>
      <w:tr w:rsidR="00801E07" w:rsidRPr="00C25E4D" w14:paraId="3AE68FCE" w14:textId="77777777" w:rsidTr="00512949">
        <w:trPr>
          <w:trHeight w:val="300"/>
        </w:trPr>
        <w:tc>
          <w:tcPr>
            <w:tcW w:w="541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25CFF" w14:textId="0B082619" w:rsidR="00801E07" w:rsidRPr="00C25E4D" w:rsidRDefault="00801E07" w:rsidP="00070B9E">
            <w:pPr>
              <w:rPr>
                <w:color w:val="000000"/>
                <w:sz w:val="22"/>
                <w:szCs w:val="22"/>
              </w:rPr>
            </w:pPr>
            <w:r w:rsidRPr="00C25E4D">
              <w:rPr>
                <w:color w:val="000000"/>
                <w:sz w:val="22"/>
                <w:szCs w:val="22"/>
              </w:rPr>
              <w:t xml:space="preserve">Auscultate breath sounds </w:t>
            </w:r>
            <w:r w:rsidR="00070B9E" w:rsidRPr="00C25E4D">
              <w:rPr>
                <w:color w:val="000000"/>
                <w:sz w:val="22"/>
                <w:szCs w:val="22"/>
              </w:rPr>
              <w:t>to confirm</w:t>
            </w:r>
            <w:r w:rsidRPr="00C25E4D">
              <w:rPr>
                <w:color w:val="000000"/>
                <w:sz w:val="22"/>
                <w:szCs w:val="22"/>
              </w:rPr>
              <w:t xml:space="preserve"> </w:t>
            </w:r>
            <w:r w:rsidR="00070B9E" w:rsidRPr="00C25E4D">
              <w:rPr>
                <w:color w:val="000000"/>
                <w:sz w:val="22"/>
                <w:szCs w:val="22"/>
              </w:rPr>
              <w:t>airway</w:t>
            </w:r>
            <w:r w:rsidRPr="00C25E4D">
              <w:rPr>
                <w:color w:val="000000"/>
                <w:sz w:val="22"/>
                <w:szCs w:val="22"/>
              </w:rPr>
              <w:t xml:space="preserve"> placement</w:t>
            </w:r>
            <w:r w:rsidR="00343185" w:rsidRPr="00343185">
              <w:rPr>
                <w:color w:val="000000"/>
                <w:sz w:val="22"/>
                <w:szCs w:val="22"/>
              </w:rPr>
              <w:t xml:space="preserve"> for endotracheal intubation.                       </w:t>
            </w:r>
            <w:r w:rsidRPr="00C25E4D">
              <w:rPr>
                <w:color w:val="000000"/>
                <w:sz w:val="22"/>
                <w:szCs w:val="22"/>
              </w:rPr>
              <w:t xml:space="preserve">                        </w:t>
            </w:r>
          </w:p>
        </w:tc>
        <w:tc>
          <w:tcPr>
            <w:tcW w:w="491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969BDE" w14:textId="13A35F36" w:rsidR="00801E07" w:rsidRPr="00C25E4D" w:rsidRDefault="457120AA" w:rsidP="00FF6B75">
            <w:pPr>
              <w:rPr>
                <w:color w:val="000000"/>
                <w:sz w:val="22"/>
                <w:szCs w:val="22"/>
              </w:rPr>
            </w:pPr>
            <w:r w:rsidRPr="098EA363">
              <w:rPr>
                <w:color w:val="000000" w:themeColor="text1"/>
                <w:sz w:val="22"/>
                <w:szCs w:val="22"/>
              </w:rPr>
              <w:t>Retrieve</w:t>
            </w:r>
            <w:r w:rsidR="2BDC866E" w:rsidRPr="098EA363">
              <w:rPr>
                <w:color w:val="000000" w:themeColor="text1"/>
                <w:sz w:val="22"/>
                <w:szCs w:val="22"/>
              </w:rPr>
              <w:t xml:space="preserve"> and </w:t>
            </w:r>
            <w:r w:rsidR="289B19A8" w:rsidRPr="098EA363">
              <w:rPr>
                <w:color w:val="000000" w:themeColor="text1"/>
                <w:sz w:val="22"/>
                <w:szCs w:val="22"/>
              </w:rPr>
              <w:t>attach</w:t>
            </w:r>
            <w:r w:rsidRPr="098EA363">
              <w:rPr>
                <w:color w:val="000000" w:themeColor="text1"/>
                <w:sz w:val="22"/>
                <w:szCs w:val="22"/>
              </w:rPr>
              <w:t xml:space="preserve"> equipment for capnography</w:t>
            </w:r>
          </w:p>
        </w:tc>
      </w:tr>
    </w:tbl>
    <w:p w14:paraId="5BA1729B" w14:textId="77777777" w:rsidR="00FF6B75" w:rsidRPr="00C25E4D" w:rsidRDefault="00FF6B75"/>
    <w:tbl>
      <w:tblPr>
        <w:tblW w:w="10365" w:type="dxa"/>
        <w:tblLayout w:type="fixed"/>
        <w:tblCellMar>
          <w:left w:w="0" w:type="dxa"/>
          <w:right w:w="0" w:type="dxa"/>
        </w:tblCellMar>
        <w:tblLook w:val="04A0" w:firstRow="1" w:lastRow="0" w:firstColumn="1" w:lastColumn="0" w:noHBand="0" w:noVBand="1"/>
      </w:tblPr>
      <w:tblGrid>
        <w:gridCol w:w="5235"/>
        <w:gridCol w:w="5130"/>
      </w:tblGrid>
      <w:tr w:rsidR="00801E07" w:rsidRPr="00C25E4D" w14:paraId="07CF52E8" w14:textId="77777777" w:rsidTr="64991371">
        <w:trPr>
          <w:trHeight w:val="300"/>
        </w:trPr>
        <w:tc>
          <w:tcPr>
            <w:tcW w:w="10365" w:type="dxa"/>
            <w:gridSpan w:val="2"/>
            <w:tcBorders>
              <w:top w:val="nil"/>
              <w:left w:val="nil"/>
              <w:bottom w:val="nil"/>
              <w:right w:val="nil"/>
            </w:tcBorders>
            <w:noWrap/>
            <w:tcMar>
              <w:top w:w="15" w:type="dxa"/>
              <w:left w:w="15" w:type="dxa"/>
              <w:bottom w:w="0" w:type="dxa"/>
              <w:right w:w="15" w:type="dxa"/>
            </w:tcMar>
            <w:vAlign w:val="bottom"/>
            <w:hideMark/>
          </w:tcPr>
          <w:p w14:paraId="5BB69DC4" w14:textId="10FB7E2F" w:rsidR="00801E07" w:rsidRPr="00C25E4D" w:rsidRDefault="00CB76A1">
            <w:pPr>
              <w:jc w:val="center"/>
              <w:rPr>
                <w:b/>
                <w:bCs/>
                <w:color w:val="000000"/>
                <w:sz w:val="22"/>
                <w:szCs w:val="22"/>
              </w:rPr>
            </w:pPr>
            <w:r>
              <w:rPr>
                <w:b/>
                <w:bCs/>
                <w:color w:val="000000"/>
                <w:sz w:val="22"/>
                <w:szCs w:val="22"/>
              </w:rPr>
              <w:t>Medications</w:t>
            </w:r>
            <w:r w:rsidR="00801E07" w:rsidRPr="00C25E4D">
              <w:rPr>
                <w:b/>
                <w:bCs/>
                <w:color w:val="000000"/>
                <w:sz w:val="22"/>
                <w:szCs w:val="22"/>
              </w:rPr>
              <w:t>, Vascular Access and Blood Samples</w:t>
            </w:r>
          </w:p>
        </w:tc>
      </w:tr>
      <w:tr w:rsidR="00801E07" w:rsidRPr="00C25E4D" w14:paraId="41F59B70" w14:textId="77777777" w:rsidTr="64991371">
        <w:trPr>
          <w:trHeight w:val="315"/>
        </w:trPr>
        <w:tc>
          <w:tcPr>
            <w:tcW w:w="5235" w:type="dxa"/>
            <w:tcBorders>
              <w:top w:val="single" w:sz="4" w:space="0" w:color="auto"/>
              <w:left w:val="single" w:sz="4" w:space="0" w:color="auto"/>
              <w:bottom w:val="double" w:sz="6" w:space="0" w:color="auto"/>
              <w:right w:val="single" w:sz="4" w:space="0" w:color="auto"/>
            </w:tcBorders>
            <w:noWrap/>
            <w:tcMar>
              <w:top w:w="15" w:type="dxa"/>
              <w:left w:w="15" w:type="dxa"/>
              <w:bottom w:w="0" w:type="dxa"/>
              <w:right w:w="15" w:type="dxa"/>
            </w:tcMar>
            <w:vAlign w:val="center"/>
            <w:hideMark/>
          </w:tcPr>
          <w:p w14:paraId="37AC3492" w14:textId="77777777" w:rsidR="00801E07" w:rsidRPr="00C25E4D" w:rsidRDefault="00801E07" w:rsidP="00FF6B75">
            <w:pPr>
              <w:jc w:val="center"/>
              <w:rPr>
                <w:color w:val="000000"/>
                <w:sz w:val="22"/>
                <w:szCs w:val="22"/>
              </w:rPr>
            </w:pPr>
            <w:r w:rsidRPr="00C25E4D">
              <w:rPr>
                <w:color w:val="000000"/>
                <w:sz w:val="22"/>
                <w:szCs w:val="22"/>
              </w:rPr>
              <w:t>MUST NOT:</w:t>
            </w:r>
          </w:p>
        </w:tc>
        <w:tc>
          <w:tcPr>
            <w:tcW w:w="5130" w:type="dxa"/>
            <w:tcBorders>
              <w:top w:val="single" w:sz="4" w:space="0" w:color="auto"/>
              <w:left w:val="nil"/>
              <w:bottom w:val="double" w:sz="6" w:space="0" w:color="auto"/>
              <w:right w:val="single" w:sz="4" w:space="0" w:color="auto"/>
            </w:tcBorders>
            <w:noWrap/>
            <w:tcMar>
              <w:top w:w="15" w:type="dxa"/>
              <w:left w:w="15" w:type="dxa"/>
              <w:bottom w:w="0" w:type="dxa"/>
              <w:right w:w="15" w:type="dxa"/>
            </w:tcMar>
            <w:vAlign w:val="center"/>
            <w:hideMark/>
          </w:tcPr>
          <w:p w14:paraId="646997E8" w14:textId="616E58DE" w:rsidR="00801E07" w:rsidRPr="00C25E4D" w:rsidRDefault="00801E07" w:rsidP="000A1B74">
            <w:pPr>
              <w:jc w:val="center"/>
              <w:rPr>
                <w:color w:val="000000"/>
                <w:sz w:val="22"/>
                <w:szCs w:val="22"/>
              </w:rPr>
            </w:pPr>
            <w:r w:rsidRPr="00C25E4D">
              <w:rPr>
                <w:color w:val="000000"/>
                <w:sz w:val="22"/>
                <w:szCs w:val="22"/>
              </w:rPr>
              <w:t>MAY, under supervision of</w:t>
            </w:r>
            <w:r w:rsidR="009C73D5">
              <w:rPr>
                <w:color w:val="000000"/>
                <w:sz w:val="22"/>
                <w:szCs w:val="22"/>
              </w:rPr>
              <w:t xml:space="preserve"> </w:t>
            </w:r>
            <w:r w:rsidR="00BD5869">
              <w:rPr>
                <w:color w:val="000000"/>
                <w:sz w:val="22"/>
                <w:szCs w:val="22"/>
              </w:rPr>
              <w:t>a Paramedic</w:t>
            </w:r>
          </w:p>
        </w:tc>
      </w:tr>
      <w:tr w:rsidR="00801E07" w:rsidRPr="00C25E4D" w14:paraId="15AD4E13" w14:textId="77777777" w:rsidTr="64991371">
        <w:trPr>
          <w:trHeight w:val="315"/>
        </w:trPr>
        <w:tc>
          <w:tcPr>
            <w:tcW w:w="5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658F0B5" w14:textId="71445085" w:rsidR="00801E07" w:rsidRPr="00C25E4D" w:rsidRDefault="00801E07" w:rsidP="00FF6B75">
            <w:pPr>
              <w:rPr>
                <w:color w:val="000000"/>
                <w:sz w:val="22"/>
                <w:szCs w:val="22"/>
              </w:rPr>
            </w:pPr>
            <w:r w:rsidRPr="0A77A6C7">
              <w:rPr>
                <w:color w:val="000000" w:themeColor="text1"/>
                <w:sz w:val="22"/>
                <w:szCs w:val="22"/>
              </w:rPr>
              <w:t xml:space="preserve">Prepare </w:t>
            </w:r>
            <w:r w:rsidR="00A45E71">
              <w:rPr>
                <w:color w:val="000000" w:themeColor="text1"/>
                <w:sz w:val="22"/>
                <w:szCs w:val="22"/>
              </w:rPr>
              <w:t>medications</w:t>
            </w:r>
            <w:r w:rsidR="00964FB6">
              <w:rPr>
                <w:color w:val="000000" w:themeColor="text1"/>
                <w:sz w:val="22"/>
                <w:szCs w:val="22"/>
              </w:rPr>
              <w:t xml:space="preserve"> or blood products</w:t>
            </w:r>
            <w:r w:rsidRPr="0A77A6C7">
              <w:rPr>
                <w:color w:val="000000" w:themeColor="text1"/>
                <w:sz w:val="22"/>
                <w:szCs w:val="22"/>
              </w:rPr>
              <w:t xml:space="preserve"> for administration </w:t>
            </w:r>
            <w:r w:rsidR="00E457C5" w:rsidRPr="0A77A6C7">
              <w:rPr>
                <w:color w:val="000000" w:themeColor="text1"/>
                <w:sz w:val="22"/>
                <w:szCs w:val="22"/>
              </w:rPr>
              <w:t>(beyond scope of practice</w:t>
            </w:r>
            <w:r w:rsidR="00E743E6">
              <w:rPr>
                <w:color w:val="000000" w:themeColor="text1"/>
                <w:sz w:val="22"/>
                <w:szCs w:val="22"/>
              </w:rPr>
              <w:t xml:space="preserve"> </w:t>
            </w:r>
            <w:r w:rsidR="00056476" w:rsidRPr="0A77A6C7">
              <w:rPr>
                <w:color w:val="000000" w:themeColor="text1"/>
                <w:sz w:val="22"/>
                <w:szCs w:val="22"/>
              </w:rPr>
              <w:t>STPs</w:t>
            </w:r>
            <w:r w:rsidR="00E457C5" w:rsidRPr="0A77A6C7">
              <w:rPr>
                <w:color w:val="000000" w:themeColor="text1"/>
                <w:sz w:val="22"/>
                <w:szCs w:val="22"/>
              </w:rPr>
              <w:t>)</w:t>
            </w:r>
            <w:r w:rsidRPr="0A77A6C7">
              <w:rPr>
                <w:color w:val="000000" w:themeColor="text1"/>
                <w:sz w:val="22"/>
                <w:szCs w:val="22"/>
              </w:rPr>
              <w:t xml:space="preserve">               </w:t>
            </w:r>
          </w:p>
        </w:tc>
        <w:tc>
          <w:tcPr>
            <w:tcW w:w="51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D16FB24" w14:textId="72D68B87" w:rsidR="00801E07" w:rsidRPr="00C25E4D" w:rsidRDefault="59882632" w:rsidP="00FF6B75">
            <w:pPr>
              <w:rPr>
                <w:color w:val="000000"/>
                <w:sz w:val="22"/>
                <w:szCs w:val="22"/>
              </w:rPr>
            </w:pPr>
            <w:r w:rsidRPr="64991371">
              <w:rPr>
                <w:color w:val="000000" w:themeColor="text1"/>
                <w:sz w:val="22"/>
                <w:szCs w:val="22"/>
              </w:rPr>
              <w:t xml:space="preserve">Retrieve </w:t>
            </w:r>
            <w:r w:rsidR="0A17C34E" w:rsidRPr="64991371">
              <w:rPr>
                <w:color w:val="000000" w:themeColor="text1"/>
                <w:sz w:val="22"/>
                <w:szCs w:val="22"/>
              </w:rPr>
              <w:t xml:space="preserve"> medications,</w:t>
            </w:r>
            <w:r w:rsidRPr="64991371">
              <w:rPr>
                <w:color w:val="000000" w:themeColor="text1"/>
                <w:sz w:val="22"/>
                <w:szCs w:val="22"/>
              </w:rPr>
              <w:t xml:space="preserve"> </w:t>
            </w:r>
            <w:r w:rsidR="0A17C34E" w:rsidRPr="64991371">
              <w:rPr>
                <w:color w:val="000000" w:themeColor="text1"/>
                <w:sz w:val="22"/>
                <w:szCs w:val="22"/>
              </w:rPr>
              <w:t xml:space="preserve">supplies or equipment </w:t>
            </w:r>
          </w:p>
        </w:tc>
      </w:tr>
      <w:tr w:rsidR="00801E07" w:rsidRPr="00C25E4D" w14:paraId="636FD303" w14:textId="77777777" w:rsidTr="64991371">
        <w:trPr>
          <w:trHeight w:val="300"/>
        </w:trPr>
        <w:tc>
          <w:tcPr>
            <w:tcW w:w="5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498F902" w14:textId="2BB3BD18" w:rsidR="00801E07" w:rsidRPr="00C25E4D" w:rsidRDefault="00801E07" w:rsidP="009C73D5">
            <w:pPr>
              <w:rPr>
                <w:color w:val="000000"/>
                <w:sz w:val="22"/>
                <w:szCs w:val="22"/>
              </w:rPr>
            </w:pPr>
            <w:r w:rsidRPr="00C25E4D">
              <w:rPr>
                <w:color w:val="000000"/>
                <w:sz w:val="22"/>
                <w:szCs w:val="22"/>
              </w:rPr>
              <w:t>Perform the venipuncture or other vascular access methods</w:t>
            </w:r>
          </w:p>
        </w:tc>
        <w:tc>
          <w:tcPr>
            <w:tcW w:w="51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958DDA" w14:textId="77777777" w:rsidR="00801E07" w:rsidRPr="00C25E4D" w:rsidRDefault="00801E07" w:rsidP="000176C9">
            <w:pPr>
              <w:rPr>
                <w:color w:val="000000"/>
                <w:sz w:val="22"/>
                <w:szCs w:val="22"/>
              </w:rPr>
            </w:pPr>
            <w:r w:rsidRPr="00C25E4D">
              <w:rPr>
                <w:color w:val="000000"/>
                <w:sz w:val="22"/>
                <w:szCs w:val="22"/>
              </w:rPr>
              <w:t>Assemble for use connecting tubing</w:t>
            </w:r>
            <w:r w:rsidR="000176C9">
              <w:rPr>
                <w:color w:val="000000"/>
                <w:sz w:val="22"/>
                <w:szCs w:val="22"/>
              </w:rPr>
              <w:t xml:space="preserve"> (such as </w:t>
            </w:r>
            <w:r w:rsidRPr="00C25E4D">
              <w:rPr>
                <w:color w:val="000000"/>
                <w:sz w:val="22"/>
                <w:szCs w:val="22"/>
              </w:rPr>
              <w:t>"spiking” the</w:t>
            </w:r>
            <w:r w:rsidR="003246B9">
              <w:rPr>
                <w:color w:val="000000"/>
                <w:sz w:val="22"/>
                <w:szCs w:val="22"/>
              </w:rPr>
              <w:t xml:space="preserve"> </w:t>
            </w:r>
            <w:r w:rsidRPr="00C25E4D">
              <w:rPr>
                <w:color w:val="000000"/>
                <w:sz w:val="22"/>
                <w:szCs w:val="22"/>
              </w:rPr>
              <w:t>fluid bag</w:t>
            </w:r>
            <w:r w:rsidR="00EF6728">
              <w:rPr>
                <w:color w:val="000000"/>
                <w:sz w:val="22"/>
                <w:szCs w:val="22"/>
              </w:rPr>
              <w:t xml:space="preserve"> [isotonic fluids only]</w:t>
            </w:r>
            <w:r w:rsidRPr="00C25E4D">
              <w:rPr>
                <w:color w:val="000000"/>
                <w:sz w:val="22"/>
                <w:szCs w:val="22"/>
              </w:rPr>
              <w:t>)</w:t>
            </w:r>
          </w:p>
        </w:tc>
      </w:tr>
      <w:tr w:rsidR="00801E07" w:rsidRPr="00C25E4D" w14:paraId="2AFC1C71" w14:textId="77777777" w:rsidTr="64991371">
        <w:trPr>
          <w:trHeight w:val="300"/>
        </w:trPr>
        <w:tc>
          <w:tcPr>
            <w:tcW w:w="5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3FF0CCE" w14:textId="77777777" w:rsidR="00801E07" w:rsidRPr="00C25E4D" w:rsidRDefault="00801E07" w:rsidP="00FF6B75">
            <w:pPr>
              <w:rPr>
                <w:color w:val="000000"/>
                <w:sz w:val="22"/>
                <w:szCs w:val="22"/>
              </w:rPr>
            </w:pPr>
            <w:r w:rsidRPr="00C25E4D">
              <w:rPr>
                <w:color w:val="000000"/>
                <w:sz w:val="22"/>
                <w:szCs w:val="22"/>
              </w:rPr>
              <w:t xml:space="preserve">Apply venous constricting device for venipuncture </w:t>
            </w:r>
          </w:p>
        </w:tc>
        <w:tc>
          <w:tcPr>
            <w:tcW w:w="51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9B1831" w14:textId="296A0FB9" w:rsidR="00801E07" w:rsidRPr="00C25E4D" w:rsidRDefault="395131C0" w:rsidP="009C73D5">
            <w:pPr>
              <w:rPr>
                <w:color w:val="000000"/>
                <w:sz w:val="22"/>
                <w:szCs w:val="22"/>
              </w:rPr>
            </w:pPr>
            <w:r w:rsidRPr="1FA87DC7">
              <w:rPr>
                <w:color w:val="000000" w:themeColor="text1"/>
                <w:sz w:val="22"/>
                <w:szCs w:val="22"/>
              </w:rPr>
              <w:t>R</w:t>
            </w:r>
            <w:r w:rsidR="2B9765FD" w:rsidRPr="1FA87DC7">
              <w:rPr>
                <w:color w:val="000000" w:themeColor="text1"/>
                <w:sz w:val="22"/>
                <w:szCs w:val="22"/>
              </w:rPr>
              <w:t xml:space="preserve">etrieve the IV pump and drip set                            </w:t>
            </w:r>
          </w:p>
        </w:tc>
      </w:tr>
      <w:tr w:rsidR="00067A82" w:rsidRPr="00C25E4D" w14:paraId="682FBF2B" w14:textId="77777777" w:rsidTr="008F1265">
        <w:trPr>
          <w:trHeight w:val="300"/>
        </w:trPr>
        <w:tc>
          <w:tcPr>
            <w:tcW w:w="5235" w:type="dxa"/>
            <w:vMerge w:val="restart"/>
            <w:tcBorders>
              <w:top w:val="nil"/>
              <w:left w:val="single" w:sz="4" w:space="0" w:color="auto"/>
              <w:right w:val="single" w:sz="4" w:space="0" w:color="auto"/>
            </w:tcBorders>
            <w:noWrap/>
            <w:tcMar>
              <w:top w:w="15" w:type="dxa"/>
              <w:left w:w="15" w:type="dxa"/>
              <w:bottom w:w="0" w:type="dxa"/>
              <w:right w:w="15" w:type="dxa"/>
            </w:tcMar>
            <w:vAlign w:val="center"/>
            <w:hideMark/>
          </w:tcPr>
          <w:p w14:paraId="24DBF2A5" w14:textId="77777777" w:rsidR="00067A82" w:rsidRPr="00C25E4D" w:rsidRDefault="00067A82" w:rsidP="00FF6B75">
            <w:pPr>
              <w:rPr>
                <w:color w:val="000000"/>
                <w:sz w:val="22"/>
                <w:szCs w:val="22"/>
              </w:rPr>
            </w:pPr>
            <w:r w:rsidRPr="00C25E4D">
              <w:rPr>
                <w:color w:val="000000"/>
                <w:sz w:val="22"/>
                <w:szCs w:val="22"/>
              </w:rPr>
              <w:t>Cleanse the IV/IO site</w:t>
            </w:r>
          </w:p>
        </w:tc>
        <w:tc>
          <w:tcPr>
            <w:tcW w:w="51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4F86462" w14:textId="18B4283A" w:rsidR="00067A82" w:rsidRPr="00C25E4D" w:rsidRDefault="00067A82" w:rsidP="00FF6B75">
            <w:pPr>
              <w:rPr>
                <w:color w:val="000000"/>
                <w:sz w:val="22"/>
                <w:szCs w:val="22"/>
              </w:rPr>
            </w:pPr>
            <w:r w:rsidRPr="098EA363">
              <w:rPr>
                <w:color w:val="000000" w:themeColor="text1"/>
                <w:sz w:val="22"/>
                <w:szCs w:val="22"/>
              </w:rPr>
              <w:t>Prepare tape and assist with securing of IV/IO</w:t>
            </w:r>
          </w:p>
        </w:tc>
      </w:tr>
      <w:tr w:rsidR="00067A82" w:rsidRPr="00C25E4D" w14:paraId="0BFC9AB9" w14:textId="77777777" w:rsidTr="008F1265">
        <w:trPr>
          <w:trHeight w:val="300"/>
        </w:trPr>
        <w:tc>
          <w:tcPr>
            <w:tcW w:w="523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132320" w14:textId="64E9E30D" w:rsidR="00067A82" w:rsidRPr="00C25E4D" w:rsidRDefault="00067A82" w:rsidP="00501367">
            <w:pPr>
              <w:rPr>
                <w:color w:val="000000"/>
                <w:sz w:val="22"/>
                <w:szCs w:val="22"/>
              </w:rPr>
            </w:pPr>
          </w:p>
        </w:tc>
        <w:tc>
          <w:tcPr>
            <w:tcW w:w="5130" w:type="dxa"/>
            <w:tcBorders>
              <w:top w:val="nil"/>
              <w:left w:val="nil"/>
              <w:bottom w:val="single" w:sz="4" w:space="0" w:color="auto"/>
              <w:right w:val="single" w:sz="4" w:space="0" w:color="auto"/>
            </w:tcBorders>
            <w:tcMar>
              <w:top w:w="15" w:type="dxa"/>
              <w:left w:w="15" w:type="dxa"/>
              <w:bottom w:w="0" w:type="dxa"/>
              <w:right w:w="15" w:type="dxa"/>
            </w:tcMar>
            <w:vAlign w:val="center"/>
          </w:tcPr>
          <w:p w14:paraId="7F376A79" w14:textId="197A3A54" w:rsidR="00067A82" w:rsidRPr="098EA363" w:rsidRDefault="00067A82" w:rsidP="00501367">
            <w:pPr>
              <w:rPr>
                <w:color w:val="000000" w:themeColor="text1"/>
                <w:sz w:val="22"/>
                <w:szCs w:val="22"/>
              </w:rPr>
            </w:pPr>
            <w:r>
              <w:rPr>
                <w:color w:val="000000" w:themeColor="text1"/>
                <w:sz w:val="22"/>
                <w:szCs w:val="22"/>
              </w:rPr>
              <w:t>Administer medications within scope of practice</w:t>
            </w:r>
          </w:p>
        </w:tc>
      </w:tr>
      <w:tr w:rsidR="00501367" w:rsidRPr="00C25E4D" w14:paraId="5FD144E3" w14:textId="77777777" w:rsidTr="64991371">
        <w:trPr>
          <w:trHeight w:val="300"/>
        </w:trPr>
        <w:tc>
          <w:tcPr>
            <w:tcW w:w="5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AC5BDF9" w14:textId="7BB8686C" w:rsidR="00501367" w:rsidRPr="00C25E4D" w:rsidRDefault="04BB12BC" w:rsidP="00501367">
            <w:pPr>
              <w:rPr>
                <w:color w:val="000000"/>
                <w:sz w:val="22"/>
                <w:szCs w:val="22"/>
              </w:rPr>
            </w:pPr>
            <w:r w:rsidRPr="64991371">
              <w:rPr>
                <w:color w:val="000000" w:themeColor="text1"/>
                <w:sz w:val="22"/>
                <w:szCs w:val="22"/>
              </w:rPr>
              <w:t>Obtain blood samples or fill blood sample tubes</w:t>
            </w:r>
          </w:p>
        </w:tc>
        <w:tc>
          <w:tcPr>
            <w:tcW w:w="5130" w:type="dxa"/>
            <w:tcBorders>
              <w:top w:val="nil"/>
              <w:left w:val="nil"/>
              <w:bottom w:val="nil"/>
              <w:right w:val="nil"/>
            </w:tcBorders>
            <w:noWrap/>
            <w:tcMar>
              <w:top w:w="15" w:type="dxa"/>
              <w:left w:w="15" w:type="dxa"/>
              <w:bottom w:w="0" w:type="dxa"/>
              <w:right w:w="15" w:type="dxa"/>
            </w:tcMar>
            <w:vAlign w:val="center"/>
            <w:hideMark/>
          </w:tcPr>
          <w:p w14:paraId="5F15BBC4" w14:textId="77777777" w:rsidR="00501367" w:rsidRPr="00C25E4D" w:rsidRDefault="00501367" w:rsidP="00501367">
            <w:pPr>
              <w:rPr>
                <w:color w:val="000000"/>
                <w:sz w:val="22"/>
                <w:szCs w:val="22"/>
              </w:rPr>
            </w:pPr>
          </w:p>
        </w:tc>
      </w:tr>
    </w:tbl>
    <w:p w14:paraId="0660D837" w14:textId="5AC8C7BA" w:rsidR="11EB7A5D" w:rsidRDefault="11EB7A5D"/>
    <w:p w14:paraId="07FC117D" w14:textId="650CAF20" w:rsidR="00FF6B75" w:rsidRPr="00C25E4D" w:rsidRDefault="00FF6B75"/>
    <w:tbl>
      <w:tblPr>
        <w:tblW w:w="10326" w:type="dxa"/>
        <w:tblLayout w:type="fixed"/>
        <w:tblCellMar>
          <w:left w:w="0" w:type="dxa"/>
          <w:right w:w="0" w:type="dxa"/>
        </w:tblCellMar>
        <w:tblLook w:val="04A0" w:firstRow="1" w:lastRow="0" w:firstColumn="1" w:lastColumn="0" w:noHBand="0" w:noVBand="1"/>
      </w:tblPr>
      <w:tblGrid>
        <w:gridCol w:w="5235"/>
        <w:gridCol w:w="5091"/>
      </w:tblGrid>
      <w:tr w:rsidR="00801E07" w:rsidRPr="00C25E4D" w14:paraId="2A4D7D31" w14:textId="77777777" w:rsidTr="64991371">
        <w:trPr>
          <w:trHeight w:val="300"/>
        </w:trPr>
        <w:tc>
          <w:tcPr>
            <w:tcW w:w="10326" w:type="dxa"/>
            <w:gridSpan w:val="2"/>
            <w:tcBorders>
              <w:top w:val="nil"/>
              <w:left w:val="nil"/>
              <w:bottom w:val="nil"/>
              <w:right w:val="nil"/>
            </w:tcBorders>
            <w:noWrap/>
            <w:tcMar>
              <w:top w:w="15" w:type="dxa"/>
              <w:left w:w="15" w:type="dxa"/>
              <w:bottom w:w="0" w:type="dxa"/>
              <w:right w:w="15" w:type="dxa"/>
            </w:tcMar>
            <w:vAlign w:val="bottom"/>
            <w:hideMark/>
          </w:tcPr>
          <w:p w14:paraId="6C378DF2" w14:textId="77777777" w:rsidR="00801E07" w:rsidRPr="00C25E4D" w:rsidRDefault="00801E07">
            <w:pPr>
              <w:jc w:val="center"/>
              <w:rPr>
                <w:b/>
                <w:bCs/>
                <w:color w:val="000000"/>
                <w:sz w:val="22"/>
                <w:szCs w:val="22"/>
              </w:rPr>
            </w:pPr>
            <w:r w:rsidRPr="00C25E4D">
              <w:rPr>
                <w:b/>
                <w:bCs/>
                <w:color w:val="000000"/>
                <w:sz w:val="22"/>
                <w:szCs w:val="22"/>
              </w:rPr>
              <w:t>Cardiac Monitor/Defibrillator</w:t>
            </w:r>
          </w:p>
        </w:tc>
      </w:tr>
      <w:tr w:rsidR="00801E07" w:rsidRPr="00C25E4D" w14:paraId="3E766D8A" w14:textId="77777777" w:rsidTr="64991371">
        <w:trPr>
          <w:trHeight w:val="315"/>
        </w:trPr>
        <w:tc>
          <w:tcPr>
            <w:tcW w:w="5235" w:type="dxa"/>
            <w:tcBorders>
              <w:top w:val="single" w:sz="4" w:space="0" w:color="auto"/>
              <w:left w:val="single" w:sz="4" w:space="0" w:color="auto"/>
              <w:bottom w:val="double" w:sz="6" w:space="0" w:color="auto"/>
              <w:right w:val="single" w:sz="4" w:space="0" w:color="auto"/>
            </w:tcBorders>
            <w:noWrap/>
            <w:tcMar>
              <w:top w:w="15" w:type="dxa"/>
              <w:left w:w="15" w:type="dxa"/>
              <w:bottom w:w="0" w:type="dxa"/>
              <w:right w:w="15" w:type="dxa"/>
            </w:tcMar>
            <w:vAlign w:val="center"/>
            <w:hideMark/>
          </w:tcPr>
          <w:p w14:paraId="79C89970" w14:textId="77777777" w:rsidR="00801E07" w:rsidRPr="00C25E4D" w:rsidRDefault="00801E07" w:rsidP="00FF6B75">
            <w:pPr>
              <w:jc w:val="center"/>
              <w:rPr>
                <w:color w:val="000000"/>
                <w:sz w:val="22"/>
                <w:szCs w:val="22"/>
              </w:rPr>
            </w:pPr>
            <w:r w:rsidRPr="00C25E4D">
              <w:rPr>
                <w:color w:val="000000"/>
                <w:sz w:val="22"/>
                <w:szCs w:val="22"/>
              </w:rPr>
              <w:t>MUST NOT:</w:t>
            </w:r>
          </w:p>
        </w:tc>
        <w:tc>
          <w:tcPr>
            <w:tcW w:w="5091" w:type="dxa"/>
            <w:tcBorders>
              <w:top w:val="single" w:sz="4" w:space="0" w:color="auto"/>
              <w:left w:val="nil"/>
              <w:bottom w:val="double" w:sz="6" w:space="0" w:color="auto"/>
              <w:right w:val="single" w:sz="4" w:space="0" w:color="auto"/>
            </w:tcBorders>
            <w:noWrap/>
            <w:tcMar>
              <w:top w:w="15" w:type="dxa"/>
              <w:left w:w="15" w:type="dxa"/>
              <w:bottom w:w="0" w:type="dxa"/>
              <w:right w:w="15" w:type="dxa"/>
            </w:tcMar>
            <w:vAlign w:val="center"/>
            <w:hideMark/>
          </w:tcPr>
          <w:p w14:paraId="1FB35952" w14:textId="0DC391BF" w:rsidR="00801E07" w:rsidRPr="00C25E4D" w:rsidRDefault="00801E07" w:rsidP="000A1B74">
            <w:pPr>
              <w:jc w:val="center"/>
              <w:rPr>
                <w:color w:val="000000"/>
                <w:sz w:val="22"/>
                <w:szCs w:val="22"/>
              </w:rPr>
            </w:pPr>
            <w:r w:rsidRPr="00C25E4D">
              <w:rPr>
                <w:color w:val="000000"/>
                <w:sz w:val="22"/>
                <w:szCs w:val="22"/>
              </w:rPr>
              <w:t>MAY, under supervision of</w:t>
            </w:r>
            <w:r w:rsidR="009C73D5">
              <w:rPr>
                <w:color w:val="000000"/>
                <w:sz w:val="22"/>
                <w:szCs w:val="22"/>
              </w:rPr>
              <w:t xml:space="preserve"> </w:t>
            </w:r>
            <w:r w:rsidR="00BD5869">
              <w:rPr>
                <w:color w:val="000000"/>
                <w:sz w:val="22"/>
                <w:szCs w:val="22"/>
              </w:rPr>
              <w:t xml:space="preserve">Paramedic </w:t>
            </w:r>
          </w:p>
        </w:tc>
      </w:tr>
      <w:tr w:rsidR="00067A82" w:rsidRPr="00C25E4D" w14:paraId="2D5000BD" w14:textId="77777777" w:rsidTr="00B16959">
        <w:trPr>
          <w:trHeight w:val="315"/>
        </w:trPr>
        <w:tc>
          <w:tcPr>
            <w:tcW w:w="5235" w:type="dxa"/>
            <w:vMerge w:val="restart"/>
            <w:tcBorders>
              <w:top w:val="nil"/>
              <w:left w:val="single" w:sz="4" w:space="0" w:color="auto"/>
              <w:right w:val="single" w:sz="4" w:space="0" w:color="auto"/>
            </w:tcBorders>
            <w:tcMar>
              <w:top w:w="15" w:type="dxa"/>
              <w:left w:w="15" w:type="dxa"/>
              <w:bottom w:w="0" w:type="dxa"/>
              <w:right w:w="15" w:type="dxa"/>
            </w:tcMar>
            <w:vAlign w:val="center"/>
            <w:hideMark/>
          </w:tcPr>
          <w:p w14:paraId="60551D4C" w14:textId="77777777" w:rsidR="00067A82" w:rsidRPr="00C25E4D" w:rsidRDefault="00067A82" w:rsidP="00BA6FFE">
            <w:pPr>
              <w:rPr>
                <w:color w:val="000000"/>
                <w:sz w:val="22"/>
                <w:szCs w:val="22"/>
              </w:rPr>
            </w:pPr>
            <w:r w:rsidRPr="00C25E4D">
              <w:rPr>
                <w:color w:val="000000"/>
                <w:sz w:val="22"/>
                <w:szCs w:val="22"/>
              </w:rPr>
              <w:t xml:space="preserve">Operate, charge or deliver shock with defibrillator in manual mode </w:t>
            </w:r>
          </w:p>
        </w:tc>
        <w:tc>
          <w:tcPr>
            <w:tcW w:w="509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51E877" w14:textId="77777777" w:rsidR="00067A82" w:rsidRPr="00C25E4D" w:rsidRDefault="00067A82" w:rsidP="00FF6B75">
            <w:pPr>
              <w:rPr>
                <w:color w:val="000000"/>
                <w:sz w:val="22"/>
                <w:szCs w:val="22"/>
              </w:rPr>
            </w:pPr>
            <w:r w:rsidRPr="00C25E4D">
              <w:rPr>
                <w:color w:val="000000"/>
                <w:sz w:val="22"/>
                <w:szCs w:val="22"/>
              </w:rPr>
              <w:t xml:space="preserve">Retrieve cardiac monitor/manual defibrillator </w:t>
            </w:r>
          </w:p>
        </w:tc>
      </w:tr>
      <w:tr w:rsidR="00067A82" w:rsidRPr="00C25E4D" w14:paraId="570D8942" w14:textId="77777777" w:rsidTr="00B16959">
        <w:trPr>
          <w:trHeight w:val="300"/>
        </w:trPr>
        <w:tc>
          <w:tcPr>
            <w:tcW w:w="5235"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390E86" w14:textId="5ADFE2FD" w:rsidR="00067A82" w:rsidRPr="00C25E4D" w:rsidRDefault="00067A82" w:rsidP="00BA6FFE">
            <w:pPr>
              <w:rPr>
                <w:color w:val="000000"/>
                <w:sz w:val="22"/>
                <w:szCs w:val="22"/>
              </w:rPr>
            </w:pPr>
          </w:p>
        </w:tc>
        <w:tc>
          <w:tcPr>
            <w:tcW w:w="509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EF2FE7" w14:textId="3FAC3BBE" w:rsidR="00067A82" w:rsidRPr="00C25E4D" w:rsidRDefault="00067A82" w:rsidP="00FF6B75">
            <w:pPr>
              <w:rPr>
                <w:color w:val="000000"/>
                <w:sz w:val="22"/>
                <w:szCs w:val="22"/>
              </w:rPr>
            </w:pPr>
            <w:r w:rsidRPr="098EA363">
              <w:rPr>
                <w:color w:val="000000" w:themeColor="text1"/>
                <w:sz w:val="22"/>
                <w:szCs w:val="22"/>
              </w:rPr>
              <w:t xml:space="preserve">Turn on/print/acquire/transmit </w:t>
            </w:r>
            <w:r>
              <w:rPr>
                <w:color w:val="000000" w:themeColor="text1"/>
                <w:sz w:val="22"/>
                <w:szCs w:val="22"/>
              </w:rPr>
              <w:t>ECG</w:t>
            </w:r>
            <w:r w:rsidRPr="098EA363">
              <w:rPr>
                <w:color w:val="000000" w:themeColor="text1"/>
                <w:sz w:val="22"/>
                <w:szCs w:val="22"/>
              </w:rPr>
              <w:t xml:space="preserve"> tracings, </w:t>
            </w:r>
            <w:r>
              <w:rPr>
                <w:color w:val="000000" w:themeColor="text1"/>
                <w:sz w:val="22"/>
                <w:szCs w:val="22"/>
              </w:rPr>
              <w:t>if</w:t>
            </w:r>
            <w:r w:rsidRPr="098EA363">
              <w:rPr>
                <w:color w:val="000000" w:themeColor="text1"/>
                <w:sz w:val="22"/>
                <w:szCs w:val="22"/>
              </w:rPr>
              <w:t xml:space="preserve"> trained and authorized under medical director option Protocol 6.5.        </w:t>
            </w:r>
          </w:p>
        </w:tc>
      </w:tr>
      <w:tr w:rsidR="00C25E4D" w:rsidRPr="00C25E4D" w14:paraId="09E5D1B4" w14:textId="77777777" w:rsidTr="64991371">
        <w:trPr>
          <w:trHeight w:val="300"/>
        </w:trPr>
        <w:tc>
          <w:tcPr>
            <w:tcW w:w="5235" w:type="dxa"/>
            <w:tcBorders>
              <w:top w:val="nil"/>
              <w:left w:val="nil"/>
              <w:bottom w:val="nil"/>
              <w:right w:val="single" w:sz="4" w:space="0" w:color="auto"/>
            </w:tcBorders>
            <w:tcMar>
              <w:top w:w="15" w:type="dxa"/>
              <w:left w:w="15" w:type="dxa"/>
              <w:bottom w:w="0" w:type="dxa"/>
              <w:right w:w="15" w:type="dxa"/>
            </w:tcMar>
            <w:vAlign w:val="center"/>
            <w:hideMark/>
          </w:tcPr>
          <w:p w14:paraId="3D5788BC" w14:textId="77777777" w:rsidR="00C25E4D" w:rsidRPr="00C25E4D" w:rsidRDefault="00C25E4D" w:rsidP="00FF6B75">
            <w:pPr>
              <w:rPr>
                <w:color w:val="000000"/>
                <w:sz w:val="22"/>
                <w:szCs w:val="22"/>
              </w:rPr>
            </w:pPr>
          </w:p>
        </w:tc>
        <w:tc>
          <w:tcPr>
            <w:tcW w:w="50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57361" w14:textId="77777777" w:rsidR="00C25E4D" w:rsidRPr="00C25E4D" w:rsidRDefault="00C25E4D" w:rsidP="00C25E4D">
            <w:pPr>
              <w:rPr>
                <w:color w:val="000000"/>
                <w:sz w:val="22"/>
              </w:rPr>
            </w:pPr>
            <w:r w:rsidRPr="00C25E4D">
              <w:rPr>
                <w:color w:val="000000"/>
                <w:sz w:val="22"/>
              </w:rPr>
              <w:t>Apply electrodes, defibrillation pads and/or</w:t>
            </w:r>
          </w:p>
          <w:p w14:paraId="51C83D55" w14:textId="77777777" w:rsidR="00C25E4D" w:rsidRPr="00C25E4D" w:rsidRDefault="00C25E4D" w:rsidP="00C25E4D">
            <w:pPr>
              <w:rPr>
                <w:color w:val="000000"/>
                <w:sz w:val="22"/>
                <w:szCs w:val="22"/>
              </w:rPr>
            </w:pPr>
            <w:r w:rsidRPr="00C25E4D">
              <w:rPr>
                <w:color w:val="000000"/>
                <w:sz w:val="22"/>
              </w:rPr>
              <w:t>12-leads</w:t>
            </w:r>
          </w:p>
        </w:tc>
      </w:tr>
      <w:tr w:rsidR="00C25E4D" w:rsidRPr="00C25E4D" w14:paraId="41A4EADC" w14:textId="77777777" w:rsidTr="64991371">
        <w:trPr>
          <w:trHeight w:val="300"/>
        </w:trPr>
        <w:tc>
          <w:tcPr>
            <w:tcW w:w="5235" w:type="dxa"/>
            <w:tcBorders>
              <w:top w:val="nil"/>
              <w:left w:val="nil"/>
              <w:bottom w:val="nil"/>
              <w:right w:val="nil"/>
            </w:tcBorders>
            <w:noWrap/>
            <w:tcMar>
              <w:top w:w="15" w:type="dxa"/>
              <w:left w:w="15" w:type="dxa"/>
              <w:bottom w:w="0" w:type="dxa"/>
              <w:right w:w="15" w:type="dxa"/>
            </w:tcMar>
            <w:vAlign w:val="center"/>
            <w:hideMark/>
          </w:tcPr>
          <w:p w14:paraId="50AAA87A" w14:textId="77777777" w:rsidR="00C25E4D" w:rsidRPr="00C25E4D" w:rsidRDefault="00C25E4D" w:rsidP="00FF6B75">
            <w:pPr>
              <w:rPr>
                <w:color w:val="000000"/>
                <w:sz w:val="22"/>
                <w:szCs w:val="22"/>
              </w:rPr>
            </w:pPr>
          </w:p>
        </w:tc>
        <w:tc>
          <w:tcPr>
            <w:tcW w:w="50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E321A" w14:textId="43884B17" w:rsidR="00C25E4D" w:rsidRPr="00C25E4D" w:rsidRDefault="38E60EEF" w:rsidP="00FF6B75">
            <w:pPr>
              <w:rPr>
                <w:color w:val="000000"/>
                <w:sz w:val="22"/>
                <w:szCs w:val="22"/>
              </w:rPr>
            </w:pPr>
            <w:r w:rsidRPr="64991371">
              <w:rPr>
                <w:color w:val="000000" w:themeColor="text1"/>
                <w:sz w:val="22"/>
                <w:szCs w:val="22"/>
              </w:rPr>
              <w:t>Retrieve</w:t>
            </w:r>
            <w:r w:rsidR="01D293F0" w:rsidRPr="64991371">
              <w:rPr>
                <w:color w:val="000000" w:themeColor="text1"/>
                <w:sz w:val="22"/>
                <w:szCs w:val="22"/>
              </w:rPr>
              <w:t>, print, upload or transmit</w:t>
            </w:r>
            <w:r w:rsidRPr="64991371">
              <w:rPr>
                <w:color w:val="000000" w:themeColor="text1"/>
                <w:sz w:val="22"/>
                <w:szCs w:val="22"/>
              </w:rPr>
              <w:t xml:space="preserve"> </w:t>
            </w:r>
            <w:r w:rsidR="52C8032B" w:rsidRPr="64991371">
              <w:rPr>
                <w:color w:val="000000" w:themeColor="text1"/>
                <w:sz w:val="22"/>
                <w:szCs w:val="22"/>
              </w:rPr>
              <w:t>cardiac monitor data</w:t>
            </w:r>
            <w:r w:rsidRPr="64991371">
              <w:rPr>
                <w:color w:val="000000" w:themeColor="text1"/>
                <w:sz w:val="22"/>
                <w:szCs w:val="22"/>
              </w:rPr>
              <w:t xml:space="preserve"> </w:t>
            </w:r>
          </w:p>
        </w:tc>
      </w:tr>
      <w:tr w:rsidR="000B66B8" w:rsidRPr="00C25E4D" w14:paraId="6D14666E" w14:textId="77777777" w:rsidTr="64991371">
        <w:trPr>
          <w:gridAfter w:val="1"/>
          <w:wAfter w:w="5091" w:type="dxa"/>
          <w:trHeight w:val="300"/>
        </w:trPr>
        <w:tc>
          <w:tcPr>
            <w:tcW w:w="5235" w:type="dxa"/>
            <w:tcBorders>
              <w:top w:val="nil"/>
              <w:left w:val="nil"/>
              <w:bottom w:val="nil"/>
              <w:right w:val="nil"/>
            </w:tcBorders>
            <w:noWrap/>
            <w:tcMar>
              <w:top w:w="15" w:type="dxa"/>
              <w:left w:w="15" w:type="dxa"/>
              <w:bottom w:w="0" w:type="dxa"/>
              <w:right w:w="15" w:type="dxa"/>
            </w:tcMar>
            <w:vAlign w:val="center"/>
          </w:tcPr>
          <w:p w14:paraId="6ED2C479" w14:textId="77777777" w:rsidR="000B66B8" w:rsidRPr="00C25E4D" w:rsidRDefault="000B66B8" w:rsidP="00FF6B75">
            <w:pPr>
              <w:rPr>
                <w:color w:val="000000"/>
                <w:sz w:val="22"/>
                <w:szCs w:val="22"/>
              </w:rPr>
            </w:pPr>
          </w:p>
        </w:tc>
      </w:tr>
    </w:tbl>
    <w:p w14:paraId="3B041612" w14:textId="77777777" w:rsidR="000F33CF" w:rsidRPr="000F33CF" w:rsidRDefault="000F33CF" w:rsidP="000F33CF">
      <w:pPr>
        <w:overflowPunct w:val="0"/>
        <w:autoSpaceDE w:val="0"/>
        <w:autoSpaceDN w:val="0"/>
        <w:adjustRightInd w:val="0"/>
        <w:textAlignment w:val="baseline"/>
        <w:rPr>
          <w:sz w:val="22"/>
        </w:rPr>
      </w:pPr>
      <w:r w:rsidRPr="000F33CF">
        <w:rPr>
          <w:b/>
          <w:sz w:val="22"/>
          <w:u w:val="single"/>
        </w:rPr>
        <w:t>SERVICE RESPONSIBILITIES FOR RECORD KEEPING:</w:t>
      </w:r>
    </w:p>
    <w:p w14:paraId="0280E27A" w14:textId="64B4F2A5" w:rsidR="000F33CF" w:rsidRPr="000F33CF" w:rsidRDefault="60CA1577" w:rsidP="000F33CF">
      <w:pPr>
        <w:overflowPunct w:val="0"/>
        <w:autoSpaceDE w:val="0"/>
        <w:autoSpaceDN w:val="0"/>
        <w:adjustRightInd w:val="0"/>
        <w:textAlignment w:val="baseline"/>
      </w:pPr>
      <w:r w:rsidRPr="098EA363">
        <w:rPr>
          <w:sz w:val="22"/>
          <w:szCs w:val="22"/>
        </w:rPr>
        <w:t>In accordance with 105 CMR 170.345, t</w:t>
      </w:r>
      <w:r w:rsidR="6A50E2C4" w:rsidRPr="098EA363">
        <w:rPr>
          <w:sz w:val="22"/>
          <w:szCs w:val="22"/>
        </w:rPr>
        <w:t xml:space="preserve">he ambulance service must maintain all associated training documents for its EMTs regarding the interface training program.  This documentation must be readily available to the Department and </w:t>
      </w:r>
      <w:r w:rsidR="3275C2DE" w:rsidRPr="098EA363">
        <w:rPr>
          <w:sz w:val="22"/>
          <w:szCs w:val="22"/>
        </w:rPr>
        <w:t>should</w:t>
      </w:r>
      <w:r w:rsidR="6A50E2C4" w:rsidRPr="098EA363">
        <w:rPr>
          <w:sz w:val="22"/>
          <w:szCs w:val="22"/>
        </w:rPr>
        <w:t xml:space="preserve"> include skill performance and attendance rosters for each EMT it employs and utilizes in staffing paramedic-level </w:t>
      </w:r>
      <w:r w:rsidR="6735BDA6" w:rsidRPr="098EA363">
        <w:rPr>
          <w:sz w:val="22"/>
          <w:szCs w:val="22"/>
        </w:rPr>
        <w:t>ambulances with</w:t>
      </w:r>
      <w:r w:rsidR="47BBB98D" w:rsidRPr="098EA363">
        <w:rPr>
          <w:sz w:val="22"/>
          <w:szCs w:val="22"/>
        </w:rPr>
        <w:t xml:space="preserve"> a crew of EMS personnel who are not both paramedics</w:t>
      </w:r>
      <w:r w:rsidR="6A50E2C4" w:rsidRPr="098EA363">
        <w:rPr>
          <w:sz w:val="22"/>
          <w:szCs w:val="22"/>
        </w:rPr>
        <w:t xml:space="preserve">, or staffing advanced-level ambulances with an </w:t>
      </w:r>
      <w:r w:rsidR="0054632F">
        <w:rPr>
          <w:sz w:val="22"/>
          <w:szCs w:val="22"/>
        </w:rPr>
        <w:t>EMT</w:t>
      </w:r>
      <w:r w:rsidR="006E2576">
        <w:rPr>
          <w:sz w:val="22"/>
          <w:szCs w:val="22"/>
        </w:rPr>
        <w:t>-Basic</w:t>
      </w:r>
      <w:r w:rsidR="0054632F">
        <w:rPr>
          <w:sz w:val="22"/>
          <w:szCs w:val="22"/>
        </w:rPr>
        <w:t xml:space="preserve">/Paramedic or Advanced EMT/Paramedic </w:t>
      </w:r>
      <w:r w:rsidR="6A50E2C4" w:rsidRPr="098EA363">
        <w:rPr>
          <w:sz w:val="22"/>
          <w:szCs w:val="22"/>
        </w:rPr>
        <w:t xml:space="preserve">staffing configuration. </w:t>
      </w:r>
    </w:p>
    <w:p w14:paraId="257D06BD" w14:textId="77777777" w:rsidR="001E69AB" w:rsidRDefault="001E69AB" w:rsidP="00204645">
      <w:pPr>
        <w:pStyle w:val="BodyTextIndent"/>
        <w:tabs>
          <w:tab w:val="left" w:pos="6885"/>
        </w:tabs>
        <w:ind w:left="0" w:firstLine="285"/>
      </w:pPr>
    </w:p>
    <w:sectPr w:rsidR="001E69AB" w:rsidSect="00067A82">
      <w:headerReference w:type="default" r:id="rId8"/>
      <w:pgSz w:w="12240" w:h="15840"/>
      <w:pgMar w:top="720" w:right="1008" w:bottom="288" w:left="1008" w:header="576"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1555D" w14:textId="77777777" w:rsidR="00A266E9" w:rsidRDefault="00A266E9">
      <w:r>
        <w:separator/>
      </w:r>
    </w:p>
  </w:endnote>
  <w:endnote w:type="continuationSeparator" w:id="0">
    <w:p w14:paraId="117E89A9" w14:textId="77777777" w:rsidR="00A266E9" w:rsidRDefault="00A266E9">
      <w:r>
        <w:continuationSeparator/>
      </w:r>
    </w:p>
  </w:endnote>
  <w:endnote w:type="continuationNotice" w:id="1">
    <w:p w14:paraId="7E9156F4" w14:textId="77777777" w:rsidR="00A266E9" w:rsidRDefault="00A26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7C00" w14:textId="77777777" w:rsidR="00A266E9" w:rsidRDefault="00A266E9">
      <w:r>
        <w:separator/>
      </w:r>
    </w:p>
  </w:footnote>
  <w:footnote w:type="continuationSeparator" w:id="0">
    <w:p w14:paraId="52C5F873" w14:textId="77777777" w:rsidR="00A266E9" w:rsidRDefault="00A266E9">
      <w:r>
        <w:continuationSeparator/>
      </w:r>
    </w:p>
  </w:footnote>
  <w:footnote w:type="continuationNotice" w:id="1">
    <w:p w14:paraId="1A085474" w14:textId="77777777" w:rsidR="00A266E9" w:rsidRDefault="00A266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F52B" w14:textId="1A9EF5D9" w:rsidR="00067A82" w:rsidRPr="00067A82" w:rsidRDefault="00067A82">
    <w:pPr>
      <w:pStyle w:val="Header"/>
      <w:rPr>
        <w:rFonts w:asciiTheme="minorHAnsi" w:hAnsiTheme="minorHAnsi" w:cstheme="minorHAnsi"/>
      </w:rPr>
    </w:pPr>
    <w:r w:rsidRPr="00067A82">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0BC24BF0" wp14:editId="6A78EA96">
              <wp:simplePos x="0" y="0"/>
              <wp:positionH relativeFrom="column">
                <wp:posOffset>0</wp:posOffset>
              </wp:positionH>
              <wp:positionV relativeFrom="paragraph">
                <wp:posOffset>-144780</wp:posOffset>
              </wp:positionV>
              <wp:extent cx="6686550" cy="1876425"/>
              <wp:effectExtent l="0" t="0" r="19050" b="28575"/>
              <wp:wrapSquare wrapText="bothSides"/>
              <wp:docPr id="1075586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876425"/>
                      </a:xfrm>
                      <a:prstGeom prst="rect">
                        <a:avLst/>
                      </a:prstGeom>
                      <a:solidFill>
                        <a:schemeClr val="bg1">
                          <a:lumMod val="85000"/>
                        </a:schemeClr>
                      </a:solidFill>
                      <a:ln w="9525">
                        <a:solidFill>
                          <a:srgbClr val="000000"/>
                        </a:solidFill>
                        <a:miter lim="800000"/>
                        <a:headEnd/>
                        <a:tailEnd/>
                      </a:ln>
                    </wps:spPr>
                    <wps:txbx>
                      <w:txbxContent>
                        <w:p w14:paraId="7F86A0C5" w14:textId="77777777" w:rsidR="00067A82" w:rsidRPr="00067A82" w:rsidRDefault="00067A82" w:rsidP="00067A82">
                          <w:pPr>
                            <w:spacing w:before="1" w:line="293" w:lineRule="exact"/>
                            <w:ind w:right="-86"/>
                            <w:jc w:val="right"/>
                            <w:rPr>
                              <w:rFonts w:ascii="Calibri" w:hAnsi="Calibri" w:cs="Calibri"/>
                              <w:b/>
                              <w:sz w:val="28"/>
                              <w:szCs w:val="28"/>
                            </w:rPr>
                          </w:pPr>
                          <w:r w:rsidRPr="00067A82">
                            <w:rPr>
                              <w:rFonts w:ascii="Calibri" w:hAnsi="Calibri" w:cs="Calibri"/>
                              <w:b/>
                              <w:sz w:val="28"/>
                              <w:szCs w:val="28"/>
                            </w:rPr>
                            <w:t>AR 2-260</w:t>
                          </w:r>
                        </w:p>
                        <w:p w14:paraId="6AD29C2D" w14:textId="77777777" w:rsidR="00067A82" w:rsidRPr="00067A82" w:rsidRDefault="00067A82" w:rsidP="00067A82">
                          <w:pPr>
                            <w:spacing w:before="1" w:line="293" w:lineRule="exact"/>
                            <w:ind w:right="-86"/>
                            <w:jc w:val="center"/>
                            <w:rPr>
                              <w:rFonts w:ascii="Calibri" w:hAnsi="Calibri" w:cs="Calibri"/>
                              <w:b/>
                            </w:rPr>
                          </w:pPr>
                        </w:p>
                        <w:p w14:paraId="2CBE58DE" w14:textId="77777777" w:rsidR="00067A82" w:rsidRPr="00067A82" w:rsidRDefault="00067A82" w:rsidP="00067A82">
                          <w:pPr>
                            <w:spacing w:before="1" w:line="293" w:lineRule="exact"/>
                            <w:ind w:right="-86"/>
                            <w:jc w:val="center"/>
                            <w:rPr>
                              <w:rFonts w:ascii="Calibri" w:hAnsi="Calibri" w:cs="Calibri"/>
                              <w:b/>
                            </w:rPr>
                          </w:pPr>
                        </w:p>
                        <w:p w14:paraId="1D64137E" w14:textId="77777777" w:rsidR="00067A82" w:rsidRPr="00067A82" w:rsidRDefault="00067A82" w:rsidP="00067A82">
                          <w:pPr>
                            <w:spacing w:before="1" w:line="293" w:lineRule="exact"/>
                            <w:ind w:right="-86"/>
                            <w:jc w:val="center"/>
                            <w:rPr>
                              <w:rFonts w:ascii="Calibri" w:hAnsi="Calibri" w:cs="Calibri"/>
                              <w:b/>
                            </w:rPr>
                          </w:pPr>
                        </w:p>
                        <w:p w14:paraId="234C9042" w14:textId="77777777" w:rsidR="00067A82" w:rsidRPr="00067A82" w:rsidRDefault="00067A82" w:rsidP="00067A82">
                          <w:pPr>
                            <w:spacing w:before="1" w:line="293" w:lineRule="exact"/>
                            <w:ind w:right="-86"/>
                            <w:jc w:val="center"/>
                            <w:rPr>
                              <w:rFonts w:ascii="Calibri" w:hAnsi="Calibri" w:cs="Calibri"/>
                              <w:b/>
                            </w:rPr>
                          </w:pPr>
                          <w:r w:rsidRPr="00067A82">
                            <w:rPr>
                              <w:rFonts w:ascii="Calibri" w:hAnsi="Calibri" w:cs="Calibri"/>
                              <w:noProof/>
                            </w:rPr>
                            <w:drawing>
                              <wp:inline distT="0" distB="0" distL="0" distR="0" wp14:anchorId="6C94A425" wp14:editId="7D499210">
                                <wp:extent cx="5320030" cy="657225"/>
                                <wp:effectExtent l="0" t="0" r="0" b="9525"/>
                                <wp:docPr id="2071494250" name="Image 32" descr="Massachusetts, Department of Public Health, Office of Emergency Medical Services custom logo."/>
                                <wp:cNvGraphicFramePr/>
                                <a:graphic xmlns:a="http://schemas.openxmlformats.org/drawingml/2006/main">
                                  <a:graphicData uri="http://schemas.openxmlformats.org/drawingml/2006/picture">
                                    <pic:pic xmlns:pic="http://schemas.openxmlformats.org/drawingml/2006/picture">
                                      <pic:nvPicPr>
                                        <pic:cNvPr id="2071494250" name="Image 32" descr="Massachusetts, Department of Public Health, Office of Emergency Medical Services custom logo."/>
                                        <pic:cNvPicPr/>
                                      </pic:nvPicPr>
                                      <pic:blipFill>
                                        <a:blip r:embed="rId1" cstate="print"/>
                                        <a:stretch>
                                          <a:fillRect/>
                                        </a:stretch>
                                      </pic:blipFill>
                                      <pic:spPr>
                                        <a:xfrm>
                                          <a:off x="0" y="0"/>
                                          <a:ext cx="5320030" cy="657225"/>
                                        </a:xfrm>
                                        <a:prstGeom prst="rect">
                                          <a:avLst/>
                                        </a:prstGeom>
                                      </pic:spPr>
                                    </pic:pic>
                                  </a:graphicData>
                                </a:graphic>
                              </wp:inline>
                            </w:drawing>
                          </w:r>
                        </w:p>
                        <w:p w14:paraId="4B46F264" w14:textId="77777777" w:rsidR="00067A82" w:rsidRPr="00067A82" w:rsidRDefault="00067A82" w:rsidP="00067A82">
                          <w:pPr>
                            <w:spacing w:before="1" w:line="293" w:lineRule="exact"/>
                            <w:ind w:right="-86"/>
                            <w:jc w:val="center"/>
                            <w:rPr>
                              <w:rFonts w:ascii="Calibri" w:hAnsi="Calibri" w:cs="Calibri"/>
                              <w:b/>
                              <w:sz w:val="24"/>
                              <w:szCs w:val="24"/>
                            </w:rPr>
                          </w:pPr>
                          <w:r w:rsidRPr="00067A82">
                            <w:rPr>
                              <w:rFonts w:ascii="Calibri" w:hAnsi="Calibri" w:cs="Calibri"/>
                              <w:b/>
                              <w:sz w:val="24"/>
                              <w:szCs w:val="24"/>
                            </w:rPr>
                            <w:t>ADMINISTRATIVE</w:t>
                          </w:r>
                          <w:r w:rsidRPr="00067A82">
                            <w:rPr>
                              <w:rFonts w:ascii="Calibri" w:hAnsi="Calibri" w:cs="Calibri"/>
                              <w:b/>
                              <w:spacing w:val="-12"/>
                              <w:sz w:val="24"/>
                              <w:szCs w:val="24"/>
                            </w:rPr>
                            <w:t xml:space="preserve"> </w:t>
                          </w:r>
                          <w:r w:rsidRPr="00067A82">
                            <w:rPr>
                              <w:rFonts w:ascii="Calibri" w:hAnsi="Calibri" w:cs="Calibri"/>
                              <w:b/>
                              <w:sz w:val="24"/>
                              <w:szCs w:val="24"/>
                            </w:rPr>
                            <w:t>REQUIREMENT</w:t>
                          </w:r>
                          <w:r w:rsidRPr="00067A82">
                            <w:rPr>
                              <w:rFonts w:ascii="Calibri" w:hAnsi="Calibri" w:cs="Calibri"/>
                              <w:b/>
                              <w:spacing w:val="-8"/>
                              <w:sz w:val="24"/>
                              <w:szCs w:val="24"/>
                            </w:rPr>
                            <w:t xml:space="preserve"> </w:t>
                          </w:r>
                          <w:r w:rsidRPr="00067A82">
                            <w:rPr>
                              <w:rFonts w:ascii="Calibri" w:hAnsi="Calibri" w:cs="Calibri"/>
                              <w:b/>
                              <w:spacing w:val="-2"/>
                              <w:sz w:val="24"/>
                              <w:szCs w:val="24"/>
                            </w:rPr>
                            <w:t>MANUAL</w:t>
                          </w:r>
                        </w:p>
                        <w:p w14:paraId="7BCDCBED" w14:textId="77777777" w:rsidR="00067A82" w:rsidRPr="00067A82" w:rsidRDefault="00067A82" w:rsidP="00067A82">
                          <w:pPr>
                            <w:ind w:right="-86"/>
                            <w:jc w:val="center"/>
                            <w:rPr>
                              <w:rFonts w:ascii="Calibri" w:hAnsi="Calibri" w:cs="Calibri"/>
                              <w:sz w:val="24"/>
                              <w:szCs w:val="24"/>
                            </w:rPr>
                          </w:pPr>
                          <w:r w:rsidRPr="00067A82">
                            <w:rPr>
                              <w:rFonts w:ascii="Calibri" w:hAnsi="Calibri" w:cs="Calibri"/>
                              <w:b/>
                              <w:sz w:val="24"/>
                              <w:szCs w:val="24"/>
                            </w:rPr>
                            <w:t>EFFECTIVE</w:t>
                          </w:r>
                          <w:r w:rsidRPr="00067A82">
                            <w:rPr>
                              <w:rFonts w:ascii="Calibri" w:hAnsi="Calibri" w:cs="Calibri"/>
                              <w:b/>
                              <w:spacing w:val="-4"/>
                              <w:sz w:val="24"/>
                              <w:szCs w:val="24"/>
                            </w:rPr>
                            <w:t xml:space="preserve"> </w:t>
                          </w:r>
                          <w:r w:rsidRPr="00067A82">
                            <w:rPr>
                              <w:rFonts w:ascii="Calibri" w:hAnsi="Calibri" w:cs="Calibri"/>
                              <w:b/>
                              <w:sz w:val="24"/>
                              <w:szCs w:val="24"/>
                            </w:rPr>
                            <w:t>DATE</w:t>
                          </w:r>
                          <w:r w:rsidRPr="00067A82">
                            <w:rPr>
                              <w:rFonts w:ascii="Calibri" w:hAnsi="Calibri" w:cs="Calibri"/>
                              <w:sz w:val="24"/>
                              <w:szCs w:val="24"/>
                            </w:rPr>
                            <w:t>:</w:t>
                          </w:r>
                          <w:r w:rsidRPr="00067A82">
                            <w:rPr>
                              <w:rFonts w:ascii="Calibri" w:hAnsi="Calibri" w:cs="Calibri"/>
                              <w:spacing w:val="46"/>
                              <w:sz w:val="24"/>
                              <w:szCs w:val="24"/>
                            </w:rPr>
                            <w:t xml:space="preserve"> </w:t>
                          </w:r>
                          <w:r w:rsidRPr="00067A82">
                            <w:rPr>
                              <w:rFonts w:ascii="Calibri" w:hAnsi="Calibri" w:cs="Calibri"/>
                              <w:sz w:val="24"/>
                              <w:szCs w:val="24"/>
                            </w:rPr>
                            <w:t>June</w:t>
                          </w:r>
                          <w:r w:rsidRPr="00067A82">
                            <w:rPr>
                              <w:rFonts w:ascii="Calibri" w:hAnsi="Calibri" w:cs="Calibri"/>
                              <w:spacing w:val="-7"/>
                              <w:sz w:val="24"/>
                              <w:szCs w:val="24"/>
                            </w:rPr>
                            <w:t xml:space="preserve"> </w:t>
                          </w:r>
                          <w:r w:rsidRPr="00067A82">
                            <w:rPr>
                              <w:rFonts w:ascii="Calibri" w:hAnsi="Calibri" w:cs="Calibri"/>
                              <w:sz w:val="24"/>
                              <w:szCs w:val="24"/>
                            </w:rPr>
                            <w:t>1,</w:t>
                          </w:r>
                          <w:r w:rsidRPr="00067A82">
                            <w:rPr>
                              <w:rFonts w:ascii="Calibri" w:hAnsi="Calibri" w:cs="Calibri"/>
                              <w:spacing w:val="-4"/>
                              <w:sz w:val="24"/>
                              <w:szCs w:val="24"/>
                            </w:rPr>
                            <w:t xml:space="preserve"> </w:t>
                          </w:r>
                          <w:r w:rsidRPr="00067A82">
                            <w:rPr>
                              <w:rFonts w:ascii="Calibri" w:hAnsi="Calibri" w:cs="Calibri"/>
                              <w:sz w:val="24"/>
                              <w:szCs w:val="24"/>
                            </w:rPr>
                            <w:t>2026</w:t>
                          </w:r>
                          <w:r w:rsidRPr="00067A82">
                            <w:rPr>
                              <w:rFonts w:ascii="Calibri" w:hAnsi="Calibri" w:cs="Calibri"/>
                              <w:spacing w:val="-7"/>
                              <w:sz w:val="24"/>
                              <w:szCs w:val="24"/>
                            </w:rPr>
                            <w:t xml:space="preserve">  </w:t>
                          </w:r>
                          <w:r w:rsidRPr="00067A82">
                            <w:rPr>
                              <w:rFonts w:ascii="Calibri" w:hAnsi="Calibri" w:cs="Calibri"/>
                              <w:b/>
                              <w:sz w:val="24"/>
                              <w:szCs w:val="24"/>
                            </w:rPr>
                            <w:t>AUTHORIZATION</w:t>
                          </w:r>
                          <w:r w:rsidRPr="00067A82">
                            <w:rPr>
                              <w:rFonts w:ascii="Calibri" w:hAnsi="Calibri" w:cs="Calibri"/>
                              <w:sz w:val="24"/>
                              <w:szCs w:val="24"/>
                            </w:rPr>
                            <w:t>:</w:t>
                          </w:r>
                          <w:r w:rsidRPr="00067A82">
                            <w:rPr>
                              <w:rFonts w:ascii="Calibri" w:hAnsi="Calibri" w:cs="Calibri"/>
                              <w:spacing w:val="44"/>
                              <w:sz w:val="24"/>
                              <w:szCs w:val="24"/>
                            </w:rPr>
                            <w:t xml:space="preserve"> </w:t>
                          </w:r>
                          <w:r w:rsidRPr="00067A82">
                            <w:rPr>
                              <w:rFonts w:ascii="Calibri" w:hAnsi="Calibri" w:cs="Calibri"/>
                              <w:sz w:val="24"/>
                              <w:szCs w:val="24"/>
                            </w:rPr>
                            <w:t>Susan</w:t>
                          </w:r>
                          <w:r w:rsidRPr="00067A82">
                            <w:rPr>
                              <w:rFonts w:ascii="Calibri" w:hAnsi="Calibri" w:cs="Calibri"/>
                              <w:spacing w:val="-3"/>
                              <w:sz w:val="24"/>
                              <w:szCs w:val="24"/>
                            </w:rPr>
                            <w:t xml:space="preserve"> </w:t>
                          </w:r>
                          <w:r w:rsidRPr="00067A82">
                            <w:rPr>
                              <w:rFonts w:ascii="Calibri" w:hAnsi="Calibri" w:cs="Calibri"/>
                              <w:sz w:val="24"/>
                              <w:szCs w:val="24"/>
                            </w:rPr>
                            <w:t>Lewis,</w:t>
                          </w:r>
                          <w:r w:rsidRPr="00067A82">
                            <w:rPr>
                              <w:rFonts w:ascii="Calibri" w:hAnsi="Calibri" w:cs="Calibri"/>
                              <w:spacing w:val="-9"/>
                              <w:sz w:val="24"/>
                              <w:szCs w:val="24"/>
                            </w:rPr>
                            <w:t xml:space="preserve"> </w:t>
                          </w:r>
                          <w:r w:rsidRPr="00067A82">
                            <w:rPr>
                              <w:rFonts w:ascii="Calibri" w:hAnsi="Calibri" w:cs="Calibri"/>
                              <w:spacing w:val="-2"/>
                              <w:sz w:val="24"/>
                              <w:szCs w:val="24"/>
                            </w:rPr>
                            <w:t>Director</w:t>
                          </w:r>
                        </w:p>
                        <w:p w14:paraId="21154EFE" w14:textId="77777777" w:rsidR="00067A82" w:rsidRPr="00067A82" w:rsidRDefault="00067A82" w:rsidP="00067A82">
                          <w:pPr>
                            <w:spacing w:line="293" w:lineRule="exact"/>
                            <w:ind w:right="-86"/>
                            <w:jc w:val="center"/>
                            <w:rPr>
                              <w:rFonts w:ascii="Calibri" w:hAnsi="Calibri" w:cs="Calibri"/>
                              <w:sz w:val="24"/>
                              <w:szCs w:val="24"/>
                            </w:rPr>
                          </w:pPr>
                          <w:r w:rsidRPr="00067A82">
                            <w:rPr>
                              <w:rFonts w:ascii="Calibri" w:hAnsi="Calibri" w:cs="Calibri"/>
                              <w:b/>
                              <w:sz w:val="24"/>
                              <w:szCs w:val="24"/>
                            </w:rPr>
                            <w:t>TITLE</w:t>
                          </w:r>
                          <w:r w:rsidRPr="00067A82">
                            <w:rPr>
                              <w:rFonts w:ascii="Calibri" w:hAnsi="Calibri" w:cs="Calibri"/>
                              <w:sz w:val="24"/>
                              <w:szCs w:val="24"/>
                            </w:rPr>
                            <w:t>:</w:t>
                          </w:r>
                          <w:r w:rsidRPr="00067A82">
                            <w:rPr>
                              <w:rFonts w:ascii="Calibri" w:hAnsi="Calibri" w:cs="Calibri"/>
                              <w:spacing w:val="-7"/>
                              <w:sz w:val="24"/>
                              <w:szCs w:val="24"/>
                            </w:rPr>
                            <w:t xml:space="preserve"> </w:t>
                          </w:r>
                          <w:r w:rsidRPr="00067A82">
                            <w:rPr>
                              <w:rFonts w:ascii="Calibri" w:hAnsi="Calibri" w:cs="Calibri"/>
                              <w:sz w:val="24"/>
                              <w:szCs w:val="24"/>
                            </w:rPr>
                            <w:t>Requirements for ALS/BLS Interface Training</w:t>
                          </w:r>
                        </w:p>
                        <w:p w14:paraId="49841E8B" w14:textId="77777777" w:rsidR="00067A82" w:rsidRPr="00067A82" w:rsidRDefault="00067A82" w:rsidP="00067A82">
                          <w:pPr>
                            <w:ind w:right="-86"/>
                            <w:jc w:val="center"/>
                            <w:rPr>
                              <w:rFonts w:ascii="Calibri" w:hAnsi="Calibri" w:cs="Calibri"/>
                              <w:sz w:val="24"/>
                              <w:szCs w:val="24"/>
                            </w:rPr>
                          </w:pPr>
                          <w:r w:rsidRPr="00067A82">
                            <w:rPr>
                              <w:rFonts w:ascii="Calibri" w:hAnsi="Calibri" w:cs="Calibri"/>
                              <w:b/>
                              <w:spacing w:val="-2"/>
                              <w:sz w:val="24"/>
                              <w:szCs w:val="24"/>
                            </w:rPr>
                            <w:t>SUPERSEDES:</w:t>
                          </w:r>
                          <w:r w:rsidRPr="00067A82">
                            <w:rPr>
                              <w:rFonts w:ascii="Calibri" w:hAnsi="Calibri" w:cs="Calibri"/>
                              <w:b/>
                              <w:spacing w:val="2"/>
                              <w:sz w:val="24"/>
                              <w:szCs w:val="24"/>
                            </w:rPr>
                            <w:t xml:space="preserve"> </w:t>
                          </w:r>
                          <w:r w:rsidRPr="00067A82">
                            <w:rPr>
                              <w:rFonts w:ascii="Calibri" w:hAnsi="Calibri" w:cs="Calibri"/>
                              <w:spacing w:val="-2"/>
                              <w:sz w:val="24"/>
                              <w:szCs w:val="24"/>
                            </w:rPr>
                            <w:t>February 5,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24BF0" id="_x0000_t202" coordsize="21600,21600" o:spt="202" path="m,l,21600r21600,l21600,xe">
              <v:stroke joinstyle="miter"/>
              <v:path gradientshapeok="t" o:connecttype="rect"/>
            </v:shapetype>
            <v:shape id="_x0000_s1027" type="#_x0000_t202" style="position:absolute;margin-left:0;margin-top:-11.4pt;width:526.5pt;height:14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" fillcolor="#d8d8d8 [2732]">
              <v:textbox>
                <w:txbxContent>
                  <w:p w14:paraId="7F86A0C5" w14:textId="77777777" w:rsidR="00067A82" w:rsidRPr="00067A82" w:rsidRDefault="00067A82" w:rsidP="00067A82">
                    <w:pPr>
                      <w:spacing w:before="1" w:line="293" w:lineRule="exact"/>
                      <w:ind w:right="-86"/>
                      <w:jc w:val="right"/>
                      <w:rPr>
                        <w:rFonts w:ascii="Calibri" w:hAnsi="Calibri" w:cs="Calibri"/>
                        <w:b/>
                        <w:sz w:val="28"/>
                        <w:szCs w:val="28"/>
                      </w:rPr>
                    </w:pPr>
                    <w:r w:rsidRPr="00067A82">
                      <w:rPr>
                        <w:rFonts w:ascii="Calibri" w:hAnsi="Calibri" w:cs="Calibri"/>
                        <w:b/>
                        <w:sz w:val="28"/>
                        <w:szCs w:val="28"/>
                      </w:rPr>
                      <w:t>AR 2-260</w:t>
                    </w:r>
                  </w:p>
                  <w:p w14:paraId="6AD29C2D" w14:textId="77777777" w:rsidR="00067A82" w:rsidRPr="00067A82" w:rsidRDefault="00067A82" w:rsidP="00067A82">
                    <w:pPr>
                      <w:spacing w:before="1" w:line="293" w:lineRule="exact"/>
                      <w:ind w:right="-86"/>
                      <w:jc w:val="center"/>
                      <w:rPr>
                        <w:rFonts w:ascii="Calibri" w:hAnsi="Calibri" w:cs="Calibri"/>
                        <w:b/>
                      </w:rPr>
                    </w:pPr>
                  </w:p>
                  <w:p w14:paraId="2CBE58DE" w14:textId="77777777" w:rsidR="00067A82" w:rsidRPr="00067A82" w:rsidRDefault="00067A82" w:rsidP="00067A82">
                    <w:pPr>
                      <w:spacing w:before="1" w:line="293" w:lineRule="exact"/>
                      <w:ind w:right="-86"/>
                      <w:jc w:val="center"/>
                      <w:rPr>
                        <w:rFonts w:ascii="Calibri" w:hAnsi="Calibri" w:cs="Calibri"/>
                        <w:b/>
                      </w:rPr>
                    </w:pPr>
                  </w:p>
                  <w:p w14:paraId="1D64137E" w14:textId="77777777" w:rsidR="00067A82" w:rsidRPr="00067A82" w:rsidRDefault="00067A82" w:rsidP="00067A82">
                    <w:pPr>
                      <w:spacing w:before="1" w:line="293" w:lineRule="exact"/>
                      <w:ind w:right="-86"/>
                      <w:jc w:val="center"/>
                      <w:rPr>
                        <w:rFonts w:ascii="Calibri" w:hAnsi="Calibri" w:cs="Calibri"/>
                        <w:b/>
                      </w:rPr>
                    </w:pPr>
                  </w:p>
                  <w:p w14:paraId="234C9042" w14:textId="77777777" w:rsidR="00067A82" w:rsidRPr="00067A82" w:rsidRDefault="00067A82" w:rsidP="00067A82">
                    <w:pPr>
                      <w:spacing w:before="1" w:line="293" w:lineRule="exact"/>
                      <w:ind w:right="-86"/>
                      <w:jc w:val="center"/>
                      <w:rPr>
                        <w:rFonts w:ascii="Calibri" w:hAnsi="Calibri" w:cs="Calibri"/>
                        <w:b/>
                      </w:rPr>
                    </w:pPr>
                    <w:r w:rsidRPr="00067A82">
                      <w:rPr>
                        <w:rFonts w:ascii="Calibri" w:hAnsi="Calibri" w:cs="Calibri"/>
                        <w:noProof/>
                      </w:rPr>
                      <w:drawing>
                        <wp:inline distT="0" distB="0" distL="0" distR="0" wp14:anchorId="6C94A425" wp14:editId="7D499210">
                          <wp:extent cx="5320030" cy="657225"/>
                          <wp:effectExtent l="0" t="0" r="0" b="9525"/>
                          <wp:docPr id="2071494250" name="Image 32" descr="Massachusetts, Department of Public Health, Office of Emergency Medical Services custom logo."/>
                          <wp:cNvGraphicFramePr/>
                          <a:graphic xmlns:a="http://schemas.openxmlformats.org/drawingml/2006/main">
                            <a:graphicData uri="http://schemas.openxmlformats.org/drawingml/2006/picture">
                              <pic:pic xmlns:pic="http://schemas.openxmlformats.org/drawingml/2006/picture">
                                <pic:nvPicPr>
                                  <pic:cNvPr id="2071494250" name="Image 32" descr="Massachusetts, Department of Public Health, Office of Emergency Medical Services custom logo."/>
                                  <pic:cNvPicPr/>
                                </pic:nvPicPr>
                                <pic:blipFill>
                                  <a:blip r:embed="rId1" cstate="print"/>
                                  <a:stretch>
                                    <a:fillRect/>
                                  </a:stretch>
                                </pic:blipFill>
                                <pic:spPr>
                                  <a:xfrm>
                                    <a:off x="0" y="0"/>
                                    <a:ext cx="5320030" cy="657225"/>
                                  </a:xfrm>
                                  <a:prstGeom prst="rect">
                                    <a:avLst/>
                                  </a:prstGeom>
                                </pic:spPr>
                              </pic:pic>
                            </a:graphicData>
                          </a:graphic>
                        </wp:inline>
                      </w:drawing>
                    </w:r>
                  </w:p>
                  <w:p w14:paraId="4B46F264" w14:textId="77777777" w:rsidR="00067A82" w:rsidRPr="00067A82" w:rsidRDefault="00067A82" w:rsidP="00067A82">
                    <w:pPr>
                      <w:spacing w:before="1" w:line="293" w:lineRule="exact"/>
                      <w:ind w:right="-86"/>
                      <w:jc w:val="center"/>
                      <w:rPr>
                        <w:rFonts w:ascii="Calibri" w:hAnsi="Calibri" w:cs="Calibri"/>
                        <w:b/>
                        <w:sz w:val="24"/>
                        <w:szCs w:val="24"/>
                      </w:rPr>
                    </w:pPr>
                    <w:r w:rsidRPr="00067A82">
                      <w:rPr>
                        <w:rFonts w:ascii="Calibri" w:hAnsi="Calibri" w:cs="Calibri"/>
                        <w:b/>
                        <w:sz w:val="24"/>
                        <w:szCs w:val="24"/>
                      </w:rPr>
                      <w:t>ADMINISTRATIVE</w:t>
                    </w:r>
                    <w:r w:rsidRPr="00067A82">
                      <w:rPr>
                        <w:rFonts w:ascii="Calibri" w:hAnsi="Calibri" w:cs="Calibri"/>
                        <w:b/>
                        <w:spacing w:val="-12"/>
                        <w:sz w:val="24"/>
                        <w:szCs w:val="24"/>
                      </w:rPr>
                      <w:t xml:space="preserve"> </w:t>
                    </w:r>
                    <w:r w:rsidRPr="00067A82">
                      <w:rPr>
                        <w:rFonts w:ascii="Calibri" w:hAnsi="Calibri" w:cs="Calibri"/>
                        <w:b/>
                        <w:sz w:val="24"/>
                        <w:szCs w:val="24"/>
                      </w:rPr>
                      <w:t>REQUIREMENT</w:t>
                    </w:r>
                    <w:r w:rsidRPr="00067A82">
                      <w:rPr>
                        <w:rFonts w:ascii="Calibri" w:hAnsi="Calibri" w:cs="Calibri"/>
                        <w:b/>
                        <w:spacing w:val="-8"/>
                        <w:sz w:val="24"/>
                        <w:szCs w:val="24"/>
                      </w:rPr>
                      <w:t xml:space="preserve"> </w:t>
                    </w:r>
                    <w:r w:rsidRPr="00067A82">
                      <w:rPr>
                        <w:rFonts w:ascii="Calibri" w:hAnsi="Calibri" w:cs="Calibri"/>
                        <w:b/>
                        <w:spacing w:val="-2"/>
                        <w:sz w:val="24"/>
                        <w:szCs w:val="24"/>
                      </w:rPr>
                      <w:t>MANUAL</w:t>
                    </w:r>
                  </w:p>
                  <w:p w14:paraId="7BCDCBED" w14:textId="77777777" w:rsidR="00067A82" w:rsidRPr="00067A82" w:rsidRDefault="00067A82" w:rsidP="00067A82">
                    <w:pPr>
                      <w:ind w:right="-86"/>
                      <w:jc w:val="center"/>
                      <w:rPr>
                        <w:rFonts w:ascii="Calibri" w:hAnsi="Calibri" w:cs="Calibri"/>
                        <w:sz w:val="24"/>
                        <w:szCs w:val="24"/>
                      </w:rPr>
                    </w:pPr>
                    <w:r w:rsidRPr="00067A82">
                      <w:rPr>
                        <w:rFonts w:ascii="Calibri" w:hAnsi="Calibri" w:cs="Calibri"/>
                        <w:b/>
                        <w:sz w:val="24"/>
                        <w:szCs w:val="24"/>
                      </w:rPr>
                      <w:t>EFFECTIVE</w:t>
                    </w:r>
                    <w:r w:rsidRPr="00067A82">
                      <w:rPr>
                        <w:rFonts w:ascii="Calibri" w:hAnsi="Calibri" w:cs="Calibri"/>
                        <w:b/>
                        <w:spacing w:val="-4"/>
                        <w:sz w:val="24"/>
                        <w:szCs w:val="24"/>
                      </w:rPr>
                      <w:t xml:space="preserve"> </w:t>
                    </w:r>
                    <w:r w:rsidRPr="00067A82">
                      <w:rPr>
                        <w:rFonts w:ascii="Calibri" w:hAnsi="Calibri" w:cs="Calibri"/>
                        <w:b/>
                        <w:sz w:val="24"/>
                        <w:szCs w:val="24"/>
                      </w:rPr>
                      <w:t>DATE</w:t>
                    </w:r>
                    <w:r w:rsidRPr="00067A82">
                      <w:rPr>
                        <w:rFonts w:ascii="Calibri" w:hAnsi="Calibri" w:cs="Calibri"/>
                        <w:sz w:val="24"/>
                        <w:szCs w:val="24"/>
                      </w:rPr>
                      <w:t>:</w:t>
                    </w:r>
                    <w:r w:rsidRPr="00067A82">
                      <w:rPr>
                        <w:rFonts w:ascii="Calibri" w:hAnsi="Calibri" w:cs="Calibri"/>
                        <w:spacing w:val="46"/>
                        <w:sz w:val="24"/>
                        <w:szCs w:val="24"/>
                      </w:rPr>
                      <w:t xml:space="preserve"> </w:t>
                    </w:r>
                    <w:r w:rsidRPr="00067A82">
                      <w:rPr>
                        <w:rFonts w:ascii="Calibri" w:hAnsi="Calibri" w:cs="Calibri"/>
                        <w:sz w:val="24"/>
                        <w:szCs w:val="24"/>
                      </w:rPr>
                      <w:t>June</w:t>
                    </w:r>
                    <w:r w:rsidRPr="00067A82">
                      <w:rPr>
                        <w:rFonts w:ascii="Calibri" w:hAnsi="Calibri" w:cs="Calibri"/>
                        <w:spacing w:val="-7"/>
                        <w:sz w:val="24"/>
                        <w:szCs w:val="24"/>
                      </w:rPr>
                      <w:t xml:space="preserve"> </w:t>
                    </w:r>
                    <w:r w:rsidRPr="00067A82">
                      <w:rPr>
                        <w:rFonts w:ascii="Calibri" w:hAnsi="Calibri" w:cs="Calibri"/>
                        <w:sz w:val="24"/>
                        <w:szCs w:val="24"/>
                      </w:rPr>
                      <w:t>1,</w:t>
                    </w:r>
                    <w:r w:rsidRPr="00067A82">
                      <w:rPr>
                        <w:rFonts w:ascii="Calibri" w:hAnsi="Calibri" w:cs="Calibri"/>
                        <w:spacing w:val="-4"/>
                        <w:sz w:val="24"/>
                        <w:szCs w:val="24"/>
                      </w:rPr>
                      <w:t xml:space="preserve"> </w:t>
                    </w:r>
                    <w:r w:rsidRPr="00067A82">
                      <w:rPr>
                        <w:rFonts w:ascii="Calibri" w:hAnsi="Calibri" w:cs="Calibri"/>
                        <w:sz w:val="24"/>
                        <w:szCs w:val="24"/>
                      </w:rPr>
                      <w:t>2026</w:t>
                    </w:r>
                    <w:r w:rsidRPr="00067A82">
                      <w:rPr>
                        <w:rFonts w:ascii="Calibri" w:hAnsi="Calibri" w:cs="Calibri"/>
                        <w:spacing w:val="-7"/>
                        <w:sz w:val="24"/>
                        <w:szCs w:val="24"/>
                      </w:rPr>
                      <w:t xml:space="preserve">  </w:t>
                    </w:r>
                    <w:r w:rsidRPr="00067A82">
                      <w:rPr>
                        <w:rFonts w:ascii="Calibri" w:hAnsi="Calibri" w:cs="Calibri"/>
                        <w:b/>
                        <w:sz w:val="24"/>
                        <w:szCs w:val="24"/>
                      </w:rPr>
                      <w:t>AUTHORIZATION</w:t>
                    </w:r>
                    <w:r w:rsidRPr="00067A82">
                      <w:rPr>
                        <w:rFonts w:ascii="Calibri" w:hAnsi="Calibri" w:cs="Calibri"/>
                        <w:sz w:val="24"/>
                        <w:szCs w:val="24"/>
                      </w:rPr>
                      <w:t>:</w:t>
                    </w:r>
                    <w:r w:rsidRPr="00067A82">
                      <w:rPr>
                        <w:rFonts w:ascii="Calibri" w:hAnsi="Calibri" w:cs="Calibri"/>
                        <w:spacing w:val="44"/>
                        <w:sz w:val="24"/>
                        <w:szCs w:val="24"/>
                      </w:rPr>
                      <w:t xml:space="preserve"> </w:t>
                    </w:r>
                    <w:r w:rsidRPr="00067A82">
                      <w:rPr>
                        <w:rFonts w:ascii="Calibri" w:hAnsi="Calibri" w:cs="Calibri"/>
                        <w:sz w:val="24"/>
                        <w:szCs w:val="24"/>
                      </w:rPr>
                      <w:t>Susan</w:t>
                    </w:r>
                    <w:r w:rsidRPr="00067A82">
                      <w:rPr>
                        <w:rFonts w:ascii="Calibri" w:hAnsi="Calibri" w:cs="Calibri"/>
                        <w:spacing w:val="-3"/>
                        <w:sz w:val="24"/>
                        <w:szCs w:val="24"/>
                      </w:rPr>
                      <w:t xml:space="preserve"> </w:t>
                    </w:r>
                    <w:r w:rsidRPr="00067A82">
                      <w:rPr>
                        <w:rFonts w:ascii="Calibri" w:hAnsi="Calibri" w:cs="Calibri"/>
                        <w:sz w:val="24"/>
                        <w:szCs w:val="24"/>
                      </w:rPr>
                      <w:t>Lewis,</w:t>
                    </w:r>
                    <w:r w:rsidRPr="00067A82">
                      <w:rPr>
                        <w:rFonts w:ascii="Calibri" w:hAnsi="Calibri" w:cs="Calibri"/>
                        <w:spacing w:val="-9"/>
                        <w:sz w:val="24"/>
                        <w:szCs w:val="24"/>
                      </w:rPr>
                      <w:t xml:space="preserve"> </w:t>
                    </w:r>
                    <w:r w:rsidRPr="00067A82">
                      <w:rPr>
                        <w:rFonts w:ascii="Calibri" w:hAnsi="Calibri" w:cs="Calibri"/>
                        <w:spacing w:val="-2"/>
                        <w:sz w:val="24"/>
                        <w:szCs w:val="24"/>
                      </w:rPr>
                      <w:t>Director</w:t>
                    </w:r>
                  </w:p>
                  <w:p w14:paraId="21154EFE" w14:textId="77777777" w:rsidR="00067A82" w:rsidRPr="00067A82" w:rsidRDefault="00067A82" w:rsidP="00067A82">
                    <w:pPr>
                      <w:spacing w:line="293" w:lineRule="exact"/>
                      <w:ind w:right="-86"/>
                      <w:jc w:val="center"/>
                      <w:rPr>
                        <w:rFonts w:ascii="Calibri" w:hAnsi="Calibri" w:cs="Calibri"/>
                        <w:sz w:val="24"/>
                        <w:szCs w:val="24"/>
                      </w:rPr>
                    </w:pPr>
                    <w:r w:rsidRPr="00067A82">
                      <w:rPr>
                        <w:rFonts w:ascii="Calibri" w:hAnsi="Calibri" w:cs="Calibri"/>
                        <w:b/>
                        <w:sz w:val="24"/>
                        <w:szCs w:val="24"/>
                      </w:rPr>
                      <w:t>TITLE</w:t>
                    </w:r>
                    <w:r w:rsidRPr="00067A82">
                      <w:rPr>
                        <w:rFonts w:ascii="Calibri" w:hAnsi="Calibri" w:cs="Calibri"/>
                        <w:sz w:val="24"/>
                        <w:szCs w:val="24"/>
                      </w:rPr>
                      <w:t>:</w:t>
                    </w:r>
                    <w:r w:rsidRPr="00067A82">
                      <w:rPr>
                        <w:rFonts w:ascii="Calibri" w:hAnsi="Calibri" w:cs="Calibri"/>
                        <w:spacing w:val="-7"/>
                        <w:sz w:val="24"/>
                        <w:szCs w:val="24"/>
                      </w:rPr>
                      <w:t xml:space="preserve"> </w:t>
                    </w:r>
                    <w:r w:rsidRPr="00067A82">
                      <w:rPr>
                        <w:rFonts w:ascii="Calibri" w:hAnsi="Calibri" w:cs="Calibri"/>
                        <w:sz w:val="24"/>
                        <w:szCs w:val="24"/>
                      </w:rPr>
                      <w:t>Requirements for ALS/BLS Interface Training</w:t>
                    </w:r>
                  </w:p>
                  <w:p w14:paraId="49841E8B" w14:textId="77777777" w:rsidR="00067A82" w:rsidRPr="00067A82" w:rsidRDefault="00067A82" w:rsidP="00067A82">
                    <w:pPr>
                      <w:ind w:right="-86"/>
                      <w:jc w:val="center"/>
                      <w:rPr>
                        <w:rFonts w:ascii="Calibri" w:hAnsi="Calibri" w:cs="Calibri"/>
                        <w:sz w:val="24"/>
                        <w:szCs w:val="24"/>
                      </w:rPr>
                    </w:pPr>
                    <w:r w:rsidRPr="00067A82">
                      <w:rPr>
                        <w:rFonts w:ascii="Calibri" w:hAnsi="Calibri" w:cs="Calibri"/>
                        <w:b/>
                        <w:spacing w:val="-2"/>
                        <w:sz w:val="24"/>
                        <w:szCs w:val="24"/>
                      </w:rPr>
                      <w:t>SUPERSEDES:</w:t>
                    </w:r>
                    <w:r w:rsidRPr="00067A82">
                      <w:rPr>
                        <w:rFonts w:ascii="Calibri" w:hAnsi="Calibri" w:cs="Calibri"/>
                        <w:b/>
                        <w:spacing w:val="2"/>
                        <w:sz w:val="24"/>
                        <w:szCs w:val="24"/>
                      </w:rPr>
                      <w:t xml:space="preserve"> </w:t>
                    </w:r>
                    <w:r w:rsidRPr="00067A82">
                      <w:rPr>
                        <w:rFonts w:ascii="Calibri" w:hAnsi="Calibri" w:cs="Calibri"/>
                        <w:spacing w:val="-2"/>
                        <w:sz w:val="24"/>
                        <w:szCs w:val="24"/>
                      </w:rPr>
                      <w:t>February 5, 2021</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6FA6342"/>
    <w:lvl w:ilvl="0">
      <w:numFmt w:val="bullet"/>
      <w:lvlText w:val="*"/>
      <w:lvlJc w:val="left"/>
    </w:lvl>
  </w:abstractNum>
  <w:abstractNum w:abstractNumId="1" w15:restartNumberingAfterBreak="0">
    <w:nsid w:val="03452215"/>
    <w:multiLevelType w:val="hybridMultilevel"/>
    <w:tmpl w:val="6BF279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4FA56E5"/>
    <w:multiLevelType w:val="hybridMultilevel"/>
    <w:tmpl w:val="1C5655EA"/>
    <w:lvl w:ilvl="0" w:tplc="53787BEA">
      <w:start w:val="1"/>
      <w:numFmt w:val="upperLetter"/>
      <w:lvlText w:val="%1."/>
      <w:lvlJc w:val="left"/>
      <w:pPr>
        <w:tabs>
          <w:tab w:val="num" w:pos="798"/>
        </w:tabs>
        <w:ind w:left="798" w:hanging="51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3" w15:restartNumberingAfterBreak="0">
    <w:nsid w:val="299744A5"/>
    <w:multiLevelType w:val="hybridMultilevel"/>
    <w:tmpl w:val="794CDBF8"/>
    <w:lvl w:ilvl="0" w:tplc="7568B484">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725998"/>
    <w:multiLevelType w:val="hybridMultilevel"/>
    <w:tmpl w:val="D6B80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12B26"/>
    <w:multiLevelType w:val="hybridMultilevel"/>
    <w:tmpl w:val="5CCC553A"/>
    <w:lvl w:ilvl="0" w:tplc="F62A72C4">
      <w:start w:val="7"/>
      <w:numFmt w:val="decimal"/>
      <w:lvlText w:val="%1."/>
      <w:lvlJc w:val="left"/>
      <w:pPr>
        <w:tabs>
          <w:tab w:val="num" w:pos="360"/>
        </w:tabs>
        <w:ind w:left="360" w:hanging="360"/>
      </w:pPr>
      <w:rPr>
        <w:rFonts w:cs="Times New Roman" w:hint="default"/>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23C36B5"/>
    <w:multiLevelType w:val="hybridMultilevel"/>
    <w:tmpl w:val="C87CD4EA"/>
    <w:lvl w:ilvl="0" w:tplc="621E7B82">
      <w:start w:val="1"/>
      <w:numFmt w:val="decimal"/>
      <w:lvlText w:val="%1."/>
      <w:lvlJc w:val="left"/>
      <w:pPr>
        <w:tabs>
          <w:tab w:val="num" w:pos="1008"/>
        </w:tabs>
        <w:ind w:left="1008" w:hanging="360"/>
      </w:pPr>
      <w:rPr>
        <w:rFonts w:cs="Times New Roman" w:hint="default"/>
      </w:rPr>
    </w:lvl>
    <w:lvl w:ilvl="1" w:tplc="04090019">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7" w15:restartNumberingAfterBreak="0">
    <w:nsid w:val="42BB4481"/>
    <w:multiLevelType w:val="hybridMultilevel"/>
    <w:tmpl w:val="ECA65386"/>
    <w:lvl w:ilvl="0" w:tplc="C3948776">
      <w:start w:val="1"/>
      <w:numFmt w:val="decimal"/>
      <w:lvlText w:val="%1."/>
      <w:lvlJc w:val="left"/>
      <w:pPr>
        <w:tabs>
          <w:tab w:val="num" w:pos="936"/>
        </w:tabs>
        <w:ind w:left="936" w:hanging="360"/>
      </w:pPr>
      <w:rPr>
        <w:rFonts w:ascii="Times New Roman" w:eastAsia="Times New Roman" w:hAnsi="Times New Roman" w:cs="Times New Roman"/>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8" w15:restartNumberingAfterBreak="0">
    <w:nsid w:val="57343AC6"/>
    <w:multiLevelType w:val="hybridMultilevel"/>
    <w:tmpl w:val="EEBA1C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EAC4869"/>
    <w:multiLevelType w:val="hybridMultilevel"/>
    <w:tmpl w:val="E73EDF9A"/>
    <w:lvl w:ilvl="0" w:tplc="40C2DA80">
      <w:start w:val="4"/>
      <w:numFmt w:val="upperLetter"/>
      <w:lvlText w:val="%1."/>
      <w:lvlJc w:val="left"/>
      <w:pPr>
        <w:tabs>
          <w:tab w:val="num" w:pos="645"/>
        </w:tabs>
        <w:ind w:left="645" w:hanging="360"/>
      </w:pPr>
      <w:rPr>
        <w:rFonts w:cs="Times New Roman" w:hint="default"/>
      </w:rPr>
    </w:lvl>
    <w:lvl w:ilvl="1" w:tplc="04090019" w:tentative="1">
      <w:start w:val="1"/>
      <w:numFmt w:val="lowerLetter"/>
      <w:lvlText w:val="%2."/>
      <w:lvlJc w:val="left"/>
      <w:pPr>
        <w:tabs>
          <w:tab w:val="num" w:pos="1365"/>
        </w:tabs>
        <w:ind w:left="1365" w:hanging="360"/>
      </w:pPr>
      <w:rPr>
        <w:rFonts w:cs="Times New Roman"/>
      </w:rPr>
    </w:lvl>
    <w:lvl w:ilvl="2" w:tplc="0409001B" w:tentative="1">
      <w:start w:val="1"/>
      <w:numFmt w:val="lowerRoman"/>
      <w:lvlText w:val="%3."/>
      <w:lvlJc w:val="right"/>
      <w:pPr>
        <w:tabs>
          <w:tab w:val="num" w:pos="2085"/>
        </w:tabs>
        <w:ind w:left="2085" w:hanging="180"/>
      </w:pPr>
      <w:rPr>
        <w:rFonts w:cs="Times New Roman"/>
      </w:rPr>
    </w:lvl>
    <w:lvl w:ilvl="3" w:tplc="0409000F" w:tentative="1">
      <w:start w:val="1"/>
      <w:numFmt w:val="decimal"/>
      <w:lvlText w:val="%4."/>
      <w:lvlJc w:val="left"/>
      <w:pPr>
        <w:tabs>
          <w:tab w:val="num" w:pos="2805"/>
        </w:tabs>
        <w:ind w:left="2805" w:hanging="360"/>
      </w:pPr>
      <w:rPr>
        <w:rFonts w:cs="Times New Roman"/>
      </w:rPr>
    </w:lvl>
    <w:lvl w:ilvl="4" w:tplc="04090019" w:tentative="1">
      <w:start w:val="1"/>
      <w:numFmt w:val="lowerLetter"/>
      <w:lvlText w:val="%5."/>
      <w:lvlJc w:val="left"/>
      <w:pPr>
        <w:tabs>
          <w:tab w:val="num" w:pos="3525"/>
        </w:tabs>
        <w:ind w:left="3525" w:hanging="360"/>
      </w:pPr>
      <w:rPr>
        <w:rFonts w:cs="Times New Roman"/>
      </w:rPr>
    </w:lvl>
    <w:lvl w:ilvl="5" w:tplc="0409001B" w:tentative="1">
      <w:start w:val="1"/>
      <w:numFmt w:val="lowerRoman"/>
      <w:lvlText w:val="%6."/>
      <w:lvlJc w:val="right"/>
      <w:pPr>
        <w:tabs>
          <w:tab w:val="num" w:pos="4245"/>
        </w:tabs>
        <w:ind w:left="4245" w:hanging="180"/>
      </w:pPr>
      <w:rPr>
        <w:rFonts w:cs="Times New Roman"/>
      </w:rPr>
    </w:lvl>
    <w:lvl w:ilvl="6" w:tplc="0409000F" w:tentative="1">
      <w:start w:val="1"/>
      <w:numFmt w:val="decimal"/>
      <w:lvlText w:val="%7."/>
      <w:lvlJc w:val="left"/>
      <w:pPr>
        <w:tabs>
          <w:tab w:val="num" w:pos="4965"/>
        </w:tabs>
        <w:ind w:left="4965" w:hanging="360"/>
      </w:pPr>
      <w:rPr>
        <w:rFonts w:cs="Times New Roman"/>
      </w:rPr>
    </w:lvl>
    <w:lvl w:ilvl="7" w:tplc="04090019" w:tentative="1">
      <w:start w:val="1"/>
      <w:numFmt w:val="lowerLetter"/>
      <w:lvlText w:val="%8."/>
      <w:lvlJc w:val="left"/>
      <w:pPr>
        <w:tabs>
          <w:tab w:val="num" w:pos="5685"/>
        </w:tabs>
        <w:ind w:left="5685" w:hanging="360"/>
      </w:pPr>
      <w:rPr>
        <w:rFonts w:cs="Times New Roman"/>
      </w:rPr>
    </w:lvl>
    <w:lvl w:ilvl="8" w:tplc="0409001B" w:tentative="1">
      <w:start w:val="1"/>
      <w:numFmt w:val="lowerRoman"/>
      <w:lvlText w:val="%9."/>
      <w:lvlJc w:val="right"/>
      <w:pPr>
        <w:tabs>
          <w:tab w:val="num" w:pos="6405"/>
        </w:tabs>
        <w:ind w:left="6405" w:hanging="180"/>
      </w:pPr>
      <w:rPr>
        <w:rFonts w:cs="Times New Roman"/>
      </w:rPr>
    </w:lvl>
  </w:abstractNum>
  <w:abstractNum w:abstractNumId="10" w15:restartNumberingAfterBreak="0">
    <w:nsid w:val="62437E11"/>
    <w:multiLevelType w:val="hybridMultilevel"/>
    <w:tmpl w:val="26F4D530"/>
    <w:lvl w:ilvl="0" w:tplc="3A66CFC2">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0042E4"/>
    <w:multiLevelType w:val="hybridMultilevel"/>
    <w:tmpl w:val="E3945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399417D"/>
    <w:multiLevelType w:val="hybridMultilevel"/>
    <w:tmpl w:val="243EE132"/>
    <w:lvl w:ilvl="0" w:tplc="DD520BBA">
      <w:start w:val="5"/>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6603E39"/>
    <w:multiLevelType w:val="hybridMultilevel"/>
    <w:tmpl w:val="9B86CC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AB5F5B"/>
    <w:multiLevelType w:val="hybridMultilevel"/>
    <w:tmpl w:val="01BA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E912A9"/>
    <w:multiLevelType w:val="hybridMultilevel"/>
    <w:tmpl w:val="30B27A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0A23EE8"/>
    <w:multiLevelType w:val="hybridMultilevel"/>
    <w:tmpl w:val="B4AE142E"/>
    <w:lvl w:ilvl="0" w:tplc="373C7E4A">
      <w:start w:val="1"/>
      <w:numFmt w:val="upperLetter"/>
      <w:lvlText w:val="%1."/>
      <w:lvlJc w:val="left"/>
      <w:pPr>
        <w:tabs>
          <w:tab w:val="num" w:pos="648"/>
        </w:tabs>
        <w:ind w:left="648" w:hanging="360"/>
      </w:pPr>
      <w:rPr>
        <w:rFonts w:cs="Times New Roman" w:hint="default"/>
      </w:rPr>
    </w:lvl>
    <w:lvl w:ilvl="1" w:tplc="04090019">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17" w15:restartNumberingAfterBreak="0">
    <w:nsid w:val="71761829"/>
    <w:multiLevelType w:val="hybridMultilevel"/>
    <w:tmpl w:val="25BAB7F2"/>
    <w:lvl w:ilvl="0" w:tplc="7F4C2C3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20D36E0"/>
    <w:multiLevelType w:val="singleLevel"/>
    <w:tmpl w:val="DE50414E"/>
    <w:lvl w:ilvl="0">
      <w:start w:val="3"/>
      <w:numFmt w:val="decimal"/>
      <w:lvlText w:val="%1."/>
      <w:lvlJc w:val="left"/>
      <w:pPr>
        <w:tabs>
          <w:tab w:val="num" w:pos="360"/>
        </w:tabs>
        <w:ind w:left="360" w:hanging="360"/>
      </w:pPr>
      <w:rPr>
        <w:rFonts w:cs="Times New Roman" w:hint="default"/>
        <w:color w:val="000000"/>
      </w:rPr>
    </w:lvl>
  </w:abstractNum>
  <w:abstractNum w:abstractNumId="19" w15:restartNumberingAfterBreak="0">
    <w:nsid w:val="729C0F56"/>
    <w:multiLevelType w:val="hybridMultilevel"/>
    <w:tmpl w:val="38A8F2E6"/>
    <w:lvl w:ilvl="0" w:tplc="0A76A494">
      <w:start w:val="1"/>
      <w:numFmt w:val="upperLetter"/>
      <w:lvlText w:val="%1."/>
      <w:lvlJc w:val="left"/>
      <w:pPr>
        <w:tabs>
          <w:tab w:val="num" w:pos="360"/>
        </w:tabs>
        <w:ind w:left="360" w:hanging="360"/>
      </w:pPr>
      <w:rPr>
        <w:rFonts w:cs="Times New Roman" w:hint="default"/>
      </w:rPr>
    </w:lvl>
    <w:lvl w:ilvl="1" w:tplc="B22E4058">
      <w:start w:val="1"/>
      <w:numFmt w:val="decimal"/>
      <w:lvlText w:val="%2."/>
      <w:lvlJc w:val="left"/>
      <w:pPr>
        <w:tabs>
          <w:tab w:val="num" w:pos="1695"/>
        </w:tabs>
        <w:ind w:left="1695" w:hanging="615"/>
      </w:pPr>
      <w:rPr>
        <w:rFonts w:cs="Times New Roman" w:hint="default"/>
      </w:rPr>
    </w:lvl>
    <w:lvl w:ilvl="2" w:tplc="04090017">
      <w:start w:val="1"/>
      <w:numFmt w:val="lowerLetter"/>
      <w:lvlText w:val="%3)"/>
      <w:lvlJc w:val="left"/>
      <w:pPr>
        <w:tabs>
          <w:tab w:val="num" w:pos="2340"/>
        </w:tabs>
        <w:ind w:left="2340" w:hanging="360"/>
      </w:pPr>
      <w:rPr>
        <w:rFonts w:cs="Times New Roman" w:hint="default"/>
      </w:rPr>
    </w:lvl>
    <w:lvl w:ilvl="3" w:tplc="BE3A63A8">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65327D5"/>
    <w:multiLevelType w:val="hybridMultilevel"/>
    <w:tmpl w:val="B0FC47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7E5550A"/>
    <w:multiLevelType w:val="hybridMultilevel"/>
    <w:tmpl w:val="433EEC7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787A32EE"/>
    <w:multiLevelType w:val="hybridMultilevel"/>
    <w:tmpl w:val="6DF25D72"/>
    <w:lvl w:ilvl="0" w:tplc="4802F712">
      <w:start w:val="2"/>
      <w:numFmt w:val="upperLetter"/>
      <w:lvlText w:val="%1."/>
      <w:lvlJc w:val="left"/>
      <w:pPr>
        <w:tabs>
          <w:tab w:val="num" w:pos="648"/>
        </w:tabs>
        <w:ind w:left="648" w:hanging="360"/>
      </w:pPr>
      <w:rPr>
        <w:rFonts w:cs="Times New Roman" w:hint="default"/>
        <w:b w:val="0"/>
      </w:rPr>
    </w:lvl>
    <w:lvl w:ilvl="1" w:tplc="7770664C">
      <w:start w:val="1"/>
      <w:numFmt w:val="decimal"/>
      <w:lvlText w:val="%2."/>
      <w:lvlJc w:val="left"/>
      <w:pPr>
        <w:tabs>
          <w:tab w:val="num" w:pos="1368"/>
        </w:tabs>
        <w:ind w:left="1368" w:hanging="360"/>
      </w:pPr>
      <w:rPr>
        <w:rFonts w:cs="Times New Roman" w:hint="default"/>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3" w15:restartNumberingAfterBreak="0">
    <w:nsid w:val="7DFA4059"/>
    <w:multiLevelType w:val="hybridMultilevel"/>
    <w:tmpl w:val="90C07D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034916348">
    <w:abstractNumId w:val="18"/>
  </w:num>
  <w:num w:numId="2" w16cid:durableId="1581018155">
    <w:abstractNumId w:val="12"/>
  </w:num>
  <w:num w:numId="3" w16cid:durableId="2039889969">
    <w:abstractNumId w:val="17"/>
  </w:num>
  <w:num w:numId="4" w16cid:durableId="615256684">
    <w:abstractNumId w:val="20"/>
  </w:num>
  <w:num w:numId="5" w16cid:durableId="36010215">
    <w:abstractNumId w:val="15"/>
  </w:num>
  <w:num w:numId="6" w16cid:durableId="1934119762">
    <w:abstractNumId w:val="11"/>
  </w:num>
  <w:num w:numId="7" w16cid:durableId="87893584">
    <w:abstractNumId w:val="13"/>
  </w:num>
  <w:num w:numId="8" w16cid:durableId="257830447">
    <w:abstractNumId w:val="23"/>
  </w:num>
  <w:num w:numId="9" w16cid:durableId="1607225664">
    <w:abstractNumId w:val="1"/>
  </w:num>
  <w:num w:numId="10" w16cid:durableId="1269194983">
    <w:abstractNumId w:val="8"/>
  </w:num>
  <w:num w:numId="11" w16cid:durableId="1344169807">
    <w:abstractNumId w:val="2"/>
  </w:num>
  <w:num w:numId="12" w16cid:durableId="100496869">
    <w:abstractNumId w:val="5"/>
  </w:num>
  <w:num w:numId="13" w16cid:durableId="1586526270">
    <w:abstractNumId w:val="22"/>
  </w:num>
  <w:num w:numId="14" w16cid:durableId="1143886073">
    <w:abstractNumId w:val="6"/>
  </w:num>
  <w:num w:numId="15" w16cid:durableId="1997220383">
    <w:abstractNumId w:val="3"/>
  </w:num>
  <w:num w:numId="16" w16cid:durableId="1178276115">
    <w:abstractNumId w:val="16"/>
  </w:num>
  <w:num w:numId="17" w16cid:durableId="1856990539">
    <w:abstractNumId w:val="19"/>
  </w:num>
  <w:num w:numId="18" w16cid:durableId="1227379476">
    <w:abstractNumId w:val="10"/>
  </w:num>
  <w:num w:numId="19" w16cid:durableId="972248559">
    <w:abstractNumId w:val="14"/>
  </w:num>
  <w:num w:numId="20" w16cid:durableId="1344551728">
    <w:abstractNumId w:val="7"/>
  </w:num>
  <w:num w:numId="21" w16cid:durableId="255410838">
    <w:abstractNumId w:val="9"/>
  </w:num>
  <w:num w:numId="22" w16cid:durableId="904297988">
    <w:abstractNumId w:val="21"/>
  </w:num>
  <w:num w:numId="23" w16cid:durableId="97938256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4" w16cid:durableId="819425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8"/>
    <w:rsid w:val="000108CA"/>
    <w:rsid w:val="00013713"/>
    <w:rsid w:val="0001602D"/>
    <w:rsid w:val="000176C9"/>
    <w:rsid w:val="00017CDA"/>
    <w:rsid w:val="000242CF"/>
    <w:rsid w:val="0002694A"/>
    <w:rsid w:val="00037B3A"/>
    <w:rsid w:val="00042265"/>
    <w:rsid w:val="00042A53"/>
    <w:rsid w:val="0004347F"/>
    <w:rsid w:val="00043949"/>
    <w:rsid w:val="00047192"/>
    <w:rsid w:val="00047D8F"/>
    <w:rsid w:val="00056476"/>
    <w:rsid w:val="00056DEF"/>
    <w:rsid w:val="0006406A"/>
    <w:rsid w:val="00066B6E"/>
    <w:rsid w:val="0006780B"/>
    <w:rsid w:val="00067A82"/>
    <w:rsid w:val="00070B9E"/>
    <w:rsid w:val="00072633"/>
    <w:rsid w:val="00074A7F"/>
    <w:rsid w:val="000765CE"/>
    <w:rsid w:val="00076B01"/>
    <w:rsid w:val="000774AE"/>
    <w:rsid w:val="000913F1"/>
    <w:rsid w:val="00092ED8"/>
    <w:rsid w:val="00095E6D"/>
    <w:rsid w:val="000A01F2"/>
    <w:rsid w:val="000A0652"/>
    <w:rsid w:val="000A1B74"/>
    <w:rsid w:val="000A1DFC"/>
    <w:rsid w:val="000A38D4"/>
    <w:rsid w:val="000A47E6"/>
    <w:rsid w:val="000A4E89"/>
    <w:rsid w:val="000A5FA4"/>
    <w:rsid w:val="000A6A2A"/>
    <w:rsid w:val="000B66B8"/>
    <w:rsid w:val="000C2B34"/>
    <w:rsid w:val="000C31CE"/>
    <w:rsid w:val="000C3479"/>
    <w:rsid w:val="000C36D3"/>
    <w:rsid w:val="000C380A"/>
    <w:rsid w:val="000D2E4B"/>
    <w:rsid w:val="000D371A"/>
    <w:rsid w:val="000D600B"/>
    <w:rsid w:val="000D6BA9"/>
    <w:rsid w:val="000E036F"/>
    <w:rsid w:val="000E150A"/>
    <w:rsid w:val="000E285C"/>
    <w:rsid w:val="000E4407"/>
    <w:rsid w:val="000F174E"/>
    <w:rsid w:val="000F33CF"/>
    <w:rsid w:val="000F57F9"/>
    <w:rsid w:val="000F633D"/>
    <w:rsid w:val="000F6E32"/>
    <w:rsid w:val="001049AD"/>
    <w:rsid w:val="001066B3"/>
    <w:rsid w:val="001118E2"/>
    <w:rsid w:val="00116291"/>
    <w:rsid w:val="0012355C"/>
    <w:rsid w:val="00125157"/>
    <w:rsid w:val="00125A26"/>
    <w:rsid w:val="001265CA"/>
    <w:rsid w:val="001321ED"/>
    <w:rsid w:val="00132C2E"/>
    <w:rsid w:val="0013563C"/>
    <w:rsid w:val="00136305"/>
    <w:rsid w:val="0014015E"/>
    <w:rsid w:val="00145BBD"/>
    <w:rsid w:val="00145F0D"/>
    <w:rsid w:val="00153AD9"/>
    <w:rsid w:val="0015619E"/>
    <w:rsid w:val="001603CD"/>
    <w:rsid w:val="001621A2"/>
    <w:rsid w:val="001645BB"/>
    <w:rsid w:val="001645E2"/>
    <w:rsid w:val="001655E7"/>
    <w:rsid w:val="00166028"/>
    <w:rsid w:val="0017100C"/>
    <w:rsid w:val="001737C7"/>
    <w:rsid w:val="00174B00"/>
    <w:rsid w:val="00175117"/>
    <w:rsid w:val="0017515E"/>
    <w:rsid w:val="00176677"/>
    <w:rsid w:val="0017792D"/>
    <w:rsid w:val="00180130"/>
    <w:rsid w:val="00186B98"/>
    <w:rsid w:val="001908DC"/>
    <w:rsid w:val="00194BEF"/>
    <w:rsid w:val="001966EC"/>
    <w:rsid w:val="00196DC8"/>
    <w:rsid w:val="001A05C8"/>
    <w:rsid w:val="001A3C4E"/>
    <w:rsid w:val="001A4130"/>
    <w:rsid w:val="001B02DF"/>
    <w:rsid w:val="001B0424"/>
    <w:rsid w:val="001B2F5B"/>
    <w:rsid w:val="001B6C50"/>
    <w:rsid w:val="001C3283"/>
    <w:rsid w:val="001C3E74"/>
    <w:rsid w:val="001C3F53"/>
    <w:rsid w:val="001C3FB0"/>
    <w:rsid w:val="001C40CD"/>
    <w:rsid w:val="001C453B"/>
    <w:rsid w:val="001C4B1A"/>
    <w:rsid w:val="001C604B"/>
    <w:rsid w:val="001C6578"/>
    <w:rsid w:val="001C7A62"/>
    <w:rsid w:val="001D0BCA"/>
    <w:rsid w:val="001D46ED"/>
    <w:rsid w:val="001D79E9"/>
    <w:rsid w:val="001D7B01"/>
    <w:rsid w:val="001E5DD2"/>
    <w:rsid w:val="001E69AB"/>
    <w:rsid w:val="001E775D"/>
    <w:rsid w:val="001F09E8"/>
    <w:rsid w:val="001F2EB2"/>
    <w:rsid w:val="001F7C2B"/>
    <w:rsid w:val="00200661"/>
    <w:rsid w:val="0020272B"/>
    <w:rsid w:val="00204645"/>
    <w:rsid w:val="00213009"/>
    <w:rsid w:val="0021463C"/>
    <w:rsid w:val="002151FB"/>
    <w:rsid w:val="0022269B"/>
    <w:rsid w:val="00225E26"/>
    <w:rsid w:val="00226520"/>
    <w:rsid w:val="00232884"/>
    <w:rsid w:val="00235806"/>
    <w:rsid w:val="00241C46"/>
    <w:rsid w:val="00241C4F"/>
    <w:rsid w:val="00253985"/>
    <w:rsid w:val="00256FA4"/>
    <w:rsid w:val="00281913"/>
    <w:rsid w:val="00281A29"/>
    <w:rsid w:val="00291B0F"/>
    <w:rsid w:val="00291E62"/>
    <w:rsid w:val="00292E11"/>
    <w:rsid w:val="00294AF0"/>
    <w:rsid w:val="002A6DEA"/>
    <w:rsid w:val="002B0575"/>
    <w:rsid w:val="002B5832"/>
    <w:rsid w:val="002B61A1"/>
    <w:rsid w:val="002C15FA"/>
    <w:rsid w:val="002C5010"/>
    <w:rsid w:val="002C55C1"/>
    <w:rsid w:val="002C631B"/>
    <w:rsid w:val="002D0CB1"/>
    <w:rsid w:val="002D0F58"/>
    <w:rsid w:val="002D170F"/>
    <w:rsid w:val="002D476C"/>
    <w:rsid w:val="002D5D4C"/>
    <w:rsid w:val="002E0A59"/>
    <w:rsid w:val="002E28FB"/>
    <w:rsid w:val="002E3716"/>
    <w:rsid w:val="002F12D1"/>
    <w:rsid w:val="00301105"/>
    <w:rsid w:val="00302423"/>
    <w:rsid w:val="003110ED"/>
    <w:rsid w:val="0031253D"/>
    <w:rsid w:val="00314557"/>
    <w:rsid w:val="0031720C"/>
    <w:rsid w:val="003172A3"/>
    <w:rsid w:val="0032373A"/>
    <w:rsid w:val="003246B9"/>
    <w:rsid w:val="003343B2"/>
    <w:rsid w:val="00335684"/>
    <w:rsid w:val="00343185"/>
    <w:rsid w:val="0034444C"/>
    <w:rsid w:val="00351A8A"/>
    <w:rsid w:val="003540F2"/>
    <w:rsid w:val="0035798E"/>
    <w:rsid w:val="003615C3"/>
    <w:rsid w:val="00361C62"/>
    <w:rsid w:val="003629B6"/>
    <w:rsid w:val="003641A0"/>
    <w:rsid w:val="00366370"/>
    <w:rsid w:val="00372F9A"/>
    <w:rsid w:val="00374025"/>
    <w:rsid w:val="00374AC1"/>
    <w:rsid w:val="0037590E"/>
    <w:rsid w:val="00375B04"/>
    <w:rsid w:val="00376156"/>
    <w:rsid w:val="0037782B"/>
    <w:rsid w:val="0037784F"/>
    <w:rsid w:val="003808DB"/>
    <w:rsid w:val="00385091"/>
    <w:rsid w:val="00386AC1"/>
    <w:rsid w:val="0039237B"/>
    <w:rsid w:val="00395EC3"/>
    <w:rsid w:val="0039733E"/>
    <w:rsid w:val="003A19DC"/>
    <w:rsid w:val="003A34BA"/>
    <w:rsid w:val="003A36BF"/>
    <w:rsid w:val="003A3D9F"/>
    <w:rsid w:val="003B16B0"/>
    <w:rsid w:val="003B3B9B"/>
    <w:rsid w:val="003B7348"/>
    <w:rsid w:val="003C6A02"/>
    <w:rsid w:val="003D0394"/>
    <w:rsid w:val="003D2299"/>
    <w:rsid w:val="003D4408"/>
    <w:rsid w:val="003D4849"/>
    <w:rsid w:val="003D7946"/>
    <w:rsid w:val="003E0FDF"/>
    <w:rsid w:val="003E1331"/>
    <w:rsid w:val="003E650E"/>
    <w:rsid w:val="003F1CAB"/>
    <w:rsid w:val="003F347E"/>
    <w:rsid w:val="003F3947"/>
    <w:rsid w:val="00402E80"/>
    <w:rsid w:val="00403DC9"/>
    <w:rsid w:val="004058C7"/>
    <w:rsid w:val="00406174"/>
    <w:rsid w:val="00406A4B"/>
    <w:rsid w:val="00411E4C"/>
    <w:rsid w:val="0041259C"/>
    <w:rsid w:val="004167FD"/>
    <w:rsid w:val="00416B74"/>
    <w:rsid w:val="0042013F"/>
    <w:rsid w:val="00424229"/>
    <w:rsid w:val="004246A9"/>
    <w:rsid w:val="00427714"/>
    <w:rsid w:val="00431624"/>
    <w:rsid w:val="00431A48"/>
    <w:rsid w:val="00433B66"/>
    <w:rsid w:val="00434C5B"/>
    <w:rsid w:val="00436F83"/>
    <w:rsid w:val="004426AE"/>
    <w:rsid w:val="00442A39"/>
    <w:rsid w:val="00443005"/>
    <w:rsid w:val="004455DD"/>
    <w:rsid w:val="0044636A"/>
    <w:rsid w:val="00446AB0"/>
    <w:rsid w:val="00451266"/>
    <w:rsid w:val="0045140B"/>
    <w:rsid w:val="004519A3"/>
    <w:rsid w:val="00456827"/>
    <w:rsid w:val="00460367"/>
    <w:rsid w:val="00463559"/>
    <w:rsid w:val="004722C6"/>
    <w:rsid w:val="0047509C"/>
    <w:rsid w:val="0048049B"/>
    <w:rsid w:val="004808A4"/>
    <w:rsid w:val="00482BE8"/>
    <w:rsid w:val="004874BC"/>
    <w:rsid w:val="00492682"/>
    <w:rsid w:val="004967EB"/>
    <w:rsid w:val="004A20AF"/>
    <w:rsid w:val="004A5732"/>
    <w:rsid w:val="004B16FB"/>
    <w:rsid w:val="004B216F"/>
    <w:rsid w:val="004B540D"/>
    <w:rsid w:val="004B6F41"/>
    <w:rsid w:val="004C2217"/>
    <w:rsid w:val="004C338F"/>
    <w:rsid w:val="004C560A"/>
    <w:rsid w:val="004C5697"/>
    <w:rsid w:val="004C702B"/>
    <w:rsid w:val="004D0FEF"/>
    <w:rsid w:val="004D385E"/>
    <w:rsid w:val="004DFA26"/>
    <w:rsid w:val="004E04AD"/>
    <w:rsid w:val="004E46F4"/>
    <w:rsid w:val="004F210C"/>
    <w:rsid w:val="004F36CA"/>
    <w:rsid w:val="004F511F"/>
    <w:rsid w:val="004F567B"/>
    <w:rsid w:val="004F6C38"/>
    <w:rsid w:val="00501367"/>
    <w:rsid w:val="00501A85"/>
    <w:rsid w:val="0050602C"/>
    <w:rsid w:val="00512949"/>
    <w:rsid w:val="005153B7"/>
    <w:rsid w:val="00517C59"/>
    <w:rsid w:val="005209A3"/>
    <w:rsid w:val="00525418"/>
    <w:rsid w:val="005318F3"/>
    <w:rsid w:val="00533E3E"/>
    <w:rsid w:val="005419C3"/>
    <w:rsid w:val="005453DA"/>
    <w:rsid w:val="005460F1"/>
    <w:rsid w:val="0054632F"/>
    <w:rsid w:val="00550F58"/>
    <w:rsid w:val="00551239"/>
    <w:rsid w:val="00553D43"/>
    <w:rsid w:val="00556666"/>
    <w:rsid w:val="00556830"/>
    <w:rsid w:val="00557568"/>
    <w:rsid w:val="005578E5"/>
    <w:rsid w:val="005702E6"/>
    <w:rsid w:val="00570DA1"/>
    <w:rsid w:val="00572C53"/>
    <w:rsid w:val="00573E46"/>
    <w:rsid w:val="005760D9"/>
    <w:rsid w:val="00584860"/>
    <w:rsid w:val="00591A5B"/>
    <w:rsid w:val="00593D34"/>
    <w:rsid w:val="005A2720"/>
    <w:rsid w:val="005A7080"/>
    <w:rsid w:val="005B1720"/>
    <w:rsid w:val="005B25C7"/>
    <w:rsid w:val="005B4B67"/>
    <w:rsid w:val="005C2065"/>
    <w:rsid w:val="005C6C7A"/>
    <w:rsid w:val="005C7C8C"/>
    <w:rsid w:val="005D2BA8"/>
    <w:rsid w:val="005D6288"/>
    <w:rsid w:val="005E3BE7"/>
    <w:rsid w:val="005E4839"/>
    <w:rsid w:val="005E4FB2"/>
    <w:rsid w:val="005E774C"/>
    <w:rsid w:val="005F46AA"/>
    <w:rsid w:val="00601106"/>
    <w:rsid w:val="006024A5"/>
    <w:rsid w:val="00610D98"/>
    <w:rsid w:val="006117E6"/>
    <w:rsid w:val="00611F8B"/>
    <w:rsid w:val="0061529F"/>
    <w:rsid w:val="00615BB0"/>
    <w:rsid w:val="00627B20"/>
    <w:rsid w:val="00627EED"/>
    <w:rsid w:val="00630C1E"/>
    <w:rsid w:val="00631490"/>
    <w:rsid w:val="006326BA"/>
    <w:rsid w:val="006328E6"/>
    <w:rsid w:val="00635598"/>
    <w:rsid w:val="006363B6"/>
    <w:rsid w:val="006401AE"/>
    <w:rsid w:val="006414FA"/>
    <w:rsid w:val="00643309"/>
    <w:rsid w:val="00645BE1"/>
    <w:rsid w:val="006557AE"/>
    <w:rsid w:val="00656032"/>
    <w:rsid w:val="00660640"/>
    <w:rsid w:val="006634CF"/>
    <w:rsid w:val="00663716"/>
    <w:rsid w:val="006679EF"/>
    <w:rsid w:val="006719D0"/>
    <w:rsid w:val="00672F12"/>
    <w:rsid w:val="00676A2C"/>
    <w:rsid w:val="006771CB"/>
    <w:rsid w:val="00677BC1"/>
    <w:rsid w:val="0068168C"/>
    <w:rsid w:val="0068242F"/>
    <w:rsid w:val="00683497"/>
    <w:rsid w:val="0068411F"/>
    <w:rsid w:val="0068667E"/>
    <w:rsid w:val="0069562B"/>
    <w:rsid w:val="00695942"/>
    <w:rsid w:val="00696521"/>
    <w:rsid w:val="006970CE"/>
    <w:rsid w:val="006A2A0F"/>
    <w:rsid w:val="006A3837"/>
    <w:rsid w:val="006A7B61"/>
    <w:rsid w:val="006B05EF"/>
    <w:rsid w:val="006B4020"/>
    <w:rsid w:val="006B5B23"/>
    <w:rsid w:val="006B769B"/>
    <w:rsid w:val="006C6EF8"/>
    <w:rsid w:val="006D1614"/>
    <w:rsid w:val="006D29AC"/>
    <w:rsid w:val="006D6291"/>
    <w:rsid w:val="006D6E74"/>
    <w:rsid w:val="006D78DE"/>
    <w:rsid w:val="006E1ED9"/>
    <w:rsid w:val="006E1F37"/>
    <w:rsid w:val="006E23E2"/>
    <w:rsid w:val="006E240E"/>
    <w:rsid w:val="006E2576"/>
    <w:rsid w:val="006E27EF"/>
    <w:rsid w:val="006E4696"/>
    <w:rsid w:val="006E6AD3"/>
    <w:rsid w:val="006E72AF"/>
    <w:rsid w:val="006E7EED"/>
    <w:rsid w:val="006F3100"/>
    <w:rsid w:val="006F319E"/>
    <w:rsid w:val="006F33E5"/>
    <w:rsid w:val="006F5977"/>
    <w:rsid w:val="006F5E75"/>
    <w:rsid w:val="006F6F39"/>
    <w:rsid w:val="006F7A32"/>
    <w:rsid w:val="007000C6"/>
    <w:rsid w:val="00702F7A"/>
    <w:rsid w:val="00705D1A"/>
    <w:rsid w:val="00707339"/>
    <w:rsid w:val="00707440"/>
    <w:rsid w:val="00707FF5"/>
    <w:rsid w:val="007103DD"/>
    <w:rsid w:val="007112FD"/>
    <w:rsid w:val="00714BE7"/>
    <w:rsid w:val="007152BC"/>
    <w:rsid w:val="00715A41"/>
    <w:rsid w:val="00717647"/>
    <w:rsid w:val="00720C07"/>
    <w:rsid w:val="00723442"/>
    <w:rsid w:val="0072352E"/>
    <w:rsid w:val="007263AE"/>
    <w:rsid w:val="00727937"/>
    <w:rsid w:val="00727DD3"/>
    <w:rsid w:val="00730571"/>
    <w:rsid w:val="00730ADE"/>
    <w:rsid w:val="007311E8"/>
    <w:rsid w:val="007315F6"/>
    <w:rsid w:val="00734F53"/>
    <w:rsid w:val="00735EAF"/>
    <w:rsid w:val="0074309C"/>
    <w:rsid w:val="00743F3B"/>
    <w:rsid w:val="00744114"/>
    <w:rsid w:val="007456B7"/>
    <w:rsid w:val="00745DC0"/>
    <w:rsid w:val="0075050C"/>
    <w:rsid w:val="00751384"/>
    <w:rsid w:val="007542BB"/>
    <w:rsid w:val="0076174F"/>
    <w:rsid w:val="00762C8C"/>
    <w:rsid w:val="00764BB4"/>
    <w:rsid w:val="007743F6"/>
    <w:rsid w:val="007764A2"/>
    <w:rsid w:val="0077749B"/>
    <w:rsid w:val="00777528"/>
    <w:rsid w:val="007775C1"/>
    <w:rsid w:val="00781032"/>
    <w:rsid w:val="00781102"/>
    <w:rsid w:val="00782B69"/>
    <w:rsid w:val="007856E8"/>
    <w:rsid w:val="00786A08"/>
    <w:rsid w:val="007871B8"/>
    <w:rsid w:val="007878E6"/>
    <w:rsid w:val="007901E9"/>
    <w:rsid w:val="00791103"/>
    <w:rsid w:val="00791643"/>
    <w:rsid w:val="00797498"/>
    <w:rsid w:val="007A1970"/>
    <w:rsid w:val="007A1DBD"/>
    <w:rsid w:val="007A5F7B"/>
    <w:rsid w:val="007A7274"/>
    <w:rsid w:val="007B0097"/>
    <w:rsid w:val="007C1D51"/>
    <w:rsid w:val="007C4EE2"/>
    <w:rsid w:val="007D4B1D"/>
    <w:rsid w:val="007DBD30"/>
    <w:rsid w:val="007E00FE"/>
    <w:rsid w:val="007E23B8"/>
    <w:rsid w:val="007E4877"/>
    <w:rsid w:val="007F2BB1"/>
    <w:rsid w:val="007F3E71"/>
    <w:rsid w:val="007F4EFD"/>
    <w:rsid w:val="007F580F"/>
    <w:rsid w:val="007F655A"/>
    <w:rsid w:val="007FD9BC"/>
    <w:rsid w:val="00801E07"/>
    <w:rsid w:val="00811C97"/>
    <w:rsid w:val="00812CC0"/>
    <w:rsid w:val="00817DE4"/>
    <w:rsid w:val="00820954"/>
    <w:rsid w:val="00821100"/>
    <w:rsid w:val="008317E3"/>
    <w:rsid w:val="00832CBE"/>
    <w:rsid w:val="008375A3"/>
    <w:rsid w:val="00843052"/>
    <w:rsid w:val="00845758"/>
    <w:rsid w:val="008468DF"/>
    <w:rsid w:val="00847E58"/>
    <w:rsid w:val="00850B99"/>
    <w:rsid w:val="008511A8"/>
    <w:rsid w:val="00852E38"/>
    <w:rsid w:val="008534A1"/>
    <w:rsid w:val="008657B1"/>
    <w:rsid w:val="008661DC"/>
    <w:rsid w:val="00866261"/>
    <w:rsid w:val="00866481"/>
    <w:rsid w:val="008672F4"/>
    <w:rsid w:val="008703C1"/>
    <w:rsid w:val="008716EB"/>
    <w:rsid w:val="00873461"/>
    <w:rsid w:val="0088337C"/>
    <w:rsid w:val="00883725"/>
    <w:rsid w:val="008837BC"/>
    <w:rsid w:val="00886DEA"/>
    <w:rsid w:val="00893473"/>
    <w:rsid w:val="00895412"/>
    <w:rsid w:val="00895E3B"/>
    <w:rsid w:val="008A3A0E"/>
    <w:rsid w:val="008A47B0"/>
    <w:rsid w:val="008A67F9"/>
    <w:rsid w:val="008B1C5B"/>
    <w:rsid w:val="008B77A4"/>
    <w:rsid w:val="008C2F0A"/>
    <w:rsid w:val="008C3FFC"/>
    <w:rsid w:val="008C58DA"/>
    <w:rsid w:val="008D196E"/>
    <w:rsid w:val="008E1538"/>
    <w:rsid w:val="008E1CDA"/>
    <w:rsid w:val="008E2FBD"/>
    <w:rsid w:val="008F102D"/>
    <w:rsid w:val="008F33DD"/>
    <w:rsid w:val="008F48A3"/>
    <w:rsid w:val="008F5088"/>
    <w:rsid w:val="008F7C41"/>
    <w:rsid w:val="00903F70"/>
    <w:rsid w:val="0090455A"/>
    <w:rsid w:val="00905C27"/>
    <w:rsid w:val="009117E2"/>
    <w:rsid w:val="0091486E"/>
    <w:rsid w:val="00915105"/>
    <w:rsid w:val="0092415F"/>
    <w:rsid w:val="00930BCB"/>
    <w:rsid w:val="00931A9F"/>
    <w:rsid w:val="00932703"/>
    <w:rsid w:val="00933943"/>
    <w:rsid w:val="009339B3"/>
    <w:rsid w:val="00934040"/>
    <w:rsid w:val="009353F2"/>
    <w:rsid w:val="00936019"/>
    <w:rsid w:val="009532D1"/>
    <w:rsid w:val="00954577"/>
    <w:rsid w:val="00954739"/>
    <w:rsid w:val="00957748"/>
    <w:rsid w:val="00961BB4"/>
    <w:rsid w:val="00962989"/>
    <w:rsid w:val="00964FB6"/>
    <w:rsid w:val="00965653"/>
    <w:rsid w:val="00966F2B"/>
    <w:rsid w:val="009706FA"/>
    <w:rsid w:val="009719D4"/>
    <w:rsid w:val="0097354A"/>
    <w:rsid w:val="00973CAD"/>
    <w:rsid w:val="00974EEC"/>
    <w:rsid w:val="009756BA"/>
    <w:rsid w:val="0097785A"/>
    <w:rsid w:val="00981851"/>
    <w:rsid w:val="00982A63"/>
    <w:rsid w:val="0099358E"/>
    <w:rsid w:val="009939A4"/>
    <w:rsid w:val="00993B54"/>
    <w:rsid w:val="00995CDF"/>
    <w:rsid w:val="009A065F"/>
    <w:rsid w:val="009A10C2"/>
    <w:rsid w:val="009A6439"/>
    <w:rsid w:val="009A6A88"/>
    <w:rsid w:val="009B62EA"/>
    <w:rsid w:val="009B7844"/>
    <w:rsid w:val="009B7E55"/>
    <w:rsid w:val="009C567E"/>
    <w:rsid w:val="009C6554"/>
    <w:rsid w:val="009C73D5"/>
    <w:rsid w:val="009C7FE6"/>
    <w:rsid w:val="009D26F9"/>
    <w:rsid w:val="009D4D60"/>
    <w:rsid w:val="009D4F96"/>
    <w:rsid w:val="009E1B44"/>
    <w:rsid w:val="009E2D53"/>
    <w:rsid w:val="009E36F4"/>
    <w:rsid w:val="009E3E86"/>
    <w:rsid w:val="009E60FA"/>
    <w:rsid w:val="009E700A"/>
    <w:rsid w:val="009F0DD6"/>
    <w:rsid w:val="00A0279D"/>
    <w:rsid w:val="00A04254"/>
    <w:rsid w:val="00A050BC"/>
    <w:rsid w:val="00A06FA0"/>
    <w:rsid w:val="00A07F64"/>
    <w:rsid w:val="00A11E3F"/>
    <w:rsid w:val="00A24FE6"/>
    <w:rsid w:val="00A266E9"/>
    <w:rsid w:val="00A270AD"/>
    <w:rsid w:val="00A31BA7"/>
    <w:rsid w:val="00A32E54"/>
    <w:rsid w:val="00A34F04"/>
    <w:rsid w:val="00A3676E"/>
    <w:rsid w:val="00A4368B"/>
    <w:rsid w:val="00A440CD"/>
    <w:rsid w:val="00A45E71"/>
    <w:rsid w:val="00A5009F"/>
    <w:rsid w:val="00A510F1"/>
    <w:rsid w:val="00A51ECA"/>
    <w:rsid w:val="00A524C6"/>
    <w:rsid w:val="00A5292C"/>
    <w:rsid w:val="00A53B1C"/>
    <w:rsid w:val="00A5794D"/>
    <w:rsid w:val="00A62ED9"/>
    <w:rsid w:val="00A64AF8"/>
    <w:rsid w:val="00A65A09"/>
    <w:rsid w:val="00A65AC2"/>
    <w:rsid w:val="00A71428"/>
    <w:rsid w:val="00A727BA"/>
    <w:rsid w:val="00A7540C"/>
    <w:rsid w:val="00A770C5"/>
    <w:rsid w:val="00A80517"/>
    <w:rsid w:val="00A80B2B"/>
    <w:rsid w:val="00A83612"/>
    <w:rsid w:val="00A83996"/>
    <w:rsid w:val="00A85015"/>
    <w:rsid w:val="00A90E9F"/>
    <w:rsid w:val="00A92B8B"/>
    <w:rsid w:val="00A97992"/>
    <w:rsid w:val="00AA282B"/>
    <w:rsid w:val="00AA6D78"/>
    <w:rsid w:val="00AA7003"/>
    <w:rsid w:val="00AA7A6D"/>
    <w:rsid w:val="00AB1C0E"/>
    <w:rsid w:val="00AB1CAB"/>
    <w:rsid w:val="00AB5DDE"/>
    <w:rsid w:val="00AB7F33"/>
    <w:rsid w:val="00AC4736"/>
    <w:rsid w:val="00AC5B37"/>
    <w:rsid w:val="00AC5B59"/>
    <w:rsid w:val="00AD2626"/>
    <w:rsid w:val="00AD6E69"/>
    <w:rsid w:val="00AE0B28"/>
    <w:rsid w:val="00AE10C0"/>
    <w:rsid w:val="00AE2761"/>
    <w:rsid w:val="00AE5CDB"/>
    <w:rsid w:val="00AF03A1"/>
    <w:rsid w:val="00AF0D46"/>
    <w:rsid w:val="00AF248F"/>
    <w:rsid w:val="00B00077"/>
    <w:rsid w:val="00B00519"/>
    <w:rsid w:val="00B074D6"/>
    <w:rsid w:val="00B114E1"/>
    <w:rsid w:val="00B132AC"/>
    <w:rsid w:val="00B20D48"/>
    <w:rsid w:val="00B2221A"/>
    <w:rsid w:val="00B256BC"/>
    <w:rsid w:val="00B266C2"/>
    <w:rsid w:val="00B31A3D"/>
    <w:rsid w:val="00B31FA6"/>
    <w:rsid w:val="00B32768"/>
    <w:rsid w:val="00B42910"/>
    <w:rsid w:val="00B44FC7"/>
    <w:rsid w:val="00B506AC"/>
    <w:rsid w:val="00B51D7E"/>
    <w:rsid w:val="00B52C89"/>
    <w:rsid w:val="00B53A0E"/>
    <w:rsid w:val="00B57B60"/>
    <w:rsid w:val="00B60095"/>
    <w:rsid w:val="00B651DD"/>
    <w:rsid w:val="00B66397"/>
    <w:rsid w:val="00B6750D"/>
    <w:rsid w:val="00B67D11"/>
    <w:rsid w:val="00B72698"/>
    <w:rsid w:val="00B7573C"/>
    <w:rsid w:val="00B77425"/>
    <w:rsid w:val="00B80ACD"/>
    <w:rsid w:val="00B83502"/>
    <w:rsid w:val="00B85D59"/>
    <w:rsid w:val="00B87B0C"/>
    <w:rsid w:val="00B87E66"/>
    <w:rsid w:val="00B921B9"/>
    <w:rsid w:val="00B92670"/>
    <w:rsid w:val="00B933D8"/>
    <w:rsid w:val="00B96530"/>
    <w:rsid w:val="00B96CDC"/>
    <w:rsid w:val="00BA0A5B"/>
    <w:rsid w:val="00BA0B29"/>
    <w:rsid w:val="00BA0C62"/>
    <w:rsid w:val="00BA1774"/>
    <w:rsid w:val="00BA6FFE"/>
    <w:rsid w:val="00BA7C53"/>
    <w:rsid w:val="00BADC56"/>
    <w:rsid w:val="00BB2B96"/>
    <w:rsid w:val="00BB69A7"/>
    <w:rsid w:val="00BC05D5"/>
    <w:rsid w:val="00BC06EB"/>
    <w:rsid w:val="00BC412E"/>
    <w:rsid w:val="00BC7196"/>
    <w:rsid w:val="00BD0944"/>
    <w:rsid w:val="00BD1C7A"/>
    <w:rsid w:val="00BD4E03"/>
    <w:rsid w:val="00BD5869"/>
    <w:rsid w:val="00BD7318"/>
    <w:rsid w:val="00BE1BD9"/>
    <w:rsid w:val="00BE260D"/>
    <w:rsid w:val="00BF1294"/>
    <w:rsid w:val="00BF486B"/>
    <w:rsid w:val="00BF73A5"/>
    <w:rsid w:val="00C01889"/>
    <w:rsid w:val="00C0563F"/>
    <w:rsid w:val="00C07869"/>
    <w:rsid w:val="00C10666"/>
    <w:rsid w:val="00C122D8"/>
    <w:rsid w:val="00C125B7"/>
    <w:rsid w:val="00C14C30"/>
    <w:rsid w:val="00C25E4D"/>
    <w:rsid w:val="00C265CF"/>
    <w:rsid w:val="00C2703A"/>
    <w:rsid w:val="00C27F0E"/>
    <w:rsid w:val="00C36683"/>
    <w:rsid w:val="00C371C6"/>
    <w:rsid w:val="00C37BC6"/>
    <w:rsid w:val="00C4293B"/>
    <w:rsid w:val="00C43D31"/>
    <w:rsid w:val="00C44393"/>
    <w:rsid w:val="00C50C0B"/>
    <w:rsid w:val="00C53CD3"/>
    <w:rsid w:val="00C55337"/>
    <w:rsid w:val="00C5619A"/>
    <w:rsid w:val="00C56248"/>
    <w:rsid w:val="00C563A3"/>
    <w:rsid w:val="00C60598"/>
    <w:rsid w:val="00C668FC"/>
    <w:rsid w:val="00C715C4"/>
    <w:rsid w:val="00C77D96"/>
    <w:rsid w:val="00C80DA1"/>
    <w:rsid w:val="00C82E85"/>
    <w:rsid w:val="00C859AA"/>
    <w:rsid w:val="00C8690A"/>
    <w:rsid w:val="00C86ADB"/>
    <w:rsid w:val="00C86E24"/>
    <w:rsid w:val="00C876FE"/>
    <w:rsid w:val="00C92C5E"/>
    <w:rsid w:val="00C95FAD"/>
    <w:rsid w:val="00CA28A3"/>
    <w:rsid w:val="00CA32E3"/>
    <w:rsid w:val="00CA627E"/>
    <w:rsid w:val="00CA678F"/>
    <w:rsid w:val="00CA7AA9"/>
    <w:rsid w:val="00CB0C1F"/>
    <w:rsid w:val="00CB435B"/>
    <w:rsid w:val="00CB76A1"/>
    <w:rsid w:val="00CC348F"/>
    <w:rsid w:val="00CD0774"/>
    <w:rsid w:val="00CD14AD"/>
    <w:rsid w:val="00CD2E4C"/>
    <w:rsid w:val="00CD32D0"/>
    <w:rsid w:val="00CD344E"/>
    <w:rsid w:val="00CD5C8F"/>
    <w:rsid w:val="00CD621B"/>
    <w:rsid w:val="00CE13C3"/>
    <w:rsid w:val="00CE19ED"/>
    <w:rsid w:val="00CE1EBB"/>
    <w:rsid w:val="00CE44EF"/>
    <w:rsid w:val="00CE57E2"/>
    <w:rsid w:val="00CF7859"/>
    <w:rsid w:val="00D10698"/>
    <w:rsid w:val="00D1105C"/>
    <w:rsid w:val="00D159F3"/>
    <w:rsid w:val="00D20561"/>
    <w:rsid w:val="00D24FE1"/>
    <w:rsid w:val="00D26336"/>
    <w:rsid w:val="00D32230"/>
    <w:rsid w:val="00D410EF"/>
    <w:rsid w:val="00D41911"/>
    <w:rsid w:val="00D44AC3"/>
    <w:rsid w:val="00D515C4"/>
    <w:rsid w:val="00D524B5"/>
    <w:rsid w:val="00D554E9"/>
    <w:rsid w:val="00D56EEC"/>
    <w:rsid w:val="00D571FE"/>
    <w:rsid w:val="00D576D9"/>
    <w:rsid w:val="00D57EF6"/>
    <w:rsid w:val="00D62B68"/>
    <w:rsid w:val="00D6350D"/>
    <w:rsid w:val="00D648C7"/>
    <w:rsid w:val="00D64D82"/>
    <w:rsid w:val="00D662CE"/>
    <w:rsid w:val="00D663E0"/>
    <w:rsid w:val="00D6762F"/>
    <w:rsid w:val="00D71E30"/>
    <w:rsid w:val="00D723E3"/>
    <w:rsid w:val="00D76521"/>
    <w:rsid w:val="00D80F42"/>
    <w:rsid w:val="00D81697"/>
    <w:rsid w:val="00D82BA2"/>
    <w:rsid w:val="00D84CFB"/>
    <w:rsid w:val="00D86C44"/>
    <w:rsid w:val="00D92B87"/>
    <w:rsid w:val="00D95B9D"/>
    <w:rsid w:val="00D97776"/>
    <w:rsid w:val="00DA34F9"/>
    <w:rsid w:val="00DA3A96"/>
    <w:rsid w:val="00DA7DB0"/>
    <w:rsid w:val="00DB143C"/>
    <w:rsid w:val="00DB1646"/>
    <w:rsid w:val="00DB48A8"/>
    <w:rsid w:val="00DB6390"/>
    <w:rsid w:val="00DB6F3A"/>
    <w:rsid w:val="00DB75C8"/>
    <w:rsid w:val="00DB7E5D"/>
    <w:rsid w:val="00DC1EA1"/>
    <w:rsid w:val="00DC3994"/>
    <w:rsid w:val="00DD0D4C"/>
    <w:rsid w:val="00DD1D50"/>
    <w:rsid w:val="00DE043E"/>
    <w:rsid w:val="00DE0EBB"/>
    <w:rsid w:val="00DE4F0A"/>
    <w:rsid w:val="00DE6822"/>
    <w:rsid w:val="00DF4848"/>
    <w:rsid w:val="00DF65E6"/>
    <w:rsid w:val="00E0397B"/>
    <w:rsid w:val="00E065C6"/>
    <w:rsid w:val="00E066F2"/>
    <w:rsid w:val="00E10984"/>
    <w:rsid w:val="00E10EC7"/>
    <w:rsid w:val="00E15446"/>
    <w:rsid w:val="00E166E5"/>
    <w:rsid w:val="00E2621E"/>
    <w:rsid w:val="00E26FFE"/>
    <w:rsid w:val="00E319C8"/>
    <w:rsid w:val="00E351A5"/>
    <w:rsid w:val="00E361A8"/>
    <w:rsid w:val="00E4129C"/>
    <w:rsid w:val="00E412F5"/>
    <w:rsid w:val="00E4257C"/>
    <w:rsid w:val="00E457C5"/>
    <w:rsid w:val="00E4648A"/>
    <w:rsid w:val="00E50546"/>
    <w:rsid w:val="00E53D6E"/>
    <w:rsid w:val="00E54401"/>
    <w:rsid w:val="00E55AB9"/>
    <w:rsid w:val="00E565AD"/>
    <w:rsid w:val="00E62B51"/>
    <w:rsid w:val="00E7298E"/>
    <w:rsid w:val="00E743E6"/>
    <w:rsid w:val="00E7452E"/>
    <w:rsid w:val="00E75526"/>
    <w:rsid w:val="00E75BAF"/>
    <w:rsid w:val="00E76E87"/>
    <w:rsid w:val="00E8100D"/>
    <w:rsid w:val="00E8422C"/>
    <w:rsid w:val="00E8425B"/>
    <w:rsid w:val="00E86E3B"/>
    <w:rsid w:val="00E92D06"/>
    <w:rsid w:val="00E9311E"/>
    <w:rsid w:val="00E93F7D"/>
    <w:rsid w:val="00E95490"/>
    <w:rsid w:val="00E970FB"/>
    <w:rsid w:val="00EA3C27"/>
    <w:rsid w:val="00EB4009"/>
    <w:rsid w:val="00EB7835"/>
    <w:rsid w:val="00EC0DB9"/>
    <w:rsid w:val="00EC1A7A"/>
    <w:rsid w:val="00EC454E"/>
    <w:rsid w:val="00ED52F4"/>
    <w:rsid w:val="00ED5F69"/>
    <w:rsid w:val="00ED72A7"/>
    <w:rsid w:val="00EE04D0"/>
    <w:rsid w:val="00EE057A"/>
    <w:rsid w:val="00EE1297"/>
    <w:rsid w:val="00EE33DA"/>
    <w:rsid w:val="00EE3F02"/>
    <w:rsid w:val="00EE6498"/>
    <w:rsid w:val="00EF0350"/>
    <w:rsid w:val="00EF5D3B"/>
    <w:rsid w:val="00EF6728"/>
    <w:rsid w:val="00F02C11"/>
    <w:rsid w:val="00F03C82"/>
    <w:rsid w:val="00F1237B"/>
    <w:rsid w:val="00F131E4"/>
    <w:rsid w:val="00F16CD3"/>
    <w:rsid w:val="00F207B9"/>
    <w:rsid w:val="00F20885"/>
    <w:rsid w:val="00F2339C"/>
    <w:rsid w:val="00F25A20"/>
    <w:rsid w:val="00F316FB"/>
    <w:rsid w:val="00F31F5C"/>
    <w:rsid w:val="00F32744"/>
    <w:rsid w:val="00F40AE1"/>
    <w:rsid w:val="00F413AE"/>
    <w:rsid w:val="00F43945"/>
    <w:rsid w:val="00F4665C"/>
    <w:rsid w:val="00F50B94"/>
    <w:rsid w:val="00F50D2C"/>
    <w:rsid w:val="00F5544C"/>
    <w:rsid w:val="00F55455"/>
    <w:rsid w:val="00F5685E"/>
    <w:rsid w:val="00F56AC6"/>
    <w:rsid w:val="00F62358"/>
    <w:rsid w:val="00F655AB"/>
    <w:rsid w:val="00F719DE"/>
    <w:rsid w:val="00F81BAF"/>
    <w:rsid w:val="00F82C8D"/>
    <w:rsid w:val="00F834A4"/>
    <w:rsid w:val="00F84381"/>
    <w:rsid w:val="00FA2E88"/>
    <w:rsid w:val="00FA3625"/>
    <w:rsid w:val="00FB06F9"/>
    <w:rsid w:val="00FB1420"/>
    <w:rsid w:val="00FB7631"/>
    <w:rsid w:val="00FC15B8"/>
    <w:rsid w:val="00FC4E30"/>
    <w:rsid w:val="00FC7803"/>
    <w:rsid w:val="00FD0140"/>
    <w:rsid w:val="00FD4F5E"/>
    <w:rsid w:val="00FD5282"/>
    <w:rsid w:val="00FD6097"/>
    <w:rsid w:val="00FD6524"/>
    <w:rsid w:val="00FD71F1"/>
    <w:rsid w:val="00FE0904"/>
    <w:rsid w:val="00FE72EB"/>
    <w:rsid w:val="00FF00CB"/>
    <w:rsid w:val="00FF0315"/>
    <w:rsid w:val="00FF334F"/>
    <w:rsid w:val="00FF68D1"/>
    <w:rsid w:val="00FF6B75"/>
    <w:rsid w:val="00FF7F92"/>
    <w:rsid w:val="010B2883"/>
    <w:rsid w:val="01505EFB"/>
    <w:rsid w:val="01602251"/>
    <w:rsid w:val="01B79EEB"/>
    <w:rsid w:val="01D028EE"/>
    <w:rsid w:val="01D293F0"/>
    <w:rsid w:val="01DE4C70"/>
    <w:rsid w:val="021D70B8"/>
    <w:rsid w:val="0264B0E9"/>
    <w:rsid w:val="028ED031"/>
    <w:rsid w:val="02D40CDF"/>
    <w:rsid w:val="0311FD3D"/>
    <w:rsid w:val="031830E9"/>
    <w:rsid w:val="0386E7E5"/>
    <w:rsid w:val="039FCA7A"/>
    <w:rsid w:val="04B26BD3"/>
    <w:rsid w:val="04BB12BC"/>
    <w:rsid w:val="04E4C61C"/>
    <w:rsid w:val="05257395"/>
    <w:rsid w:val="0526122C"/>
    <w:rsid w:val="052D7BD2"/>
    <w:rsid w:val="0549F817"/>
    <w:rsid w:val="055535A9"/>
    <w:rsid w:val="055BF486"/>
    <w:rsid w:val="055F8EA7"/>
    <w:rsid w:val="0660B665"/>
    <w:rsid w:val="0682FE72"/>
    <w:rsid w:val="079B6AD6"/>
    <w:rsid w:val="0859A9AB"/>
    <w:rsid w:val="0899A13B"/>
    <w:rsid w:val="09109B7A"/>
    <w:rsid w:val="09146642"/>
    <w:rsid w:val="098EA363"/>
    <w:rsid w:val="09C7BBFB"/>
    <w:rsid w:val="0A17C34E"/>
    <w:rsid w:val="0A77A6C7"/>
    <w:rsid w:val="0AEB58A5"/>
    <w:rsid w:val="0B4A8CAF"/>
    <w:rsid w:val="0B8FCD40"/>
    <w:rsid w:val="0BFDF6C3"/>
    <w:rsid w:val="0C5A895D"/>
    <w:rsid w:val="0C748CCA"/>
    <w:rsid w:val="0C95FF15"/>
    <w:rsid w:val="0CF66774"/>
    <w:rsid w:val="0D59C11B"/>
    <w:rsid w:val="0D7B981F"/>
    <w:rsid w:val="0E3B81D9"/>
    <w:rsid w:val="0EBACAA4"/>
    <w:rsid w:val="0EE9E984"/>
    <w:rsid w:val="0F6EB418"/>
    <w:rsid w:val="0F70BB5A"/>
    <w:rsid w:val="0F8B5FB5"/>
    <w:rsid w:val="100271E1"/>
    <w:rsid w:val="10446F80"/>
    <w:rsid w:val="10529366"/>
    <w:rsid w:val="10924A81"/>
    <w:rsid w:val="1098AFF9"/>
    <w:rsid w:val="10AA565F"/>
    <w:rsid w:val="10AE12A3"/>
    <w:rsid w:val="11DBE058"/>
    <w:rsid w:val="11EB7A5D"/>
    <w:rsid w:val="120ADF0C"/>
    <w:rsid w:val="121032D8"/>
    <w:rsid w:val="1214DE6F"/>
    <w:rsid w:val="123CBF74"/>
    <w:rsid w:val="12487FCF"/>
    <w:rsid w:val="1253A491"/>
    <w:rsid w:val="12C8AC11"/>
    <w:rsid w:val="12D638E1"/>
    <w:rsid w:val="14129DB7"/>
    <w:rsid w:val="14B84CAB"/>
    <w:rsid w:val="153E50AA"/>
    <w:rsid w:val="156B3ACD"/>
    <w:rsid w:val="158D5496"/>
    <w:rsid w:val="161B0965"/>
    <w:rsid w:val="1649F04E"/>
    <w:rsid w:val="166EDE2A"/>
    <w:rsid w:val="16CE3608"/>
    <w:rsid w:val="1717F469"/>
    <w:rsid w:val="184B5974"/>
    <w:rsid w:val="18CB5D21"/>
    <w:rsid w:val="1951706A"/>
    <w:rsid w:val="1A194D87"/>
    <w:rsid w:val="1A2885B1"/>
    <w:rsid w:val="1A503489"/>
    <w:rsid w:val="1AAF0A98"/>
    <w:rsid w:val="1AF4D172"/>
    <w:rsid w:val="1B2E1EDF"/>
    <w:rsid w:val="1BDD57C3"/>
    <w:rsid w:val="1C2A93B2"/>
    <w:rsid w:val="1CF500F4"/>
    <w:rsid w:val="1D20B941"/>
    <w:rsid w:val="1DF52EA2"/>
    <w:rsid w:val="1E28130A"/>
    <w:rsid w:val="1ED31C2B"/>
    <w:rsid w:val="1F0E10E3"/>
    <w:rsid w:val="1FA87DC7"/>
    <w:rsid w:val="2006CBC1"/>
    <w:rsid w:val="200914DE"/>
    <w:rsid w:val="20456BB6"/>
    <w:rsid w:val="21C2DA6E"/>
    <w:rsid w:val="22DB26E4"/>
    <w:rsid w:val="239299D0"/>
    <w:rsid w:val="239DFD46"/>
    <w:rsid w:val="23A5EB4E"/>
    <w:rsid w:val="241DB3FA"/>
    <w:rsid w:val="24B8512A"/>
    <w:rsid w:val="24FDEC74"/>
    <w:rsid w:val="252A188E"/>
    <w:rsid w:val="25B28F1E"/>
    <w:rsid w:val="266897D5"/>
    <w:rsid w:val="26791968"/>
    <w:rsid w:val="26A14065"/>
    <w:rsid w:val="2702612A"/>
    <w:rsid w:val="270D0CF7"/>
    <w:rsid w:val="2720AFE3"/>
    <w:rsid w:val="274AF9C2"/>
    <w:rsid w:val="289B19A8"/>
    <w:rsid w:val="28AF6E12"/>
    <w:rsid w:val="28E20C73"/>
    <w:rsid w:val="28EC7601"/>
    <w:rsid w:val="29039466"/>
    <w:rsid w:val="2921431D"/>
    <w:rsid w:val="2926D4CB"/>
    <w:rsid w:val="295841DE"/>
    <w:rsid w:val="2999559F"/>
    <w:rsid w:val="29A8088E"/>
    <w:rsid w:val="29C18FB2"/>
    <w:rsid w:val="29C69811"/>
    <w:rsid w:val="2A36033A"/>
    <w:rsid w:val="2A4EDD57"/>
    <w:rsid w:val="2A5694B3"/>
    <w:rsid w:val="2ABB6427"/>
    <w:rsid w:val="2B63BEF6"/>
    <w:rsid w:val="2B9765FD"/>
    <w:rsid w:val="2BC13BE8"/>
    <w:rsid w:val="2BDC866E"/>
    <w:rsid w:val="2C3C2A06"/>
    <w:rsid w:val="2CA23C26"/>
    <w:rsid w:val="2D8A3EB0"/>
    <w:rsid w:val="2D8E97B4"/>
    <w:rsid w:val="2DC73404"/>
    <w:rsid w:val="2DC9DF74"/>
    <w:rsid w:val="2EE2268E"/>
    <w:rsid w:val="2EF53CA4"/>
    <w:rsid w:val="2F191FAD"/>
    <w:rsid w:val="2FA3FB4E"/>
    <w:rsid w:val="307C564D"/>
    <w:rsid w:val="30B6DF66"/>
    <w:rsid w:val="31AEBB82"/>
    <w:rsid w:val="32572F6B"/>
    <w:rsid w:val="3275C2DE"/>
    <w:rsid w:val="32AA89B5"/>
    <w:rsid w:val="32FD6CD0"/>
    <w:rsid w:val="3347D523"/>
    <w:rsid w:val="34452706"/>
    <w:rsid w:val="35470714"/>
    <w:rsid w:val="3569D748"/>
    <w:rsid w:val="35A18CCE"/>
    <w:rsid w:val="35BA8F6D"/>
    <w:rsid w:val="35C1E2BC"/>
    <w:rsid w:val="363A2657"/>
    <w:rsid w:val="36D52A88"/>
    <w:rsid w:val="373E2F4D"/>
    <w:rsid w:val="37D5DC2C"/>
    <w:rsid w:val="3854C835"/>
    <w:rsid w:val="38609D7E"/>
    <w:rsid w:val="38E60EEF"/>
    <w:rsid w:val="39491669"/>
    <w:rsid w:val="395131C0"/>
    <w:rsid w:val="39697872"/>
    <w:rsid w:val="39EEE762"/>
    <w:rsid w:val="39F9BC88"/>
    <w:rsid w:val="3A3D079E"/>
    <w:rsid w:val="3AD4637E"/>
    <w:rsid w:val="3B2EDA09"/>
    <w:rsid w:val="3B67AE90"/>
    <w:rsid w:val="3C584BA6"/>
    <w:rsid w:val="3CB18FA8"/>
    <w:rsid w:val="3CBF1E4A"/>
    <w:rsid w:val="3CE557EC"/>
    <w:rsid w:val="3D5D0777"/>
    <w:rsid w:val="3DA7CF07"/>
    <w:rsid w:val="3DF7BE45"/>
    <w:rsid w:val="3E3A89E6"/>
    <w:rsid w:val="3E5E20E9"/>
    <w:rsid w:val="3EE328C1"/>
    <w:rsid w:val="3EF9102A"/>
    <w:rsid w:val="3F09EC9C"/>
    <w:rsid w:val="3F8D5C7B"/>
    <w:rsid w:val="3FE17C0D"/>
    <w:rsid w:val="400E0BD9"/>
    <w:rsid w:val="401C113A"/>
    <w:rsid w:val="40261C02"/>
    <w:rsid w:val="40582152"/>
    <w:rsid w:val="40DFC5DB"/>
    <w:rsid w:val="412238AC"/>
    <w:rsid w:val="41A4C077"/>
    <w:rsid w:val="41B2D985"/>
    <w:rsid w:val="423CFDEB"/>
    <w:rsid w:val="42603456"/>
    <w:rsid w:val="4289C19D"/>
    <w:rsid w:val="42B8353B"/>
    <w:rsid w:val="4356E647"/>
    <w:rsid w:val="4391F715"/>
    <w:rsid w:val="44147DB8"/>
    <w:rsid w:val="457120AA"/>
    <w:rsid w:val="45BF08D9"/>
    <w:rsid w:val="45C33F6E"/>
    <w:rsid w:val="4657CFA0"/>
    <w:rsid w:val="466E5D2D"/>
    <w:rsid w:val="46AE821B"/>
    <w:rsid w:val="47A81BAC"/>
    <w:rsid w:val="47BBB98D"/>
    <w:rsid w:val="482C5F94"/>
    <w:rsid w:val="4860E21C"/>
    <w:rsid w:val="48EB528C"/>
    <w:rsid w:val="4904B145"/>
    <w:rsid w:val="4930FF8D"/>
    <w:rsid w:val="49551654"/>
    <w:rsid w:val="496BD664"/>
    <w:rsid w:val="4A26CEA8"/>
    <w:rsid w:val="4B522698"/>
    <w:rsid w:val="4C0D2D35"/>
    <w:rsid w:val="4C4C4577"/>
    <w:rsid w:val="4C7229AC"/>
    <w:rsid w:val="4C9CDA40"/>
    <w:rsid w:val="4CA246CB"/>
    <w:rsid w:val="4CCAAACA"/>
    <w:rsid w:val="4CCD1E98"/>
    <w:rsid w:val="4DD9E78C"/>
    <w:rsid w:val="4DE46C0B"/>
    <w:rsid w:val="4E469EEC"/>
    <w:rsid w:val="4EE9E9E4"/>
    <w:rsid w:val="4FA639DC"/>
    <w:rsid w:val="4FCC7EB1"/>
    <w:rsid w:val="501424C4"/>
    <w:rsid w:val="50CF3CE3"/>
    <w:rsid w:val="50E340F4"/>
    <w:rsid w:val="50FC4FB6"/>
    <w:rsid w:val="512FCDE5"/>
    <w:rsid w:val="5242A9F4"/>
    <w:rsid w:val="528606E2"/>
    <w:rsid w:val="52C8032B"/>
    <w:rsid w:val="53B383F3"/>
    <w:rsid w:val="543C8B55"/>
    <w:rsid w:val="54E6366E"/>
    <w:rsid w:val="54FB003C"/>
    <w:rsid w:val="55179A56"/>
    <w:rsid w:val="55452440"/>
    <w:rsid w:val="55902561"/>
    <w:rsid w:val="55D889E1"/>
    <w:rsid w:val="55E1B87E"/>
    <w:rsid w:val="5750E186"/>
    <w:rsid w:val="57B707C0"/>
    <w:rsid w:val="57D42FCD"/>
    <w:rsid w:val="58009600"/>
    <w:rsid w:val="589DAC2F"/>
    <w:rsid w:val="58CFF3AF"/>
    <w:rsid w:val="58F220DA"/>
    <w:rsid w:val="590F2F96"/>
    <w:rsid w:val="59882632"/>
    <w:rsid w:val="5A9027C0"/>
    <w:rsid w:val="5A93356B"/>
    <w:rsid w:val="5B3F95D1"/>
    <w:rsid w:val="5BB0D25F"/>
    <w:rsid w:val="5CEB3B94"/>
    <w:rsid w:val="5D80E9FF"/>
    <w:rsid w:val="5DE49CBB"/>
    <w:rsid w:val="5E0C007C"/>
    <w:rsid w:val="5E0F7DBF"/>
    <w:rsid w:val="5E8BF071"/>
    <w:rsid w:val="5EDA9D34"/>
    <w:rsid w:val="5EE5388B"/>
    <w:rsid w:val="5F41A4B3"/>
    <w:rsid w:val="5F457974"/>
    <w:rsid w:val="5F49C13A"/>
    <w:rsid w:val="5F943E78"/>
    <w:rsid w:val="5FE017D3"/>
    <w:rsid w:val="60737868"/>
    <w:rsid w:val="60CA1577"/>
    <w:rsid w:val="6179C6A2"/>
    <w:rsid w:val="6182D2B8"/>
    <w:rsid w:val="61F5BD05"/>
    <w:rsid w:val="62644C08"/>
    <w:rsid w:val="62799132"/>
    <w:rsid w:val="6305F342"/>
    <w:rsid w:val="6339FBCB"/>
    <w:rsid w:val="63DC7F37"/>
    <w:rsid w:val="63F1E701"/>
    <w:rsid w:val="6400DBC6"/>
    <w:rsid w:val="644ECD0B"/>
    <w:rsid w:val="64529652"/>
    <w:rsid w:val="64991371"/>
    <w:rsid w:val="649DA4CD"/>
    <w:rsid w:val="64A04CAA"/>
    <w:rsid w:val="65020EC8"/>
    <w:rsid w:val="65519CED"/>
    <w:rsid w:val="656167D3"/>
    <w:rsid w:val="664261C4"/>
    <w:rsid w:val="6653BB7D"/>
    <w:rsid w:val="669458D2"/>
    <w:rsid w:val="66BCC67F"/>
    <w:rsid w:val="67035815"/>
    <w:rsid w:val="6735BDA6"/>
    <w:rsid w:val="678FDBB6"/>
    <w:rsid w:val="6856ED64"/>
    <w:rsid w:val="699CA8F9"/>
    <w:rsid w:val="69A6DDBE"/>
    <w:rsid w:val="69F6F83E"/>
    <w:rsid w:val="6A50E2C4"/>
    <w:rsid w:val="6BE32EC8"/>
    <w:rsid w:val="6C69549A"/>
    <w:rsid w:val="6CF5F9BD"/>
    <w:rsid w:val="6D669F7B"/>
    <w:rsid w:val="6D90C007"/>
    <w:rsid w:val="6E2CC870"/>
    <w:rsid w:val="6E3478C3"/>
    <w:rsid w:val="6EB5FBCE"/>
    <w:rsid w:val="707663BC"/>
    <w:rsid w:val="70940CAC"/>
    <w:rsid w:val="70A3DB4C"/>
    <w:rsid w:val="70A95599"/>
    <w:rsid w:val="7159D023"/>
    <w:rsid w:val="7263E878"/>
    <w:rsid w:val="72851A42"/>
    <w:rsid w:val="7299C7DB"/>
    <w:rsid w:val="72FB8F36"/>
    <w:rsid w:val="73CEFD49"/>
    <w:rsid w:val="742B8725"/>
    <w:rsid w:val="74847A74"/>
    <w:rsid w:val="74E0EFA6"/>
    <w:rsid w:val="753DC4CD"/>
    <w:rsid w:val="757BDF74"/>
    <w:rsid w:val="75B70D75"/>
    <w:rsid w:val="77975ADB"/>
    <w:rsid w:val="78224F22"/>
    <w:rsid w:val="78C40956"/>
    <w:rsid w:val="794D7C69"/>
    <w:rsid w:val="798E4A3E"/>
    <w:rsid w:val="79CB4E27"/>
    <w:rsid w:val="79D17A40"/>
    <w:rsid w:val="7A23FD7E"/>
    <w:rsid w:val="7A9B8011"/>
    <w:rsid w:val="7ABDB173"/>
    <w:rsid w:val="7B06A7EF"/>
    <w:rsid w:val="7B3457D9"/>
    <w:rsid w:val="7B427825"/>
    <w:rsid w:val="7BCB03A7"/>
    <w:rsid w:val="7BD235C4"/>
    <w:rsid w:val="7BE487E4"/>
    <w:rsid w:val="7CBEAA9C"/>
    <w:rsid w:val="7CE43B58"/>
    <w:rsid w:val="7D1F0F3D"/>
    <w:rsid w:val="7D6187E8"/>
    <w:rsid w:val="7E48E190"/>
    <w:rsid w:val="7ECE9E02"/>
    <w:rsid w:val="7EF5D18B"/>
    <w:rsid w:val="7F11926B"/>
    <w:rsid w:val="7F2E25BC"/>
    <w:rsid w:val="7F49D8CB"/>
    <w:rsid w:val="7F5E2D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610D05"/>
  <w14:defaultImageDpi w14:val="0"/>
  <w15:docId w15:val="{B9068682-11E5-4E30-942B-92C99A72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18"/>
      <w:u w:val="single"/>
    </w:rPr>
  </w:style>
  <w:style w:type="paragraph" w:styleId="Heading2">
    <w:name w:val="heading 2"/>
    <w:basedOn w:val="Normal"/>
    <w:next w:val="Normal"/>
    <w:link w:val="Heading2Char"/>
    <w:uiPriority w:val="99"/>
    <w:qFormat/>
    <w:pPr>
      <w:keepNext/>
      <w:ind w:right="-72"/>
      <w:jc w:val="both"/>
      <w:outlineLvl w:val="1"/>
    </w:pPr>
    <w:rPr>
      <w:b/>
      <w:bCs/>
      <w:u w:val="single"/>
    </w:rPr>
  </w:style>
  <w:style w:type="paragraph" w:styleId="Heading3">
    <w:name w:val="heading 3"/>
    <w:basedOn w:val="Normal"/>
    <w:next w:val="Normal"/>
    <w:link w:val="Heading3Char"/>
    <w:uiPriority w:val="9"/>
    <w:semiHidden/>
    <w:unhideWhenUsed/>
    <w:qFormat/>
    <w:rsid w:val="000F33C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9"/>
    <w:qFormat/>
    <w:rsid w:val="00FF68D1"/>
    <w:pPr>
      <w:keepNext/>
      <w:spacing w:before="240" w:after="60"/>
      <w:outlineLvl w:val="3"/>
    </w:pPr>
    <w:rPr>
      <w:b/>
      <w:bCs/>
      <w:sz w:val="28"/>
      <w:szCs w:val="28"/>
    </w:rPr>
  </w:style>
  <w:style w:type="paragraph" w:styleId="Heading5">
    <w:name w:val="heading 5"/>
    <w:basedOn w:val="Normal"/>
    <w:next w:val="Normal"/>
    <w:link w:val="Heading5Char"/>
    <w:uiPriority w:val="99"/>
    <w:qFormat/>
    <w:rsid w:val="003A3D9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0F33CF"/>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styleId="BalloonText">
    <w:name w:val="Balloon Text"/>
    <w:basedOn w:val="Normal"/>
    <w:link w:val="BalloonTextChar"/>
    <w:uiPriority w:val="99"/>
    <w:semiHidden/>
    <w:rsid w:val="0017667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color w:val="FF0000"/>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pPr>
      <w:ind w:left="270" w:right="36" w:hanging="270"/>
    </w:pPr>
    <w:rPr>
      <w:color w:val="FF0000"/>
    </w:rPr>
  </w:style>
  <w:style w:type="paragraph" w:styleId="BodyText2">
    <w:name w:val="Body Text 2"/>
    <w:basedOn w:val="Normal"/>
    <w:link w:val="BodyText2Char"/>
    <w:uiPriority w:val="99"/>
    <w:rPr>
      <w:sz w:val="18"/>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ind w:right="36"/>
    </w:pPr>
    <w:rPr>
      <w:sz w:val="18"/>
    </w:rPr>
  </w:style>
  <w:style w:type="character" w:customStyle="1" w:styleId="BodyText3Char">
    <w:name w:val="Body Text 3 Char"/>
    <w:basedOn w:val="DefaultParagraphFont"/>
    <w:link w:val="BodyText3"/>
    <w:uiPriority w:val="99"/>
    <w:semiHidden/>
    <w:locked/>
    <w:rPr>
      <w:rFonts w:cs="Times New Roman"/>
      <w:sz w:val="16"/>
      <w:szCs w:val="16"/>
    </w:rPr>
  </w:style>
  <w:style w:type="character" w:styleId="Hyperlink">
    <w:name w:val="Hyperlink"/>
    <w:basedOn w:val="DefaultParagraphFont"/>
    <w:uiPriority w:val="99"/>
    <w:rsid w:val="009D4D60"/>
    <w:rPr>
      <w:rFonts w:cs="Times New Roman"/>
      <w:color w:val="0000FF"/>
      <w:u w:val="single"/>
    </w:rPr>
  </w:style>
  <w:style w:type="paragraph" w:styleId="BodyTextIndent">
    <w:name w:val="Body Text Indent"/>
    <w:basedOn w:val="Normal"/>
    <w:link w:val="BodyTextIndentChar"/>
    <w:uiPriority w:val="99"/>
    <w:rsid w:val="00FF68D1"/>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Indent3">
    <w:name w:val="Body Text Indent 3"/>
    <w:basedOn w:val="Normal"/>
    <w:link w:val="BodyTextIndent3Char"/>
    <w:uiPriority w:val="99"/>
    <w:rsid w:val="003A3D9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styleId="CommentReference">
    <w:name w:val="annotation reference"/>
    <w:basedOn w:val="DefaultParagraphFont"/>
    <w:uiPriority w:val="99"/>
    <w:semiHidden/>
    <w:rsid w:val="00AD2626"/>
    <w:rPr>
      <w:rFonts w:cs="Times New Roman"/>
      <w:sz w:val="16"/>
      <w:szCs w:val="16"/>
    </w:rPr>
  </w:style>
  <w:style w:type="paragraph" w:styleId="CommentText">
    <w:name w:val="annotation text"/>
    <w:basedOn w:val="Normal"/>
    <w:link w:val="CommentTextChar"/>
    <w:uiPriority w:val="99"/>
    <w:semiHidden/>
    <w:rsid w:val="00AD2626"/>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AD2626"/>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table" w:customStyle="1" w:styleId="TableGrid1">
    <w:name w:val="Table Grid1"/>
    <w:basedOn w:val="TableNormal"/>
    <w:next w:val="TableGrid"/>
    <w:uiPriority w:val="99"/>
    <w:rsid w:val="000F33CF"/>
    <w:pPr>
      <w:overflowPunct w:val="0"/>
      <w:autoSpaceDE w:val="0"/>
      <w:autoSpaceDN w:val="0"/>
      <w:adjustRightInd w:val="0"/>
      <w:spacing w:after="0" w:line="240" w:lineRule="auto"/>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F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6FB"/>
    <w:pPr>
      <w:ind w:left="720"/>
      <w:contextualSpacing/>
    </w:pPr>
  </w:style>
  <w:style w:type="paragraph" w:styleId="Revision">
    <w:name w:val="Revision"/>
    <w:hidden/>
    <w:uiPriority w:val="99"/>
    <w:semiHidden/>
    <w:rsid w:val="00241C46"/>
    <w:pPr>
      <w:spacing w:after="0" w:line="240" w:lineRule="auto"/>
    </w:pPr>
    <w:rPr>
      <w:sz w:val="20"/>
      <w:szCs w:val="20"/>
    </w:rPr>
  </w:style>
  <w:style w:type="character" w:styleId="Mention">
    <w:name w:val="Mention"/>
    <w:basedOn w:val="DefaultParagraphFont"/>
    <w:uiPriority w:val="99"/>
    <w:unhideWhenUsed/>
    <w:rsid w:val="002B61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2869">
      <w:bodyDiv w:val="1"/>
      <w:marLeft w:val="0"/>
      <w:marRight w:val="0"/>
      <w:marTop w:val="0"/>
      <w:marBottom w:val="0"/>
      <w:divBdr>
        <w:top w:val="none" w:sz="0" w:space="0" w:color="auto"/>
        <w:left w:val="none" w:sz="0" w:space="0" w:color="auto"/>
        <w:bottom w:val="none" w:sz="0" w:space="0" w:color="auto"/>
        <w:right w:val="none" w:sz="0" w:space="0" w:color="auto"/>
      </w:divBdr>
    </w:div>
    <w:div w:id="1263075632">
      <w:marLeft w:val="0"/>
      <w:marRight w:val="0"/>
      <w:marTop w:val="0"/>
      <w:marBottom w:val="0"/>
      <w:divBdr>
        <w:top w:val="none" w:sz="0" w:space="0" w:color="auto"/>
        <w:left w:val="none" w:sz="0" w:space="0" w:color="auto"/>
        <w:bottom w:val="none" w:sz="0" w:space="0" w:color="auto"/>
        <w:right w:val="none" w:sz="0" w:space="0" w:color="auto"/>
      </w:divBdr>
    </w:div>
    <w:div w:id="1263075633">
      <w:marLeft w:val="0"/>
      <w:marRight w:val="0"/>
      <w:marTop w:val="0"/>
      <w:marBottom w:val="0"/>
      <w:divBdr>
        <w:top w:val="none" w:sz="0" w:space="0" w:color="auto"/>
        <w:left w:val="none" w:sz="0" w:space="0" w:color="auto"/>
        <w:bottom w:val="none" w:sz="0" w:space="0" w:color="auto"/>
        <w:right w:val="none" w:sz="0" w:space="0" w:color="auto"/>
      </w:divBdr>
    </w:div>
    <w:div w:id="1263075634">
      <w:marLeft w:val="0"/>
      <w:marRight w:val="0"/>
      <w:marTop w:val="0"/>
      <w:marBottom w:val="0"/>
      <w:divBdr>
        <w:top w:val="none" w:sz="0" w:space="0" w:color="auto"/>
        <w:left w:val="none" w:sz="0" w:space="0" w:color="auto"/>
        <w:bottom w:val="none" w:sz="0" w:space="0" w:color="auto"/>
        <w:right w:val="none" w:sz="0" w:space="0" w:color="auto"/>
      </w:divBdr>
    </w:div>
    <w:div w:id="12630756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9/05/relationships/documenttasks" Target="documenttasks/documenttasks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951C9673-BA51-4995-9C02-ED6F5CFD553A}">
    <t:Anchor>
      <t:Comment id="181739717"/>
    </t:Anchor>
    <t:History>
      <t:Event id="{B132C4BC-CB14-4D62-B0C9-C0E1BBF58809}" time="2026-05-13T12:46:58.268Z">
        <t:Attribution userId="S::susan.k.lewis@mass.gov::2ce2963b-adcb-4f07-90e3-a4efa7f86754" userProvider="AD" userName="Lewis, Susan (DPH)"/>
        <t:Anchor>
          <t:Comment id="181739717"/>
        </t:Anchor>
        <t:Create/>
      </t:Event>
      <t:Event id="{E5A4A404-1F92-473B-BD45-F3BA05D0FF55}" time="2026-05-13T12:46:58.268Z">
        <t:Attribution userId="S::susan.k.lewis@mass.gov::2ce2963b-adcb-4f07-90e3-a4efa7f86754" userProvider="AD" userName="Lewis, Susan (DPH)"/>
        <t:Anchor>
          <t:Comment id="181739717"/>
        </t:Anchor>
        <t:Assign userId="S::daniel.saxe@mass.gov::6c18e872-50de-41fc-b337-07ceceb30619" userProvider="AD" userName="Saxe, Daniel (DPH)"/>
      </t:Event>
      <t:Event id="{9E9A2829-750B-442D-8D43-DC85536FDB5D}" time="2026-05-13T12:46:58.268Z">
        <t:Attribution userId="S::susan.k.lewis@mass.gov::2ce2963b-adcb-4f07-90e3-a4efa7f86754" userProvider="AD" userName="Lewis, Susan (DPH)"/>
        <t:Anchor>
          <t:Comment id="181739717"/>
        </t:Anchor>
        <t:SetTitle title="@Saxe, Daniel (DPH) does this incorporate all of your edits?"/>
      </t:Event>
    </t:History>
  </t:Task>
  <t:Task id="{67396C82-97D2-4659-9FD5-F2FC43BC3772}">
    <t:Anchor>
      <t:Comment id="1718760409"/>
    </t:Anchor>
    <t:History>
      <t:Event id="{ED61D1FA-97A0-49D2-9123-12C770D7FF64}" time="2026-05-13T12:56:41.516Z">
        <t:Attribution userId="S::susan.k.lewis@mass.gov::2ce2963b-adcb-4f07-90e3-a4efa7f86754" userProvider="AD" userName="Lewis, Susan (DPH)"/>
        <t:Anchor>
          <t:Comment id="1647715667"/>
        </t:Anchor>
        <t:Create/>
      </t:Event>
      <t:Event id="{66754EDF-6157-4551-9684-18C5C164420C}" time="2026-05-13T12:56:41.516Z">
        <t:Attribution userId="S::susan.k.lewis@mass.gov::2ce2963b-adcb-4f07-90e3-a4efa7f86754" userProvider="AD" userName="Lewis, Susan (DPH)"/>
        <t:Anchor>
          <t:Comment id="1647715667"/>
        </t:Anchor>
        <t:Assign userId="S::daniel.saxe@mass.gov::6c18e872-50de-41fc-b337-07ceceb30619" userProvider="AD" userName="Saxe, Daniel (DPH)"/>
      </t:Event>
      <t:Event id="{53AA377E-B8EF-4EEA-8E13-D0C363BFF74F}" time="2026-05-13T12:56:41.516Z">
        <t:Attribution userId="S::susan.k.lewis@mass.gov::2ce2963b-adcb-4f07-90e3-a4efa7f86754" userProvider="AD" userName="Lewis, Susan (DPH)"/>
        <t:Anchor>
          <t:Comment id="1647715667"/>
        </t:Anchor>
        <t:SetTitle title="@Saxe, Daniel (DPH) Where do these objectives come from? Noting Silva said it is best practice, however confirming this is current. Do we need/want to amend?"/>
      </t:Event>
      <t:Event id="{3F95767E-919E-47D6-A28D-2763B8B40782}" time="2026-05-13T14:14:26.306Z">
        <t:Attribution userId="S::daniel.saxe@mass.gov::6c18e872-50de-41fc-b337-07ceceb30619" userProvider="AD" userName="Saxe, Daniel (DPH)"/>
        <t:Anchor>
          <t:Comment id="219325372"/>
        </t:Anchor>
        <t:UnassignAll/>
      </t:Event>
      <t:Event id="{1870DE8A-5BF4-4E66-A78B-6E8FCE23EEA3}" time="2026-05-13T14:14:26.306Z">
        <t:Attribution userId="S::daniel.saxe@mass.gov::6c18e872-50de-41fc-b337-07ceceb30619" userProvider="AD" userName="Saxe, Daniel (DPH)"/>
        <t:Anchor>
          <t:Comment id="219325372"/>
        </t:Anchor>
        <t:Assign userId="S::Susan.K.Lewis@mass.gov::2ce2963b-adcb-4f07-90e3-a4efa7f86754" userProvider="AD" userName="Lewis, Susan (DPH)"/>
      </t:Event>
      <t:Event id="{235ADD36-F67A-4EF5-8715-7DC2F97A87C2}" time="2026-05-13T14:26:17.251Z">
        <t:Attribution userId="S::susan.k.lewis@mass.gov::2ce2963b-adcb-4f07-90e3-a4efa7f86754" userProvider="AD" userName="Lewis, Susan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1440</Words>
  <Characters>6394</Characters>
  <Application>Microsoft Office Word</Application>
  <DocSecurity>0</DocSecurity>
  <Lines>1065</Lines>
  <Paragraphs>870</Paragraphs>
  <ScaleCrop>false</ScaleCrop>
  <Company>MDPH/OEMS</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2-306A (REVISED)</dc:title>
  <dc:subject/>
  <dc:creator>OEMS</dc:creator>
  <cp:keywords/>
  <cp:lastModifiedBy>Paicopoulos, Aggelos (DPH)</cp:lastModifiedBy>
  <cp:revision>4</cp:revision>
  <cp:lastPrinted>2015-05-07T01:38:00Z</cp:lastPrinted>
  <dcterms:created xsi:type="dcterms:W3CDTF">2026-05-29T18:08:00Z</dcterms:created>
  <dcterms:modified xsi:type="dcterms:W3CDTF">2026-05-29T21:15:00Z</dcterms:modified>
</cp:coreProperties>
</file>