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8044" w14:textId="77777777" w:rsidR="00432314" w:rsidRPr="00ED460A" w:rsidRDefault="00432314" w:rsidP="00432314">
      <w:pPr>
        <w:pStyle w:val="Heading1"/>
        <w:jc w:val="center"/>
        <w:rPr>
          <w:rFonts w:ascii="Arial" w:hAnsi="Arial" w:cs="Arial"/>
          <w:b/>
          <w:lang w:val="en"/>
        </w:rPr>
      </w:pPr>
      <w:r w:rsidRPr="00ED460A">
        <w:rPr>
          <w:rFonts w:ascii="Arial" w:hAnsi="Arial" w:cs="Arial"/>
          <w:b/>
          <w:lang w:val="en"/>
        </w:rPr>
        <w:t>Massachusetts Board of Registration in Nursing</w:t>
      </w:r>
    </w:p>
    <w:p w14:paraId="52A173D7" w14:textId="77777777" w:rsidR="00432314" w:rsidRPr="00ED460A" w:rsidRDefault="00432314" w:rsidP="00432314">
      <w:pPr>
        <w:jc w:val="center"/>
        <w:rPr>
          <w:rFonts w:ascii="Arial" w:hAnsi="Arial" w:cs="Arial"/>
          <w:lang w:val="en"/>
        </w:rPr>
      </w:pPr>
      <w:r w:rsidRPr="00ED460A">
        <w:rPr>
          <w:rFonts w:ascii="Arial" w:hAnsi="Arial" w:cs="Arial"/>
          <w:lang w:val="en"/>
        </w:rPr>
        <w:t>Advisory Ruling on Nursing Practice</w:t>
      </w:r>
    </w:p>
    <w:p w14:paraId="16E5CF5B" w14:textId="77777777" w:rsidR="00432314" w:rsidRPr="00ED460A" w:rsidRDefault="00432314" w:rsidP="00432314">
      <w:pPr>
        <w:rPr>
          <w:lang w:val="en"/>
        </w:rPr>
      </w:pPr>
    </w:p>
    <w:p w14:paraId="74CF9AE0" w14:textId="26219099" w:rsidR="00432314" w:rsidRDefault="00432314" w:rsidP="00432314">
      <w:pPr>
        <w:keepNext/>
        <w:outlineLvl w:val="0"/>
        <w:rPr>
          <w:rFonts w:ascii="Arial" w:hAnsi="Arial" w:cs="Arial"/>
          <w:lang w:val="en"/>
        </w:rPr>
      </w:pPr>
      <w:r w:rsidRPr="0088619A">
        <w:rPr>
          <w:rFonts w:ascii="Arial" w:hAnsi="Arial" w:cs="Arial"/>
          <w:b/>
          <w:lang w:val="en"/>
        </w:rPr>
        <w:t>Title:</w:t>
      </w:r>
      <w:r w:rsidRPr="0088619A">
        <w:rPr>
          <w:rFonts w:ascii="Arial" w:hAnsi="Arial" w:cs="Arial"/>
          <w:lang w:val="en"/>
        </w:rPr>
        <w:t xml:space="preserve"> </w:t>
      </w:r>
      <w:r w:rsidR="00C4600D">
        <w:rPr>
          <w:rFonts w:ascii="Arial" w:hAnsi="Arial" w:cs="Arial"/>
          <w:lang w:val="en"/>
        </w:rPr>
        <w:t xml:space="preserve">Registered Nurse and </w:t>
      </w:r>
      <w:r w:rsidR="005F5B2E">
        <w:rPr>
          <w:rFonts w:ascii="Arial" w:hAnsi="Arial" w:cs="Arial"/>
          <w:lang w:val="en"/>
        </w:rPr>
        <w:t>Licensed Practical Nurse Scope of Practice</w:t>
      </w:r>
    </w:p>
    <w:p w14:paraId="698F8289" w14:textId="77777777" w:rsidR="00432314" w:rsidRPr="0088619A" w:rsidRDefault="00432314" w:rsidP="00432314">
      <w:pPr>
        <w:keepNext/>
        <w:outlineLvl w:val="0"/>
        <w:rPr>
          <w:rFonts w:ascii="Arial" w:hAnsi="Arial" w:cs="Arial"/>
          <w:lang w:val="en"/>
        </w:rPr>
      </w:pPr>
    </w:p>
    <w:p w14:paraId="4738B0C6" w14:textId="5A2FB2A4" w:rsidR="00432314" w:rsidRPr="00432314" w:rsidRDefault="00432314" w:rsidP="00432314">
      <w:pPr>
        <w:rPr>
          <w:rFonts w:ascii="Arial" w:hAnsi="Arial" w:cs="Arial"/>
          <w:bCs/>
          <w:szCs w:val="24"/>
          <w:lang w:val="en"/>
        </w:rPr>
      </w:pPr>
      <w:r w:rsidRPr="0088619A">
        <w:rPr>
          <w:rFonts w:ascii="Arial" w:hAnsi="Arial" w:cs="Arial"/>
          <w:b/>
          <w:bCs/>
          <w:szCs w:val="24"/>
          <w:lang w:val="en"/>
        </w:rPr>
        <w:t xml:space="preserve">Advisory Ruling Number: </w:t>
      </w:r>
      <w:r w:rsidR="00EC1205">
        <w:rPr>
          <w:rFonts w:ascii="Arial" w:hAnsi="Arial" w:cs="Arial"/>
          <w:b/>
          <w:bCs/>
          <w:szCs w:val="24"/>
          <w:lang w:val="en"/>
        </w:rPr>
        <w:t xml:space="preserve">  </w:t>
      </w:r>
      <w:r w:rsidR="00EC1205" w:rsidRPr="005F79BE">
        <w:rPr>
          <w:rFonts w:ascii="Arial" w:hAnsi="Arial" w:cs="Arial"/>
          <w:szCs w:val="24"/>
          <w:lang w:val="en"/>
        </w:rPr>
        <w:t>25-01</w:t>
      </w:r>
    </w:p>
    <w:p w14:paraId="43181B09" w14:textId="77777777" w:rsidR="00432314" w:rsidRPr="0088619A" w:rsidRDefault="00432314" w:rsidP="00432314">
      <w:pPr>
        <w:rPr>
          <w:rFonts w:ascii="Arial" w:hAnsi="Arial" w:cs="Arial"/>
          <w:b/>
          <w:bCs/>
          <w:lang w:val="en"/>
        </w:rPr>
      </w:pPr>
    </w:p>
    <w:p w14:paraId="0ED21106" w14:textId="7C2407DC" w:rsidR="00432314" w:rsidRPr="0088619A" w:rsidRDefault="00432314" w:rsidP="00432314">
      <w:pPr>
        <w:rPr>
          <w:rFonts w:ascii="Arial" w:hAnsi="Arial" w:cs="Arial"/>
        </w:rPr>
      </w:pPr>
      <w:r w:rsidRPr="0088619A">
        <w:rPr>
          <w:rFonts w:ascii="Arial" w:hAnsi="Arial" w:cs="Arial"/>
          <w:b/>
          <w:bCs/>
          <w:lang w:val="en"/>
        </w:rPr>
        <w:t>Authority:</w:t>
      </w:r>
      <w:r w:rsidRPr="0088619A">
        <w:rPr>
          <w:rFonts w:ascii="Arial" w:hAnsi="Arial" w:cs="Arial"/>
        </w:rPr>
        <w:t xml:space="preserve"> The Massachusetts Board of Registration in Nursing (Board) is created and authorized by Massachusetts General Laws (M.G.L.) c. 13, §§ 13, 14, 14A, 15 and 15D, and G.L. c. 112, §§ 74 through 81C to protect the health, safety, and welfare of the citizens of the Commonwealth through the regulation of nursing practice and education.  In addition, M.G.L. c.</w:t>
      </w:r>
      <w:r w:rsidR="00824813">
        <w:rPr>
          <w:rFonts w:ascii="Arial" w:hAnsi="Arial" w:cs="Arial"/>
        </w:rPr>
        <w:t xml:space="preserve"> </w:t>
      </w:r>
      <w:r w:rsidRPr="0088619A">
        <w:rPr>
          <w:rFonts w:ascii="Arial" w:hAnsi="Arial" w:cs="Arial"/>
        </w:rPr>
        <w:t>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2BE3C41C" w14:textId="13743935" w:rsidR="00432314" w:rsidRPr="0088619A" w:rsidRDefault="00432314" w:rsidP="2413C4DD">
      <w:pPr>
        <w:spacing w:before="100" w:beforeAutospacing="1" w:after="100" w:afterAutospacing="1"/>
        <w:rPr>
          <w:rFonts w:ascii="Arial" w:hAnsi="Arial" w:cs="Arial"/>
        </w:rPr>
      </w:pPr>
      <w:r w:rsidRPr="2413C4DD">
        <w:rPr>
          <w:rFonts w:ascii="Arial" w:hAnsi="Arial" w:cs="Arial"/>
          <w:b/>
          <w:bCs/>
        </w:rPr>
        <w:t>Date Issued:</w:t>
      </w:r>
      <w:r w:rsidRPr="2413C4DD">
        <w:rPr>
          <w:rFonts w:ascii="Arial" w:hAnsi="Arial" w:cs="Arial"/>
        </w:rPr>
        <w:t xml:space="preserve"> </w:t>
      </w:r>
      <w:r w:rsidR="005A1D79">
        <w:rPr>
          <w:rFonts w:ascii="Arial" w:hAnsi="Arial" w:cs="Arial"/>
        </w:rPr>
        <w:t>February</w:t>
      </w:r>
      <w:r w:rsidR="00966C7B" w:rsidRPr="2413C4DD">
        <w:rPr>
          <w:rFonts w:ascii="Arial" w:hAnsi="Arial" w:cs="Arial"/>
        </w:rPr>
        <w:t xml:space="preserve"> </w:t>
      </w:r>
      <w:r w:rsidR="00F06862">
        <w:rPr>
          <w:rFonts w:ascii="Arial" w:hAnsi="Arial" w:cs="Arial"/>
        </w:rPr>
        <w:t>12</w:t>
      </w:r>
      <w:r w:rsidR="00B24D38" w:rsidRPr="2413C4DD">
        <w:rPr>
          <w:rFonts w:ascii="Arial" w:hAnsi="Arial" w:cs="Arial"/>
        </w:rPr>
        <w:t>, 202</w:t>
      </w:r>
      <w:r w:rsidR="00876497" w:rsidRPr="2413C4DD">
        <w:rPr>
          <w:rFonts w:ascii="Arial" w:hAnsi="Arial" w:cs="Arial"/>
        </w:rPr>
        <w:t>5</w:t>
      </w:r>
    </w:p>
    <w:p w14:paraId="5BE73119" w14:textId="0B9B8B7A" w:rsidR="00432314" w:rsidRPr="0088619A" w:rsidRDefault="00432314" w:rsidP="00432314">
      <w:pPr>
        <w:spacing w:before="100" w:beforeAutospacing="1" w:after="100" w:afterAutospacing="1"/>
        <w:rPr>
          <w:rFonts w:ascii="Arial" w:hAnsi="Arial" w:cs="Arial"/>
          <w:szCs w:val="24"/>
          <w:lang w:val="en"/>
        </w:rPr>
      </w:pPr>
      <w:r w:rsidRPr="0088619A">
        <w:rPr>
          <w:rFonts w:ascii="Arial" w:hAnsi="Arial" w:cs="Arial"/>
          <w:b/>
          <w:bCs/>
          <w:szCs w:val="24"/>
          <w:lang w:val="en"/>
        </w:rPr>
        <w:t>Date Revised:</w:t>
      </w:r>
      <w:r w:rsidRPr="0088619A">
        <w:rPr>
          <w:rFonts w:ascii="Arial" w:hAnsi="Arial" w:cs="Arial"/>
          <w:szCs w:val="24"/>
          <w:lang w:val="en"/>
        </w:rPr>
        <w:t xml:space="preserve"> </w:t>
      </w:r>
      <w:r>
        <w:rPr>
          <w:rFonts w:ascii="Arial" w:hAnsi="Arial" w:cs="Arial"/>
          <w:szCs w:val="24"/>
          <w:lang w:val="en"/>
        </w:rPr>
        <w:t xml:space="preserve"> </w:t>
      </w:r>
    </w:p>
    <w:p w14:paraId="0346CC45" w14:textId="77777777" w:rsidR="00E410FB" w:rsidRDefault="00432314" w:rsidP="00A537D4">
      <w:pPr>
        <w:spacing w:before="100" w:beforeAutospacing="1" w:after="100" w:afterAutospacing="1"/>
        <w:rPr>
          <w:rFonts w:ascii="Arial" w:hAnsi="Arial" w:cs="Arial"/>
          <w:szCs w:val="24"/>
          <w:lang w:val="en"/>
        </w:rPr>
      </w:pPr>
      <w:r w:rsidRPr="0088619A">
        <w:rPr>
          <w:rFonts w:ascii="Arial" w:hAnsi="Arial" w:cs="Arial"/>
          <w:b/>
          <w:bCs/>
          <w:szCs w:val="24"/>
          <w:lang w:val="en"/>
        </w:rPr>
        <w:t xml:space="preserve">Scope of Practice: </w:t>
      </w:r>
      <w:r w:rsidR="000E09D2" w:rsidRPr="005F79BE">
        <w:rPr>
          <w:rFonts w:ascii="Arial" w:hAnsi="Arial" w:cs="Arial"/>
          <w:szCs w:val="24"/>
          <w:lang w:val="en"/>
        </w:rPr>
        <w:t xml:space="preserve">Registered Nurses (RNs) and </w:t>
      </w:r>
      <w:r w:rsidR="00966C7B" w:rsidRPr="005F79BE">
        <w:rPr>
          <w:rFonts w:ascii="Arial" w:hAnsi="Arial" w:cs="Arial"/>
          <w:szCs w:val="24"/>
          <w:lang w:val="en"/>
        </w:rPr>
        <w:t>Licensed Practical Nurse</w:t>
      </w:r>
      <w:r w:rsidR="00D26DC9" w:rsidRPr="005F79BE">
        <w:rPr>
          <w:rFonts w:ascii="Arial" w:hAnsi="Arial" w:cs="Arial"/>
          <w:szCs w:val="24"/>
          <w:lang w:val="en"/>
        </w:rPr>
        <w:t xml:space="preserve"> (LPNs)</w:t>
      </w:r>
      <w:r w:rsidRPr="005F79BE">
        <w:rPr>
          <w:rFonts w:ascii="Arial" w:hAnsi="Arial" w:cs="Arial"/>
          <w:szCs w:val="24"/>
          <w:lang w:val="en"/>
        </w:rPr>
        <w:br/>
      </w:r>
    </w:p>
    <w:p w14:paraId="610F9269" w14:textId="4D5CFC45" w:rsidR="00432314" w:rsidRPr="004D0B39" w:rsidRDefault="00432314" w:rsidP="00A537D4">
      <w:pPr>
        <w:spacing w:before="100" w:beforeAutospacing="1" w:after="100" w:afterAutospacing="1"/>
        <w:rPr>
          <w:rFonts w:ascii="Arial" w:hAnsi="Arial" w:cs="Arial"/>
          <w:szCs w:val="24"/>
          <w:lang w:val="en"/>
        </w:rPr>
      </w:pPr>
      <w:r w:rsidRPr="0088619A">
        <w:rPr>
          <w:rFonts w:ascii="Arial" w:hAnsi="Arial" w:cs="Arial"/>
          <w:b/>
          <w:bCs/>
          <w:szCs w:val="24"/>
          <w:lang w:val="en"/>
        </w:rPr>
        <w:t xml:space="preserve">Purpose: </w:t>
      </w:r>
      <w:r w:rsidR="0024178F" w:rsidRPr="004D0B39">
        <w:rPr>
          <w:rFonts w:ascii="Arial" w:hAnsi="Arial" w:cs="Arial"/>
          <w:szCs w:val="24"/>
          <w:lang w:val="en"/>
        </w:rPr>
        <w:t xml:space="preserve">To </w:t>
      </w:r>
      <w:r w:rsidR="007D3A38" w:rsidRPr="004D0B39">
        <w:rPr>
          <w:rFonts w:ascii="Arial" w:hAnsi="Arial" w:cs="Arial"/>
          <w:szCs w:val="24"/>
          <w:lang w:val="en"/>
        </w:rPr>
        <w:t xml:space="preserve">guide the </w:t>
      </w:r>
      <w:r w:rsidR="004E6142" w:rsidRPr="004D0B39">
        <w:rPr>
          <w:rFonts w:ascii="Arial" w:hAnsi="Arial" w:cs="Arial"/>
          <w:szCs w:val="24"/>
          <w:lang w:val="en"/>
        </w:rPr>
        <w:t>practice</w:t>
      </w:r>
      <w:r w:rsidR="007D3A38" w:rsidRPr="004D0B39">
        <w:rPr>
          <w:rFonts w:ascii="Arial" w:hAnsi="Arial" w:cs="Arial"/>
          <w:szCs w:val="24"/>
          <w:lang w:val="en"/>
        </w:rPr>
        <w:t xml:space="preserve"> of </w:t>
      </w:r>
      <w:r w:rsidR="00F026BE" w:rsidRPr="004D0B39">
        <w:rPr>
          <w:rFonts w:ascii="Arial" w:hAnsi="Arial" w:cs="Arial"/>
          <w:szCs w:val="24"/>
          <w:lang w:val="en"/>
        </w:rPr>
        <w:t xml:space="preserve">the </w:t>
      </w:r>
      <w:r w:rsidR="00A24684" w:rsidRPr="004D0B39">
        <w:rPr>
          <w:rFonts w:ascii="Arial" w:hAnsi="Arial" w:cs="Arial"/>
          <w:szCs w:val="24"/>
          <w:lang w:val="en"/>
        </w:rPr>
        <w:t xml:space="preserve">RNs and </w:t>
      </w:r>
      <w:r w:rsidR="00D26DC9" w:rsidRPr="004D0B39">
        <w:rPr>
          <w:rFonts w:ascii="Arial" w:hAnsi="Arial" w:cs="Arial"/>
          <w:szCs w:val="24"/>
          <w:lang w:val="en"/>
        </w:rPr>
        <w:t>LPNs</w:t>
      </w:r>
      <w:r w:rsidR="00A24684" w:rsidRPr="004D0B39">
        <w:rPr>
          <w:rFonts w:ascii="Arial" w:hAnsi="Arial" w:cs="Arial"/>
          <w:szCs w:val="24"/>
          <w:lang w:val="en"/>
        </w:rPr>
        <w:t xml:space="preserve"> (licensed nurses)</w:t>
      </w:r>
    </w:p>
    <w:p w14:paraId="259AFA62" w14:textId="7F009FF6" w:rsidR="00D52B70" w:rsidRDefault="00432314" w:rsidP="2DD68EE5">
      <w:pPr>
        <w:rPr>
          <w:rFonts w:ascii="Arial" w:hAnsi="Arial" w:cs="Arial"/>
          <w:bCs/>
          <w:szCs w:val="24"/>
        </w:rPr>
      </w:pPr>
      <w:r w:rsidRPr="00A537D4">
        <w:rPr>
          <w:rFonts w:ascii="Arial" w:hAnsi="Arial" w:cs="Arial"/>
          <w:bCs/>
          <w:szCs w:val="24"/>
          <w:u w:val="single"/>
        </w:rPr>
        <w:t>Advisory</w:t>
      </w:r>
      <w:r w:rsidR="00F06862" w:rsidRPr="009005F9">
        <w:rPr>
          <w:rFonts w:ascii="Arial" w:hAnsi="Arial" w:cs="Arial"/>
          <w:bCs/>
          <w:szCs w:val="24"/>
        </w:rPr>
        <w:t>: Nurses</w:t>
      </w:r>
      <w:r w:rsidR="00981F63" w:rsidRPr="009005F9">
        <w:rPr>
          <w:rFonts w:ascii="Arial" w:hAnsi="Arial" w:cs="Arial"/>
          <w:bCs/>
          <w:szCs w:val="24"/>
        </w:rPr>
        <w:t xml:space="preserve"> licensed by the Board will engage in the practice of nursing in accordance with </w:t>
      </w:r>
      <w:r w:rsidR="00F615DF" w:rsidRPr="009005F9">
        <w:rPr>
          <w:rFonts w:ascii="Arial" w:hAnsi="Arial" w:cs="Arial"/>
          <w:bCs/>
          <w:szCs w:val="24"/>
        </w:rPr>
        <w:t>the regulations found in 244 CMR 3.00</w:t>
      </w:r>
      <w:r w:rsidR="00B646D2" w:rsidRPr="009005F9">
        <w:rPr>
          <w:rStyle w:val="FootnoteReference"/>
          <w:rFonts w:ascii="Arial" w:hAnsi="Arial" w:cs="Arial"/>
          <w:bCs/>
          <w:szCs w:val="24"/>
        </w:rPr>
        <w:footnoteReference w:id="2"/>
      </w:r>
      <w:r w:rsidR="00F615DF" w:rsidRPr="009005F9">
        <w:rPr>
          <w:rFonts w:ascii="Arial" w:hAnsi="Arial" w:cs="Arial"/>
          <w:bCs/>
          <w:szCs w:val="24"/>
        </w:rPr>
        <w:t xml:space="preserve"> and </w:t>
      </w:r>
      <w:r w:rsidR="00981F63" w:rsidRPr="009005F9">
        <w:rPr>
          <w:rFonts w:ascii="Arial" w:hAnsi="Arial" w:cs="Arial"/>
          <w:bCs/>
          <w:szCs w:val="24"/>
        </w:rPr>
        <w:t xml:space="preserve">accepted professional standards. </w:t>
      </w:r>
      <w:r w:rsidR="00C81E8C">
        <w:rPr>
          <w:rFonts w:ascii="Arial" w:hAnsi="Arial" w:cs="Arial"/>
          <w:bCs/>
          <w:szCs w:val="24"/>
        </w:rPr>
        <w:t>L</w:t>
      </w:r>
      <w:r w:rsidR="00A24684" w:rsidRPr="009005F9">
        <w:rPr>
          <w:rFonts w:ascii="Arial" w:hAnsi="Arial" w:cs="Arial"/>
          <w:bCs/>
          <w:szCs w:val="24"/>
        </w:rPr>
        <w:t>icensed nurses</w:t>
      </w:r>
      <w:r w:rsidR="00981F63" w:rsidRPr="009005F9">
        <w:rPr>
          <w:rFonts w:ascii="Arial" w:hAnsi="Arial" w:cs="Arial"/>
          <w:bCs/>
          <w:szCs w:val="24"/>
        </w:rPr>
        <w:t xml:space="preserve"> must acquire and maintain necessary knowledge, skills, and abilities before assuming responsibilit</w:t>
      </w:r>
      <w:r w:rsidR="00E83C06" w:rsidRPr="009005F9">
        <w:rPr>
          <w:rFonts w:ascii="Arial" w:hAnsi="Arial" w:cs="Arial"/>
          <w:bCs/>
          <w:szCs w:val="24"/>
        </w:rPr>
        <w:t>y</w:t>
      </w:r>
      <w:r w:rsidR="00981F63" w:rsidRPr="009005F9">
        <w:rPr>
          <w:rFonts w:ascii="Arial" w:hAnsi="Arial" w:cs="Arial"/>
          <w:bCs/>
          <w:szCs w:val="24"/>
        </w:rPr>
        <w:t xml:space="preserve"> </w:t>
      </w:r>
      <w:r w:rsidR="00E83C06" w:rsidRPr="009005F9">
        <w:rPr>
          <w:rFonts w:ascii="Arial" w:hAnsi="Arial" w:cs="Arial"/>
          <w:bCs/>
          <w:szCs w:val="24"/>
        </w:rPr>
        <w:t xml:space="preserve">and accountability </w:t>
      </w:r>
      <w:r w:rsidR="00981F63" w:rsidRPr="009005F9">
        <w:rPr>
          <w:rFonts w:ascii="Arial" w:hAnsi="Arial" w:cs="Arial"/>
          <w:bCs/>
          <w:szCs w:val="24"/>
        </w:rPr>
        <w:t xml:space="preserve">for performing </w:t>
      </w:r>
      <w:r w:rsidR="00B92CBB" w:rsidRPr="009005F9">
        <w:rPr>
          <w:rFonts w:ascii="Arial" w:hAnsi="Arial" w:cs="Arial"/>
          <w:bCs/>
          <w:szCs w:val="24"/>
        </w:rPr>
        <w:t>nursing activi</w:t>
      </w:r>
      <w:r w:rsidR="003564DE" w:rsidRPr="009005F9">
        <w:rPr>
          <w:rFonts w:ascii="Arial" w:hAnsi="Arial" w:cs="Arial"/>
          <w:bCs/>
          <w:szCs w:val="24"/>
        </w:rPr>
        <w:t>ti</w:t>
      </w:r>
      <w:r w:rsidR="00B92CBB" w:rsidRPr="009005F9">
        <w:rPr>
          <w:rFonts w:ascii="Arial" w:hAnsi="Arial" w:cs="Arial"/>
          <w:bCs/>
          <w:szCs w:val="24"/>
        </w:rPr>
        <w:t>es</w:t>
      </w:r>
      <w:r w:rsidR="00696909" w:rsidRPr="009005F9">
        <w:rPr>
          <w:rFonts w:ascii="Arial" w:hAnsi="Arial" w:cs="Arial"/>
          <w:bCs/>
          <w:szCs w:val="24"/>
        </w:rPr>
        <w:t>.</w:t>
      </w:r>
      <w:r w:rsidR="00600A70">
        <w:rPr>
          <w:rFonts w:ascii="Arial" w:hAnsi="Arial" w:cs="Arial"/>
          <w:bCs/>
          <w:szCs w:val="24"/>
        </w:rPr>
        <w:t xml:space="preserve">  </w:t>
      </w:r>
    </w:p>
    <w:p w14:paraId="017B5250" w14:textId="77777777" w:rsidR="00D52B70" w:rsidRDefault="00D52B70" w:rsidP="2DD68EE5">
      <w:pPr>
        <w:rPr>
          <w:rFonts w:ascii="Arial" w:hAnsi="Arial" w:cs="Arial"/>
          <w:bCs/>
          <w:szCs w:val="24"/>
        </w:rPr>
      </w:pPr>
    </w:p>
    <w:p w14:paraId="3E3B13D1" w14:textId="1E736F48" w:rsidR="00FF79BA" w:rsidRDefault="00A24684" w:rsidP="2DD68EE5">
      <w:pPr>
        <w:rPr>
          <w:rFonts w:ascii="Arial" w:hAnsi="Arial" w:cs="Arial"/>
        </w:rPr>
      </w:pPr>
      <w:r w:rsidRPr="2DD68EE5">
        <w:rPr>
          <w:rFonts w:ascii="Arial" w:hAnsi="Arial" w:cs="Arial"/>
        </w:rPr>
        <w:t xml:space="preserve">RNs and LPNs are </w:t>
      </w:r>
      <w:r w:rsidR="00A00541" w:rsidRPr="2DD68EE5">
        <w:rPr>
          <w:rFonts w:ascii="Arial" w:hAnsi="Arial" w:cs="Arial"/>
        </w:rPr>
        <w:t xml:space="preserve">individually </w:t>
      </w:r>
      <w:r w:rsidRPr="2DD68EE5">
        <w:rPr>
          <w:rFonts w:ascii="Arial" w:hAnsi="Arial" w:cs="Arial"/>
        </w:rPr>
        <w:t xml:space="preserve">responsible and accountable for their </w:t>
      </w:r>
      <w:r w:rsidR="00876179" w:rsidRPr="2DD68EE5">
        <w:rPr>
          <w:rFonts w:ascii="Arial" w:hAnsi="Arial" w:cs="Arial"/>
        </w:rPr>
        <w:t>nursing actions, judgments and competencies</w:t>
      </w:r>
      <w:r w:rsidR="005144EB" w:rsidRPr="2DD68EE5">
        <w:rPr>
          <w:rFonts w:ascii="Arial" w:hAnsi="Arial" w:cs="Arial"/>
        </w:rPr>
        <w:t xml:space="preserve"> and practic</w:t>
      </w:r>
      <w:r w:rsidR="0069439C" w:rsidRPr="2DD68EE5">
        <w:rPr>
          <w:rFonts w:ascii="Arial" w:hAnsi="Arial" w:cs="Arial"/>
        </w:rPr>
        <w:t>ing</w:t>
      </w:r>
      <w:r w:rsidR="005144EB" w:rsidRPr="2DD68EE5">
        <w:rPr>
          <w:rFonts w:ascii="Arial" w:hAnsi="Arial" w:cs="Arial"/>
        </w:rPr>
        <w:t xml:space="preserve"> within their scope</w:t>
      </w:r>
      <w:r w:rsidR="0069439C" w:rsidRPr="2DD68EE5">
        <w:rPr>
          <w:rStyle w:val="FootnoteReference"/>
          <w:rFonts w:ascii="Arial" w:hAnsi="Arial" w:cs="Arial"/>
        </w:rPr>
        <w:footnoteReference w:id="3"/>
      </w:r>
      <w:r w:rsidR="0005690A" w:rsidRPr="2DD68EE5">
        <w:rPr>
          <w:rFonts w:ascii="Arial" w:hAnsi="Arial" w:cs="Arial"/>
        </w:rPr>
        <w:t xml:space="preserve">. </w:t>
      </w:r>
      <w:r w:rsidR="0D405FD0" w:rsidRPr="2DD68EE5">
        <w:rPr>
          <w:rFonts w:ascii="Arial" w:hAnsi="Arial" w:cs="Arial"/>
        </w:rPr>
        <w:t xml:space="preserve"> </w:t>
      </w:r>
      <w:r w:rsidR="0031254B">
        <w:rPr>
          <w:rFonts w:ascii="Arial" w:hAnsi="Arial" w:cs="Arial"/>
        </w:rPr>
        <w:t xml:space="preserve">There is no regulatory requirement for RNs to supervise LPNs. </w:t>
      </w:r>
      <w:r w:rsidR="0D405FD0" w:rsidRPr="2DD68EE5">
        <w:rPr>
          <w:rFonts w:ascii="Arial" w:hAnsi="Arial" w:cs="Arial"/>
        </w:rPr>
        <w:t>Neither RNs nor LPNs may perform activities that are not within th</w:t>
      </w:r>
      <w:r w:rsidR="34EA28DF" w:rsidRPr="2DD68EE5">
        <w:rPr>
          <w:rFonts w:ascii="Arial" w:hAnsi="Arial" w:cs="Arial"/>
        </w:rPr>
        <w:t>ei</w:t>
      </w:r>
      <w:r w:rsidR="0D405FD0" w:rsidRPr="2DD68EE5">
        <w:rPr>
          <w:rFonts w:ascii="Arial" w:hAnsi="Arial" w:cs="Arial"/>
        </w:rPr>
        <w:t>r scope of practice.</w:t>
      </w:r>
      <w:r w:rsidR="0005690A" w:rsidRPr="2DD68EE5">
        <w:rPr>
          <w:rFonts w:ascii="Arial" w:hAnsi="Arial" w:cs="Arial"/>
        </w:rPr>
        <w:t xml:space="preserve"> </w:t>
      </w:r>
      <w:r w:rsidR="00D13CFB" w:rsidRPr="48760AC8">
        <w:rPr>
          <w:rFonts w:ascii="Arial" w:hAnsi="Arial" w:cs="Arial"/>
        </w:rPr>
        <w:t>Although</w:t>
      </w:r>
      <w:r w:rsidR="007C6E6D" w:rsidRPr="48760AC8">
        <w:rPr>
          <w:rFonts w:ascii="Arial" w:hAnsi="Arial" w:cs="Arial"/>
        </w:rPr>
        <w:t xml:space="preserve"> licensed nurses implement orders received </w:t>
      </w:r>
      <w:r w:rsidR="00F34904" w:rsidRPr="48760AC8">
        <w:rPr>
          <w:rFonts w:ascii="Arial" w:hAnsi="Arial" w:cs="Arial"/>
        </w:rPr>
        <w:t>from</w:t>
      </w:r>
      <w:r w:rsidR="007C6E6D" w:rsidRPr="48760AC8">
        <w:rPr>
          <w:rFonts w:ascii="Arial" w:hAnsi="Arial" w:cs="Arial"/>
        </w:rPr>
        <w:t xml:space="preserve"> authorized prescribers </w:t>
      </w:r>
      <w:r w:rsidR="005727C3" w:rsidRPr="48760AC8">
        <w:rPr>
          <w:rFonts w:ascii="Arial" w:hAnsi="Arial" w:cs="Arial"/>
        </w:rPr>
        <w:t xml:space="preserve">(for full guidance, refer to Advisory Ruling 93-24 </w:t>
      </w:r>
      <w:r w:rsidR="005727C3" w:rsidRPr="48760AC8">
        <w:rPr>
          <w:rFonts w:ascii="Arial" w:hAnsi="Arial" w:cs="Arial"/>
        </w:rPr>
        <w:lastRenderedPageBreak/>
        <w:t>Accepting, Verifying, Transcribing and Implementing Medication Orders</w:t>
      </w:r>
      <w:r w:rsidR="005727C3">
        <w:rPr>
          <w:rStyle w:val="FootnoteReference"/>
          <w:rFonts w:ascii="Arial" w:hAnsi="Arial" w:cs="Arial"/>
          <w:bCs/>
          <w:szCs w:val="24"/>
        </w:rPr>
        <w:footnoteReference w:id="4"/>
      </w:r>
      <w:r w:rsidR="005727C3" w:rsidRPr="48760AC8">
        <w:rPr>
          <w:rFonts w:ascii="Arial" w:hAnsi="Arial" w:cs="Arial"/>
        </w:rPr>
        <w:t xml:space="preserve">), authorized prescribers </w:t>
      </w:r>
      <w:r w:rsidR="00A06120" w:rsidRPr="48760AC8">
        <w:rPr>
          <w:rFonts w:ascii="Arial" w:hAnsi="Arial" w:cs="Arial"/>
        </w:rPr>
        <w:t>may</w:t>
      </w:r>
      <w:r w:rsidR="005727C3" w:rsidRPr="48760AC8">
        <w:rPr>
          <w:rFonts w:ascii="Arial" w:hAnsi="Arial" w:cs="Arial"/>
        </w:rPr>
        <w:t xml:space="preserve"> not delegate activities or procedures that are not within the</w:t>
      </w:r>
      <w:r w:rsidR="00824813" w:rsidRPr="48760AC8">
        <w:rPr>
          <w:rFonts w:ascii="Arial" w:hAnsi="Arial" w:cs="Arial"/>
        </w:rPr>
        <w:t xml:space="preserve"> nurse’s </w:t>
      </w:r>
      <w:r w:rsidR="005727C3" w:rsidRPr="48760AC8">
        <w:rPr>
          <w:rFonts w:ascii="Arial" w:hAnsi="Arial" w:cs="Arial"/>
        </w:rPr>
        <w:t xml:space="preserve">scope of practice, even </w:t>
      </w:r>
      <w:r w:rsidR="00824813" w:rsidRPr="48760AC8">
        <w:rPr>
          <w:rFonts w:ascii="Arial" w:hAnsi="Arial" w:cs="Arial"/>
        </w:rPr>
        <w:t>i</w:t>
      </w:r>
      <w:r w:rsidR="000F66AD" w:rsidRPr="48760AC8">
        <w:rPr>
          <w:rFonts w:ascii="Arial" w:hAnsi="Arial" w:cs="Arial"/>
        </w:rPr>
        <w:t xml:space="preserve">f the authorized prescriber is physically on site and available.  </w:t>
      </w:r>
      <w:r w:rsidR="00AA0CDC" w:rsidRPr="48760AC8">
        <w:rPr>
          <w:rFonts w:ascii="Arial" w:hAnsi="Arial" w:cs="Arial"/>
        </w:rPr>
        <w:t xml:space="preserve">The same </w:t>
      </w:r>
      <w:r w:rsidR="00233E85" w:rsidRPr="48760AC8">
        <w:rPr>
          <w:rFonts w:ascii="Arial" w:hAnsi="Arial" w:cs="Arial"/>
        </w:rPr>
        <w:t xml:space="preserve">holds true </w:t>
      </w:r>
      <w:r w:rsidR="00B568D2" w:rsidRPr="48760AC8">
        <w:rPr>
          <w:rFonts w:ascii="Arial" w:hAnsi="Arial" w:cs="Arial"/>
        </w:rPr>
        <w:t>for</w:t>
      </w:r>
      <w:r w:rsidR="00233E85" w:rsidRPr="48760AC8">
        <w:rPr>
          <w:rFonts w:ascii="Arial" w:hAnsi="Arial" w:cs="Arial"/>
        </w:rPr>
        <w:t xml:space="preserve"> </w:t>
      </w:r>
      <w:r w:rsidR="00DB2530" w:rsidRPr="2DD68EE5">
        <w:rPr>
          <w:rFonts w:ascii="Arial" w:hAnsi="Arial" w:cs="Arial"/>
        </w:rPr>
        <w:t>RNs</w:t>
      </w:r>
      <w:r w:rsidR="00233E85" w:rsidRPr="48760AC8">
        <w:rPr>
          <w:rFonts w:ascii="Arial" w:hAnsi="Arial" w:cs="Arial"/>
        </w:rPr>
        <w:t>, who</w:t>
      </w:r>
      <w:r w:rsidR="00DB2530" w:rsidRPr="2DD68EE5">
        <w:rPr>
          <w:rFonts w:ascii="Arial" w:hAnsi="Arial" w:cs="Arial"/>
        </w:rPr>
        <w:t xml:space="preserve"> </w:t>
      </w:r>
      <w:r w:rsidR="00824813" w:rsidRPr="48760AC8">
        <w:rPr>
          <w:rFonts w:ascii="Arial" w:hAnsi="Arial" w:cs="Arial"/>
        </w:rPr>
        <w:t>may not</w:t>
      </w:r>
      <w:r w:rsidR="00DB2530" w:rsidRPr="2DD68EE5">
        <w:rPr>
          <w:rFonts w:ascii="Arial" w:hAnsi="Arial" w:cs="Arial"/>
        </w:rPr>
        <w:t xml:space="preserve"> delegate to LPNs. </w:t>
      </w:r>
      <w:r w:rsidR="00EA3B63" w:rsidRPr="48760AC8">
        <w:rPr>
          <w:rFonts w:ascii="Arial" w:hAnsi="Arial" w:cs="Arial"/>
        </w:rPr>
        <w:t xml:space="preserve"> </w:t>
      </w:r>
    </w:p>
    <w:p w14:paraId="2969A73D" w14:textId="77777777" w:rsidR="00E410FB" w:rsidRDefault="00E410FB" w:rsidP="00A115A3">
      <w:pPr>
        <w:rPr>
          <w:rFonts w:ascii="Arial" w:hAnsi="Arial" w:cs="Arial"/>
          <w:u w:val="single"/>
        </w:rPr>
      </w:pPr>
    </w:p>
    <w:p w14:paraId="4F935DFC" w14:textId="7DBC0FEB" w:rsidR="00E410FB" w:rsidRPr="00E410FB" w:rsidRDefault="00E410FB" w:rsidP="00A115A3">
      <w:pPr>
        <w:rPr>
          <w:rFonts w:ascii="Arial" w:hAnsi="Arial" w:cs="Arial"/>
          <w:b/>
          <w:bCs/>
        </w:rPr>
      </w:pPr>
      <w:r w:rsidRPr="00E410FB">
        <w:rPr>
          <w:rFonts w:ascii="Arial" w:hAnsi="Arial" w:cs="Arial"/>
          <w:b/>
          <w:bCs/>
        </w:rPr>
        <w:t>Definitions:</w:t>
      </w:r>
    </w:p>
    <w:p w14:paraId="60550AF1" w14:textId="77777777" w:rsidR="005A4547" w:rsidRDefault="005A4547" w:rsidP="005A4547">
      <w:pPr>
        <w:rPr>
          <w:rFonts w:ascii="Arial" w:hAnsi="Arial" w:cs="Arial"/>
        </w:rPr>
      </w:pPr>
      <w:r w:rsidRPr="00A537D4">
        <w:rPr>
          <w:rFonts w:ascii="Arial" w:hAnsi="Arial" w:cs="Arial"/>
          <w:bCs/>
          <w:szCs w:val="24"/>
          <w:u w:val="single"/>
        </w:rPr>
        <w:t>Licensed nurse</w:t>
      </w:r>
      <w:r w:rsidRPr="00A537D4">
        <w:rPr>
          <w:rFonts w:ascii="Arial" w:hAnsi="Arial" w:cs="Arial"/>
          <w:bCs/>
          <w:szCs w:val="24"/>
        </w:rPr>
        <w:t xml:space="preserve"> means </w:t>
      </w:r>
      <w:r w:rsidRPr="00A537D4">
        <w:rPr>
          <w:rFonts w:ascii="Arial" w:hAnsi="Arial" w:cs="Arial"/>
        </w:rPr>
        <w:t>an individual licensed by the Board to practice as a Registered Nurse or as a Licensed Practical Nurse pursuant to M.G.L. c. 112 §§ 74 and 74A</w:t>
      </w:r>
      <w:r w:rsidRPr="00A537D4">
        <w:rPr>
          <w:rStyle w:val="FootnoteReference"/>
          <w:rFonts w:ascii="Arial" w:hAnsi="Arial" w:cs="Arial"/>
        </w:rPr>
        <w:footnoteReference w:id="5"/>
      </w:r>
      <w:r w:rsidRPr="00A537D4">
        <w:rPr>
          <w:rFonts w:ascii="Arial" w:hAnsi="Arial" w:cs="Arial"/>
        </w:rPr>
        <w:t>.</w:t>
      </w:r>
    </w:p>
    <w:p w14:paraId="7FE17B81" w14:textId="77777777" w:rsidR="00824813" w:rsidRPr="00A537D4" w:rsidRDefault="00824813" w:rsidP="005A4547">
      <w:pPr>
        <w:rPr>
          <w:rFonts w:ascii="Arial" w:hAnsi="Arial" w:cs="Arial"/>
        </w:rPr>
      </w:pPr>
    </w:p>
    <w:p w14:paraId="45CDE0EF" w14:textId="55419238" w:rsidR="00A115A3" w:rsidRDefault="00A115A3" w:rsidP="00A115A3">
      <w:pPr>
        <w:rPr>
          <w:rFonts w:ascii="Arial" w:hAnsi="Arial" w:cs="Arial"/>
        </w:rPr>
      </w:pPr>
      <w:r w:rsidRPr="00A537D4">
        <w:rPr>
          <w:rFonts w:ascii="Arial" w:hAnsi="Arial" w:cs="Arial"/>
          <w:u w:val="single"/>
        </w:rPr>
        <w:t>Nursing Assessment</w:t>
      </w:r>
      <w:r w:rsidRPr="00A537D4">
        <w:rPr>
          <w:rFonts w:ascii="Arial" w:hAnsi="Arial" w:cs="Arial"/>
        </w:rPr>
        <w:t>. A systematic process of determining nursing care needs based upon the collection and interpretation of data relevant to the patient's health</w:t>
      </w:r>
      <w:r w:rsidRPr="00A537D4">
        <w:rPr>
          <w:rStyle w:val="FootnoteReference"/>
          <w:rFonts w:ascii="Arial" w:hAnsi="Arial" w:cs="Arial"/>
        </w:rPr>
        <w:footnoteReference w:id="6"/>
      </w:r>
      <w:r w:rsidRPr="00A537D4">
        <w:rPr>
          <w:rFonts w:ascii="Arial" w:hAnsi="Arial" w:cs="Arial"/>
        </w:rPr>
        <w:t xml:space="preserve">. </w:t>
      </w:r>
    </w:p>
    <w:p w14:paraId="60B5C8F8" w14:textId="77777777" w:rsidR="00824813" w:rsidRPr="00A537D4" w:rsidRDefault="00824813" w:rsidP="00A115A3">
      <w:pPr>
        <w:rPr>
          <w:rFonts w:ascii="Arial" w:hAnsi="Arial" w:cs="Arial"/>
        </w:rPr>
      </w:pPr>
    </w:p>
    <w:p w14:paraId="0DBCF4B5" w14:textId="4A646468" w:rsidR="00F84EA5" w:rsidRDefault="00F84EA5" w:rsidP="00824813">
      <w:pPr>
        <w:pStyle w:val="ListParagraph"/>
        <w:numPr>
          <w:ilvl w:val="0"/>
          <w:numId w:val="2"/>
        </w:numPr>
        <w:rPr>
          <w:rFonts w:ascii="Arial" w:hAnsi="Arial" w:cs="Arial"/>
          <w:bCs/>
          <w:szCs w:val="24"/>
        </w:rPr>
      </w:pPr>
      <w:r w:rsidRPr="003D2042">
        <w:rPr>
          <w:rFonts w:ascii="Arial" w:hAnsi="Arial" w:cs="Arial"/>
          <w:bCs/>
          <w:szCs w:val="24"/>
          <w:u w:val="single"/>
        </w:rPr>
        <w:t>Systematic Assessment</w:t>
      </w:r>
      <w:r w:rsidR="00687227" w:rsidRPr="003D2042">
        <w:rPr>
          <w:rFonts w:ascii="Arial" w:hAnsi="Arial" w:cs="Arial"/>
          <w:bCs/>
          <w:szCs w:val="24"/>
        </w:rPr>
        <w:t xml:space="preserve"> means t</w:t>
      </w:r>
      <w:r w:rsidR="003D07C1" w:rsidRPr="003D2042">
        <w:rPr>
          <w:rFonts w:ascii="Arial" w:hAnsi="Arial" w:cs="Arial"/>
          <w:color w:val="000000"/>
          <w:shd w:val="clear" w:color="auto" w:fill="FFFFFF"/>
        </w:rPr>
        <w:t xml:space="preserve">he nursing assessment </w:t>
      </w:r>
      <w:r w:rsidR="00687227" w:rsidRPr="003D2042">
        <w:rPr>
          <w:rFonts w:ascii="Arial" w:hAnsi="Arial" w:cs="Arial"/>
          <w:color w:val="000000"/>
          <w:shd w:val="clear" w:color="auto" w:fill="FFFFFF"/>
        </w:rPr>
        <w:t xml:space="preserve">performed by registered nurses which </w:t>
      </w:r>
      <w:r w:rsidR="003D07C1" w:rsidRPr="003D2042">
        <w:rPr>
          <w:rFonts w:ascii="Arial" w:hAnsi="Arial" w:cs="Arial"/>
          <w:color w:val="000000"/>
          <w:shd w:val="clear" w:color="auto" w:fill="FFFFFF"/>
        </w:rPr>
        <w:t>includes gathering information concerning the patient's individual physiological, psychological, sociological, and spiritual needs. It is the first step in the successful evaluation of a patient. Subjective and objective data collection are an integral part of this process. Part of the assessment includes data collection by obtaining vital signs such as temperature, respiratory rate, heart rate, blood pressure, and pain level using an age or condition appropriate pain scale. The assessment identifies current and future care needs of the patient by allowing the formation of a nursing diagnosis. The nurse recognizes normal and abnormal patient physiology and helps prioritize interventions and care.</w:t>
      </w:r>
      <w:r w:rsidR="002C1A89" w:rsidRPr="00A537D4">
        <w:rPr>
          <w:rStyle w:val="FootnoteReference"/>
          <w:rFonts w:ascii="Arial" w:hAnsi="Arial" w:cs="Arial"/>
          <w:color w:val="000000"/>
          <w:shd w:val="clear" w:color="auto" w:fill="FFFFFF"/>
        </w:rPr>
        <w:footnoteReference w:id="7"/>
      </w:r>
      <w:r w:rsidR="002C1A89" w:rsidRPr="003D2042">
        <w:rPr>
          <w:rFonts w:ascii="Arial" w:hAnsi="Arial" w:cs="Arial"/>
          <w:bCs/>
          <w:szCs w:val="24"/>
        </w:rPr>
        <w:t xml:space="preserve"> </w:t>
      </w:r>
      <w:r w:rsidR="00910B92" w:rsidRPr="003D2042">
        <w:rPr>
          <w:rFonts w:ascii="Arial" w:hAnsi="Arial" w:cs="Arial"/>
          <w:bCs/>
          <w:szCs w:val="24"/>
        </w:rPr>
        <w:t>It is not within an LPN’s scope of practice to complete a systematic assessment</w:t>
      </w:r>
      <w:r w:rsidR="00E1715D" w:rsidRPr="003D2042">
        <w:rPr>
          <w:rFonts w:ascii="Arial" w:hAnsi="Arial" w:cs="Arial"/>
          <w:bCs/>
          <w:szCs w:val="24"/>
        </w:rPr>
        <w:t>.</w:t>
      </w:r>
    </w:p>
    <w:p w14:paraId="6B912743" w14:textId="77777777" w:rsidR="00824813" w:rsidRPr="003D2042" w:rsidRDefault="00824813" w:rsidP="003D2042">
      <w:pPr>
        <w:ind w:left="1080"/>
        <w:rPr>
          <w:rFonts w:ascii="Arial" w:hAnsi="Arial" w:cs="Arial"/>
          <w:bCs/>
          <w:szCs w:val="24"/>
        </w:rPr>
      </w:pPr>
    </w:p>
    <w:p w14:paraId="02F2DA41" w14:textId="63656311" w:rsidR="007D3E11" w:rsidRDefault="007D3E11" w:rsidP="00824813">
      <w:pPr>
        <w:pStyle w:val="ListParagraph"/>
        <w:numPr>
          <w:ilvl w:val="0"/>
          <w:numId w:val="2"/>
        </w:numPr>
        <w:rPr>
          <w:rFonts w:ascii="Arial" w:hAnsi="Arial" w:cs="Arial"/>
          <w:bCs/>
          <w:szCs w:val="24"/>
        </w:rPr>
      </w:pPr>
      <w:r w:rsidRPr="003D2042">
        <w:rPr>
          <w:rFonts w:ascii="Arial" w:hAnsi="Arial" w:cs="Arial"/>
          <w:bCs/>
          <w:szCs w:val="24"/>
          <w:u w:val="single"/>
        </w:rPr>
        <w:t>Basic Heath Assessment</w:t>
      </w:r>
      <w:r w:rsidR="00762FBB" w:rsidRPr="003D2042">
        <w:rPr>
          <w:rFonts w:ascii="Arial" w:hAnsi="Arial" w:cs="Arial"/>
          <w:bCs/>
          <w:szCs w:val="24"/>
        </w:rPr>
        <w:t xml:space="preserve"> means collecting data</w:t>
      </w:r>
      <w:r w:rsidR="00040219" w:rsidRPr="003D2042">
        <w:rPr>
          <w:rFonts w:ascii="Arial" w:hAnsi="Arial" w:cs="Arial"/>
          <w:bCs/>
          <w:szCs w:val="24"/>
        </w:rPr>
        <w:t xml:space="preserve"> and performing focused assessments.  </w:t>
      </w:r>
      <w:r w:rsidR="00DE32E3" w:rsidRPr="003D2042">
        <w:rPr>
          <w:rFonts w:ascii="Arial" w:hAnsi="Arial" w:cs="Arial"/>
          <w:bCs/>
          <w:szCs w:val="24"/>
        </w:rPr>
        <w:t xml:space="preserve">LPNs may perform basic health assessments. </w:t>
      </w:r>
      <w:r w:rsidR="00040219" w:rsidRPr="003D2042">
        <w:rPr>
          <w:rFonts w:ascii="Arial" w:hAnsi="Arial" w:cs="Arial"/>
          <w:bCs/>
          <w:szCs w:val="24"/>
        </w:rPr>
        <w:t xml:space="preserve">An RN may review </w:t>
      </w:r>
      <w:r w:rsidR="00335998" w:rsidRPr="003D2042">
        <w:rPr>
          <w:rFonts w:ascii="Arial" w:hAnsi="Arial" w:cs="Arial"/>
          <w:bCs/>
          <w:szCs w:val="24"/>
        </w:rPr>
        <w:t>an</w:t>
      </w:r>
      <w:r w:rsidR="00567B68" w:rsidRPr="003D2042">
        <w:rPr>
          <w:rFonts w:ascii="Arial" w:hAnsi="Arial" w:cs="Arial"/>
          <w:bCs/>
          <w:szCs w:val="24"/>
        </w:rPr>
        <w:t xml:space="preserve"> LPN’s assessment </w:t>
      </w:r>
      <w:r w:rsidR="00040219" w:rsidRPr="003D2042">
        <w:rPr>
          <w:rFonts w:ascii="Arial" w:hAnsi="Arial" w:cs="Arial"/>
          <w:bCs/>
          <w:szCs w:val="24"/>
        </w:rPr>
        <w:t xml:space="preserve">data to determine the </w:t>
      </w:r>
      <w:r w:rsidR="009C4759" w:rsidRPr="003D2042">
        <w:rPr>
          <w:rFonts w:ascii="Arial" w:hAnsi="Arial" w:cs="Arial"/>
          <w:bCs/>
          <w:szCs w:val="24"/>
        </w:rPr>
        <w:t>patient’s needs and develop the plan of care</w:t>
      </w:r>
      <w:r w:rsidR="009C4759">
        <w:rPr>
          <w:rStyle w:val="FootnoteReference"/>
          <w:rFonts w:ascii="Arial" w:hAnsi="Arial" w:cs="Arial"/>
          <w:bCs/>
          <w:szCs w:val="24"/>
        </w:rPr>
        <w:footnoteReference w:id="8"/>
      </w:r>
      <w:r w:rsidR="009C4759" w:rsidRPr="003D2042">
        <w:rPr>
          <w:rFonts w:ascii="Arial" w:hAnsi="Arial" w:cs="Arial"/>
          <w:bCs/>
          <w:szCs w:val="24"/>
        </w:rPr>
        <w:t>.</w:t>
      </w:r>
    </w:p>
    <w:p w14:paraId="72DA9C62" w14:textId="77777777" w:rsidR="00824813" w:rsidRPr="003D2042" w:rsidRDefault="00824813" w:rsidP="003D2042">
      <w:pPr>
        <w:pStyle w:val="ListParagraph"/>
        <w:ind w:left="1440"/>
        <w:rPr>
          <w:rFonts w:ascii="Arial" w:hAnsi="Arial" w:cs="Arial"/>
          <w:bCs/>
          <w:szCs w:val="24"/>
        </w:rPr>
      </w:pPr>
    </w:p>
    <w:p w14:paraId="5BDF393E" w14:textId="7F7C3C17" w:rsidR="0049104D" w:rsidRDefault="0049104D" w:rsidP="00432314">
      <w:pPr>
        <w:rPr>
          <w:rFonts w:ascii="Arial" w:hAnsi="Arial" w:cs="Arial"/>
        </w:rPr>
      </w:pPr>
      <w:r w:rsidRPr="00A115A3">
        <w:rPr>
          <w:rFonts w:ascii="Arial" w:hAnsi="Arial" w:cs="Arial"/>
          <w:u w:val="single"/>
        </w:rPr>
        <w:t>Nursing Plan of Care</w:t>
      </w:r>
      <w:r w:rsidRPr="00A115A3">
        <w:rPr>
          <w:rFonts w:ascii="Arial" w:hAnsi="Arial" w:cs="Arial"/>
        </w:rPr>
        <w:t xml:space="preserve">. A patient-specific, goal-directed plan for the provision of nursing care. The plan is established and modified using data derived from the </w:t>
      </w:r>
      <w:r w:rsidR="00B925D8">
        <w:rPr>
          <w:rFonts w:ascii="Arial" w:hAnsi="Arial" w:cs="Arial"/>
        </w:rPr>
        <w:t xml:space="preserve">registered </w:t>
      </w:r>
      <w:r w:rsidRPr="00A115A3">
        <w:rPr>
          <w:rFonts w:ascii="Arial" w:hAnsi="Arial" w:cs="Arial"/>
        </w:rPr>
        <w:lastRenderedPageBreak/>
        <w:t>nurse's assessment and judgment</w:t>
      </w:r>
      <w:r w:rsidR="00285B76">
        <w:rPr>
          <w:rStyle w:val="FootnoteReference"/>
          <w:rFonts w:ascii="Arial" w:hAnsi="Arial" w:cs="Arial"/>
        </w:rPr>
        <w:footnoteReference w:id="9"/>
      </w:r>
      <w:r w:rsidR="00285B76">
        <w:rPr>
          <w:rFonts w:ascii="Arial" w:hAnsi="Arial" w:cs="Arial"/>
        </w:rPr>
        <w:t>.</w:t>
      </w:r>
      <w:r w:rsidR="00B925D8">
        <w:rPr>
          <w:rFonts w:ascii="Arial" w:hAnsi="Arial" w:cs="Arial"/>
        </w:rPr>
        <w:t xml:space="preserve">  LPNs may participate in planning</w:t>
      </w:r>
      <w:r w:rsidR="00F11F71">
        <w:rPr>
          <w:rFonts w:ascii="Arial" w:hAnsi="Arial" w:cs="Arial"/>
        </w:rPr>
        <w:t xml:space="preserve"> and implementing nursing interventions.</w:t>
      </w:r>
    </w:p>
    <w:p w14:paraId="0669EEF1" w14:textId="77777777" w:rsidR="00824813" w:rsidRPr="00A115A3" w:rsidRDefault="00824813" w:rsidP="00432314">
      <w:pPr>
        <w:rPr>
          <w:rFonts w:ascii="Arial" w:hAnsi="Arial" w:cs="Arial"/>
        </w:rPr>
      </w:pPr>
    </w:p>
    <w:p w14:paraId="01987000" w14:textId="4249CDE4" w:rsidR="003D3B39" w:rsidRDefault="00E14F42" w:rsidP="00432314">
      <w:pPr>
        <w:rPr>
          <w:rFonts w:ascii="Arial" w:hAnsi="Arial" w:cs="Arial"/>
        </w:rPr>
      </w:pPr>
      <w:proofErr w:type="gramStart"/>
      <w:r w:rsidRPr="00A115A3">
        <w:rPr>
          <w:rFonts w:ascii="Arial" w:hAnsi="Arial" w:cs="Arial"/>
          <w:u w:val="single"/>
        </w:rPr>
        <w:t>Participate</w:t>
      </w:r>
      <w:proofErr w:type="gramEnd"/>
      <w:r w:rsidR="003D3B39" w:rsidRPr="00A115A3">
        <w:rPr>
          <w:rFonts w:ascii="Arial" w:hAnsi="Arial" w:cs="Arial"/>
        </w:rPr>
        <w:t xml:space="preserve"> means to have a part in or contribute to the </w:t>
      </w:r>
      <w:r w:rsidRPr="00A115A3">
        <w:rPr>
          <w:rFonts w:ascii="Arial" w:hAnsi="Arial" w:cs="Arial"/>
        </w:rPr>
        <w:t>elements</w:t>
      </w:r>
      <w:r w:rsidR="003D3B39" w:rsidRPr="00A115A3">
        <w:rPr>
          <w:rFonts w:ascii="Arial" w:hAnsi="Arial" w:cs="Arial"/>
        </w:rPr>
        <w:t xml:space="preserve"> of the nursing process</w:t>
      </w:r>
      <w:r w:rsidR="003D3B39" w:rsidRPr="00A115A3">
        <w:rPr>
          <w:rStyle w:val="FootnoteReference"/>
          <w:rFonts w:ascii="Arial" w:hAnsi="Arial" w:cs="Arial"/>
        </w:rPr>
        <w:footnoteReference w:id="10"/>
      </w:r>
    </w:p>
    <w:p w14:paraId="0D4C3D3F" w14:textId="77777777" w:rsidR="00824813" w:rsidRPr="00A115A3" w:rsidRDefault="00824813" w:rsidP="00432314">
      <w:pPr>
        <w:rPr>
          <w:rFonts w:ascii="Arial" w:hAnsi="Arial" w:cs="Arial"/>
        </w:rPr>
      </w:pPr>
    </w:p>
    <w:p w14:paraId="0E50B5D4" w14:textId="7D2E513F" w:rsidR="00937070" w:rsidRPr="00A115A3" w:rsidRDefault="00937070" w:rsidP="00432314">
      <w:pPr>
        <w:rPr>
          <w:rFonts w:ascii="Arial" w:hAnsi="Arial" w:cs="Arial"/>
        </w:rPr>
      </w:pPr>
      <w:r w:rsidRPr="00A115A3">
        <w:rPr>
          <w:rFonts w:ascii="Arial" w:hAnsi="Arial" w:cs="Arial"/>
          <w:u w:val="single"/>
        </w:rPr>
        <w:t>Competence</w:t>
      </w:r>
      <w:r w:rsidRPr="00A115A3">
        <w:rPr>
          <w:rFonts w:ascii="Arial" w:hAnsi="Arial" w:cs="Arial"/>
        </w:rPr>
        <w:t xml:space="preserve"> means the knowledge, and the use of </w:t>
      </w:r>
      <w:proofErr w:type="gramStart"/>
      <w:r w:rsidRPr="00A115A3">
        <w:rPr>
          <w:rFonts w:ascii="Arial" w:hAnsi="Arial" w:cs="Arial"/>
        </w:rPr>
        <w:t>affective</w:t>
      </w:r>
      <w:proofErr w:type="gramEnd"/>
      <w:r w:rsidRPr="00A115A3">
        <w:rPr>
          <w:rFonts w:ascii="Arial" w:hAnsi="Arial" w:cs="Arial"/>
        </w:rPr>
        <w:t>, cognitive, and psychomotor skills, required for the delivery of safe nursing care in accordance with accepted standards of nursing practice</w:t>
      </w:r>
      <w:r w:rsidRPr="00A115A3">
        <w:rPr>
          <w:rStyle w:val="FootnoteReference"/>
          <w:rFonts w:ascii="Arial" w:hAnsi="Arial" w:cs="Arial"/>
        </w:rPr>
        <w:footnoteReference w:id="11"/>
      </w:r>
      <w:r w:rsidRPr="00A115A3">
        <w:rPr>
          <w:rFonts w:ascii="Arial" w:hAnsi="Arial" w:cs="Arial"/>
        </w:rPr>
        <w:t>.</w:t>
      </w:r>
    </w:p>
    <w:p w14:paraId="0279AACE" w14:textId="77777777" w:rsidR="000F66AD" w:rsidRDefault="000F66AD" w:rsidP="00432314">
      <w:pPr>
        <w:rPr>
          <w:rFonts w:ascii="Arial" w:hAnsi="Arial" w:cs="Arial"/>
          <w:u w:val="single"/>
        </w:rPr>
      </w:pPr>
    </w:p>
    <w:p w14:paraId="52EC615A" w14:textId="30FEAD79" w:rsidR="000F66AD" w:rsidRDefault="00166F24" w:rsidP="00432314">
      <w:pPr>
        <w:rPr>
          <w:rFonts w:ascii="Arial" w:hAnsi="Arial" w:cs="Arial"/>
        </w:rPr>
      </w:pPr>
      <w:r w:rsidRPr="00B423FE">
        <w:rPr>
          <w:rFonts w:ascii="Arial" w:hAnsi="Arial" w:cs="Arial"/>
          <w:u w:val="single"/>
        </w:rPr>
        <w:t>Standards of Nursing Practice</w:t>
      </w:r>
      <w:r w:rsidRPr="00B423FE">
        <w:rPr>
          <w:rFonts w:ascii="Arial" w:hAnsi="Arial" w:cs="Arial"/>
        </w:rPr>
        <w:t>. Authoritative statements describing the level of care or performance common to the profession of nursing by which the quality of nursing practice can be judged</w:t>
      </w:r>
      <w:r>
        <w:rPr>
          <w:rStyle w:val="FootnoteReference"/>
          <w:rFonts w:ascii="Arial" w:hAnsi="Arial" w:cs="Arial"/>
        </w:rPr>
        <w:footnoteReference w:id="12"/>
      </w:r>
      <w:r w:rsidRPr="00B423FE">
        <w:rPr>
          <w:rFonts w:ascii="Arial" w:hAnsi="Arial" w:cs="Arial"/>
        </w:rPr>
        <w:t>.</w:t>
      </w:r>
    </w:p>
    <w:p w14:paraId="14FFD17A" w14:textId="77777777" w:rsidR="00824813" w:rsidRPr="003D2042" w:rsidRDefault="00824813" w:rsidP="00432314">
      <w:pPr>
        <w:rPr>
          <w:rFonts w:ascii="Arial" w:hAnsi="Arial" w:cs="Arial"/>
        </w:rPr>
      </w:pPr>
    </w:p>
    <w:p w14:paraId="5EE14E15" w14:textId="488FE260" w:rsidR="0049104D" w:rsidRDefault="00937070" w:rsidP="00432314">
      <w:pPr>
        <w:rPr>
          <w:rFonts w:ascii="Arial" w:hAnsi="Arial" w:cs="Arial"/>
        </w:rPr>
      </w:pPr>
      <w:r w:rsidRPr="00A115A3">
        <w:rPr>
          <w:rFonts w:ascii="Arial" w:hAnsi="Arial" w:cs="Arial"/>
          <w:u w:val="single"/>
        </w:rPr>
        <w:t>Nursing Judgment</w:t>
      </w:r>
      <w:r w:rsidRPr="00A115A3">
        <w:rPr>
          <w:rFonts w:ascii="Arial" w:hAnsi="Arial" w:cs="Arial"/>
        </w:rPr>
        <w:t xml:space="preserve"> means the intellectual process a nurse exercises in forming an opinion and reaching a clinical decision based upon analysis of the evidence or data derived from the nurse's assessment</w:t>
      </w:r>
      <w:bookmarkStart w:id="0" w:name="_Hlk178066101"/>
      <w:r w:rsidRPr="00A115A3">
        <w:rPr>
          <w:rStyle w:val="FootnoteReference"/>
          <w:rFonts w:ascii="Arial" w:hAnsi="Arial" w:cs="Arial"/>
        </w:rPr>
        <w:footnoteReference w:id="13"/>
      </w:r>
      <w:bookmarkEnd w:id="0"/>
      <w:r w:rsidRPr="00A115A3">
        <w:rPr>
          <w:rFonts w:ascii="Arial" w:hAnsi="Arial" w:cs="Arial"/>
        </w:rPr>
        <w:t>.</w:t>
      </w:r>
    </w:p>
    <w:p w14:paraId="2B6681DC" w14:textId="77777777" w:rsidR="00824813" w:rsidRDefault="00824813" w:rsidP="00432314">
      <w:pPr>
        <w:rPr>
          <w:rFonts w:ascii="Arial" w:hAnsi="Arial" w:cs="Arial"/>
        </w:rPr>
      </w:pPr>
    </w:p>
    <w:p w14:paraId="244D195A" w14:textId="67BC7250" w:rsidR="00A71A34" w:rsidRDefault="00EF282A" w:rsidP="00432314">
      <w:pPr>
        <w:rPr>
          <w:rFonts w:ascii="Arial" w:hAnsi="Arial" w:cs="Arial"/>
        </w:rPr>
      </w:pPr>
      <w:r w:rsidRPr="003D2042">
        <w:rPr>
          <w:rFonts w:ascii="Arial" w:hAnsi="Arial" w:cs="Arial"/>
          <w:u w:val="single"/>
        </w:rPr>
        <w:t>Nursing Activity</w:t>
      </w:r>
      <w:r w:rsidRPr="00A73264">
        <w:rPr>
          <w:rFonts w:ascii="Arial" w:hAnsi="Arial" w:cs="Arial"/>
        </w:rPr>
        <w:t xml:space="preserve">. A task, function or service which constitutes the practice of nursing and is performed to maintain or improve the patient's health and </w:t>
      </w:r>
      <w:r w:rsidR="005C79F2" w:rsidRPr="00A73264">
        <w:rPr>
          <w:rFonts w:ascii="Arial" w:hAnsi="Arial" w:cs="Arial"/>
        </w:rPr>
        <w:t>well-being or</w:t>
      </w:r>
      <w:r w:rsidRPr="00A73264">
        <w:rPr>
          <w:rFonts w:ascii="Arial" w:hAnsi="Arial" w:cs="Arial"/>
        </w:rPr>
        <w:t xml:space="preserve"> promotes comfort for a dignified death</w:t>
      </w:r>
      <w:r>
        <w:rPr>
          <w:rStyle w:val="FootnoteReference"/>
          <w:rFonts w:ascii="Arial" w:hAnsi="Arial" w:cs="Arial"/>
        </w:rPr>
        <w:footnoteReference w:id="14"/>
      </w:r>
      <w:r>
        <w:rPr>
          <w:rFonts w:ascii="Arial" w:hAnsi="Arial" w:cs="Arial"/>
        </w:rPr>
        <w:t>.</w:t>
      </w:r>
    </w:p>
    <w:p w14:paraId="3E43654C" w14:textId="77777777" w:rsidR="00824813" w:rsidRPr="00A115A3" w:rsidRDefault="00824813" w:rsidP="00432314">
      <w:pPr>
        <w:rPr>
          <w:rFonts w:ascii="Arial" w:hAnsi="Arial" w:cs="Arial"/>
        </w:rPr>
      </w:pPr>
    </w:p>
    <w:p w14:paraId="332D52D3" w14:textId="50056130" w:rsidR="00937070" w:rsidRDefault="00937070" w:rsidP="00432314">
      <w:pPr>
        <w:rPr>
          <w:rFonts w:ascii="Arial" w:hAnsi="Arial" w:cs="Arial"/>
        </w:rPr>
      </w:pPr>
      <w:r w:rsidRPr="00A115A3">
        <w:rPr>
          <w:rFonts w:ascii="Arial" w:hAnsi="Arial" w:cs="Arial"/>
          <w:u w:val="single"/>
        </w:rPr>
        <w:t>Unlicensed Person</w:t>
      </w:r>
      <w:r w:rsidRPr="00A115A3">
        <w:rPr>
          <w:rFonts w:ascii="Arial" w:hAnsi="Arial" w:cs="Arial"/>
        </w:rPr>
        <w:t xml:space="preserve"> </w:t>
      </w:r>
      <w:r w:rsidR="00AE618B">
        <w:rPr>
          <w:rFonts w:ascii="Arial" w:hAnsi="Arial" w:cs="Arial"/>
        </w:rPr>
        <w:t xml:space="preserve">(UP) </w:t>
      </w:r>
      <w:r w:rsidRPr="00A115A3">
        <w:rPr>
          <w:rFonts w:ascii="Arial" w:hAnsi="Arial" w:cs="Arial"/>
        </w:rPr>
        <w:t xml:space="preserve">regardless of title, </w:t>
      </w:r>
      <w:r w:rsidR="00AE618B">
        <w:rPr>
          <w:rFonts w:ascii="Arial" w:hAnsi="Arial" w:cs="Arial"/>
        </w:rPr>
        <w:t xml:space="preserve">means </w:t>
      </w:r>
      <w:r w:rsidRPr="00A115A3">
        <w:rPr>
          <w:rFonts w:ascii="Arial" w:hAnsi="Arial" w:cs="Arial"/>
        </w:rPr>
        <w:t>a qualified, responsible individual who has verifiable, documented, initial and ongoing competencies. An unlicensed person functions in a complementary or assistive role to the licensed nurse in providing direct patient care or carrying out common nursing activities and is employed by an entity other than the patient</w:t>
      </w:r>
      <w:r w:rsidRPr="00A115A3">
        <w:rPr>
          <w:rStyle w:val="FootnoteReference"/>
          <w:rFonts w:ascii="Arial" w:hAnsi="Arial" w:cs="Arial"/>
        </w:rPr>
        <w:footnoteReference w:id="15"/>
      </w:r>
      <w:r w:rsidRPr="00A115A3">
        <w:rPr>
          <w:rFonts w:ascii="Arial" w:hAnsi="Arial" w:cs="Arial"/>
        </w:rPr>
        <w:t>.</w:t>
      </w:r>
    </w:p>
    <w:p w14:paraId="1023F01A" w14:textId="77777777" w:rsidR="00824813" w:rsidRDefault="00824813" w:rsidP="00432314">
      <w:pPr>
        <w:rPr>
          <w:rFonts w:ascii="Arial" w:hAnsi="Arial" w:cs="Arial"/>
        </w:rPr>
      </w:pPr>
    </w:p>
    <w:p w14:paraId="6A481D4A" w14:textId="6C9E33DC" w:rsidR="00166F24" w:rsidRDefault="00A87377" w:rsidP="00432314">
      <w:pPr>
        <w:rPr>
          <w:rFonts w:ascii="Arial" w:hAnsi="Arial" w:cs="Arial"/>
        </w:rPr>
      </w:pPr>
      <w:r w:rsidRPr="00EF282A">
        <w:rPr>
          <w:rFonts w:ascii="Arial" w:hAnsi="Arial" w:cs="Arial"/>
          <w:u w:val="single"/>
        </w:rPr>
        <w:t>Supervision</w:t>
      </w:r>
      <w:r>
        <w:rPr>
          <w:rFonts w:ascii="Arial" w:hAnsi="Arial" w:cs="Arial"/>
        </w:rPr>
        <w:t xml:space="preserve"> </w:t>
      </w:r>
      <w:r w:rsidRPr="00F41A3A">
        <w:rPr>
          <w:rFonts w:ascii="Arial" w:hAnsi="Arial" w:cs="Arial"/>
        </w:rPr>
        <w:t xml:space="preserve">as used in 244 CMR 3.00: Registered Nurse and Licensed Practical Nurse, means the provision of guidance by a </w:t>
      </w:r>
      <w:r w:rsidRPr="00DD74B8">
        <w:rPr>
          <w:rFonts w:ascii="Arial" w:hAnsi="Arial" w:cs="Arial"/>
          <w:i/>
          <w:iCs/>
        </w:rPr>
        <w:t>delegating</w:t>
      </w:r>
      <w:r w:rsidRPr="00F41A3A">
        <w:rPr>
          <w:rFonts w:ascii="Arial" w:hAnsi="Arial" w:cs="Arial"/>
        </w:rPr>
        <w:t xml:space="preserve"> licensed nurse for the accomplishment of a nursing activity with initial direction of the activity and periodic inspection of the performance of the activity</w:t>
      </w:r>
      <w:r>
        <w:rPr>
          <w:rStyle w:val="FootnoteReference"/>
          <w:rFonts w:ascii="Arial" w:hAnsi="Arial" w:cs="Arial"/>
        </w:rPr>
        <w:footnoteReference w:id="16"/>
      </w:r>
      <w:r>
        <w:rPr>
          <w:rFonts w:ascii="Arial" w:hAnsi="Arial" w:cs="Arial"/>
        </w:rPr>
        <w:t>.</w:t>
      </w:r>
    </w:p>
    <w:p w14:paraId="60B083CD" w14:textId="77777777" w:rsidR="00824813" w:rsidRPr="00A87377" w:rsidRDefault="00824813" w:rsidP="00432314">
      <w:pPr>
        <w:rPr>
          <w:rFonts w:ascii="Arial" w:hAnsi="Arial" w:cs="Arial"/>
        </w:rPr>
      </w:pPr>
    </w:p>
    <w:p w14:paraId="25A390D0" w14:textId="6E05F1B0" w:rsidR="009C4759" w:rsidRDefault="00E14F42" w:rsidP="00432314">
      <w:pPr>
        <w:rPr>
          <w:rFonts w:ascii="Arial" w:hAnsi="Arial" w:cs="Arial"/>
        </w:rPr>
      </w:pPr>
      <w:r w:rsidRPr="00A115A3">
        <w:rPr>
          <w:rFonts w:ascii="Arial" w:hAnsi="Arial" w:cs="Arial"/>
          <w:u w:val="single"/>
        </w:rPr>
        <w:t>Delegation</w:t>
      </w:r>
      <w:r w:rsidRPr="00A115A3">
        <w:rPr>
          <w:rFonts w:ascii="Arial" w:hAnsi="Arial" w:cs="Arial"/>
        </w:rPr>
        <w:t xml:space="preserve"> means the authorization by a licensed nurse to an UP to provide selected nursing activities. The licensed nurse retains responsibility and accountability for these delegated activities. Neither LPNs nor RNs delegate nursing activities to other licensed nurses</w:t>
      </w:r>
      <w:r w:rsidR="00A115A3">
        <w:rPr>
          <w:rStyle w:val="FootnoteReference"/>
          <w:rFonts w:ascii="Arial" w:hAnsi="Arial" w:cs="Arial"/>
        </w:rPr>
        <w:footnoteReference w:id="17"/>
      </w:r>
      <w:r w:rsidR="00A115A3">
        <w:rPr>
          <w:rFonts w:ascii="Arial" w:hAnsi="Arial" w:cs="Arial"/>
        </w:rPr>
        <w:t>.</w:t>
      </w:r>
    </w:p>
    <w:p w14:paraId="22DD219B" w14:textId="77777777" w:rsidR="00824813" w:rsidRDefault="00824813" w:rsidP="00432314">
      <w:pPr>
        <w:rPr>
          <w:rFonts w:ascii="Arial" w:hAnsi="Arial" w:cs="Arial"/>
        </w:rPr>
      </w:pPr>
    </w:p>
    <w:p w14:paraId="56B7C2FF" w14:textId="0E239C99" w:rsidR="00A87377" w:rsidRDefault="003975E9" w:rsidP="00432314">
      <w:pPr>
        <w:rPr>
          <w:rFonts w:ascii="Arial" w:hAnsi="Arial" w:cs="Arial"/>
        </w:rPr>
      </w:pPr>
      <w:r w:rsidRPr="00284C1A">
        <w:rPr>
          <w:rFonts w:ascii="Arial" w:hAnsi="Arial" w:cs="Arial"/>
          <w:u w:val="single"/>
        </w:rPr>
        <w:t xml:space="preserve">Authorized </w:t>
      </w:r>
      <w:r>
        <w:rPr>
          <w:rFonts w:ascii="Arial" w:hAnsi="Arial" w:cs="Arial"/>
          <w:u w:val="single"/>
        </w:rPr>
        <w:t>P</w:t>
      </w:r>
      <w:r w:rsidRPr="00284C1A">
        <w:rPr>
          <w:rFonts w:ascii="Arial" w:hAnsi="Arial" w:cs="Arial"/>
          <w:u w:val="single"/>
        </w:rPr>
        <w:t>rescribers</w:t>
      </w:r>
      <w:r>
        <w:rPr>
          <w:rFonts w:ascii="Arial" w:hAnsi="Arial" w:cs="Arial"/>
        </w:rPr>
        <w:t xml:space="preserve"> mean </w:t>
      </w:r>
      <w:r w:rsidRPr="00284C1A">
        <w:rPr>
          <w:rFonts w:ascii="Arial" w:hAnsi="Arial" w:cs="Arial"/>
        </w:rPr>
        <w:t>person</w:t>
      </w:r>
      <w:r>
        <w:rPr>
          <w:rFonts w:ascii="Arial" w:hAnsi="Arial" w:cs="Arial"/>
        </w:rPr>
        <w:t>s</w:t>
      </w:r>
      <w:r w:rsidRPr="00284C1A">
        <w:rPr>
          <w:rFonts w:ascii="Arial" w:hAnsi="Arial" w:cs="Arial"/>
        </w:rPr>
        <w:t xml:space="preserve"> who holds current and valid controlled substances registrations issued by the United States Drug Enforcement Administration and the Drug Control Program of the Massachusetts Department of Public Health</w:t>
      </w:r>
      <w:r>
        <w:rPr>
          <w:rStyle w:val="FootnoteReference"/>
          <w:rFonts w:ascii="Arial" w:hAnsi="Arial" w:cs="Arial"/>
        </w:rPr>
        <w:footnoteReference w:id="18"/>
      </w:r>
      <w:r w:rsidRPr="00284C1A">
        <w:rPr>
          <w:rFonts w:ascii="Arial" w:hAnsi="Arial" w:cs="Arial"/>
        </w:rPr>
        <w:t>.</w:t>
      </w:r>
      <w:r>
        <w:rPr>
          <w:rFonts w:ascii="Arial" w:hAnsi="Arial" w:cs="Arial"/>
        </w:rPr>
        <w:t xml:space="preserve">  </w:t>
      </w:r>
    </w:p>
    <w:p w14:paraId="34C9BB5C" w14:textId="77777777" w:rsidR="00824813" w:rsidRDefault="00824813" w:rsidP="00432314">
      <w:pPr>
        <w:rPr>
          <w:rFonts w:ascii="Arial" w:hAnsi="Arial" w:cs="Arial"/>
        </w:rPr>
      </w:pPr>
    </w:p>
    <w:p w14:paraId="4AC55FB7" w14:textId="28D77268" w:rsidR="00A115A3" w:rsidRPr="00A115A3" w:rsidRDefault="00A115A3" w:rsidP="00432314">
      <w:pPr>
        <w:rPr>
          <w:rFonts w:ascii="Arial" w:hAnsi="Arial" w:cs="Arial"/>
          <w:bCs/>
          <w:szCs w:val="24"/>
        </w:rPr>
      </w:pPr>
      <w:r w:rsidRPr="006F6DE9">
        <w:rPr>
          <w:rFonts w:ascii="Arial" w:hAnsi="Arial" w:cs="Arial"/>
          <w:u w:val="single"/>
        </w:rPr>
        <w:t>Groups</w:t>
      </w:r>
      <w:r>
        <w:rPr>
          <w:rFonts w:ascii="Arial" w:hAnsi="Arial" w:cs="Arial"/>
        </w:rPr>
        <w:t xml:space="preserve"> </w:t>
      </w:r>
      <w:proofErr w:type="gramStart"/>
      <w:r>
        <w:rPr>
          <w:rFonts w:ascii="Arial" w:hAnsi="Arial" w:cs="Arial"/>
        </w:rPr>
        <w:t>means</w:t>
      </w:r>
      <w:proofErr w:type="gramEnd"/>
      <w:r>
        <w:rPr>
          <w:rFonts w:ascii="Arial" w:hAnsi="Arial" w:cs="Arial"/>
        </w:rPr>
        <w:t xml:space="preserve"> specific patient populations in </w:t>
      </w:r>
      <w:r w:rsidR="006F6DE9">
        <w:rPr>
          <w:rFonts w:ascii="Arial" w:hAnsi="Arial" w:cs="Arial"/>
        </w:rPr>
        <w:t>specific</w:t>
      </w:r>
      <w:r>
        <w:rPr>
          <w:rFonts w:ascii="Arial" w:hAnsi="Arial" w:cs="Arial"/>
        </w:rPr>
        <w:t xml:space="preserve"> settings such as transitions in chronic disease, communicable </w:t>
      </w:r>
      <w:r w:rsidR="006F6DE9">
        <w:rPr>
          <w:rFonts w:ascii="Arial" w:hAnsi="Arial" w:cs="Arial"/>
        </w:rPr>
        <w:t>disease</w:t>
      </w:r>
      <w:r>
        <w:rPr>
          <w:rFonts w:ascii="Arial" w:hAnsi="Arial" w:cs="Arial"/>
        </w:rPr>
        <w:t xml:space="preserve"> care</w:t>
      </w:r>
      <w:r w:rsidR="006F6DE9">
        <w:rPr>
          <w:rFonts w:ascii="Arial" w:hAnsi="Arial" w:cs="Arial"/>
        </w:rPr>
        <w:t xml:space="preserve"> and maternity care at various healthcare system levels, including systemic, organizational, intrapersonal and interpersonal levels</w:t>
      </w:r>
      <w:r w:rsidR="006F6DE9">
        <w:rPr>
          <w:rStyle w:val="FootnoteReference"/>
          <w:rFonts w:ascii="Arial" w:hAnsi="Arial" w:cs="Arial"/>
        </w:rPr>
        <w:footnoteReference w:id="19"/>
      </w:r>
      <w:r w:rsidR="006F6DE9">
        <w:rPr>
          <w:rFonts w:ascii="Arial" w:hAnsi="Arial" w:cs="Arial"/>
        </w:rPr>
        <w:t xml:space="preserve">.  </w:t>
      </w:r>
      <w:r w:rsidR="004D0B39">
        <w:rPr>
          <w:rFonts w:ascii="Arial" w:hAnsi="Arial" w:cs="Arial"/>
        </w:rPr>
        <w:t xml:space="preserve">While LPNs provide care to individuals and families, only </w:t>
      </w:r>
      <w:r w:rsidR="006F6DE9">
        <w:rPr>
          <w:rFonts w:ascii="Arial" w:hAnsi="Arial" w:cs="Arial"/>
        </w:rPr>
        <w:t>RNs may provide care to groups</w:t>
      </w:r>
      <w:r w:rsidR="004D0B39">
        <w:rPr>
          <w:rStyle w:val="FootnoteReference"/>
          <w:rFonts w:ascii="Arial" w:hAnsi="Arial" w:cs="Arial"/>
        </w:rPr>
        <w:footnoteReference w:id="20"/>
      </w:r>
      <w:r w:rsidR="006F6DE9">
        <w:rPr>
          <w:rFonts w:ascii="Arial" w:hAnsi="Arial" w:cs="Arial"/>
        </w:rPr>
        <w:t>.</w:t>
      </w:r>
    </w:p>
    <w:p w14:paraId="390F3F34" w14:textId="77777777" w:rsidR="00A115A3" w:rsidRDefault="00A115A3" w:rsidP="00432314">
      <w:pPr>
        <w:rPr>
          <w:rFonts w:ascii="Arial" w:hAnsi="Arial" w:cs="Arial"/>
        </w:rPr>
      </w:pPr>
    </w:p>
    <w:p w14:paraId="6ECB697D" w14:textId="36FECE53" w:rsidR="00D171E3" w:rsidRPr="00E14F42" w:rsidRDefault="006F6DE9" w:rsidP="00432314">
      <w:pPr>
        <w:rPr>
          <w:rFonts w:ascii="Arial" w:hAnsi="Arial" w:cs="Arial"/>
          <w:bCs/>
        </w:rPr>
      </w:pPr>
      <w:r>
        <w:rPr>
          <w:rFonts w:ascii="Arial" w:hAnsi="Arial" w:cs="Arial"/>
        </w:rPr>
        <w:t xml:space="preserve">The following table compares the RN and LPN </w:t>
      </w:r>
      <w:r w:rsidR="004D0B39">
        <w:rPr>
          <w:rFonts w:ascii="Arial" w:hAnsi="Arial" w:cs="Arial"/>
        </w:rPr>
        <w:t xml:space="preserve">regulations </w:t>
      </w:r>
      <w:r w:rsidR="00250A1B">
        <w:rPr>
          <w:rFonts w:ascii="Arial" w:hAnsi="Arial" w:cs="Arial"/>
        </w:rPr>
        <w:t xml:space="preserve">found in 244 CMR 3.00 </w:t>
      </w:r>
      <w:r w:rsidR="004D0B39">
        <w:rPr>
          <w:rFonts w:ascii="Arial" w:hAnsi="Arial" w:cs="Arial"/>
        </w:rPr>
        <w:t xml:space="preserve">as </w:t>
      </w:r>
      <w:r w:rsidR="00250A1B">
        <w:rPr>
          <w:rFonts w:ascii="Arial" w:hAnsi="Arial" w:cs="Arial"/>
        </w:rPr>
        <w:t xml:space="preserve">they </w:t>
      </w:r>
      <w:r w:rsidR="004D0B39">
        <w:rPr>
          <w:rFonts w:ascii="Arial" w:hAnsi="Arial" w:cs="Arial"/>
        </w:rPr>
        <w:t xml:space="preserve">pertain to their functions and responsibilities and their application </w:t>
      </w:r>
      <w:r w:rsidR="00824813">
        <w:rPr>
          <w:rFonts w:ascii="Arial" w:hAnsi="Arial" w:cs="Arial"/>
        </w:rPr>
        <w:t xml:space="preserve">to </w:t>
      </w:r>
      <w:r>
        <w:rPr>
          <w:rFonts w:ascii="Arial" w:hAnsi="Arial" w:cs="Arial"/>
        </w:rPr>
        <w:t>the nursing process.</w:t>
      </w:r>
    </w:p>
    <w:p w14:paraId="004BD1B2" w14:textId="77777777" w:rsidR="003937B2" w:rsidRPr="003937B2" w:rsidRDefault="003937B2" w:rsidP="003937B2">
      <w:pPr>
        <w:autoSpaceDE w:val="0"/>
        <w:autoSpaceDN w:val="0"/>
        <w:adjustRightInd w:val="0"/>
        <w:rPr>
          <w:rFonts w:eastAsiaTheme="minorHAnsi"/>
          <w:color w:val="000000"/>
          <w:szCs w:val="24"/>
        </w:rPr>
      </w:pPr>
    </w:p>
    <w:tbl>
      <w:tblPr>
        <w:tblW w:w="0" w:type="auto"/>
        <w:tblInd w:w="55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749"/>
      </w:tblGrid>
      <w:tr w:rsidR="003937B2" w:rsidRPr="003937B2" w14:paraId="74DBAB18" w14:textId="77777777" w:rsidTr="003937B2">
        <w:trPr>
          <w:trHeight w:val="88"/>
        </w:trPr>
        <w:tc>
          <w:tcPr>
            <w:tcW w:w="7749" w:type="dxa"/>
            <w:tcBorders>
              <w:top w:val="none" w:sz="6" w:space="0" w:color="auto"/>
              <w:bottom w:val="none" w:sz="6" w:space="0" w:color="auto"/>
            </w:tcBorders>
          </w:tcPr>
          <w:p w14:paraId="77B84FD6" w14:textId="2E890B57" w:rsidR="003937B2" w:rsidRPr="008A4C41" w:rsidRDefault="003937B2" w:rsidP="004D0B39">
            <w:pPr>
              <w:autoSpaceDE w:val="0"/>
              <w:autoSpaceDN w:val="0"/>
              <w:adjustRightInd w:val="0"/>
              <w:jc w:val="center"/>
              <w:rPr>
                <w:rFonts w:eastAsiaTheme="minorHAnsi"/>
                <w:color w:val="000000"/>
                <w:sz w:val="28"/>
                <w:szCs w:val="28"/>
              </w:rPr>
            </w:pPr>
            <w:r w:rsidRPr="008A4C41">
              <w:rPr>
                <w:rFonts w:eastAsiaTheme="minorHAnsi"/>
                <w:b/>
                <w:bCs/>
                <w:color w:val="000000"/>
                <w:sz w:val="28"/>
                <w:szCs w:val="28"/>
              </w:rPr>
              <w:t xml:space="preserve">COMPARISON OF LPN AND RN </w:t>
            </w:r>
            <w:r w:rsidR="00A14010">
              <w:rPr>
                <w:rFonts w:eastAsiaTheme="minorHAnsi"/>
                <w:b/>
                <w:bCs/>
                <w:color w:val="000000"/>
                <w:sz w:val="28"/>
                <w:szCs w:val="28"/>
              </w:rPr>
              <w:t>REGULATIONS</w:t>
            </w:r>
            <w:r w:rsidRPr="008A4C41">
              <w:rPr>
                <w:rFonts w:eastAsiaTheme="minorHAnsi"/>
                <w:b/>
                <w:bCs/>
                <w:color w:val="000000"/>
                <w:sz w:val="28"/>
                <w:szCs w:val="28"/>
              </w:rPr>
              <w:t xml:space="preserve"> RELATED TO SCOPE OF PRACTICE</w:t>
            </w:r>
          </w:p>
        </w:tc>
      </w:tr>
    </w:tbl>
    <w:p w14:paraId="594C47E5" w14:textId="1AB98041" w:rsidR="00816CBF" w:rsidRPr="00D340EC" w:rsidRDefault="00816CBF" w:rsidP="00432314">
      <w:pPr>
        <w:rPr>
          <w:rFonts w:ascii="Arial" w:hAnsi="Arial" w:cs="Arial"/>
          <w:bCs/>
        </w:rPr>
      </w:pPr>
    </w:p>
    <w:tbl>
      <w:tblPr>
        <w:tblStyle w:val="TableGrid"/>
        <w:tblW w:w="0" w:type="auto"/>
        <w:tblLook w:val="04A0" w:firstRow="1" w:lastRow="0" w:firstColumn="1" w:lastColumn="0" w:noHBand="0" w:noVBand="1"/>
      </w:tblPr>
      <w:tblGrid>
        <w:gridCol w:w="4675"/>
        <w:gridCol w:w="4675"/>
      </w:tblGrid>
      <w:tr w:rsidR="00614A0D" w14:paraId="4997C7A6" w14:textId="77777777" w:rsidTr="00614A0D">
        <w:tc>
          <w:tcPr>
            <w:tcW w:w="4675" w:type="dxa"/>
          </w:tcPr>
          <w:p w14:paraId="1C9E6CDD" w14:textId="651BFAEB" w:rsidR="00614A0D" w:rsidRPr="008A4C41" w:rsidRDefault="00223776" w:rsidP="00223776">
            <w:pPr>
              <w:jc w:val="center"/>
              <w:rPr>
                <w:rFonts w:ascii="Arial" w:hAnsi="Arial" w:cs="Arial"/>
                <w:b/>
                <w:sz w:val="28"/>
                <w:szCs w:val="28"/>
              </w:rPr>
            </w:pPr>
            <w:r w:rsidRPr="008A4C41">
              <w:rPr>
                <w:rFonts w:ascii="Arial" w:hAnsi="Arial" w:cs="Arial"/>
                <w:b/>
                <w:sz w:val="28"/>
                <w:szCs w:val="28"/>
              </w:rPr>
              <w:t xml:space="preserve">LPN </w:t>
            </w:r>
          </w:p>
        </w:tc>
        <w:tc>
          <w:tcPr>
            <w:tcW w:w="4675" w:type="dxa"/>
          </w:tcPr>
          <w:p w14:paraId="04C30B5E" w14:textId="7D760214" w:rsidR="00BC3F41" w:rsidRPr="008A4C41" w:rsidRDefault="00223776" w:rsidP="00BC3F41">
            <w:pPr>
              <w:jc w:val="center"/>
              <w:rPr>
                <w:rFonts w:ascii="Arial" w:hAnsi="Arial" w:cs="Arial"/>
                <w:b/>
                <w:sz w:val="28"/>
                <w:szCs w:val="28"/>
              </w:rPr>
            </w:pPr>
            <w:r w:rsidRPr="008A4C41">
              <w:rPr>
                <w:rFonts w:ascii="Arial" w:hAnsi="Arial" w:cs="Arial"/>
                <w:b/>
                <w:sz w:val="28"/>
                <w:szCs w:val="28"/>
              </w:rPr>
              <w:t xml:space="preserve">RN </w:t>
            </w:r>
          </w:p>
        </w:tc>
      </w:tr>
      <w:tr w:rsidR="008A4C41" w14:paraId="728481F5" w14:textId="77777777" w:rsidTr="00B81851">
        <w:tc>
          <w:tcPr>
            <w:tcW w:w="9350" w:type="dxa"/>
            <w:gridSpan w:val="2"/>
          </w:tcPr>
          <w:p w14:paraId="27C60397" w14:textId="0219611E" w:rsidR="008A4C41" w:rsidRDefault="008A4C41" w:rsidP="008A4C41">
            <w:pPr>
              <w:jc w:val="center"/>
              <w:rPr>
                <w:rFonts w:ascii="Arial" w:hAnsi="Arial" w:cs="Arial"/>
                <w:b/>
              </w:rPr>
            </w:pPr>
            <w:r>
              <w:rPr>
                <w:rFonts w:ascii="Arial" w:hAnsi="Arial" w:cs="Arial"/>
                <w:b/>
              </w:rPr>
              <w:t>Assessment</w:t>
            </w:r>
          </w:p>
        </w:tc>
      </w:tr>
      <w:tr w:rsidR="00BC3F41" w14:paraId="7450302F" w14:textId="77777777" w:rsidTr="00614A0D">
        <w:tc>
          <w:tcPr>
            <w:tcW w:w="4675" w:type="dxa"/>
          </w:tcPr>
          <w:p w14:paraId="5A64DBD5" w14:textId="5711F95D" w:rsidR="00BC3F41" w:rsidRPr="008A4C41" w:rsidRDefault="0097739B" w:rsidP="00135AF8">
            <w:pPr>
              <w:rPr>
                <w:rFonts w:ascii="Arial" w:hAnsi="Arial" w:cs="Arial"/>
                <w:bCs/>
              </w:rPr>
            </w:pPr>
            <w:r w:rsidRPr="008A4C41">
              <w:rPr>
                <w:rFonts w:ascii="Arial" w:hAnsi="Arial" w:cs="Arial"/>
                <w:bCs/>
              </w:rPr>
              <w:t xml:space="preserve">Assess an individual's </w:t>
            </w:r>
            <w:r w:rsidRPr="00A115A3">
              <w:rPr>
                <w:rFonts w:ascii="Arial" w:hAnsi="Arial" w:cs="Arial"/>
                <w:bCs/>
                <w:i/>
                <w:iCs/>
              </w:rPr>
              <w:t>basic</w:t>
            </w:r>
            <w:r w:rsidRPr="008A4C41">
              <w:rPr>
                <w:rFonts w:ascii="Arial" w:hAnsi="Arial" w:cs="Arial"/>
                <w:bCs/>
              </w:rPr>
              <w:t xml:space="preserve"> health status, records and related health data;</w:t>
            </w:r>
          </w:p>
        </w:tc>
        <w:tc>
          <w:tcPr>
            <w:tcW w:w="4675" w:type="dxa"/>
          </w:tcPr>
          <w:p w14:paraId="6A5259E9" w14:textId="28560438" w:rsidR="00BC3F41" w:rsidRPr="008A4C41" w:rsidRDefault="004234C3" w:rsidP="00135AF8">
            <w:pPr>
              <w:rPr>
                <w:rFonts w:ascii="Arial" w:hAnsi="Arial" w:cs="Arial"/>
                <w:bCs/>
              </w:rPr>
            </w:pPr>
            <w:r w:rsidRPr="00A115A3">
              <w:rPr>
                <w:rFonts w:ascii="Arial" w:hAnsi="Arial" w:cs="Arial"/>
                <w:bCs/>
                <w:i/>
                <w:iCs/>
              </w:rPr>
              <w:t>Systematically</w:t>
            </w:r>
            <w:r w:rsidRPr="008A4C41">
              <w:rPr>
                <w:rFonts w:ascii="Arial" w:hAnsi="Arial" w:cs="Arial"/>
                <w:bCs/>
              </w:rPr>
              <w:t xml:space="preserve"> assess health status of individuals and groups and record the health data</w:t>
            </w:r>
          </w:p>
        </w:tc>
      </w:tr>
      <w:tr w:rsidR="007318A5" w14:paraId="3A8F713A" w14:textId="77777777" w:rsidTr="00614A0D">
        <w:tc>
          <w:tcPr>
            <w:tcW w:w="4675" w:type="dxa"/>
          </w:tcPr>
          <w:p w14:paraId="4726B3F1" w14:textId="1C4C353F" w:rsidR="007318A5" w:rsidRPr="00135AF8" w:rsidRDefault="008A4C41" w:rsidP="00135AF8">
            <w:pPr>
              <w:rPr>
                <w:rFonts w:ascii="Arial" w:hAnsi="Arial" w:cs="Arial"/>
                <w:b/>
              </w:rPr>
            </w:pPr>
            <w:r w:rsidRPr="00135AF8">
              <w:rPr>
                <w:rFonts w:ascii="Arial" w:hAnsi="Arial" w:cs="Arial"/>
                <w:i/>
                <w:iCs/>
              </w:rPr>
              <w:t>Participate</w:t>
            </w:r>
            <w:r w:rsidRPr="00135AF8">
              <w:rPr>
                <w:rFonts w:ascii="Arial" w:hAnsi="Arial" w:cs="Arial"/>
              </w:rPr>
              <w:t xml:space="preserve"> in analyzing and interpreting said recorded data, and making informed judgments as to the specific elements of nursing care mandated by a particular situation</w:t>
            </w:r>
          </w:p>
        </w:tc>
        <w:tc>
          <w:tcPr>
            <w:tcW w:w="4675" w:type="dxa"/>
          </w:tcPr>
          <w:p w14:paraId="32D1ED75" w14:textId="41A625D4" w:rsidR="007318A5" w:rsidRPr="00135AF8" w:rsidRDefault="007318A5" w:rsidP="00135AF8">
            <w:pPr>
              <w:rPr>
                <w:rFonts w:ascii="Arial" w:hAnsi="Arial" w:cs="Arial"/>
                <w:bCs/>
              </w:rPr>
            </w:pPr>
            <w:r w:rsidRPr="00135AF8">
              <w:rPr>
                <w:rFonts w:ascii="Arial" w:hAnsi="Arial" w:cs="Arial"/>
                <w:bCs/>
              </w:rPr>
              <w:t xml:space="preserve">Analyze and interpret said recorded data and make </w:t>
            </w:r>
            <w:r w:rsidR="00CF0DB7" w:rsidRPr="00135AF8">
              <w:rPr>
                <w:rFonts w:ascii="Arial" w:hAnsi="Arial" w:cs="Arial"/>
                <w:bCs/>
              </w:rPr>
              <w:t xml:space="preserve">informed judgments </w:t>
            </w:r>
            <w:r w:rsidR="008A4C41" w:rsidRPr="00135AF8">
              <w:rPr>
                <w:rFonts w:ascii="Arial" w:hAnsi="Arial" w:cs="Arial"/>
                <w:bCs/>
              </w:rPr>
              <w:t xml:space="preserve">as </w:t>
            </w:r>
            <w:r w:rsidR="00CF0DB7" w:rsidRPr="00135AF8">
              <w:rPr>
                <w:rFonts w:ascii="Arial" w:hAnsi="Arial" w:cs="Arial"/>
                <w:bCs/>
              </w:rPr>
              <w:t xml:space="preserve">to the specific problems </w:t>
            </w:r>
            <w:r w:rsidR="008A4C41" w:rsidRPr="00135AF8">
              <w:rPr>
                <w:rFonts w:ascii="Arial" w:hAnsi="Arial" w:cs="Arial"/>
                <w:bCs/>
              </w:rPr>
              <w:t>and elements</w:t>
            </w:r>
            <w:r w:rsidR="00CF0DB7" w:rsidRPr="00135AF8">
              <w:rPr>
                <w:rFonts w:ascii="Arial" w:hAnsi="Arial" w:cs="Arial"/>
                <w:bCs/>
              </w:rPr>
              <w:t xml:space="preserve"> of nursing care mandated by a particular situation</w:t>
            </w:r>
          </w:p>
        </w:tc>
      </w:tr>
      <w:tr w:rsidR="008A4C41" w14:paraId="34AA8792" w14:textId="77777777" w:rsidTr="00B81851">
        <w:tc>
          <w:tcPr>
            <w:tcW w:w="9350" w:type="dxa"/>
            <w:gridSpan w:val="2"/>
          </w:tcPr>
          <w:p w14:paraId="049A75EC" w14:textId="095138B9" w:rsidR="008A4C41" w:rsidRPr="008A4C41" w:rsidRDefault="008A4C41" w:rsidP="008A4C41">
            <w:pPr>
              <w:jc w:val="center"/>
            </w:pPr>
            <w:r>
              <w:rPr>
                <w:rFonts w:ascii="Arial" w:hAnsi="Arial" w:cs="Arial"/>
                <w:b/>
              </w:rPr>
              <w:t>Planning</w:t>
            </w:r>
            <w:r w:rsidR="0049104D">
              <w:rPr>
                <w:rFonts w:ascii="Arial" w:hAnsi="Arial" w:cs="Arial"/>
                <w:b/>
              </w:rPr>
              <w:t xml:space="preserve"> and Implementation</w:t>
            </w:r>
          </w:p>
        </w:tc>
      </w:tr>
      <w:tr w:rsidR="008A4C41" w14:paraId="3F1E5D9C" w14:textId="77777777" w:rsidTr="00614A0D">
        <w:tc>
          <w:tcPr>
            <w:tcW w:w="4675" w:type="dxa"/>
          </w:tcPr>
          <w:p w14:paraId="12657BA6" w14:textId="5683747D" w:rsidR="008A4C41" w:rsidRPr="00135AF8" w:rsidRDefault="008A4C41" w:rsidP="00135AF8">
            <w:pPr>
              <w:rPr>
                <w:rFonts w:ascii="Arial" w:hAnsi="Arial" w:cs="Arial"/>
              </w:rPr>
            </w:pPr>
            <w:r w:rsidRPr="00135AF8">
              <w:rPr>
                <w:rFonts w:ascii="Arial" w:hAnsi="Arial" w:cs="Arial"/>
                <w:i/>
                <w:iCs/>
              </w:rPr>
              <w:t>Participate</w:t>
            </w:r>
            <w:r w:rsidRPr="00135AF8">
              <w:rPr>
                <w:rFonts w:ascii="Arial" w:hAnsi="Arial" w:cs="Arial"/>
              </w:rPr>
              <w:t xml:space="preserve"> in planning and implementing nursing intervention</w:t>
            </w:r>
            <w:r w:rsidR="00135AF8">
              <w:rPr>
                <w:rFonts w:ascii="Arial" w:hAnsi="Arial" w:cs="Arial"/>
              </w:rPr>
              <w:t>s</w:t>
            </w:r>
            <w:r w:rsidRPr="00135AF8">
              <w:rPr>
                <w:rFonts w:ascii="Arial" w:hAnsi="Arial" w:cs="Arial"/>
              </w:rPr>
              <w:t>, including appropriate health care components in nursing care plans that take account of the most recent advancements and current knowledge in the field</w:t>
            </w:r>
          </w:p>
          <w:p w14:paraId="6D5AEAC1" w14:textId="2630D069" w:rsidR="0049104D" w:rsidRPr="00135AF8" w:rsidRDefault="0049104D" w:rsidP="00135AF8">
            <w:pPr>
              <w:rPr>
                <w:rFonts w:ascii="Arial" w:hAnsi="Arial" w:cs="Arial"/>
                <w:b/>
              </w:rPr>
            </w:pPr>
            <w:r w:rsidRPr="00135AF8">
              <w:rPr>
                <w:rFonts w:ascii="Arial" w:hAnsi="Arial" w:cs="Arial"/>
              </w:rPr>
              <w:t>Incorporate the prescribed medical regimen into the nursing plan of care</w:t>
            </w:r>
          </w:p>
        </w:tc>
        <w:tc>
          <w:tcPr>
            <w:tcW w:w="4675" w:type="dxa"/>
          </w:tcPr>
          <w:p w14:paraId="53ECD118" w14:textId="683E2562" w:rsidR="0049104D" w:rsidRPr="00135AF8" w:rsidRDefault="008A4C41" w:rsidP="00135AF8">
            <w:pPr>
              <w:rPr>
                <w:rFonts w:ascii="Arial" w:hAnsi="Arial" w:cs="Arial"/>
                <w:b/>
              </w:rPr>
            </w:pPr>
            <w:r w:rsidRPr="00135AF8">
              <w:rPr>
                <w:rFonts w:ascii="Arial" w:hAnsi="Arial" w:cs="Arial"/>
              </w:rPr>
              <w:t>Plan and implement nursing intervention which includes all appropriate elements of nursing care, prescribed medical or other therapeutic regimens mandated by the particular situation, scientific principles, recent advancements and current knowledge in the field</w:t>
            </w:r>
          </w:p>
        </w:tc>
      </w:tr>
      <w:tr w:rsidR="008A4C41" w14:paraId="2E4AFD80" w14:textId="77777777" w:rsidTr="00B81851">
        <w:tc>
          <w:tcPr>
            <w:tcW w:w="9350" w:type="dxa"/>
            <w:gridSpan w:val="2"/>
          </w:tcPr>
          <w:p w14:paraId="774F0A4C" w14:textId="759A23EA" w:rsidR="008A4C41" w:rsidRPr="008A4C41" w:rsidRDefault="008A4C41" w:rsidP="008A4C41">
            <w:pPr>
              <w:jc w:val="center"/>
              <w:rPr>
                <w:rFonts w:ascii="Arial" w:hAnsi="Arial" w:cs="Arial"/>
                <w:b/>
                <w:bCs/>
              </w:rPr>
            </w:pPr>
            <w:r w:rsidRPr="008A4C41">
              <w:rPr>
                <w:rFonts w:ascii="Arial" w:hAnsi="Arial" w:cs="Arial"/>
                <w:b/>
                <w:bCs/>
              </w:rPr>
              <w:t>Teaching</w:t>
            </w:r>
          </w:p>
        </w:tc>
      </w:tr>
      <w:tr w:rsidR="00A14010" w14:paraId="4AEEDAD8" w14:textId="77777777" w:rsidTr="00B81851">
        <w:tc>
          <w:tcPr>
            <w:tcW w:w="4675" w:type="dxa"/>
          </w:tcPr>
          <w:p w14:paraId="64CBF71A" w14:textId="7E0CEEC6" w:rsidR="00A14010" w:rsidRPr="00135AF8" w:rsidRDefault="00A14010" w:rsidP="00135AF8">
            <w:pPr>
              <w:jc w:val="both"/>
              <w:rPr>
                <w:rFonts w:ascii="Arial" w:hAnsi="Arial" w:cs="Arial"/>
                <w:b/>
                <w:bCs/>
              </w:rPr>
            </w:pPr>
            <w:r w:rsidRPr="00135AF8">
              <w:rPr>
                <w:rFonts w:ascii="Arial" w:hAnsi="Arial" w:cs="Arial"/>
                <w:i/>
                <w:iCs/>
              </w:rPr>
              <w:t>Participate</w:t>
            </w:r>
            <w:r w:rsidRPr="00135AF8">
              <w:rPr>
                <w:rFonts w:ascii="Arial" w:hAnsi="Arial" w:cs="Arial"/>
              </w:rPr>
              <w:t xml:space="preserve"> in the health teaching required by the individual and family so as to maintain an optimal level of health care</w:t>
            </w:r>
          </w:p>
        </w:tc>
        <w:tc>
          <w:tcPr>
            <w:tcW w:w="4675" w:type="dxa"/>
          </w:tcPr>
          <w:p w14:paraId="76C851FB" w14:textId="77777777" w:rsidR="00A14010" w:rsidRPr="00135AF8" w:rsidRDefault="00A14010" w:rsidP="00135AF8">
            <w:pPr>
              <w:jc w:val="both"/>
              <w:rPr>
                <w:rFonts w:ascii="Arial" w:hAnsi="Arial" w:cs="Arial"/>
              </w:rPr>
            </w:pPr>
            <w:r w:rsidRPr="00135AF8">
              <w:rPr>
                <w:rFonts w:ascii="Arial" w:hAnsi="Arial" w:cs="Arial"/>
              </w:rPr>
              <w:t>Provide and coordinate health teaching required by individuals, families and groups so as to maintain the optimal possible level of health</w:t>
            </w:r>
          </w:p>
          <w:p w14:paraId="2DF92AE2" w14:textId="191DA55B" w:rsidR="007960B8" w:rsidRPr="00135AF8" w:rsidRDefault="007960B8" w:rsidP="00135AF8">
            <w:pPr>
              <w:jc w:val="both"/>
              <w:rPr>
                <w:rFonts w:ascii="Arial" w:hAnsi="Arial" w:cs="Arial"/>
                <w:b/>
                <w:bCs/>
              </w:rPr>
            </w:pPr>
          </w:p>
        </w:tc>
      </w:tr>
      <w:tr w:rsidR="00A14010" w14:paraId="66D45CD1" w14:textId="77777777" w:rsidTr="00B81851">
        <w:tc>
          <w:tcPr>
            <w:tcW w:w="9350" w:type="dxa"/>
            <w:gridSpan w:val="2"/>
          </w:tcPr>
          <w:p w14:paraId="212A1780" w14:textId="2718B78C" w:rsidR="00A14010" w:rsidRPr="00135AF8" w:rsidRDefault="00A14010" w:rsidP="00135AF8">
            <w:pPr>
              <w:jc w:val="center"/>
              <w:rPr>
                <w:rFonts w:ascii="Arial" w:hAnsi="Arial" w:cs="Arial"/>
                <w:b/>
                <w:bCs/>
              </w:rPr>
            </w:pPr>
            <w:r w:rsidRPr="00135AF8">
              <w:rPr>
                <w:rFonts w:ascii="Arial" w:hAnsi="Arial" w:cs="Arial"/>
                <w:b/>
                <w:bCs/>
              </w:rPr>
              <w:t>Evaluation</w:t>
            </w:r>
          </w:p>
        </w:tc>
      </w:tr>
      <w:tr w:rsidR="00A14010" w14:paraId="77F53482" w14:textId="77777777" w:rsidTr="00B81851">
        <w:tc>
          <w:tcPr>
            <w:tcW w:w="4675" w:type="dxa"/>
          </w:tcPr>
          <w:p w14:paraId="72F8B3A4" w14:textId="30029F38" w:rsidR="00A14010" w:rsidRPr="00135AF8" w:rsidRDefault="009E2FA1" w:rsidP="00135AF8">
            <w:pPr>
              <w:jc w:val="both"/>
              <w:rPr>
                <w:rFonts w:ascii="Arial" w:hAnsi="Arial" w:cs="Arial"/>
              </w:rPr>
            </w:pPr>
            <w:r w:rsidRPr="00135AF8">
              <w:rPr>
                <w:rFonts w:ascii="Arial" w:hAnsi="Arial" w:cs="Arial"/>
              </w:rPr>
              <w:t xml:space="preserve">When appropriate, evaluate outcomes of basic nursing intervention and initiate or encourage change in plans of care </w:t>
            </w:r>
          </w:p>
        </w:tc>
        <w:tc>
          <w:tcPr>
            <w:tcW w:w="4675" w:type="dxa"/>
          </w:tcPr>
          <w:p w14:paraId="4A108CC5" w14:textId="332D1BA3" w:rsidR="00A14010" w:rsidRPr="00135AF8" w:rsidRDefault="009E2FA1" w:rsidP="00135AF8">
            <w:pPr>
              <w:jc w:val="both"/>
              <w:rPr>
                <w:rFonts w:ascii="Arial" w:hAnsi="Arial" w:cs="Arial"/>
              </w:rPr>
            </w:pPr>
            <w:r w:rsidRPr="00135AF8">
              <w:rPr>
                <w:rFonts w:ascii="Arial" w:hAnsi="Arial" w:cs="Arial"/>
              </w:rPr>
              <w:t>Evaluate outcomes of nursing intervention, and initiate change when appropriate</w:t>
            </w:r>
          </w:p>
        </w:tc>
      </w:tr>
      <w:tr w:rsidR="00A14010" w14:paraId="502401F1" w14:textId="77777777" w:rsidTr="00B81851">
        <w:tc>
          <w:tcPr>
            <w:tcW w:w="9350" w:type="dxa"/>
            <w:gridSpan w:val="2"/>
          </w:tcPr>
          <w:p w14:paraId="1845FDBD" w14:textId="76758C82" w:rsidR="00A14010" w:rsidRPr="00135AF8" w:rsidRDefault="00A14010" w:rsidP="00135AF8">
            <w:pPr>
              <w:jc w:val="center"/>
              <w:rPr>
                <w:rFonts w:ascii="Arial" w:hAnsi="Arial" w:cs="Arial"/>
                <w:b/>
                <w:bCs/>
              </w:rPr>
            </w:pPr>
            <w:r w:rsidRPr="00135AF8">
              <w:rPr>
                <w:rFonts w:ascii="Arial" w:hAnsi="Arial" w:cs="Arial"/>
                <w:b/>
                <w:bCs/>
              </w:rPr>
              <w:t>Collaboration and Communication with other Health Care Providers</w:t>
            </w:r>
          </w:p>
        </w:tc>
      </w:tr>
      <w:tr w:rsidR="00A14010" w14:paraId="07C0567F" w14:textId="77777777" w:rsidTr="00B81851">
        <w:tc>
          <w:tcPr>
            <w:tcW w:w="4675" w:type="dxa"/>
          </w:tcPr>
          <w:p w14:paraId="393E5AE2" w14:textId="353EE2E5" w:rsidR="00A14010" w:rsidRPr="00135AF8" w:rsidRDefault="00135AF8" w:rsidP="00135AF8">
            <w:pPr>
              <w:jc w:val="both"/>
              <w:rPr>
                <w:rFonts w:ascii="Arial" w:hAnsi="Arial" w:cs="Arial"/>
              </w:rPr>
            </w:pPr>
            <w:r>
              <w:rPr>
                <w:rFonts w:ascii="Arial" w:hAnsi="Arial" w:cs="Arial"/>
              </w:rPr>
              <w:t>C</w:t>
            </w:r>
            <w:r w:rsidR="00A14010" w:rsidRPr="00135AF8">
              <w:rPr>
                <w:rFonts w:ascii="Arial" w:hAnsi="Arial" w:cs="Arial"/>
              </w:rPr>
              <w:t>ollaborate, cooperate and communicate with other health care providers to ensure quality and continuity of care</w:t>
            </w:r>
          </w:p>
        </w:tc>
        <w:tc>
          <w:tcPr>
            <w:tcW w:w="4675" w:type="dxa"/>
          </w:tcPr>
          <w:p w14:paraId="28315616" w14:textId="794CE1E8" w:rsidR="00A14010" w:rsidRPr="00135AF8" w:rsidRDefault="00135AF8" w:rsidP="00135AF8">
            <w:pPr>
              <w:jc w:val="both"/>
              <w:rPr>
                <w:rFonts w:ascii="Arial" w:hAnsi="Arial" w:cs="Arial"/>
              </w:rPr>
            </w:pPr>
            <w:r>
              <w:rPr>
                <w:rFonts w:ascii="Arial" w:hAnsi="Arial" w:cs="Arial"/>
              </w:rPr>
              <w:t>C</w:t>
            </w:r>
            <w:r w:rsidR="00A14010" w:rsidRPr="00135AF8">
              <w:rPr>
                <w:rFonts w:ascii="Arial" w:hAnsi="Arial" w:cs="Arial"/>
              </w:rPr>
              <w:t>ollaborate, communicate and cooperate as</w:t>
            </w:r>
            <w:r w:rsidR="00477320">
              <w:rPr>
                <w:rFonts w:ascii="Arial" w:hAnsi="Arial" w:cs="Arial"/>
              </w:rPr>
              <w:t xml:space="preserve"> </w:t>
            </w:r>
            <w:proofErr w:type="gramStart"/>
            <w:r w:rsidR="00A14010" w:rsidRPr="00135AF8">
              <w:rPr>
                <w:rFonts w:ascii="Arial" w:hAnsi="Arial" w:cs="Arial"/>
              </w:rPr>
              <w:t>appropriate</w:t>
            </w:r>
            <w:proofErr w:type="gramEnd"/>
            <w:r w:rsidR="00A14010" w:rsidRPr="00135AF8">
              <w:rPr>
                <w:rFonts w:ascii="Arial" w:hAnsi="Arial" w:cs="Arial"/>
              </w:rPr>
              <w:t xml:space="preserve"> with other health care providers to ensure quality and continuity of care</w:t>
            </w:r>
          </w:p>
        </w:tc>
      </w:tr>
      <w:tr w:rsidR="00A14010" w14:paraId="15C75970" w14:textId="77777777" w:rsidTr="00B81851">
        <w:tc>
          <w:tcPr>
            <w:tcW w:w="9350" w:type="dxa"/>
            <w:gridSpan w:val="2"/>
          </w:tcPr>
          <w:p w14:paraId="75ECBACE" w14:textId="293C9A98" w:rsidR="00A14010" w:rsidRPr="00A14010" w:rsidRDefault="00A14010" w:rsidP="008A4C41">
            <w:pPr>
              <w:jc w:val="center"/>
              <w:rPr>
                <w:rFonts w:ascii="Arial" w:hAnsi="Arial" w:cs="Arial"/>
                <w:b/>
                <w:bCs/>
              </w:rPr>
            </w:pPr>
            <w:r w:rsidRPr="00A14010">
              <w:rPr>
                <w:rFonts w:ascii="Arial" w:hAnsi="Arial" w:cs="Arial"/>
                <w:b/>
                <w:bCs/>
              </w:rPr>
              <w:t>Advocacy</w:t>
            </w:r>
          </w:p>
        </w:tc>
      </w:tr>
      <w:tr w:rsidR="00A14010" w14:paraId="1EDBFB24" w14:textId="77777777" w:rsidTr="00B81851">
        <w:tc>
          <w:tcPr>
            <w:tcW w:w="4675" w:type="dxa"/>
          </w:tcPr>
          <w:p w14:paraId="4BF658CD" w14:textId="2505BBE0" w:rsidR="00A14010" w:rsidRDefault="00A14010" w:rsidP="008A4C41">
            <w:pPr>
              <w:jc w:val="center"/>
            </w:pPr>
            <w:r>
              <w:t>NA</w:t>
            </w:r>
          </w:p>
        </w:tc>
        <w:tc>
          <w:tcPr>
            <w:tcW w:w="4675" w:type="dxa"/>
          </w:tcPr>
          <w:p w14:paraId="44B996D3" w14:textId="6DA27D42" w:rsidR="00A14010" w:rsidRPr="00A537D4" w:rsidRDefault="00A14010" w:rsidP="00A537D4">
            <w:pPr>
              <w:rPr>
                <w:rFonts w:ascii="Arial" w:hAnsi="Arial" w:cs="Arial"/>
              </w:rPr>
            </w:pPr>
            <w:r w:rsidRPr="00A537D4">
              <w:rPr>
                <w:rFonts w:ascii="Arial" w:hAnsi="Arial" w:cs="Arial"/>
              </w:rPr>
              <w:t>Serve as patient advocate, within the limits of the law</w:t>
            </w:r>
          </w:p>
        </w:tc>
      </w:tr>
    </w:tbl>
    <w:p w14:paraId="7D83611C" w14:textId="34317140" w:rsidR="00432314" w:rsidRDefault="00432314" w:rsidP="00432314">
      <w:pPr>
        <w:rPr>
          <w:rFonts w:ascii="Arial" w:hAnsi="Arial" w:cs="Arial"/>
          <w:b/>
        </w:rPr>
      </w:pPr>
    </w:p>
    <w:p w14:paraId="4066AA24" w14:textId="184657D0" w:rsidR="007960B8" w:rsidRPr="00135AF8" w:rsidRDefault="00937070" w:rsidP="00432314">
      <w:pPr>
        <w:rPr>
          <w:rFonts w:ascii="Arial" w:hAnsi="Arial" w:cs="Arial"/>
          <w:szCs w:val="24"/>
          <w:lang w:val="en"/>
        </w:rPr>
      </w:pPr>
      <w:r>
        <w:rPr>
          <w:rFonts w:ascii="Arial" w:hAnsi="Arial" w:cs="Arial"/>
          <w:szCs w:val="24"/>
          <w:lang w:val="en"/>
        </w:rPr>
        <w:t xml:space="preserve">Both RNs and LPNs </w:t>
      </w:r>
      <w:r w:rsidR="006F6DE9">
        <w:rPr>
          <w:rFonts w:ascii="Arial" w:hAnsi="Arial" w:cs="Arial"/>
          <w:szCs w:val="24"/>
          <w:lang w:val="en"/>
        </w:rPr>
        <w:t xml:space="preserve">may </w:t>
      </w:r>
      <w:r>
        <w:rPr>
          <w:rFonts w:ascii="Arial" w:hAnsi="Arial" w:cs="Arial"/>
          <w:szCs w:val="24"/>
          <w:lang w:val="en"/>
        </w:rPr>
        <w:t xml:space="preserve">perform </w:t>
      </w:r>
      <w:r w:rsidR="009E4F96">
        <w:rPr>
          <w:rFonts w:ascii="Arial" w:hAnsi="Arial" w:cs="Arial"/>
          <w:szCs w:val="24"/>
          <w:lang w:val="en"/>
        </w:rPr>
        <w:t xml:space="preserve">nursing </w:t>
      </w:r>
      <w:r>
        <w:rPr>
          <w:rFonts w:ascii="Arial" w:hAnsi="Arial" w:cs="Arial"/>
          <w:szCs w:val="24"/>
          <w:lang w:val="en"/>
        </w:rPr>
        <w:t>assessments.  RN</w:t>
      </w:r>
      <w:r w:rsidR="006F6DE9">
        <w:rPr>
          <w:rFonts w:ascii="Arial" w:hAnsi="Arial" w:cs="Arial"/>
          <w:szCs w:val="24"/>
          <w:lang w:val="en"/>
        </w:rPr>
        <w:t>s</w:t>
      </w:r>
      <w:r>
        <w:rPr>
          <w:rFonts w:ascii="Arial" w:hAnsi="Arial" w:cs="Arial"/>
          <w:szCs w:val="24"/>
          <w:lang w:val="en"/>
        </w:rPr>
        <w:t xml:space="preserve"> </w:t>
      </w:r>
      <w:r w:rsidR="004309E9">
        <w:rPr>
          <w:rFonts w:ascii="Arial" w:hAnsi="Arial" w:cs="Arial"/>
          <w:szCs w:val="24"/>
          <w:lang w:val="en"/>
        </w:rPr>
        <w:t xml:space="preserve">are </w:t>
      </w:r>
      <w:r w:rsidR="009E6256">
        <w:rPr>
          <w:rFonts w:ascii="Arial" w:hAnsi="Arial" w:cs="Arial"/>
          <w:szCs w:val="24"/>
          <w:lang w:val="en"/>
        </w:rPr>
        <w:t>responsible</w:t>
      </w:r>
      <w:r w:rsidR="004309E9">
        <w:rPr>
          <w:rFonts w:ascii="Arial" w:hAnsi="Arial" w:cs="Arial"/>
          <w:szCs w:val="24"/>
          <w:lang w:val="en"/>
        </w:rPr>
        <w:t xml:space="preserve"> </w:t>
      </w:r>
      <w:r w:rsidR="009E6256">
        <w:rPr>
          <w:rFonts w:ascii="Arial" w:hAnsi="Arial" w:cs="Arial"/>
          <w:szCs w:val="24"/>
          <w:lang w:val="en"/>
        </w:rPr>
        <w:t>for completing</w:t>
      </w:r>
      <w:r>
        <w:rPr>
          <w:rFonts w:ascii="Arial" w:hAnsi="Arial" w:cs="Arial"/>
          <w:szCs w:val="24"/>
          <w:lang w:val="en"/>
        </w:rPr>
        <w:t xml:space="preserve"> </w:t>
      </w:r>
      <w:proofErr w:type="gramStart"/>
      <w:r>
        <w:rPr>
          <w:rFonts w:ascii="Arial" w:hAnsi="Arial" w:cs="Arial"/>
          <w:szCs w:val="24"/>
          <w:lang w:val="en"/>
        </w:rPr>
        <w:t>the systematic</w:t>
      </w:r>
      <w:proofErr w:type="gramEnd"/>
      <w:r>
        <w:rPr>
          <w:rFonts w:ascii="Arial" w:hAnsi="Arial" w:cs="Arial"/>
          <w:szCs w:val="24"/>
          <w:lang w:val="en"/>
        </w:rPr>
        <w:t xml:space="preserve"> </w:t>
      </w:r>
      <w:r w:rsidR="006F6DE9">
        <w:rPr>
          <w:rFonts w:ascii="Arial" w:hAnsi="Arial" w:cs="Arial"/>
          <w:szCs w:val="24"/>
          <w:lang w:val="en"/>
        </w:rPr>
        <w:t xml:space="preserve">patient </w:t>
      </w:r>
      <w:r>
        <w:rPr>
          <w:rFonts w:ascii="Arial" w:hAnsi="Arial" w:cs="Arial"/>
          <w:szCs w:val="24"/>
          <w:lang w:val="en"/>
        </w:rPr>
        <w:t>assessment</w:t>
      </w:r>
      <w:r w:rsidR="004D0B39">
        <w:rPr>
          <w:rFonts w:ascii="Arial" w:hAnsi="Arial" w:cs="Arial"/>
          <w:szCs w:val="24"/>
          <w:lang w:val="en"/>
        </w:rPr>
        <w:t xml:space="preserve"> and </w:t>
      </w:r>
      <w:r w:rsidR="004D0B39" w:rsidRPr="00135AF8">
        <w:rPr>
          <w:rFonts w:ascii="Arial" w:hAnsi="Arial" w:cs="Arial"/>
        </w:rPr>
        <w:t>developing the nursing plan of care</w:t>
      </w:r>
      <w:r w:rsidR="004D0B39" w:rsidRPr="00135AF8">
        <w:rPr>
          <w:rStyle w:val="FootnoteReference"/>
          <w:rFonts w:ascii="Arial" w:hAnsi="Arial" w:cs="Arial"/>
        </w:rPr>
        <w:footnoteReference w:id="21"/>
      </w:r>
      <w:r w:rsidR="004D0B39" w:rsidRPr="00135AF8">
        <w:rPr>
          <w:rFonts w:ascii="Arial" w:hAnsi="Arial" w:cs="Arial"/>
        </w:rPr>
        <w:t>.</w:t>
      </w:r>
      <w:r w:rsidR="004D0B39">
        <w:rPr>
          <w:rFonts w:ascii="Arial" w:hAnsi="Arial" w:cs="Arial"/>
        </w:rPr>
        <w:t xml:space="preserve">  </w:t>
      </w:r>
      <w:r w:rsidR="006F6DE9">
        <w:rPr>
          <w:rFonts w:ascii="Arial" w:hAnsi="Arial" w:cs="Arial"/>
          <w:szCs w:val="24"/>
          <w:lang w:val="en"/>
        </w:rPr>
        <w:t xml:space="preserve">In comparison, </w:t>
      </w:r>
      <w:r>
        <w:rPr>
          <w:rFonts w:ascii="Arial" w:hAnsi="Arial" w:cs="Arial"/>
          <w:szCs w:val="24"/>
          <w:lang w:val="en"/>
        </w:rPr>
        <w:t xml:space="preserve">LPNs perform basic, focused assessments and may contribute to </w:t>
      </w:r>
      <w:proofErr w:type="gramStart"/>
      <w:r>
        <w:rPr>
          <w:rFonts w:ascii="Arial" w:hAnsi="Arial" w:cs="Arial"/>
          <w:szCs w:val="24"/>
          <w:lang w:val="en"/>
        </w:rPr>
        <w:t>the systematic</w:t>
      </w:r>
      <w:proofErr w:type="gramEnd"/>
      <w:r>
        <w:rPr>
          <w:rFonts w:ascii="Arial" w:hAnsi="Arial" w:cs="Arial"/>
          <w:szCs w:val="24"/>
          <w:lang w:val="en"/>
        </w:rPr>
        <w:t xml:space="preserve"> </w:t>
      </w:r>
      <w:r w:rsidR="003D3B39">
        <w:rPr>
          <w:rFonts w:ascii="Arial" w:hAnsi="Arial" w:cs="Arial"/>
          <w:szCs w:val="24"/>
          <w:lang w:val="en"/>
        </w:rPr>
        <w:t>assessment</w:t>
      </w:r>
      <w:r w:rsidR="006F6DE9">
        <w:rPr>
          <w:rFonts w:ascii="Arial" w:hAnsi="Arial" w:cs="Arial"/>
          <w:szCs w:val="24"/>
          <w:lang w:val="en"/>
        </w:rPr>
        <w:t xml:space="preserve">, </w:t>
      </w:r>
      <w:r w:rsidR="00135AF8" w:rsidRPr="00135AF8">
        <w:rPr>
          <w:rFonts w:ascii="Arial" w:hAnsi="Arial" w:cs="Arial"/>
        </w:rPr>
        <w:t>provid</w:t>
      </w:r>
      <w:r w:rsidR="006F6DE9">
        <w:rPr>
          <w:rFonts w:ascii="Arial" w:hAnsi="Arial" w:cs="Arial"/>
        </w:rPr>
        <w:t>ing</w:t>
      </w:r>
      <w:r w:rsidR="00135AF8" w:rsidRPr="00135AF8">
        <w:rPr>
          <w:rFonts w:ascii="Arial" w:hAnsi="Arial" w:cs="Arial"/>
        </w:rPr>
        <w:t xml:space="preserve"> important input in the planning process</w:t>
      </w:r>
      <w:r w:rsidR="001C5256">
        <w:rPr>
          <w:rFonts w:ascii="Arial" w:hAnsi="Arial" w:cs="Arial"/>
        </w:rPr>
        <w:t>.</w:t>
      </w:r>
      <w:r w:rsidR="00135AF8" w:rsidRPr="00135AF8">
        <w:rPr>
          <w:rFonts w:ascii="Arial" w:hAnsi="Arial" w:cs="Arial"/>
        </w:rPr>
        <w:t xml:space="preserve"> </w:t>
      </w:r>
      <w:r w:rsidR="00135AF8">
        <w:rPr>
          <w:rFonts w:ascii="Arial" w:hAnsi="Arial" w:cs="Arial"/>
        </w:rPr>
        <w:t xml:space="preserve">When appropriate, LPNs evaluate outcomes of basic nursing interventions and initiate or encourage change in </w:t>
      </w:r>
      <w:proofErr w:type="gramStart"/>
      <w:r w:rsidR="00135AF8">
        <w:rPr>
          <w:rFonts w:ascii="Arial" w:hAnsi="Arial" w:cs="Arial"/>
        </w:rPr>
        <w:t>plans of care</w:t>
      </w:r>
      <w:proofErr w:type="gramEnd"/>
      <w:r w:rsidR="00A537D4">
        <w:rPr>
          <w:rFonts w:ascii="Arial" w:hAnsi="Arial" w:cs="Arial"/>
        </w:rPr>
        <w:t>.</w:t>
      </w:r>
      <w:r w:rsidR="00A537D4">
        <w:rPr>
          <w:rFonts w:ascii="Arial" w:hAnsi="Arial" w:cs="Arial"/>
          <w:szCs w:val="24"/>
          <w:lang w:val="en"/>
        </w:rPr>
        <w:t xml:space="preserve"> </w:t>
      </w:r>
      <w:r w:rsidR="006F6DE9">
        <w:rPr>
          <w:rFonts w:ascii="Arial" w:hAnsi="Arial" w:cs="Arial"/>
          <w:szCs w:val="24"/>
          <w:lang w:val="en"/>
        </w:rPr>
        <w:t xml:space="preserve">In addition, </w:t>
      </w:r>
      <w:r w:rsidR="00A537D4">
        <w:rPr>
          <w:rFonts w:ascii="Arial" w:hAnsi="Arial" w:cs="Arial"/>
          <w:szCs w:val="24"/>
          <w:lang w:val="en"/>
        </w:rPr>
        <w:t xml:space="preserve">RNs </w:t>
      </w:r>
      <w:r w:rsidR="004D0B39">
        <w:rPr>
          <w:rFonts w:ascii="Arial" w:hAnsi="Arial" w:cs="Arial"/>
          <w:szCs w:val="24"/>
          <w:lang w:val="en"/>
        </w:rPr>
        <w:t>coordinate the</w:t>
      </w:r>
      <w:r w:rsidR="00A537D4">
        <w:rPr>
          <w:rFonts w:ascii="Arial" w:hAnsi="Arial" w:cs="Arial"/>
          <w:szCs w:val="24"/>
          <w:lang w:val="en"/>
        </w:rPr>
        <w:t xml:space="preserve"> teaching plan which LPNs may participate in implementing.  </w:t>
      </w:r>
    </w:p>
    <w:p w14:paraId="56367F28" w14:textId="77777777" w:rsidR="007960B8" w:rsidRDefault="007960B8" w:rsidP="00432314">
      <w:pPr>
        <w:rPr>
          <w:rFonts w:ascii="Arial" w:hAnsi="Arial" w:cs="Arial"/>
          <w:szCs w:val="24"/>
          <w:lang w:val="en"/>
        </w:rPr>
      </w:pPr>
    </w:p>
    <w:p w14:paraId="476199A5" w14:textId="651D8B01" w:rsidR="00BA69C5" w:rsidRPr="00135AF8" w:rsidRDefault="00BA69C5" w:rsidP="00432314">
      <w:pPr>
        <w:rPr>
          <w:rFonts w:ascii="Arial" w:hAnsi="Arial" w:cs="Arial"/>
          <w:szCs w:val="24"/>
          <w:u w:val="single"/>
          <w:lang w:val="en"/>
        </w:rPr>
      </w:pPr>
      <w:r w:rsidRPr="00135AF8">
        <w:rPr>
          <w:rFonts w:ascii="Arial" w:hAnsi="Arial" w:cs="Arial"/>
          <w:szCs w:val="24"/>
          <w:u w:val="single"/>
          <w:lang w:val="en"/>
        </w:rPr>
        <w:t>Competencies and Nursing Activities</w:t>
      </w:r>
    </w:p>
    <w:p w14:paraId="07BA106F" w14:textId="77777777" w:rsidR="00BA69C5" w:rsidRDefault="00BA69C5" w:rsidP="00432314">
      <w:pPr>
        <w:rPr>
          <w:rFonts w:ascii="Arial" w:hAnsi="Arial" w:cs="Arial"/>
          <w:szCs w:val="24"/>
          <w:lang w:val="en"/>
        </w:rPr>
      </w:pPr>
    </w:p>
    <w:p w14:paraId="3085A20E" w14:textId="483CD0A0" w:rsidR="00BA69C5" w:rsidRDefault="00BA69C5" w:rsidP="2413C4DD">
      <w:pPr>
        <w:rPr>
          <w:rFonts w:ascii="Arial" w:hAnsi="Arial" w:cs="Arial"/>
        </w:rPr>
      </w:pPr>
      <w:r w:rsidRPr="2413C4DD">
        <w:rPr>
          <w:rFonts w:ascii="Arial" w:hAnsi="Arial" w:cs="Arial"/>
        </w:rPr>
        <w:t>The practice of nursing is constantly evolving as new and changing technology and therapies are introduced</w:t>
      </w:r>
      <w:r w:rsidRPr="2413C4DD">
        <w:rPr>
          <w:rStyle w:val="FootnoteReference"/>
          <w:rFonts w:ascii="Arial" w:hAnsi="Arial" w:cs="Arial"/>
        </w:rPr>
        <w:footnoteReference w:id="22"/>
      </w:r>
      <w:r w:rsidRPr="2413C4DD">
        <w:rPr>
          <w:rFonts w:ascii="Arial" w:hAnsi="Arial" w:cs="Arial"/>
        </w:rPr>
        <w:t xml:space="preserve">.  </w:t>
      </w:r>
      <w:r w:rsidR="00E14F42" w:rsidRPr="2413C4DD">
        <w:rPr>
          <w:rFonts w:ascii="Arial" w:hAnsi="Arial" w:cs="Arial"/>
        </w:rPr>
        <w:t xml:space="preserve">The MA Board uses </w:t>
      </w:r>
      <w:r w:rsidR="006F6DE9" w:rsidRPr="2413C4DD">
        <w:rPr>
          <w:rFonts w:ascii="Arial" w:hAnsi="Arial" w:cs="Arial"/>
        </w:rPr>
        <w:t>s</w:t>
      </w:r>
      <w:r w:rsidR="00E14F42" w:rsidRPr="2413C4DD">
        <w:rPr>
          <w:rFonts w:ascii="Arial" w:hAnsi="Arial" w:cs="Arial"/>
        </w:rPr>
        <w:t xml:space="preserve">cope of practice decision guidelines for licensed nurses to use </w:t>
      </w:r>
      <w:r w:rsidR="00403C71">
        <w:rPr>
          <w:rFonts w:ascii="Arial" w:hAnsi="Arial" w:cs="Arial"/>
        </w:rPr>
        <w:t>when</w:t>
      </w:r>
      <w:r w:rsidR="00403C71" w:rsidRPr="2413C4DD">
        <w:rPr>
          <w:rFonts w:ascii="Arial" w:hAnsi="Arial" w:cs="Arial"/>
        </w:rPr>
        <w:t xml:space="preserve"> </w:t>
      </w:r>
      <w:r w:rsidR="00E14F42" w:rsidRPr="2413C4DD">
        <w:rPr>
          <w:rFonts w:ascii="Arial" w:hAnsi="Arial" w:cs="Arial"/>
        </w:rPr>
        <w:t>determin</w:t>
      </w:r>
      <w:r w:rsidR="00403C71">
        <w:rPr>
          <w:rFonts w:ascii="Arial" w:hAnsi="Arial" w:cs="Arial"/>
        </w:rPr>
        <w:t>ing</w:t>
      </w:r>
      <w:r w:rsidR="00E14F42" w:rsidRPr="2413C4DD">
        <w:rPr>
          <w:rFonts w:ascii="Arial" w:hAnsi="Arial" w:cs="Arial"/>
        </w:rPr>
        <w:t xml:space="preserve"> if a nursing activity is within their scope of practice.  </w:t>
      </w:r>
      <w:r w:rsidR="00733393" w:rsidRPr="2413C4DD">
        <w:rPr>
          <w:rFonts w:ascii="Arial" w:hAnsi="Arial" w:cs="Arial"/>
        </w:rPr>
        <w:t>T</w:t>
      </w:r>
      <w:r w:rsidRPr="2413C4DD">
        <w:rPr>
          <w:rFonts w:ascii="Arial" w:hAnsi="Arial" w:cs="Arial"/>
        </w:rPr>
        <w:t xml:space="preserve">he MA Board Scope of Practice Decision Guidelines </w:t>
      </w:r>
      <w:r w:rsidR="001216F8" w:rsidRPr="2413C4DD">
        <w:rPr>
          <w:rFonts w:ascii="Arial" w:hAnsi="Arial" w:cs="Arial"/>
        </w:rPr>
        <w:t xml:space="preserve">are </w:t>
      </w:r>
      <w:r w:rsidRPr="2413C4DD">
        <w:rPr>
          <w:rFonts w:ascii="Arial" w:hAnsi="Arial" w:cs="Arial"/>
        </w:rPr>
        <w:t xml:space="preserve">available at </w:t>
      </w:r>
      <w:hyperlink r:id="rId8" w:history="1">
        <w:r w:rsidRPr="2413C4DD">
          <w:rPr>
            <w:rStyle w:val="Hyperlink"/>
            <w:rFonts w:ascii="Arial" w:hAnsi="Arial" w:cs="Arial"/>
          </w:rPr>
          <w:t>https://www.mass.gov/info-details/learn-about-the-nursing-scope-of-practice</w:t>
        </w:r>
      </w:hyperlink>
      <w:r w:rsidRPr="2413C4DD">
        <w:rPr>
          <w:rFonts w:ascii="Arial" w:hAnsi="Arial" w:cs="Arial"/>
        </w:rPr>
        <w:t xml:space="preserve"> </w:t>
      </w:r>
    </w:p>
    <w:p w14:paraId="73CB8A11" w14:textId="77777777" w:rsidR="00BA69C5" w:rsidRDefault="00BA69C5" w:rsidP="00432314">
      <w:pPr>
        <w:rPr>
          <w:rFonts w:ascii="Arial" w:hAnsi="Arial" w:cs="Arial"/>
          <w:szCs w:val="24"/>
          <w:lang w:val="en"/>
        </w:rPr>
      </w:pPr>
    </w:p>
    <w:p w14:paraId="62016A97" w14:textId="65EA2BAB" w:rsidR="00BA69C5" w:rsidRDefault="00BA69C5" w:rsidP="2413C4DD">
      <w:pPr>
        <w:rPr>
          <w:rFonts w:ascii="Arial" w:hAnsi="Arial" w:cs="Arial"/>
        </w:rPr>
      </w:pPr>
      <w:r w:rsidRPr="2413C4DD">
        <w:rPr>
          <w:rFonts w:ascii="Arial" w:hAnsi="Arial" w:cs="Arial"/>
        </w:rPr>
        <w:t xml:space="preserve">The MA Board uses Advisory Rulings to determine if specific activities or specific situations are within the scope of practice for </w:t>
      </w:r>
      <w:r w:rsidR="002D36F5" w:rsidRPr="2413C4DD">
        <w:rPr>
          <w:rFonts w:ascii="Arial" w:hAnsi="Arial" w:cs="Arial"/>
        </w:rPr>
        <w:t>licensed nurse</w:t>
      </w:r>
      <w:r w:rsidRPr="2413C4DD">
        <w:rPr>
          <w:rFonts w:ascii="Arial" w:hAnsi="Arial" w:cs="Arial"/>
        </w:rPr>
        <w:t>s.</w:t>
      </w:r>
      <w:r w:rsidR="002D36F5" w:rsidRPr="2413C4DD">
        <w:rPr>
          <w:rFonts w:ascii="Arial" w:hAnsi="Arial" w:cs="Arial"/>
        </w:rPr>
        <w:t xml:space="preserve">  T</w:t>
      </w:r>
      <w:r w:rsidR="003D3B39" w:rsidRPr="2413C4DD">
        <w:rPr>
          <w:rFonts w:ascii="Arial" w:hAnsi="Arial" w:cs="Arial"/>
        </w:rPr>
        <w:t xml:space="preserve">he MA Board’s advisory rulings are available at:  </w:t>
      </w:r>
      <w:hyperlink r:id="rId9">
        <w:r w:rsidR="003D3B39" w:rsidRPr="2413C4DD">
          <w:rPr>
            <w:rStyle w:val="Hyperlink"/>
            <w:rFonts w:ascii="Arial" w:hAnsi="Arial" w:cs="Arial"/>
          </w:rPr>
          <w:t>https://www.mass.gov/lists/advisory-rulings-for-the-board-of-registration-in-nursing</w:t>
        </w:r>
      </w:hyperlink>
      <w:r w:rsidR="003D3B39" w:rsidRPr="2413C4DD">
        <w:rPr>
          <w:rFonts w:ascii="Arial" w:hAnsi="Arial" w:cs="Arial"/>
        </w:rPr>
        <w:t xml:space="preserve"> </w:t>
      </w:r>
    </w:p>
    <w:p w14:paraId="0A4F553A" w14:textId="77777777" w:rsidR="005C796F" w:rsidRDefault="005C796F" w:rsidP="00432314">
      <w:pPr>
        <w:rPr>
          <w:rFonts w:ascii="Arial" w:hAnsi="Arial" w:cs="Arial"/>
          <w:szCs w:val="24"/>
          <w:lang w:val="en"/>
        </w:rPr>
      </w:pPr>
    </w:p>
    <w:p w14:paraId="7D04E791" w14:textId="77777777" w:rsidR="00727E6F" w:rsidRDefault="00727E6F" w:rsidP="00432314">
      <w:pPr>
        <w:rPr>
          <w:rFonts w:ascii="Arial" w:hAnsi="Arial" w:cs="Arial"/>
          <w:szCs w:val="24"/>
          <w:u w:val="single"/>
          <w:lang w:val="en"/>
        </w:rPr>
      </w:pPr>
    </w:p>
    <w:p w14:paraId="35146EA9" w14:textId="3925DFBB" w:rsidR="005C796F" w:rsidRPr="00E14F42" w:rsidRDefault="005C796F" w:rsidP="00432314">
      <w:pPr>
        <w:rPr>
          <w:rFonts w:ascii="Arial" w:hAnsi="Arial" w:cs="Arial"/>
          <w:szCs w:val="24"/>
          <w:u w:val="single"/>
          <w:lang w:val="en"/>
        </w:rPr>
      </w:pPr>
      <w:r w:rsidRPr="00E14F42">
        <w:rPr>
          <w:rFonts w:ascii="Arial" w:hAnsi="Arial" w:cs="Arial"/>
          <w:szCs w:val="24"/>
          <w:u w:val="single"/>
          <w:lang w:val="en"/>
        </w:rPr>
        <w:t xml:space="preserve">The LPN in the </w:t>
      </w:r>
      <w:r w:rsidR="00BA69C5" w:rsidRPr="00E14F42">
        <w:rPr>
          <w:rFonts w:ascii="Arial" w:hAnsi="Arial" w:cs="Arial"/>
          <w:szCs w:val="24"/>
          <w:u w:val="single"/>
          <w:lang w:val="en"/>
        </w:rPr>
        <w:t>Charge</w:t>
      </w:r>
      <w:r w:rsidRPr="00E14F42">
        <w:rPr>
          <w:rFonts w:ascii="Arial" w:hAnsi="Arial" w:cs="Arial"/>
          <w:szCs w:val="24"/>
          <w:u w:val="single"/>
          <w:lang w:val="en"/>
        </w:rPr>
        <w:t xml:space="preserve"> </w:t>
      </w:r>
      <w:r w:rsidR="00E14F42" w:rsidRPr="00E14F42">
        <w:rPr>
          <w:rFonts w:ascii="Arial" w:hAnsi="Arial" w:cs="Arial"/>
          <w:szCs w:val="24"/>
          <w:u w:val="single"/>
          <w:lang w:val="en"/>
        </w:rPr>
        <w:t>R</w:t>
      </w:r>
      <w:r w:rsidRPr="00E14F42">
        <w:rPr>
          <w:rFonts w:ascii="Arial" w:hAnsi="Arial" w:cs="Arial"/>
          <w:szCs w:val="24"/>
          <w:u w:val="single"/>
          <w:lang w:val="en"/>
        </w:rPr>
        <w:t>ole</w:t>
      </w:r>
    </w:p>
    <w:p w14:paraId="18B35FDC" w14:textId="17C4EC6B" w:rsidR="00E14F42" w:rsidRDefault="00927180" w:rsidP="2DD68EE5">
      <w:pPr>
        <w:rPr>
          <w:rFonts w:ascii="Arial" w:hAnsi="Arial" w:cs="Arial"/>
          <w:lang w:val="en"/>
        </w:rPr>
      </w:pPr>
      <w:r w:rsidRPr="2DD68EE5">
        <w:rPr>
          <w:rFonts w:ascii="Arial" w:hAnsi="Arial" w:cs="Arial"/>
        </w:rPr>
        <w:t>Although the Board does not regulate settings or staffing, it</w:t>
      </w:r>
      <w:r w:rsidR="00E14F42" w:rsidRPr="2DD68EE5">
        <w:rPr>
          <w:rFonts w:ascii="Arial" w:hAnsi="Arial" w:cs="Arial"/>
        </w:rPr>
        <w:t xml:space="preserve"> is the </w:t>
      </w:r>
      <w:r w:rsidR="000B2CF4" w:rsidRPr="2DD68EE5">
        <w:rPr>
          <w:rFonts w:ascii="Arial" w:hAnsi="Arial" w:cs="Arial"/>
        </w:rPr>
        <w:t>B</w:t>
      </w:r>
      <w:r w:rsidR="00E14F42" w:rsidRPr="2DD68EE5">
        <w:rPr>
          <w:rFonts w:ascii="Arial" w:hAnsi="Arial" w:cs="Arial"/>
        </w:rPr>
        <w:t xml:space="preserve">oard’s position that it is within the LPN scope of practice to function in the charge or supervisor nurse role. </w:t>
      </w:r>
      <w:r w:rsidR="00865A2E" w:rsidRPr="2DD68EE5">
        <w:rPr>
          <w:rFonts w:ascii="Arial" w:hAnsi="Arial" w:cs="Arial"/>
        </w:rPr>
        <w:t xml:space="preserve">  T</w:t>
      </w:r>
      <w:r w:rsidR="00E14F42" w:rsidRPr="2DD68EE5">
        <w:rPr>
          <w:rFonts w:ascii="Arial" w:hAnsi="Arial" w:cs="Arial"/>
        </w:rPr>
        <w:t xml:space="preserve">he AR 98-02 </w:t>
      </w:r>
      <w:r w:rsidR="00ED3922" w:rsidRPr="2DD68EE5">
        <w:rPr>
          <w:rFonts w:ascii="Arial" w:hAnsi="Arial" w:cs="Arial"/>
          <w:i/>
          <w:iCs/>
        </w:rPr>
        <w:t>T</w:t>
      </w:r>
      <w:r w:rsidR="00E14F42" w:rsidRPr="2DD68EE5">
        <w:rPr>
          <w:rFonts w:ascii="Arial" w:hAnsi="Arial" w:cs="Arial"/>
          <w:i/>
          <w:iCs/>
        </w:rPr>
        <w:t>he LPN in Charge or Nurse Supervisory Role</w:t>
      </w:r>
      <w:r w:rsidR="00E14F42" w:rsidRPr="2DD68EE5">
        <w:rPr>
          <w:rFonts w:ascii="Arial" w:hAnsi="Arial" w:cs="Arial"/>
        </w:rPr>
        <w:t xml:space="preserve"> is available at </w:t>
      </w:r>
      <w:hyperlink r:id="rId10">
        <w:r w:rsidR="00E14F42" w:rsidRPr="2DD68EE5">
          <w:rPr>
            <w:rStyle w:val="Hyperlink"/>
            <w:rFonts w:ascii="Arial" w:hAnsi="Arial" w:cs="Arial"/>
          </w:rPr>
          <w:t>https://www.mass.gov/doc/ar-9802-the-lpn-in-charge-or-nurse-supervisor-role-0/download</w:t>
        </w:r>
      </w:hyperlink>
      <w:r w:rsidR="00E14F42" w:rsidRPr="2DD68EE5">
        <w:rPr>
          <w:rFonts w:ascii="Arial" w:hAnsi="Arial" w:cs="Arial"/>
        </w:rPr>
        <w:t xml:space="preserve"> </w:t>
      </w:r>
      <w:r w:rsidR="00D11EE6" w:rsidRPr="2DD68EE5">
        <w:rPr>
          <w:rFonts w:ascii="Arial" w:hAnsi="Arial" w:cs="Arial"/>
        </w:rPr>
        <w:t xml:space="preserve">The Board cannot opine on staffing regulations (both Federal and State), </w:t>
      </w:r>
      <w:r w:rsidR="001216F8" w:rsidRPr="2DD68EE5">
        <w:rPr>
          <w:rFonts w:ascii="Arial" w:hAnsi="Arial" w:cs="Arial"/>
        </w:rPr>
        <w:t xml:space="preserve">as these are outside of the Board’s jurisdiction, </w:t>
      </w:r>
    </w:p>
    <w:p w14:paraId="09824720" w14:textId="77777777" w:rsidR="00436150" w:rsidRDefault="00436150" w:rsidP="00432314">
      <w:pPr>
        <w:rPr>
          <w:rFonts w:ascii="Arial" w:hAnsi="Arial" w:cs="Arial"/>
          <w:szCs w:val="24"/>
          <w:lang w:val="en"/>
        </w:rPr>
      </w:pPr>
    </w:p>
    <w:p w14:paraId="285C54B9" w14:textId="6FDF676A" w:rsidR="00436150" w:rsidRDefault="00436150" w:rsidP="00432314">
      <w:pPr>
        <w:rPr>
          <w:rFonts w:ascii="Arial" w:hAnsi="Arial" w:cs="Arial"/>
          <w:szCs w:val="24"/>
          <w:u w:val="single"/>
          <w:lang w:val="en"/>
        </w:rPr>
      </w:pPr>
      <w:r w:rsidRPr="00436150">
        <w:rPr>
          <w:rFonts w:ascii="Arial" w:hAnsi="Arial" w:cs="Arial"/>
          <w:szCs w:val="24"/>
          <w:u w:val="single"/>
          <w:lang w:val="en"/>
        </w:rPr>
        <w:t>Supervision</w:t>
      </w:r>
    </w:p>
    <w:p w14:paraId="19DDD1AC" w14:textId="6B15C011" w:rsidR="00436150" w:rsidRDefault="73610DEF" w:rsidP="2DD68EE5">
      <w:pPr>
        <w:rPr>
          <w:rFonts w:ascii="Arial" w:hAnsi="Arial" w:cs="Arial"/>
          <w:lang w:val="en"/>
        </w:rPr>
      </w:pPr>
      <w:r w:rsidRPr="2DD68EE5">
        <w:rPr>
          <w:rFonts w:ascii="Arial" w:hAnsi="Arial" w:cs="Arial"/>
          <w:lang w:val="en"/>
        </w:rPr>
        <w:t>The</w:t>
      </w:r>
      <w:r w:rsidR="00F42D08" w:rsidRPr="2DD68EE5">
        <w:rPr>
          <w:rFonts w:ascii="Arial" w:hAnsi="Arial" w:cs="Arial"/>
          <w:lang w:val="en"/>
        </w:rPr>
        <w:t xml:space="preserve"> Board recognizes </w:t>
      </w:r>
      <w:r w:rsidR="007D3D15" w:rsidRPr="2DD68EE5">
        <w:rPr>
          <w:rFonts w:ascii="Arial" w:hAnsi="Arial" w:cs="Arial"/>
          <w:lang w:val="en"/>
        </w:rPr>
        <w:t xml:space="preserve">interprofessional </w:t>
      </w:r>
      <w:r w:rsidR="007C2B8E" w:rsidRPr="2DD68EE5">
        <w:rPr>
          <w:rFonts w:ascii="Arial" w:hAnsi="Arial" w:cs="Arial"/>
          <w:lang w:val="en"/>
        </w:rPr>
        <w:t>collaboration</w:t>
      </w:r>
      <w:r w:rsidR="007D3D15" w:rsidRPr="2DD68EE5">
        <w:rPr>
          <w:rFonts w:ascii="Arial" w:hAnsi="Arial" w:cs="Arial"/>
          <w:lang w:val="en"/>
        </w:rPr>
        <w:t xml:space="preserve">, the intentional collaboration </w:t>
      </w:r>
      <w:r w:rsidR="00976F16" w:rsidRPr="2DD68EE5">
        <w:rPr>
          <w:rFonts w:ascii="Arial" w:hAnsi="Arial" w:cs="Arial"/>
          <w:lang w:val="en"/>
        </w:rPr>
        <w:t>across</w:t>
      </w:r>
      <w:r w:rsidR="007D3D15" w:rsidRPr="2DD68EE5">
        <w:rPr>
          <w:rFonts w:ascii="Arial" w:hAnsi="Arial" w:cs="Arial"/>
          <w:lang w:val="en"/>
        </w:rPr>
        <w:t xml:space="preserve"> professions and with care team members, patients, families, commu</w:t>
      </w:r>
      <w:r w:rsidR="005F3F48" w:rsidRPr="2DD68EE5">
        <w:rPr>
          <w:rFonts w:ascii="Arial" w:hAnsi="Arial" w:cs="Arial"/>
          <w:lang w:val="en"/>
        </w:rPr>
        <w:t xml:space="preserve">nities and other stakeholders to </w:t>
      </w:r>
      <w:r w:rsidR="00976F16" w:rsidRPr="2DD68EE5">
        <w:rPr>
          <w:rFonts w:ascii="Arial" w:hAnsi="Arial" w:cs="Arial"/>
          <w:lang w:val="en"/>
        </w:rPr>
        <w:t>optimize</w:t>
      </w:r>
      <w:r w:rsidR="005F3F48" w:rsidRPr="2DD68EE5">
        <w:rPr>
          <w:rFonts w:ascii="Arial" w:hAnsi="Arial" w:cs="Arial"/>
          <w:lang w:val="en"/>
        </w:rPr>
        <w:t xml:space="preserve"> care, </w:t>
      </w:r>
      <w:r w:rsidR="7421F7CD" w:rsidRPr="2DD68EE5">
        <w:rPr>
          <w:rFonts w:ascii="Arial" w:hAnsi="Arial" w:cs="Arial"/>
          <w:lang w:val="en"/>
        </w:rPr>
        <w:t xml:space="preserve">to </w:t>
      </w:r>
      <w:r w:rsidR="005F3F48" w:rsidRPr="2DD68EE5">
        <w:rPr>
          <w:rFonts w:ascii="Arial" w:hAnsi="Arial" w:cs="Arial"/>
          <w:lang w:val="en"/>
        </w:rPr>
        <w:t xml:space="preserve">enhance the healthcare </w:t>
      </w:r>
      <w:r w:rsidR="00976F16" w:rsidRPr="2DD68EE5">
        <w:rPr>
          <w:rFonts w:ascii="Arial" w:hAnsi="Arial" w:cs="Arial"/>
          <w:lang w:val="en"/>
        </w:rPr>
        <w:t>experience and</w:t>
      </w:r>
      <w:r w:rsidR="005F3F48" w:rsidRPr="2DD68EE5">
        <w:rPr>
          <w:rFonts w:ascii="Arial" w:hAnsi="Arial" w:cs="Arial"/>
          <w:lang w:val="en"/>
        </w:rPr>
        <w:t xml:space="preserve"> strengthen outcomes</w:t>
      </w:r>
      <w:r w:rsidR="003479E2">
        <w:rPr>
          <w:rStyle w:val="FootnoteReference"/>
          <w:rFonts w:ascii="Arial" w:hAnsi="Arial" w:cs="Arial"/>
          <w:szCs w:val="24"/>
          <w:lang w:val="en"/>
        </w:rPr>
        <w:footnoteReference w:id="23"/>
      </w:r>
      <w:r w:rsidR="0D761B5D" w:rsidRPr="2DD68EE5">
        <w:rPr>
          <w:rFonts w:ascii="Arial" w:hAnsi="Arial" w:cs="Arial"/>
          <w:lang w:val="en"/>
        </w:rPr>
        <w:t xml:space="preserve"> however, </w:t>
      </w:r>
      <w:r w:rsidR="00976F16" w:rsidRPr="2DD68EE5">
        <w:rPr>
          <w:rFonts w:ascii="Arial" w:hAnsi="Arial" w:cs="Arial"/>
          <w:lang w:val="en"/>
        </w:rPr>
        <w:t>n</w:t>
      </w:r>
      <w:r w:rsidR="00296860" w:rsidRPr="2DD68EE5" w:rsidDel="00834156">
        <w:rPr>
          <w:rFonts w:ascii="Arial" w:hAnsi="Arial" w:cs="Arial"/>
          <w:lang w:val="en"/>
        </w:rPr>
        <w:t xml:space="preserve">on-nurses may not </w:t>
      </w:r>
      <w:r w:rsidR="00430C20" w:rsidRPr="2DD68EE5">
        <w:rPr>
          <w:rFonts w:ascii="Arial" w:hAnsi="Arial" w:cs="Arial"/>
          <w:lang w:val="en"/>
        </w:rPr>
        <w:t>evaluate</w:t>
      </w:r>
      <w:r w:rsidR="00834156" w:rsidRPr="2DD68EE5">
        <w:rPr>
          <w:rFonts w:ascii="Arial" w:hAnsi="Arial" w:cs="Arial"/>
          <w:lang w:val="en"/>
        </w:rPr>
        <w:t xml:space="preserve"> </w:t>
      </w:r>
      <w:r w:rsidR="00296860" w:rsidRPr="2DD68EE5">
        <w:rPr>
          <w:rFonts w:ascii="Arial" w:hAnsi="Arial" w:cs="Arial"/>
          <w:lang w:val="en"/>
        </w:rPr>
        <w:t xml:space="preserve">nursing practice but can </w:t>
      </w:r>
      <w:r w:rsidR="006C2FAC" w:rsidRPr="2DD68EE5">
        <w:rPr>
          <w:rFonts w:ascii="Arial" w:hAnsi="Arial" w:cs="Arial"/>
          <w:lang w:val="en"/>
        </w:rPr>
        <w:t>supervise basic employment issues such as human resources, administration,</w:t>
      </w:r>
      <w:r w:rsidR="00493528" w:rsidRPr="2DD68EE5">
        <w:rPr>
          <w:rFonts w:ascii="Arial" w:hAnsi="Arial" w:cs="Arial"/>
          <w:lang w:val="en"/>
        </w:rPr>
        <w:t xml:space="preserve"> legal </w:t>
      </w:r>
      <w:r w:rsidR="00416FD4" w:rsidRPr="2DD68EE5">
        <w:rPr>
          <w:rFonts w:ascii="Arial" w:hAnsi="Arial" w:cs="Arial"/>
          <w:lang w:val="en"/>
        </w:rPr>
        <w:t>consultation, payroll</w:t>
      </w:r>
      <w:r w:rsidR="006C2FAC" w:rsidRPr="2DD68EE5">
        <w:rPr>
          <w:rFonts w:ascii="Arial" w:hAnsi="Arial" w:cs="Arial"/>
          <w:lang w:val="en"/>
        </w:rPr>
        <w:t xml:space="preserve">, </w:t>
      </w:r>
      <w:r w:rsidR="00C94EC2" w:rsidRPr="2DD68EE5">
        <w:rPr>
          <w:rFonts w:ascii="Arial" w:hAnsi="Arial" w:cs="Arial"/>
          <w:lang w:val="en"/>
        </w:rPr>
        <w:t>and other employment issues</w:t>
      </w:r>
      <w:r w:rsidR="00B93D2F" w:rsidRPr="2DD68EE5">
        <w:rPr>
          <w:rFonts w:ascii="Arial" w:hAnsi="Arial" w:cs="Arial"/>
          <w:lang w:val="en"/>
        </w:rPr>
        <w:t xml:space="preserve">  </w:t>
      </w:r>
      <w:r w:rsidR="00B07726" w:rsidRPr="2DD68EE5">
        <w:rPr>
          <w:rFonts w:ascii="Arial" w:hAnsi="Arial" w:cs="Arial"/>
          <w:lang w:val="en"/>
        </w:rPr>
        <w:t xml:space="preserve">Both RNs and LPNs may assign </w:t>
      </w:r>
      <w:r w:rsidR="002461DB" w:rsidRPr="2DD68EE5" w:rsidDel="001216F8">
        <w:rPr>
          <w:rFonts w:ascii="Arial" w:hAnsi="Arial" w:cs="Arial"/>
          <w:lang w:val="en"/>
        </w:rPr>
        <w:t xml:space="preserve">nursing care within </w:t>
      </w:r>
      <w:r w:rsidR="002461DB" w:rsidRPr="2DD68EE5">
        <w:rPr>
          <w:rFonts w:ascii="Arial" w:hAnsi="Arial" w:cs="Arial"/>
          <w:lang w:val="en"/>
        </w:rPr>
        <w:t xml:space="preserve">licensed </w:t>
      </w:r>
      <w:r w:rsidR="00416FD4" w:rsidRPr="2DD68EE5">
        <w:rPr>
          <w:rFonts w:ascii="Arial" w:hAnsi="Arial" w:cs="Arial"/>
          <w:lang w:val="en"/>
        </w:rPr>
        <w:t>nurses’</w:t>
      </w:r>
      <w:r w:rsidR="002461DB" w:rsidRPr="2DD68EE5">
        <w:rPr>
          <w:rFonts w:ascii="Arial" w:hAnsi="Arial" w:cs="Arial"/>
          <w:lang w:val="en"/>
        </w:rPr>
        <w:t xml:space="preserve"> scope of practice and delegate nursing tasks to unlicensed personnel (UPs).  </w:t>
      </w:r>
    </w:p>
    <w:p w14:paraId="53B670E7" w14:textId="77777777" w:rsidR="00110C4C" w:rsidRDefault="00110C4C" w:rsidP="00432314">
      <w:pPr>
        <w:rPr>
          <w:rFonts w:ascii="Arial" w:hAnsi="Arial" w:cs="Arial"/>
          <w:szCs w:val="24"/>
          <w:lang w:val="en"/>
        </w:rPr>
      </w:pPr>
    </w:p>
    <w:p w14:paraId="05B4A47A" w14:textId="601C6037" w:rsidR="00110C4C" w:rsidRDefault="000975CB" w:rsidP="2413C4DD">
      <w:pPr>
        <w:rPr>
          <w:rFonts w:ascii="Arial" w:hAnsi="Arial" w:cs="Arial"/>
        </w:rPr>
      </w:pPr>
      <w:r w:rsidRPr="2413C4DD">
        <w:rPr>
          <w:rFonts w:ascii="Arial" w:hAnsi="Arial" w:cs="Arial"/>
        </w:rPr>
        <w:t>N</w:t>
      </w:r>
      <w:r w:rsidR="00110C4C" w:rsidRPr="2413C4DD">
        <w:rPr>
          <w:rFonts w:ascii="Arial" w:hAnsi="Arial" w:cs="Arial"/>
        </w:rPr>
        <w:t>urse</w:t>
      </w:r>
      <w:r w:rsidRPr="2413C4DD">
        <w:rPr>
          <w:rFonts w:ascii="Arial" w:hAnsi="Arial" w:cs="Arial"/>
        </w:rPr>
        <w:t>s</w:t>
      </w:r>
      <w:r w:rsidR="00110C4C" w:rsidRPr="2413C4DD">
        <w:rPr>
          <w:rFonts w:ascii="Arial" w:hAnsi="Arial" w:cs="Arial"/>
        </w:rPr>
        <w:t xml:space="preserve"> in the management role are to develop and </w:t>
      </w:r>
      <w:r w:rsidRPr="2413C4DD">
        <w:rPr>
          <w:rFonts w:ascii="Arial" w:hAnsi="Arial" w:cs="Arial"/>
        </w:rPr>
        <w:t>implement</w:t>
      </w:r>
      <w:r w:rsidR="00110C4C" w:rsidRPr="2413C4DD">
        <w:rPr>
          <w:rFonts w:ascii="Arial" w:hAnsi="Arial" w:cs="Arial"/>
        </w:rPr>
        <w:t xml:space="preserve"> the necessary measures to promote and </w:t>
      </w:r>
      <w:r w:rsidR="006B4343" w:rsidRPr="2413C4DD">
        <w:rPr>
          <w:rFonts w:ascii="Arial" w:hAnsi="Arial" w:cs="Arial"/>
        </w:rPr>
        <w:t>manage</w:t>
      </w:r>
      <w:r w:rsidR="00110C4C" w:rsidRPr="2413C4DD">
        <w:rPr>
          <w:rFonts w:ascii="Arial" w:hAnsi="Arial" w:cs="Arial"/>
        </w:rPr>
        <w:t xml:space="preserve"> the delivery of safe </w:t>
      </w:r>
      <w:proofErr w:type="gramStart"/>
      <w:r w:rsidR="00110C4C" w:rsidRPr="2413C4DD">
        <w:rPr>
          <w:rFonts w:ascii="Arial" w:hAnsi="Arial" w:cs="Arial"/>
        </w:rPr>
        <w:t>nurse</w:t>
      </w:r>
      <w:proofErr w:type="gramEnd"/>
      <w:r w:rsidR="00110C4C" w:rsidRPr="2413C4DD">
        <w:rPr>
          <w:rFonts w:ascii="Arial" w:hAnsi="Arial" w:cs="Arial"/>
        </w:rPr>
        <w:t xml:space="preserve"> care in accordance with accepted standards of nursing practice.</w:t>
      </w:r>
      <w:r w:rsidR="004F40D3" w:rsidRPr="2413C4DD">
        <w:rPr>
          <w:rStyle w:val="FootnoteReference"/>
          <w:rFonts w:ascii="Arial" w:hAnsi="Arial" w:cs="Arial"/>
        </w:rPr>
        <w:footnoteReference w:id="24"/>
      </w:r>
    </w:p>
    <w:p w14:paraId="2BB96CA3" w14:textId="77777777" w:rsidR="00490E7D" w:rsidRDefault="00490E7D" w:rsidP="00432314">
      <w:pPr>
        <w:rPr>
          <w:rFonts w:ascii="Arial" w:hAnsi="Arial" w:cs="Arial"/>
          <w:szCs w:val="24"/>
          <w:lang w:val="en"/>
        </w:rPr>
      </w:pPr>
    </w:p>
    <w:p w14:paraId="48457D82" w14:textId="3F68189F" w:rsidR="00490E7D" w:rsidRPr="00FA69C9" w:rsidRDefault="00490E7D" w:rsidP="00432314">
      <w:pPr>
        <w:rPr>
          <w:rFonts w:ascii="Arial" w:hAnsi="Arial" w:cs="Arial"/>
          <w:szCs w:val="24"/>
          <w:u w:val="single"/>
          <w:lang w:val="en"/>
        </w:rPr>
      </w:pPr>
      <w:r w:rsidRPr="00FA69C9">
        <w:rPr>
          <w:rFonts w:ascii="Arial" w:hAnsi="Arial" w:cs="Arial"/>
          <w:szCs w:val="24"/>
          <w:u w:val="single"/>
          <w:lang w:val="en"/>
        </w:rPr>
        <w:t>Dual Licensure</w:t>
      </w:r>
    </w:p>
    <w:p w14:paraId="5A354F21" w14:textId="051E6D25" w:rsidR="003558F6" w:rsidRDefault="003558F6" w:rsidP="2413C4DD">
      <w:pPr>
        <w:rPr>
          <w:rFonts w:ascii="Arial" w:hAnsi="Arial" w:cs="Arial"/>
        </w:rPr>
      </w:pPr>
      <w:r w:rsidRPr="2413C4DD">
        <w:rPr>
          <w:rFonts w:ascii="Arial" w:hAnsi="Arial" w:cs="Arial"/>
        </w:rPr>
        <w:t>RNs and LPNs may be licensed or certified in other professions</w:t>
      </w:r>
      <w:r w:rsidR="00E15AC5" w:rsidRPr="2413C4DD">
        <w:rPr>
          <w:rFonts w:ascii="Arial" w:hAnsi="Arial" w:cs="Arial"/>
        </w:rPr>
        <w:t xml:space="preserve">.  The dual licensed nurses must </w:t>
      </w:r>
      <w:r w:rsidR="00FA69C9" w:rsidRPr="2413C4DD">
        <w:rPr>
          <w:rFonts w:ascii="Arial" w:hAnsi="Arial" w:cs="Arial"/>
        </w:rPr>
        <w:t>adhere</w:t>
      </w:r>
      <w:r w:rsidR="00E15AC5" w:rsidRPr="2413C4DD">
        <w:rPr>
          <w:rFonts w:ascii="Arial" w:hAnsi="Arial" w:cs="Arial"/>
        </w:rPr>
        <w:t xml:space="preserve"> to the statutes and </w:t>
      </w:r>
      <w:r w:rsidR="00FC3967" w:rsidRPr="2413C4DD">
        <w:rPr>
          <w:rFonts w:ascii="Arial" w:hAnsi="Arial" w:cs="Arial"/>
        </w:rPr>
        <w:t>rules</w:t>
      </w:r>
      <w:r w:rsidR="00E15AC5" w:rsidRPr="2413C4DD">
        <w:rPr>
          <w:rFonts w:ascii="Arial" w:hAnsi="Arial" w:cs="Arial"/>
        </w:rPr>
        <w:t xml:space="preserve"> pertaining to nursing</w:t>
      </w:r>
      <w:r w:rsidR="00FC3967" w:rsidRPr="2413C4DD">
        <w:rPr>
          <w:rFonts w:ascii="Arial" w:hAnsi="Arial" w:cs="Arial"/>
        </w:rPr>
        <w:t>.  The dual licensed nurse (</w:t>
      </w:r>
      <w:r w:rsidR="001216F8" w:rsidRPr="2413C4DD">
        <w:rPr>
          <w:rFonts w:ascii="Arial" w:hAnsi="Arial" w:cs="Arial"/>
        </w:rPr>
        <w:t xml:space="preserve">maintains </w:t>
      </w:r>
      <w:r w:rsidR="00FC3967" w:rsidRPr="2413C4DD">
        <w:rPr>
          <w:rFonts w:ascii="Arial" w:hAnsi="Arial" w:cs="Arial"/>
        </w:rPr>
        <w:t>RN and LPN licensure</w:t>
      </w:r>
      <w:r w:rsidR="001216F8" w:rsidRPr="2413C4DD">
        <w:rPr>
          <w:rFonts w:ascii="Arial" w:hAnsi="Arial" w:cs="Arial"/>
        </w:rPr>
        <w:t>)</w:t>
      </w:r>
      <w:r w:rsidR="00FC3967" w:rsidRPr="2413C4DD">
        <w:rPr>
          <w:rFonts w:ascii="Arial" w:hAnsi="Arial" w:cs="Arial"/>
        </w:rPr>
        <w:t xml:space="preserve"> is </w:t>
      </w:r>
      <w:r w:rsidR="00FA69C9" w:rsidRPr="2413C4DD">
        <w:rPr>
          <w:rFonts w:ascii="Arial" w:hAnsi="Arial" w:cs="Arial"/>
        </w:rPr>
        <w:t>accountable</w:t>
      </w:r>
      <w:r w:rsidR="00FC3967" w:rsidRPr="2413C4DD">
        <w:rPr>
          <w:rFonts w:ascii="Arial" w:hAnsi="Arial" w:cs="Arial"/>
        </w:rPr>
        <w:t xml:space="preserve"> to the education </w:t>
      </w:r>
      <w:r w:rsidR="00FA69C9" w:rsidRPr="2413C4DD">
        <w:rPr>
          <w:rFonts w:ascii="Arial" w:hAnsi="Arial" w:cs="Arial"/>
        </w:rPr>
        <w:t>standard</w:t>
      </w:r>
      <w:r w:rsidR="00FC3967" w:rsidRPr="2413C4DD">
        <w:rPr>
          <w:rFonts w:ascii="Arial" w:hAnsi="Arial" w:cs="Arial"/>
        </w:rPr>
        <w:t xml:space="preserve"> o</w:t>
      </w:r>
      <w:r w:rsidR="00FA69C9" w:rsidRPr="2413C4DD">
        <w:rPr>
          <w:rFonts w:ascii="Arial" w:hAnsi="Arial" w:cs="Arial"/>
        </w:rPr>
        <w:t>f</w:t>
      </w:r>
      <w:r w:rsidR="00FC3967" w:rsidRPr="2413C4DD">
        <w:rPr>
          <w:rFonts w:ascii="Arial" w:hAnsi="Arial" w:cs="Arial"/>
        </w:rPr>
        <w:t xml:space="preserve"> the </w:t>
      </w:r>
      <w:r w:rsidR="00FA69C9" w:rsidRPr="2413C4DD">
        <w:rPr>
          <w:rFonts w:ascii="Arial" w:hAnsi="Arial" w:cs="Arial"/>
        </w:rPr>
        <w:t>highest</w:t>
      </w:r>
      <w:r w:rsidR="00FC3967" w:rsidRPr="2413C4DD">
        <w:rPr>
          <w:rFonts w:ascii="Arial" w:hAnsi="Arial" w:cs="Arial"/>
        </w:rPr>
        <w:t xml:space="preserve"> nursing </w:t>
      </w:r>
      <w:r w:rsidR="00FA69C9" w:rsidRPr="2413C4DD">
        <w:rPr>
          <w:rFonts w:ascii="Arial" w:hAnsi="Arial" w:cs="Arial"/>
        </w:rPr>
        <w:t>credential</w:t>
      </w:r>
      <w:r w:rsidR="00FC3967" w:rsidRPr="2413C4DD">
        <w:rPr>
          <w:rFonts w:ascii="Arial" w:hAnsi="Arial" w:cs="Arial"/>
        </w:rPr>
        <w:t xml:space="preserve"> held.  </w:t>
      </w:r>
      <w:r w:rsidR="00FA69C9" w:rsidRPr="2413C4DD">
        <w:rPr>
          <w:rFonts w:ascii="Arial" w:hAnsi="Arial" w:cs="Arial"/>
        </w:rPr>
        <w:t>An RN employed and paid as an LPN remains accountable for the standard of practice of an RN.</w:t>
      </w:r>
    </w:p>
    <w:p w14:paraId="74EAC75B" w14:textId="77777777" w:rsidR="00490E7D" w:rsidRPr="00296860" w:rsidRDefault="00490E7D" w:rsidP="00432314">
      <w:pPr>
        <w:rPr>
          <w:rFonts w:ascii="Arial" w:hAnsi="Arial" w:cs="Arial"/>
          <w:szCs w:val="24"/>
          <w:lang w:val="en"/>
        </w:rPr>
      </w:pPr>
    </w:p>
    <w:p w14:paraId="5ABF46CB" w14:textId="77777777" w:rsidR="00436150" w:rsidRDefault="00436150" w:rsidP="00432314"/>
    <w:sectPr w:rsidR="0043615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A49E" w14:textId="77777777" w:rsidR="00663266" w:rsidRDefault="00663266" w:rsidP="00B646D2">
      <w:r>
        <w:separator/>
      </w:r>
    </w:p>
  </w:endnote>
  <w:endnote w:type="continuationSeparator" w:id="0">
    <w:p w14:paraId="1F7F1AD2" w14:textId="77777777" w:rsidR="00663266" w:rsidRDefault="00663266" w:rsidP="00B646D2">
      <w:r>
        <w:continuationSeparator/>
      </w:r>
    </w:p>
  </w:endnote>
  <w:endnote w:type="continuationNotice" w:id="1">
    <w:p w14:paraId="01052953" w14:textId="77777777" w:rsidR="00663266" w:rsidRDefault="00663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47291"/>
      <w:docPartObj>
        <w:docPartGallery w:val="Page Numbers (Bottom of Page)"/>
        <w:docPartUnique/>
      </w:docPartObj>
    </w:sdtPr>
    <w:sdtEndPr>
      <w:rPr>
        <w:noProof/>
      </w:rPr>
    </w:sdtEndPr>
    <w:sdtContent>
      <w:p w14:paraId="06B71989" w14:textId="3B600AA4" w:rsidR="003C271F" w:rsidRDefault="003C27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A9B72D" w14:textId="77777777" w:rsidR="005E51EB" w:rsidRDefault="005E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7D56" w14:textId="77777777" w:rsidR="00663266" w:rsidRDefault="00663266" w:rsidP="00B646D2">
      <w:r>
        <w:separator/>
      </w:r>
    </w:p>
  </w:footnote>
  <w:footnote w:type="continuationSeparator" w:id="0">
    <w:p w14:paraId="504B4AEF" w14:textId="77777777" w:rsidR="00663266" w:rsidRDefault="00663266" w:rsidP="00B646D2">
      <w:r>
        <w:continuationSeparator/>
      </w:r>
    </w:p>
  </w:footnote>
  <w:footnote w:type="continuationNotice" w:id="1">
    <w:p w14:paraId="0D3F16E1" w14:textId="77777777" w:rsidR="00663266" w:rsidRDefault="00663266"/>
  </w:footnote>
  <w:footnote w:id="2">
    <w:p w14:paraId="40F7D740" w14:textId="77777777" w:rsidR="00757796" w:rsidRDefault="00B646D2">
      <w:pPr>
        <w:pStyle w:val="FootnoteText"/>
      </w:pPr>
      <w:r>
        <w:rPr>
          <w:rStyle w:val="FootnoteReference"/>
        </w:rPr>
        <w:footnoteRef/>
      </w:r>
      <w:r>
        <w:t xml:space="preserve"> Massachusetts Board of Registration in Nursing.  244 CMR 3.00</w:t>
      </w:r>
      <w:r w:rsidR="004A0A6E">
        <w:t xml:space="preserve"> Registered Nurses and Licensed Practical Nurses.  </w:t>
      </w:r>
    </w:p>
    <w:p w14:paraId="1E6FE6C8" w14:textId="7F098305" w:rsidR="00B646D2" w:rsidRDefault="004A0A6E" w:rsidP="0050494D">
      <w:pPr>
        <w:pStyle w:val="FootnoteText"/>
        <w:ind w:firstLine="720"/>
      </w:pPr>
      <w:r>
        <w:t xml:space="preserve">Accessed at </w:t>
      </w:r>
      <w:hyperlink r:id="rId1" w:history="1">
        <w:r w:rsidR="00757796" w:rsidRPr="00765279">
          <w:rPr>
            <w:rStyle w:val="Hyperlink"/>
          </w:rPr>
          <w:t>https://www.mass.gov/doc/244-cmr-3-registered-nurse-and-licensed-practical-nurse/download</w:t>
        </w:r>
      </w:hyperlink>
      <w:r w:rsidR="00757796">
        <w:t xml:space="preserve"> </w:t>
      </w:r>
    </w:p>
  </w:footnote>
  <w:footnote w:id="3">
    <w:p w14:paraId="2BF4D902" w14:textId="4160E2D6" w:rsidR="000718B4" w:rsidRDefault="0069439C" w:rsidP="0069439C">
      <w:pPr>
        <w:pStyle w:val="FootnoteText"/>
      </w:pPr>
      <w:r>
        <w:rPr>
          <w:rStyle w:val="FootnoteReference"/>
        </w:rPr>
        <w:footnoteRef/>
      </w:r>
      <w:r>
        <w:t xml:space="preserve"> Massachusetts Board of Registration in Nursing.  244 CMR 9.00 </w:t>
      </w:r>
      <w:r w:rsidR="0080648D">
        <w:t>Standards of Conduct</w:t>
      </w:r>
      <w:r w:rsidR="000C6605">
        <w:t>, 9</w:t>
      </w:r>
      <w:r w:rsidR="0049104D">
        <w:t>.</w:t>
      </w:r>
      <w:r w:rsidR="000C6605">
        <w:t>0</w:t>
      </w:r>
      <w:r w:rsidR="00E65098">
        <w:t>3 (10)</w:t>
      </w:r>
      <w:r>
        <w:t xml:space="preserve">.  Accessed at </w:t>
      </w:r>
      <w:hyperlink r:id="rId2" w:history="1">
        <w:r>
          <w:rPr>
            <w:rStyle w:val="Hyperlink"/>
          </w:rPr>
          <w:t>https://www.mass.gov/doc/244-cmr-3-registered-nurse-and-licensed-practical-nurse/download</w:t>
        </w:r>
      </w:hyperlink>
      <w:r w:rsidR="0080648D">
        <w:t xml:space="preserve"> </w:t>
      </w:r>
    </w:p>
    <w:p w14:paraId="6D0F74BD" w14:textId="6B35EDED" w:rsidR="0069439C" w:rsidRDefault="000718B4" w:rsidP="000718B4">
      <w:pPr>
        <w:pStyle w:val="FootnoteText"/>
        <w:ind w:firstLine="720"/>
      </w:pPr>
      <w:hyperlink r:id="rId3" w:history="1">
        <w:r w:rsidRPr="00765279">
          <w:rPr>
            <w:rStyle w:val="Hyperlink"/>
          </w:rPr>
          <w:t>https://www.mass.gov/doc/244-cmr-9-standards-of-conduct-for-nurses/download</w:t>
        </w:r>
      </w:hyperlink>
      <w:r>
        <w:t xml:space="preserve"> </w:t>
      </w:r>
    </w:p>
  </w:footnote>
  <w:footnote w:id="4">
    <w:p w14:paraId="0E188733" w14:textId="77777777" w:rsidR="005727C3" w:rsidRDefault="005727C3" w:rsidP="005727C3">
      <w:pPr>
        <w:pStyle w:val="FootnoteText"/>
      </w:pPr>
      <w:r>
        <w:rPr>
          <w:rStyle w:val="FootnoteReference"/>
        </w:rPr>
        <w:footnoteRef/>
      </w:r>
      <w:r>
        <w:t xml:space="preserve"> Massachusetts Board of Registration in Nursing.  Advisory Ruling 93-24 Accepting, Verifying, Transcribing and </w:t>
      </w:r>
    </w:p>
    <w:p w14:paraId="5E075D75" w14:textId="77777777" w:rsidR="005727C3" w:rsidRDefault="005727C3" w:rsidP="005727C3">
      <w:pPr>
        <w:pStyle w:val="FootnoteText"/>
        <w:ind w:left="720"/>
      </w:pPr>
      <w:r>
        <w:t xml:space="preserve">Implementing Prescriber Orders.  Accessed at </w:t>
      </w:r>
      <w:hyperlink r:id="rId4" w:history="1">
        <w:r w:rsidRPr="007E4F80">
          <w:rPr>
            <w:rStyle w:val="Hyperlink"/>
          </w:rPr>
          <w:t>https://www.mass.gov/doc/ar-9324-accepting-verifying-transcribing-and-implementing-medication-orders/download</w:t>
        </w:r>
      </w:hyperlink>
      <w:r>
        <w:t xml:space="preserve"> </w:t>
      </w:r>
    </w:p>
  </w:footnote>
  <w:footnote w:id="5">
    <w:p w14:paraId="39919BA3" w14:textId="77777777" w:rsidR="005A4547" w:rsidRDefault="005A4547" w:rsidP="005A4547">
      <w:pPr>
        <w:pStyle w:val="FootnoteText"/>
      </w:pPr>
      <w:r>
        <w:rPr>
          <w:rStyle w:val="FootnoteReference"/>
        </w:rPr>
        <w:footnoteRef/>
      </w:r>
      <w:r>
        <w:t xml:space="preserve"> Massachusetts Board of Registration in Nursing.  244 CMR 10.00 Definitions and Severability.  Accessed at </w:t>
      </w:r>
    </w:p>
    <w:p w14:paraId="220C9F1F" w14:textId="77777777" w:rsidR="005A4547" w:rsidRDefault="005A4547" w:rsidP="005A4547">
      <w:pPr>
        <w:pStyle w:val="FootnoteText"/>
        <w:ind w:left="720"/>
      </w:pPr>
      <w:r>
        <w:t>https://www.mass.gov/doc/244-cmr-1000-definitions-and-severability/download</w:t>
      </w:r>
    </w:p>
  </w:footnote>
  <w:footnote w:id="6">
    <w:p w14:paraId="063B10A9" w14:textId="0D68726D" w:rsidR="00A115A3" w:rsidRDefault="00A115A3" w:rsidP="00B52237">
      <w:pPr>
        <w:pStyle w:val="FootnoteText"/>
      </w:pPr>
      <w:r>
        <w:rPr>
          <w:rStyle w:val="FootnoteReference"/>
        </w:rPr>
        <w:footnoteRef/>
      </w:r>
      <w:r>
        <w:t xml:space="preserve"> </w:t>
      </w:r>
      <w:r w:rsidR="00B52237">
        <w:t>Ibid.</w:t>
      </w:r>
    </w:p>
  </w:footnote>
  <w:footnote w:id="7">
    <w:p w14:paraId="3805D8E0" w14:textId="77777777" w:rsidR="0078489F" w:rsidRDefault="002C1A89">
      <w:pPr>
        <w:pStyle w:val="FootnoteText"/>
      </w:pPr>
      <w:r>
        <w:rPr>
          <w:rStyle w:val="FootnoteReference"/>
        </w:rPr>
        <w:footnoteRef/>
      </w:r>
      <w:r>
        <w:t xml:space="preserve"> T. Toney</w:t>
      </w:r>
      <w:r w:rsidR="00913AE0">
        <w:t xml:space="preserve">-Butler and W. Unison-Pace.  Nursing admission assessment and examination.  </w:t>
      </w:r>
      <w:r w:rsidR="00D00DD1">
        <w:t xml:space="preserve">National Library of </w:t>
      </w:r>
    </w:p>
    <w:p w14:paraId="5DB0C5FF" w14:textId="535DDE0B" w:rsidR="002C1A89" w:rsidRPr="0078489F" w:rsidRDefault="00D00DD1" w:rsidP="0078489F">
      <w:pPr>
        <w:pStyle w:val="FootnoteText"/>
        <w:ind w:left="720"/>
      </w:pPr>
      <w:r>
        <w:t>Medicine National Center of Biotechnology Information</w:t>
      </w:r>
      <w:r w:rsidR="0062395E">
        <w:t xml:space="preserve">. August 28, 2023.  Accessed at </w:t>
      </w:r>
      <w:hyperlink r:id="rId5" w:history="1">
        <w:r w:rsidR="0062395E" w:rsidRPr="0078489F">
          <w:rPr>
            <w:color w:val="0000FF"/>
            <w:u w:val="single"/>
          </w:rPr>
          <w:t>Nursing Admission Assessment and Examination - StatPearls - NCBI Bookshelf (nih.gov)</w:t>
        </w:r>
      </w:hyperlink>
    </w:p>
  </w:footnote>
  <w:footnote w:id="8">
    <w:p w14:paraId="778FCFD0" w14:textId="1D94CD57" w:rsidR="00EC0F17" w:rsidRPr="00EC0F17" w:rsidRDefault="009C4759">
      <w:pPr>
        <w:pStyle w:val="FootnoteText"/>
      </w:pPr>
      <w:r>
        <w:rPr>
          <w:rStyle w:val="FootnoteReference"/>
        </w:rPr>
        <w:footnoteRef/>
      </w:r>
      <w:r>
        <w:t xml:space="preserve"> </w:t>
      </w:r>
      <w:r w:rsidRPr="00EC0F17">
        <w:t xml:space="preserve">The Joint Commission.  </w:t>
      </w:r>
      <w:r w:rsidR="00AC4A42" w:rsidRPr="00EC0F17">
        <w:t xml:space="preserve">Nursing Assessments- Licensed Practical Nurse.  Can licensed </w:t>
      </w:r>
    </w:p>
    <w:p w14:paraId="3D0AD657" w14:textId="70965134" w:rsidR="009C4759" w:rsidRPr="00EC0F17" w:rsidRDefault="00AC4A42" w:rsidP="00EC0F17">
      <w:pPr>
        <w:pStyle w:val="FootnoteText"/>
        <w:ind w:left="720"/>
        <w:rPr>
          <w:sz w:val="24"/>
          <w:szCs w:val="24"/>
        </w:rPr>
      </w:pPr>
      <w:r w:rsidRPr="00EC0F17">
        <w:t>practic</w:t>
      </w:r>
      <w:r w:rsidR="00D52B2B" w:rsidRPr="00EC0F17">
        <w:t>al nurse</w:t>
      </w:r>
      <w:r w:rsidR="00532B19">
        <w:t>s</w:t>
      </w:r>
      <w:r w:rsidR="00D52B2B" w:rsidRPr="00EC0F17">
        <w:t xml:space="preserve"> (LPN) perform assessments?  Last reviewed </w:t>
      </w:r>
      <w:r w:rsidR="000F177A" w:rsidRPr="00EC0F17">
        <w:t xml:space="preserve">by Standards Interpretation:  August 31, 2022.  Accessed at </w:t>
      </w:r>
      <w:hyperlink r:id="rId6" w:history="1">
        <w:r w:rsidR="00EC0F17" w:rsidRPr="00EC0F17">
          <w:rPr>
            <w:color w:val="0000FF"/>
            <w:u w:val="single"/>
          </w:rPr>
          <w:t>Nursing Assessments - Licensed Practical Nurse | Critical Access Hospital | Provision of Care Treatment and Services PC | The Joint Commission</w:t>
        </w:r>
      </w:hyperlink>
    </w:p>
  </w:footnote>
  <w:footnote w:id="9">
    <w:p w14:paraId="369C3C6F" w14:textId="77777777" w:rsidR="00B52237" w:rsidRDefault="00285B76" w:rsidP="00B52237">
      <w:pPr>
        <w:pStyle w:val="FootnoteText"/>
      </w:pPr>
      <w:r>
        <w:rPr>
          <w:rStyle w:val="FootnoteReference"/>
        </w:rPr>
        <w:footnoteRef/>
      </w:r>
      <w:r>
        <w:t xml:space="preserve"> </w:t>
      </w:r>
      <w:r w:rsidR="00B52237">
        <w:t xml:space="preserve"> Massachusetts Board of Registration in Nursing.  244 CMR 10.00 Definitions and Severability.  Accessed at </w:t>
      </w:r>
    </w:p>
    <w:p w14:paraId="2ADB5B55" w14:textId="0444614F" w:rsidR="00285B76" w:rsidRDefault="00B52237" w:rsidP="00B52237">
      <w:pPr>
        <w:pStyle w:val="FootnoteText"/>
        <w:ind w:left="720"/>
      </w:pPr>
      <w:r>
        <w:t>https://www.mass.gov/doc/244-cmr-1000-definitions-and-severability/download</w:t>
      </w:r>
    </w:p>
  </w:footnote>
  <w:footnote w:id="10">
    <w:p w14:paraId="1F584954" w14:textId="77777777" w:rsidR="003D3B39" w:rsidRDefault="003D3B39">
      <w:pPr>
        <w:pStyle w:val="FootnoteText"/>
      </w:pPr>
      <w:r>
        <w:rPr>
          <w:rStyle w:val="FootnoteReference"/>
        </w:rPr>
        <w:footnoteRef/>
      </w:r>
      <w:r>
        <w:t xml:space="preserve"> North Caroline Board of Nursing.  LPN scope of practice clarification.  Accessed at </w:t>
      </w:r>
    </w:p>
    <w:p w14:paraId="76B2DF5B" w14:textId="120638B3" w:rsidR="003D3B39" w:rsidRDefault="003D3B39" w:rsidP="003D3B39">
      <w:pPr>
        <w:pStyle w:val="FootnoteText"/>
        <w:ind w:left="720"/>
      </w:pPr>
      <w:hyperlink r:id="rId7" w:history="1">
        <w:r w:rsidRPr="00C8068C">
          <w:rPr>
            <w:rStyle w:val="Hyperlink"/>
          </w:rPr>
          <w:t>https://www.ncbon.com/sites/default/files/documents/2024-03/ps-lpn-scope-of-practice-clarification.pdf</w:t>
        </w:r>
      </w:hyperlink>
      <w:r>
        <w:t xml:space="preserve"> </w:t>
      </w:r>
    </w:p>
  </w:footnote>
  <w:footnote w:id="11">
    <w:p w14:paraId="4F047F7A" w14:textId="77777777" w:rsidR="003D3B39" w:rsidRDefault="00937070" w:rsidP="003D3B39">
      <w:pPr>
        <w:pStyle w:val="FootnoteText"/>
      </w:pPr>
      <w:r>
        <w:rPr>
          <w:rStyle w:val="FootnoteReference"/>
        </w:rPr>
        <w:footnoteRef/>
      </w:r>
      <w:r>
        <w:t xml:space="preserve"> </w:t>
      </w:r>
      <w:r w:rsidR="003D3B39">
        <w:t xml:space="preserve">Massachusetts Board of Registration in Nursing.  244 CMR 10.00 Definitions and Severability.  Accessed at </w:t>
      </w:r>
    </w:p>
    <w:p w14:paraId="27624D0A" w14:textId="4222ED0D" w:rsidR="00937070" w:rsidRDefault="00A115A3" w:rsidP="00A115A3">
      <w:pPr>
        <w:pStyle w:val="FootnoteText"/>
        <w:ind w:left="720"/>
      </w:pPr>
      <w:hyperlink r:id="rId8" w:history="1">
        <w:r w:rsidRPr="00C8068C">
          <w:rPr>
            <w:rStyle w:val="Hyperlink"/>
          </w:rPr>
          <w:t>https://www.mass.gov/doc/244-cmr-1000-definitions-and-severability/download</w:t>
        </w:r>
      </w:hyperlink>
    </w:p>
  </w:footnote>
  <w:footnote w:id="12">
    <w:p w14:paraId="4E8D7C7C" w14:textId="77777777" w:rsidR="00166F24" w:rsidRDefault="00166F24" w:rsidP="00166F24">
      <w:pPr>
        <w:pStyle w:val="FootnoteText"/>
      </w:pPr>
      <w:r>
        <w:rPr>
          <w:rStyle w:val="FootnoteReference"/>
        </w:rPr>
        <w:footnoteRef/>
      </w:r>
      <w:r>
        <w:t xml:space="preserve"> Ibid.</w:t>
      </w:r>
    </w:p>
  </w:footnote>
  <w:footnote w:id="13">
    <w:p w14:paraId="5B3BB4FF" w14:textId="0D6EA16E" w:rsidR="00937070" w:rsidRDefault="00B534EC">
      <w:pPr>
        <w:pStyle w:val="FootnoteText"/>
      </w:pPr>
      <w:r w:rsidRPr="00A115A3">
        <w:rPr>
          <w:rStyle w:val="FootnoteReference"/>
          <w:rFonts w:ascii="Arial" w:hAnsi="Arial" w:cs="Arial"/>
        </w:rPr>
        <w:footnoteRef/>
      </w:r>
      <w:r w:rsidR="00937070">
        <w:t xml:space="preserve"> Ibid.</w:t>
      </w:r>
    </w:p>
  </w:footnote>
  <w:footnote w:id="14">
    <w:p w14:paraId="7FFE8484" w14:textId="77777777" w:rsidR="00EF282A" w:rsidRDefault="00EF282A" w:rsidP="00EF282A">
      <w:pPr>
        <w:pStyle w:val="FootnoteText"/>
      </w:pPr>
      <w:r>
        <w:rPr>
          <w:rStyle w:val="FootnoteReference"/>
        </w:rPr>
        <w:footnoteRef/>
      </w:r>
      <w:r>
        <w:t xml:space="preserve"> Ibid</w:t>
      </w:r>
    </w:p>
  </w:footnote>
  <w:footnote w:id="15">
    <w:p w14:paraId="51823D41" w14:textId="6BCE5190" w:rsidR="00937070" w:rsidRDefault="00937070">
      <w:pPr>
        <w:pStyle w:val="FootnoteText"/>
      </w:pPr>
      <w:r>
        <w:rPr>
          <w:rStyle w:val="FootnoteReference"/>
        </w:rPr>
        <w:footnoteRef/>
      </w:r>
      <w:r>
        <w:t xml:space="preserve"> Ibid.</w:t>
      </w:r>
    </w:p>
  </w:footnote>
  <w:footnote w:id="16">
    <w:p w14:paraId="2C93BEA7" w14:textId="77777777" w:rsidR="00A87377" w:rsidRDefault="00A87377" w:rsidP="00A87377">
      <w:pPr>
        <w:pStyle w:val="FootnoteText"/>
      </w:pPr>
      <w:r>
        <w:rPr>
          <w:rStyle w:val="FootnoteReference"/>
        </w:rPr>
        <w:footnoteRef/>
      </w:r>
      <w:r>
        <w:t xml:space="preserve"> Ibid</w:t>
      </w:r>
    </w:p>
  </w:footnote>
  <w:footnote w:id="17">
    <w:p w14:paraId="6C64406A" w14:textId="77777777" w:rsidR="00A115A3" w:rsidRDefault="00A115A3">
      <w:pPr>
        <w:pStyle w:val="FootnoteText"/>
      </w:pPr>
      <w:r>
        <w:rPr>
          <w:rStyle w:val="FootnoteReference"/>
        </w:rPr>
        <w:footnoteRef/>
      </w:r>
      <w:r>
        <w:t xml:space="preserve"> Massachusetts Board of Registration in Nursing.  Advisory Ruling 98-02 the LPN in Charge or Nurse Supervisor </w:t>
      </w:r>
    </w:p>
    <w:p w14:paraId="7515D8FB" w14:textId="5D08258E" w:rsidR="00A115A3" w:rsidRDefault="00A115A3" w:rsidP="00A115A3">
      <w:pPr>
        <w:pStyle w:val="FootnoteText"/>
        <w:ind w:left="720"/>
      </w:pPr>
      <w:r>
        <w:t xml:space="preserve">Role.  Accessed at </w:t>
      </w:r>
      <w:hyperlink r:id="rId9" w:history="1">
        <w:r w:rsidRPr="00C8068C">
          <w:rPr>
            <w:rStyle w:val="Hyperlink"/>
          </w:rPr>
          <w:t>https://www.mass.gov/doc/ar-9802-the-lpn-in-charge-or-nurse-supervisor-role-0/download</w:t>
        </w:r>
      </w:hyperlink>
      <w:r>
        <w:t xml:space="preserve"> </w:t>
      </w:r>
    </w:p>
  </w:footnote>
  <w:footnote w:id="18">
    <w:p w14:paraId="1082C5DD" w14:textId="77777777" w:rsidR="003975E9" w:rsidRDefault="003975E9" w:rsidP="003975E9">
      <w:pPr>
        <w:pStyle w:val="FootnoteText"/>
      </w:pPr>
      <w:r>
        <w:rPr>
          <w:rStyle w:val="FootnoteReference"/>
        </w:rPr>
        <w:footnoteRef/>
      </w:r>
      <w:r>
        <w:t xml:space="preserve"> Massachusetts Board of Registration in Nursing.  244 CMR 10.00 Definitions and Severability.  Accessed at </w:t>
      </w:r>
    </w:p>
    <w:p w14:paraId="03ED7319" w14:textId="77777777" w:rsidR="003975E9" w:rsidRDefault="003975E9" w:rsidP="003975E9">
      <w:pPr>
        <w:pStyle w:val="FootnoteText"/>
        <w:ind w:left="720"/>
      </w:pPr>
      <w:hyperlink r:id="rId10" w:history="1">
        <w:r w:rsidRPr="007E4F80">
          <w:rPr>
            <w:rStyle w:val="Hyperlink"/>
          </w:rPr>
          <w:t>https://www.mass.gov/doc/244-cmr-1000-definitions-and-severability/download</w:t>
        </w:r>
      </w:hyperlink>
      <w:r>
        <w:t xml:space="preserve"> </w:t>
      </w:r>
    </w:p>
  </w:footnote>
  <w:footnote w:id="19">
    <w:p w14:paraId="456D6803" w14:textId="77777777" w:rsidR="006F6DE9" w:rsidRDefault="006F6DE9">
      <w:pPr>
        <w:pStyle w:val="FootnoteText"/>
      </w:pPr>
      <w:r>
        <w:rPr>
          <w:rStyle w:val="FootnoteReference"/>
        </w:rPr>
        <w:footnoteRef/>
      </w:r>
      <w:r>
        <w:t xml:space="preserve"> M. Swanson. S. T. Wong, R. Martin-Misener and A. J. Browne.  The role of registered nurses in primary care and </w:t>
      </w:r>
    </w:p>
    <w:p w14:paraId="79BBCBA2" w14:textId="113C220B" w:rsidR="006F6DE9" w:rsidRDefault="006F6DE9" w:rsidP="006F6DE9">
      <w:pPr>
        <w:pStyle w:val="FootnoteText"/>
        <w:ind w:left="720"/>
      </w:pPr>
      <w:r>
        <w:t xml:space="preserve">public health collaboration:  a scoping review. </w:t>
      </w:r>
      <w:r w:rsidRPr="006F6DE9">
        <w:rPr>
          <w:u w:val="single"/>
        </w:rPr>
        <w:t>Wiley Online Library</w:t>
      </w:r>
      <w:r>
        <w:t xml:space="preserve">.  April 14, 2020.  Accessed at  </w:t>
      </w:r>
      <w:hyperlink r:id="rId11" w:history="1">
        <w:r w:rsidRPr="00C8068C">
          <w:rPr>
            <w:rStyle w:val="Hyperlink"/>
          </w:rPr>
          <w:t>https://onlinelibrary.wiley.com/doi/full/10.1002/nop2.496?msockid=28cbeba14c596d451ab8ffcc4d206c32</w:t>
        </w:r>
      </w:hyperlink>
      <w:r>
        <w:t xml:space="preserve"> </w:t>
      </w:r>
    </w:p>
  </w:footnote>
  <w:footnote w:id="20">
    <w:p w14:paraId="002D2F92" w14:textId="77777777" w:rsidR="004D0B39" w:rsidRDefault="004D0B39" w:rsidP="004D0B39">
      <w:pPr>
        <w:pStyle w:val="FootnoteText"/>
      </w:pPr>
      <w:r>
        <w:rPr>
          <w:rStyle w:val="FootnoteReference"/>
        </w:rPr>
        <w:footnoteRef/>
      </w:r>
      <w:r>
        <w:t xml:space="preserve"> Massachusetts Board of Registration in Nursing.  244 CMR 3.00 Registered Nurses and Licensed Practical </w:t>
      </w:r>
    </w:p>
    <w:p w14:paraId="7DE9BBA6" w14:textId="608692AF" w:rsidR="004D0B39" w:rsidRDefault="004D0B39" w:rsidP="004D0B39">
      <w:pPr>
        <w:pStyle w:val="FootnoteText"/>
        <w:ind w:left="720"/>
      </w:pPr>
      <w:r>
        <w:t xml:space="preserve">Nurses.  Accessed at </w:t>
      </w:r>
      <w:hyperlink r:id="rId12" w:history="1">
        <w:r w:rsidRPr="00765279">
          <w:rPr>
            <w:rStyle w:val="Hyperlink"/>
          </w:rPr>
          <w:t>https://www.mass.gov/doc/244-cmr-3-registered-nurse-and-licensed-practical-nurse/download</w:t>
        </w:r>
      </w:hyperlink>
      <w:r>
        <w:t xml:space="preserve"> </w:t>
      </w:r>
    </w:p>
    <w:p w14:paraId="6C4CC038" w14:textId="0AD0C851" w:rsidR="004D0B39" w:rsidRDefault="004D0B39">
      <w:pPr>
        <w:pStyle w:val="FootnoteText"/>
      </w:pPr>
    </w:p>
  </w:footnote>
  <w:footnote w:id="21">
    <w:p w14:paraId="1D966276" w14:textId="77777777" w:rsidR="004D0B39" w:rsidRDefault="004D0B39" w:rsidP="004D0B39">
      <w:pPr>
        <w:pStyle w:val="FootnoteText"/>
      </w:pPr>
      <w:r>
        <w:rPr>
          <w:rStyle w:val="FootnoteReference"/>
        </w:rPr>
        <w:footnoteRef/>
      </w:r>
      <w:r>
        <w:t xml:space="preserve"> North Carolina Board of Nursing.  LPN Scope of Practice Clarification.  Accessed at:  </w:t>
      </w:r>
    </w:p>
    <w:p w14:paraId="2D4C0DE1" w14:textId="77777777" w:rsidR="004D0B39" w:rsidRDefault="004D0B39" w:rsidP="004D0B39">
      <w:pPr>
        <w:pStyle w:val="FootnoteText"/>
        <w:ind w:left="720"/>
      </w:pPr>
      <w:hyperlink r:id="rId13" w:history="1">
        <w:r w:rsidRPr="00C8068C">
          <w:rPr>
            <w:rStyle w:val="Hyperlink"/>
          </w:rPr>
          <w:t>https://www.ncbon.com/sites/default/files/documents/2024-03/ps-lpn-scope-of-practice-clarification.pdf</w:t>
        </w:r>
      </w:hyperlink>
    </w:p>
  </w:footnote>
  <w:footnote w:id="22">
    <w:p w14:paraId="4936962E" w14:textId="61B5FFCA" w:rsidR="00BA69C5" w:rsidRDefault="00BA69C5" w:rsidP="00135AF8">
      <w:pPr>
        <w:pStyle w:val="FootnoteText"/>
      </w:pPr>
      <w:r>
        <w:rPr>
          <w:rStyle w:val="FootnoteReference"/>
        </w:rPr>
        <w:footnoteRef/>
      </w:r>
      <w:r>
        <w:t xml:space="preserve"> </w:t>
      </w:r>
      <w:r w:rsidR="00135AF8">
        <w:t>Ibid.</w:t>
      </w:r>
      <w:r>
        <w:t xml:space="preserve"> </w:t>
      </w:r>
    </w:p>
  </w:footnote>
  <w:footnote w:id="23">
    <w:p w14:paraId="442C7DF3" w14:textId="77777777" w:rsidR="00B404B8" w:rsidRDefault="003479E2">
      <w:pPr>
        <w:pStyle w:val="FootnoteText"/>
      </w:pPr>
      <w:r>
        <w:rPr>
          <w:rStyle w:val="FootnoteReference"/>
        </w:rPr>
        <w:footnoteRef/>
      </w:r>
      <w:r>
        <w:t xml:space="preserve"> </w:t>
      </w:r>
      <w:r w:rsidR="009E51CF">
        <w:t>The American Association of Colleges of Nursing.  Domain 6:  Interprofessional Partnerships</w:t>
      </w:r>
      <w:r w:rsidR="00183E3E">
        <w:t>.</w:t>
      </w:r>
      <w:r w:rsidR="00B404B8">
        <w:t xml:space="preserve"> Accessed at </w:t>
      </w:r>
    </w:p>
    <w:p w14:paraId="5054F6B5" w14:textId="6F12B05F" w:rsidR="003479E2" w:rsidRDefault="00C94EC2" w:rsidP="003D2042">
      <w:pPr>
        <w:pStyle w:val="FootnoteText"/>
        <w:ind w:left="720"/>
      </w:pPr>
      <w:hyperlink r:id="rId14" w:history="1">
        <w:r w:rsidRPr="00C94EC2">
          <w:rPr>
            <w:rStyle w:val="Hyperlink"/>
          </w:rPr>
          <w:t>https://www.aacnnursing.org/essentials/tool-kit/domains-concepts/interprofessional-partnerships</w:t>
        </w:r>
      </w:hyperlink>
      <w:r w:rsidR="00B404B8">
        <w:t xml:space="preserve"> </w:t>
      </w:r>
    </w:p>
  </w:footnote>
  <w:footnote w:id="24">
    <w:p w14:paraId="5224E913" w14:textId="77777777" w:rsidR="00516A6E" w:rsidRDefault="004F40D3" w:rsidP="00516A6E">
      <w:pPr>
        <w:pStyle w:val="FootnoteText"/>
      </w:pPr>
      <w:r>
        <w:rPr>
          <w:rStyle w:val="FootnoteReference"/>
        </w:rPr>
        <w:footnoteRef/>
      </w:r>
      <w:r>
        <w:t xml:space="preserve"> The Massachusetts Board of Registration in Nursing.  </w:t>
      </w:r>
      <w:r w:rsidR="001D2BB2">
        <w:t xml:space="preserve">244 CMR 9.00 </w:t>
      </w:r>
      <w:r w:rsidR="001D2BB2" w:rsidRPr="00516A6E">
        <w:rPr>
          <w:i/>
          <w:iCs/>
        </w:rPr>
        <w:t>Standards of Conduct</w:t>
      </w:r>
      <w:r w:rsidR="00516A6E">
        <w:t xml:space="preserve"> </w:t>
      </w:r>
      <w:r>
        <w:t>9.0</w:t>
      </w:r>
      <w:r w:rsidR="00F426B9">
        <w:t xml:space="preserve">3 (46).  Accessed </w:t>
      </w:r>
    </w:p>
    <w:p w14:paraId="71EBAEFC" w14:textId="6D0E5A83" w:rsidR="004F40D3" w:rsidRDefault="00F426B9" w:rsidP="00516A6E">
      <w:pPr>
        <w:pStyle w:val="FootnoteText"/>
        <w:ind w:left="720"/>
      </w:pPr>
      <w:r>
        <w:t xml:space="preserve">at </w:t>
      </w:r>
      <w:hyperlink r:id="rId15" w:history="1">
        <w:r w:rsidR="00516A6E" w:rsidRPr="00433D02">
          <w:rPr>
            <w:rStyle w:val="Hyperlink"/>
          </w:rPr>
          <w:t>https://www.mass.gov/doc/244-cmr-9-standards-of-conduct-for-nurses/download</w:t>
        </w:r>
      </w:hyperlink>
      <w:r w:rsidR="00F71BF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49DF" w14:textId="6FACE2BA" w:rsidR="005E51EB" w:rsidRDefault="005E5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0372F"/>
    <w:multiLevelType w:val="hybridMultilevel"/>
    <w:tmpl w:val="92B8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E85B69"/>
    <w:multiLevelType w:val="hybridMultilevel"/>
    <w:tmpl w:val="1C66D0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6224937">
    <w:abstractNumId w:val="0"/>
  </w:num>
  <w:num w:numId="2" w16cid:durableId="650059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14"/>
    <w:rsid w:val="00005B3C"/>
    <w:rsid w:val="00040219"/>
    <w:rsid w:val="0005690A"/>
    <w:rsid w:val="000718B4"/>
    <w:rsid w:val="00076844"/>
    <w:rsid w:val="000860DA"/>
    <w:rsid w:val="00090BAD"/>
    <w:rsid w:val="000975CB"/>
    <w:rsid w:val="000A03B6"/>
    <w:rsid w:val="000B2CF4"/>
    <w:rsid w:val="000C33A4"/>
    <w:rsid w:val="000C4B6C"/>
    <w:rsid w:val="000C6605"/>
    <w:rsid w:val="000D6A4A"/>
    <w:rsid w:val="000E09D2"/>
    <w:rsid w:val="000F177A"/>
    <w:rsid w:val="000F66AD"/>
    <w:rsid w:val="001020C2"/>
    <w:rsid w:val="0010405F"/>
    <w:rsid w:val="00110C4C"/>
    <w:rsid w:val="001216F8"/>
    <w:rsid w:val="00135AF8"/>
    <w:rsid w:val="00145781"/>
    <w:rsid w:val="00166F24"/>
    <w:rsid w:val="00183E3E"/>
    <w:rsid w:val="00194F91"/>
    <w:rsid w:val="001952A4"/>
    <w:rsid w:val="001B0903"/>
    <w:rsid w:val="001C445F"/>
    <w:rsid w:val="001C5256"/>
    <w:rsid w:val="001D2BB2"/>
    <w:rsid w:val="0021629A"/>
    <w:rsid w:val="00223776"/>
    <w:rsid w:val="00231BE0"/>
    <w:rsid w:val="00233E85"/>
    <w:rsid w:val="0024178F"/>
    <w:rsid w:val="002461DB"/>
    <w:rsid w:val="00250A1B"/>
    <w:rsid w:val="0027541F"/>
    <w:rsid w:val="002812D8"/>
    <w:rsid w:val="00285B76"/>
    <w:rsid w:val="00296860"/>
    <w:rsid w:val="002A2C97"/>
    <w:rsid w:val="002C12C4"/>
    <w:rsid w:val="002C1A89"/>
    <w:rsid w:val="002D36F5"/>
    <w:rsid w:val="002F0254"/>
    <w:rsid w:val="002F0F88"/>
    <w:rsid w:val="0031254B"/>
    <w:rsid w:val="00335998"/>
    <w:rsid w:val="003479E2"/>
    <w:rsid w:val="003558F6"/>
    <w:rsid w:val="003564DE"/>
    <w:rsid w:val="003610BB"/>
    <w:rsid w:val="0038213D"/>
    <w:rsid w:val="00382A6B"/>
    <w:rsid w:val="003937B2"/>
    <w:rsid w:val="003975E9"/>
    <w:rsid w:val="003B02DC"/>
    <w:rsid w:val="003C271F"/>
    <w:rsid w:val="003D07C1"/>
    <w:rsid w:val="003D2042"/>
    <w:rsid w:val="003D3B39"/>
    <w:rsid w:val="003F675A"/>
    <w:rsid w:val="004007D2"/>
    <w:rsid w:val="00403C71"/>
    <w:rsid w:val="00416FD4"/>
    <w:rsid w:val="00421DF4"/>
    <w:rsid w:val="004234C3"/>
    <w:rsid w:val="004309E9"/>
    <w:rsid w:val="00430C20"/>
    <w:rsid w:val="0043122B"/>
    <w:rsid w:val="00432314"/>
    <w:rsid w:val="00436150"/>
    <w:rsid w:val="00451BCD"/>
    <w:rsid w:val="00477320"/>
    <w:rsid w:val="00484901"/>
    <w:rsid w:val="00490E7D"/>
    <w:rsid w:val="0049104D"/>
    <w:rsid w:val="00493528"/>
    <w:rsid w:val="004A0A6E"/>
    <w:rsid w:val="004B41C9"/>
    <w:rsid w:val="004C247A"/>
    <w:rsid w:val="004D0B39"/>
    <w:rsid w:val="004E6142"/>
    <w:rsid w:val="004F40D3"/>
    <w:rsid w:val="0050494D"/>
    <w:rsid w:val="005144EB"/>
    <w:rsid w:val="00516A6E"/>
    <w:rsid w:val="00532B19"/>
    <w:rsid w:val="00540517"/>
    <w:rsid w:val="00567B68"/>
    <w:rsid w:val="00570124"/>
    <w:rsid w:val="005727C3"/>
    <w:rsid w:val="00574779"/>
    <w:rsid w:val="00580F79"/>
    <w:rsid w:val="00591020"/>
    <w:rsid w:val="00591C5F"/>
    <w:rsid w:val="005A1D79"/>
    <w:rsid w:val="005A4547"/>
    <w:rsid w:val="005C1529"/>
    <w:rsid w:val="005C796F"/>
    <w:rsid w:val="005C79F2"/>
    <w:rsid w:val="005D0B11"/>
    <w:rsid w:val="005D1DD8"/>
    <w:rsid w:val="005E51EB"/>
    <w:rsid w:val="005F3F48"/>
    <w:rsid w:val="005F5B2E"/>
    <w:rsid w:val="005F79BE"/>
    <w:rsid w:val="00600625"/>
    <w:rsid w:val="00600A70"/>
    <w:rsid w:val="0061345A"/>
    <w:rsid w:val="00614A0D"/>
    <w:rsid w:val="0062395E"/>
    <w:rsid w:val="00640E1C"/>
    <w:rsid w:val="00646943"/>
    <w:rsid w:val="00663266"/>
    <w:rsid w:val="00671A9A"/>
    <w:rsid w:val="006842FC"/>
    <w:rsid w:val="00687227"/>
    <w:rsid w:val="00690C4C"/>
    <w:rsid w:val="0069439C"/>
    <w:rsid w:val="00696909"/>
    <w:rsid w:val="006B0162"/>
    <w:rsid w:val="006B4343"/>
    <w:rsid w:val="006C2FAC"/>
    <w:rsid w:val="006D31E1"/>
    <w:rsid w:val="006E2524"/>
    <w:rsid w:val="006E61C3"/>
    <w:rsid w:val="006F41E2"/>
    <w:rsid w:val="006F6DE9"/>
    <w:rsid w:val="007066BD"/>
    <w:rsid w:val="00727E6F"/>
    <w:rsid w:val="007318A5"/>
    <w:rsid w:val="00733393"/>
    <w:rsid w:val="00740532"/>
    <w:rsid w:val="00757796"/>
    <w:rsid w:val="00762FBB"/>
    <w:rsid w:val="0078489F"/>
    <w:rsid w:val="00785387"/>
    <w:rsid w:val="00791C17"/>
    <w:rsid w:val="007960B8"/>
    <w:rsid w:val="007C2B8E"/>
    <w:rsid w:val="007C6E6D"/>
    <w:rsid w:val="007D3A38"/>
    <w:rsid w:val="007D3D15"/>
    <w:rsid w:val="007D3E11"/>
    <w:rsid w:val="00802C09"/>
    <w:rsid w:val="0080648D"/>
    <w:rsid w:val="00816CBF"/>
    <w:rsid w:val="00824813"/>
    <w:rsid w:val="00831946"/>
    <w:rsid w:val="00834156"/>
    <w:rsid w:val="00865A2E"/>
    <w:rsid w:val="00876179"/>
    <w:rsid w:val="00876497"/>
    <w:rsid w:val="008A4C41"/>
    <w:rsid w:val="008B7C31"/>
    <w:rsid w:val="008B7CCE"/>
    <w:rsid w:val="008F2448"/>
    <w:rsid w:val="008F29C1"/>
    <w:rsid w:val="009005F9"/>
    <w:rsid w:val="00910B92"/>
    <w:rsid w:val="00913AE0"/>
    <w:rsid w:val="009167F0"/>
    <w:rsid w:val="00927180"/>
    <w:rsid w:val="009350C2"/>
    <w:rsid w:val="00936B57"/>
    <w:rsid w:val="00937070"/>
    <w:rsid w:val="0094001C"/>
    <w:rsid w:val="00941B1D"/>
    <w:rsid w:val="00950B69"/>
    <w:rsid w:val="00966C7B"/>
    <w:rsid w:val="00975AFA"/>
    <w:rsid w:val="00976F16"/>
    <w:rsid w:val="0097739B"/>
    <w:rsid w:val="00981F63"/>
    <w:rsid w:val="00983381"/>
    <w:rsid w:val="009C34F7"/>
    <w:rsid w:val="009C45CD"/>
    <w:rsid w:val="009C4759"/>
    <w:rsid w:val="009E2FA1"/>
    <w:rsid w:val="009E4F96"/>
    <w:rsid w:val="009E51CF"/>
    <w:rsid w:val="009E6256"/>
    <w:rsid w:val="00A00541"/>
    <w:rsid w:val="00A06120"/>
    <w:rsid w:val="00A115A3"/>
    <w:rsid w:val="00A12B9A"/>
    <w:rsid w:val="00A14010"/>
    <w:rsid w:val="00A16B48"/>
    <w:rsid w:val="00A245D3"/>
    <w:rsid w:val="00A24684"/>
    <w:rsid w:val="00A25556"/>
    <w:rsid w:val="00A27E3C"/>
    <w:rsid w:val="00A36B89"/>
    <w:rsid w:val="00A37102"/>
    <w:rsid w:val="00A3780A"/>
    <w:rsid w:val="00A37CE5"/>
    <w:rsid w:val="00A4013C"/>
    <w:rsid w:val="00A537D4"/>
    <w:rsid w:val="00A67ED4"/>
    <w:rsid w:val="00A71A34"/>
    <w:rsid w:val="00A73F59"/>
    <w:rsid w:val="00A87377"/>
    <w:rsid w:val="00A97EA1"/>
    <w:rsid w:val="00AA0CDC"/>
    <w:rsid w:val="00AA62A9"/>
    <w:rsid w:val="00AB4148"/>
    <w:rsid w:val="00AB4BEB"/>
    <w:rsid w:val="00AC4A42"/>
    <w:rsid w:val="00AD4F50"/>
    <w:rsid w:val="00AE618B"/>
    <w:rsid w:val="00B07726"/>
    <w:rsid w:val="00B24D38"/>
    <w:rsid w:val="00B404B8"/>
    <w:rsid w:val="00B52237"/>
    <w:rsid w:val="00B534EC"/>
    <w:rsid w:val="00B568D2"/>
    <w:rsid w:val="00B646D2"/>
    <w:rsid w:val="00B81851"/>
    <w:rsid w:val="00B925D8"/>
    <w:rsid w:val="00B92CBB"/>
    <w:rsid w:val="00B93D2F"/>
    <w:rsid w:val="00BA39FA"/>
    <w:rsid w:val="00BA69C5"/>
    <w:rsid w:val="00BB0054"/>
    <w:rsid w:val="00BC3F41"/>
    <w:rsid w:val="00BD1B1E"/>
    <w:rsid w:val="00BE46A2"/>
    <w:rsid w:val="00C2467F"/>
    <w:rsid w:val="00C35086"/>
    <w:rsid w:val="00C36336"/>
    <w:rsid w:val="00C45492"/>
    <w:rsid w:val="00C4600D"/>
    <w:rsid w:val="00C75A63"/>
    <w:rsid w:val="00C81E8C"/>
    <w:rsid w:val="00C94EC2"/>
    <w:rsid w:val="00CA2B5F"/>
    <w:rsid w:val="00CF0DB7"/>
    <w:rsid w:val="00D00DD1"/>
    <w:rsid w:val="00D11EE6"/>
    <w:rsid w:val="00D13CFB"/>
    <w:rsid w:val="00D171E3"/>
    <w:rsid w:val="00D26DC9"/>
    <w:rsid w:val="00D340EC"/>
    <w:rsid w:val="00D52B2B"/>
    <w:rsid w:val="00D52B70"/>
    <w:rsid w:val="00D57FDC"/>
    <w:rsid w:val="00D73F86"/>
    <w:rsid w:val="00D74971"/>
    <w:rsid w:val="00DB2530"/>
    <w:rsid w:val="00DB5E41"/>
    <w:rsid w:val="00DC2734"/>
    <w:rsid w:val="00DD10A4"/>
    <w:rsid w:val="00DE32E3"/>
    <w:rsid w:val="00E14F42"/>
    <w:rsid w:val="00E15AC5"/>
    <w:rsid w:val="00E1715D"/>
    <w:rsid w:val="00E410FB"/>
    <w:rsid w:val="00E54681"/>
    <w:rsid w:val="00E65098"/>
    <w:rsid w:val="00E75DE7"/>
    <w:rsid w:val="00E83C06"/>
    <w:rsid w:val="00EA3B63"/>
    <w:rsid w:val="00EA691B"/>
    <w:rsid w:val="00EC0F17"/>
    <w:rsid w:val="00EC1205"/>
    <w:rsid w:val="00ED3922"/>
    <w:rsid w:val="00EE0972"/>
    <w:rsid w:val="00EF282A"/>
    <w:rsid w:val="00F026BE"/>
    <w:rsid w:val="00F06862"/>
    <w:rsid w:val="00F11F71"/>
    <w:rsid w:val="00F204F6"/>
    <w:rsid w:val="00F34904"/>
    <w:rsid w:val="00F34FA0"/>
    <w:rsid w:val="00F426B9"/>
    <w:rsid w:val="00F42D08"/>
    <w:rsid w:val="00F615DF"/>
    <w:rsid w:val="00F64EC5"/>
    <w:rsid w:val="00F67707"/>
    <w:rsid w:val="00F71BFD"/>
    <w:rsid w:val="00F84EA5"/>
    <w:rsid w:val="00F940CB"/>
    <w:rsid w:val="00F94A22"/>
    <w:rsid w:val="00FA69C9"/>
    <w:rsid w:val="00FC3967"/>
    <w:rsid w:val="00FD6835"/>
    <w:rsid w:val="00FF79BA"/>
    <w:rsid w:val="0D405FD0"/>
    <w:rsid w:val="0D761B5D"/>
    <w:rsid w:val="15FACCB1"/>
    <w:rsid w:val="17D2BBF9"/>
    <w:rsid w:val="2413C4DD"/>
    <w:rsid w:val="27AAC15E"/>
    <w:rsid w:val="2DD68EE5"/>
    <w:rsid w:val="34EA28DF"/>
    <w:rsid w:val="3E8A69CB"/>
    <w:rsid w:val="48760AC8"/>
    <w:rsid w:val="4CD5D301"/>
    <w:rsid w:val="4F852C97"/>
    <w:rsid w:val="52570520"/>
    <w:rsid w:val="5A3D0394"/>
    <w:rsid w:val="635EA40D"/>
    <w:rsid w:val="73610DEF"/>
    <w:rsid w:val="7375C3CE"/>
    <w:rsid w:val="7421F7CD"/>
    <w:rsid w:val="76FDFC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EC852"/>
  <w15:chartTrackingRefBased/>
  <w15:docId w15:val="{81809886-A59E-48B6-B1F9-4D8DCAFF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32314"/>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314"/>
    <w:rPr>
      <w:rFonts w:ascii="Times New Roman" w:eastAsia="Times New Roman" w:hAnsi="Times New Roman" w:cs="Times New Roman"/>
      <w:sz w:val="24"/>
      <w:szCs w:val="20"/>
    </w:rPr>
  </w:style>
  <w:style w:type="paragraph" w:styleId="ListParagraph">
    <w:name w:val="List Paragraph"/>
    <w:basedOn w:val="Normal"/>
    <w:uiPriority w:val="34"/>
    <w:qFormat/>
    <w:rsid w:val="00740532"/>
    <w:pPr>
      <w:ind w:left="720"/>
      <w:contextualSpacing/>
    </w:pPr>
  </w:style>
  <w:style w:type="paragraph" w:styleId="FootnoteText">
    <w:name w:val="footnote text"/>
    <w:basedOn w:val="Normal"/>
    <w:link w:val="FootnoteTextChar"/>
    <w:uiPriority w:val="99"/>
    <w:unhideWhenUsed/>
    <w:rsid w:val="00B646D2"/>
    <w:rPr>
      <w:sz w:val="20"/>
    </w:rPr>
  </w:style>
  <w:style w:type="character" w:customStyle="1" w:styleId="FootnoteTextChar">
    <w:name w:val="Footnote Text Char"/>
    <w:basedOn w:val="DefaultParagraphFont"/>
    <w:link w:val="FootnoteText"/>
    <w:uiPriority w:val="99"/>
    <w:rsid w:val="00B646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646D2"/>
    <w:rPr>
      <w:vertAlign w:val="superscript"/>
    </w:rPr>
  </w:style>
  <w:style w:type="character" w:styleId="Hyperlink">
    <w:name w:val="Hyperlink"/>
    <w:basedOn w:val="DefaultParagraphFont"/>
    <w:uiPriority w:val="99"/>
    <w:unhideWhenUsed/>
    <w:rsid w:val="00757796"/>
    <w:rPr>
      <w:color w:val="0563C1" w:themeColor="hyperlink"/>
      <w:u w:val="single"/>
    </w:rPr>
  </w:style>
  <w:style w:type="character" w:styleId="UnresolvedMention">
    <w:name w:val="Unresolved Mention"/>
    <w:basedOn w:val="DefaultParagraphFont"/>
    <w:uiPriority w:val="99"/>
    <w:semiHidden/>
    <w:unhideWhenUsed/>
    <w:rsid w:val="00757796"/>
    <w:rPr>
      <w:color w:val="605E5C"/>
      <w:shd w:val="clear" w:color="auto" w:fill="E1DFDD"/>
    </w:rPr>
  </w:style>
  <w:style w:type="paragraph" w:customStyle="1" w:styleId="Default">
    <w:name w:val="Default"/>
    <w:rsid w:val="00FD683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1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1EB"/>
    <w:pPr>
      <w:tabs>
        <w:tab w:val="center" w:pos="4680"/>
        <w:tab w:val="right" w:pos="9360"/>
      </w:tabs>
    </w:pPr>
  </w:style>
  <w:style w:type="character" w:customStyle="1" w:styleId="HeaderChar">
    <w:name w:val="Header Char"/>
    <w:basedOn w:val="DefaultParagraphFont"/>
    <w:link w:val="Header"/>
    <w:uiPriority w:val="99"/>
    <w:rsid w:val="005E51E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E51EB"/>
    <w:pPr>
      <w:tabs>
        <w:tab w:val="center" w:pos="4680"/>
        <w:tab w:val="right" w:pos="9360"/>
      </w:tabs>
    </w:pPr>
  </w:style>
  <w:style w:type="character" w:customStyle="1" w:styleId="FooterChar">
    <w:name w:val="Footer Char"/>
    <w:basedOn w:val="DefaultParagraphFont"/>
    <w:link w:val="Footer"/>
    <w:uiPriority w:val="99"/>
    <w:rsid w:val="005E51EB"/>
    <w:rPr>
      <w:rFonts w:ascii="Times New Roman" w:eastAsia="Times New Roman" w:hAnsi="Times New Roman" w:cs="Times New Roman"/>
      <w:sz w:val="24"/>
      <w:szCs w:val="20"/>
    </w:rPr>
  </w:style>
  <w:style w:type="paragraph" w:styleId="Revision">
    <w:name w:val="Revision"/>
    <w:hidden/>
    <w:uiPriority w:val="99"/>
    <w:semiHidden/>
    <w:rsid w:val="00EC1205"/>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C79F2"/>
    <w:rPr>
      <w:sz w:val="16"/>
      <w:szCs w:val="16"/>
    </w:rPr>
  </w:style>
  <w:style w:type="paragraph" w:styleId="CommentText">
    <w:name w:val="annotation text"/>
    <w:basedOn w:val="Normal"/>
    <w:link w:val="CommentTextChar"/>
    <w:uiPriority w:val="99"/>
    <w:unhideWhenUsed/>
    <w:rsid w:val="005C79F2"/>
    <w:rPr>
      <w:sz w:val="20"/>
    </w:rPr>
  </w:style>
  <w:style w:type="character" w:customStyle="1" w:styleId="CommentTextChar">
    <w:name w:val="Comment Text Char"/>
    <w:basedOn w:val="DefaultParagraphFont"/>
    <w:link w:val="CommentText"/>
    <w:uiPriority w:val="99"/>
    <w:rsid w:val="005C79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79F2"/>
    <w:rPr>
      <w:b/>
      <w:bCs/>
    </w:rPr>
  </w:style>
  <w:style w:type="character" w:customStyle="1" w:styleId="CommentSubjectChar">
    <w:name w:val="Comment Subject Char"/>
    <w:basedOn w:val="CommentTextChar"/>
    <w:link w:val="CommentSubject"/>
    <w:uiPriority w:val="99"/>
    <w:semiHidden/>
    <w:rsid w:val="005C79F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learn-about-the-nursing-scope-of-prac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ass.gov/doc/ar-9802-the-lpn-in-charge-or-nurse-supervisor-role-0/download" TargetMode="External"/><Relationship Id="rId4" Type="http://schemas.openxmlformats.org/officeDocument/2006/relationships/settings" Target="settings.xml"/><Relationship Id="rId9" Type="http://schemas.openxmlformats.org/officeDocument/2006/relationships/hyperlink" Target="https://www.mass.gov/lists/advisory-rulings-for-the-board-of-registration-in-nurs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244-cmr-1000-definitions-and-severability/download" TargetMode="External"/><Relationship Id="rId13" Type="http://schemas.openxmlformats.org/officeDocument/2006/relationships/hyperlink" Target="https://www.ncbon.com/sites/default/files/documents/2024-03/ps-lpn-scope-of-practice-clarification.pdf" TargetMode="External"/><Relationship Id="rId3" Type="http://schemas.openxmlformats.org/officeDocument/2006/relationships/hyperlink" Target="https://www.mass.gov/doc/244-cmr-9-standards-of-conduct-for-nurses/download" TargetMode="External"/><Relationship Id="rId7" Type="http://schemas.openxmlformats.org/officeDocument/2006/relationships/hyperlink" Target="https://www.ncbon.com/sites/default/files/documents/2024-03/ps-lpn-scope-of-practice-clarification.pdf" TargetMode="External"/><Relationship Id="rId12" Type="http://schemas.openxmlformats.org/officeDocument/2006/relationships/hyperlink" Target="https://www.mass.gov/doc/244-cmr-3-registered-nurse-and-licensed-practical-nurse/download" TargetMode="External"/><Relationship Id="rId2" Type="http://schemas.openxmlformats.org/officeDocument/2006/relationships/hyperlink" Target="https://www.mass.gov/doc/244-cmr-3-registered-nurse-and-licensed-practical-nurse/download" TargetMode="External"/><Relationship Id="rId1" Type="http://schemas.openxmlformats.org/officeDocument/2006/relationships/hyperlink" Target="https://www.mass.gov/doc/244-cmr-3-registered-nurse-and-licensed-practical-nurse/download" TargetMode="External"/><Relationship Id="rId6" Type="http://schemas.openxmlformats.org/officeDocument/2006/relationships/hyperlink" Target="https://www.jointcommission.org/standards/standard-faqs/critical-access-hospital/provision-of-care-treatment-and-services-pc/000001666/" TargetMode="External"/><Relationship Id="rId11" Type="http://schemas.openxmlformats.org/officeDocument/2006/relationships/hyperlink" Target="https://onlinelibrary.wiley.com/doi/full/10.1002/nop2.496?msockid=28cbeba14c596d451ab8ffcc4d206c32" TargetMode="External"/><Relationship Id="rId5" Type="http://schemas.openxmlformats.org/officeDocument/2006/relationships/hyperlink" Target="https://www.ncbi.nlm.nih.gov/books/NBK493211/" TargetMode="External"/><Relationship Id="rId15" Type="http://schemas.openxmlformats.org/officeDocument/2006/relationships/hyperlink" Target="https://www.mass.gov/doc/244-cmr-9-standards-of-conduct-for-nurses/download" TargetMode="External"/><Relationship Id="rId10" Type="http://schemas.openxmlformats.org/officeDocument/2006/relationships/hyperlink" Target="https://www.mass.gov/doc/244-cmr-1000-definitions-and-severability/download" TargetMode="External"/><Relationship Id="rId4" Type="http://schemas.openxmlformats.org/officeDocument/2006/relationships/hyperlink" Target="https://www.mass.gov/doc/ar-9324-accepting-verifying-transcribing-and-implementing-medication-orders/download" TargetMode="External"/><Relationship Id="rId9" Type="http://schemas.openxmlformats.org/officeDocument/2006/relationships/hyperlink" Target="https://www.mass.gov/doc/ar-9802-the-lpn-in-charge-or-nurse-supervisor-role-0/download" TargetMode="External"/><Relationship Id="rId14" Type="http://schemas.openxmlformats.org/officeDocument/2006/relationships/hyperlink" Target="https://www.aacnnursing.org/essentials/tool-kit/domains-concepts/interprofessional-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87C4-9458-4417-925E-747ACABD015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1763</Words>
  <Characters>10280</Characters>
  <Application>Microsoft Office Word</Application>
  <DocSecurity>0</DocSecurity>
  <Lines>244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Patricia (DPH)</dc:creator>
  <cp:keywords/>
  <dc:description/>
  <cp:lastModifiedBy>McNamee, Patricia (DPH)</cp:lastModifiedBy>
  <cp:revision>2</cp:revision>
  <dcterms:created xsi:type="dcterms:W3CDTF">2025-02-13T13:57:00Z</dcterms:created>
  <dcterms:modified xsi:type="dcterms:W3CDTF">2025-02-13T13:57:00Z</dcterms:modified>
</cp:coreProperties>
</file>