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58AF3" w14:textId="77777777" w:rsidR="001B1A8E" w:rsidRPr="009D58EF" w:rsidRDefault="001B1A8E">
      <w:pPr>
        <w:rPr>
          <w:rFonts w:asciiTheme="minorBidi" w:eastAsia="Times New Roman" w:hAnsiTheme="minorBidi"/>
          <w:sz w:val="20"/>
          <w:szCs w:val="20"/>
        </w:rPr>
      </w:pPr>
    </w:p>
    <w:p w14:paraId="28205AE1" w14:textId="77777777" w:rsidR="001B1A8E" w:rsidRPr="009D58EF" w:rsidRDefault="001B1A8E">
      <w:pPr>
        <w:rPr>
          <w:rFonts w:asciiTheme="minorBidi" w:eastAsia="Times New Roman" w:hAnsiTheme="minorBidi"/>
          <w:sz w:val="20"/>
          <w:szCs w:val="20"/>
        </w:rPr>
      </w:pPr>
    </w:p>
    <w:p w14:paraId="7C4B31F7" w14:textId="77777777" w:rsidR="001B1A8E" w:rsidRPr="009D58EF" w:rsidRDefault="001B1A8E">
      <w:pPr>
        <w:rPr>
          <w:rFonts w:asciiTheme="minorBidi" w:eastAsia="Times New Roman" w:hAnsiTheme="minorBidi"/>
          <w:sz w:val="20"/>
          <w:szCs w:val="20"/>
        </w:rPr>
      </w:pPr>
    </w:p>
    <w:p w14:paraId="6BC8D4D4" w14:textId="77777777" w:rsidR="001B1A8E" w:rsidRPr="009D58EF" w:rsidRDefault="001B1A8E">
      <w:pPr>
        <w:rPr>
          <w:rFonts w:asciiTheme="minorBidi" w:eastAsia="Times New Roman" w:hAnsiTheme="minorBidi"/>
          <w:sz w:val="20"/>
          <w:szCs w:val="20"/>
        </w:rPr>
      </w:pPr>
    </w:p>
    <w:p w14:paraId="1299ABD9" w14:textId="77777777" w:rsidR="001B1A8E" w:rsidRPr="009D58EF" w:rsidRDefault="001B1A8E">
      <w:pPr>
        <w:rPr>
          <w:rFonts w:asciiTheme="minorBidi" w:eastAsia="Times New Roman" w:hAnsiTheme="minorBidi"/>
          <w:sz w:val="20"/>
          <w:szCs w:val="20"/>
        </w:rPr>
      </w:pPr>
    </w:p>
    <w:p w14:paraId="2C626DCA" w14:textId="77777777" w:rsidR="001B1A8E" w:rsidRPr="009D58EF" w:rsidRDefault="001B1A8E">
      <w:pPr>
        <w:rPr>
          <w:rFonts w:asciiTheme="minorBidi" w:eastAsia="Times New Roman" w:hAnsiTheme="minorBidi"/>
          <w:sz w:val="20"/>
          <w:szCs w:val="20"/>
        </w:rPr>
      </w:pPr>
    </w:p>
    <w:p w14:paraId="571A9C92" w14:textId="77777777" w:rsidR="001B1A8E" w:rsidRPr="009D58EF" w:rsidRDefault="001B1A8E">
      <w:pPr>
        <w:spacing w:before="4"/>
        <w:rPr>
          <w:rFonts w:asciiTheme="minorBidi" w:eastAsia="Times New Roman" w:hAnsiTheme="minorBidi"/>
          <w:sz w:val="21"/>
          <w:szCs w:val="21"/>
        </w:rPr>
      </w:pPr>
    </w:p>
    <w:p w14:paraId="32F5841A" w14:textId="77777777" w:rsidR="001B1A8E" w:rsidRPr="009D58EF" w:rsidRDefault="001B1A8E">
      <w:pPr>
        <w:rPr>
          <w:rFonts w:asciiTheme="minorBidi" w:eastAsia="Times New Roman" w:hAnsiTheme="minorBidi"/>
          <w:sz w:val="21"/>
          <w:szCs w:val="21"/>
        </w:rPr>
        <w:sectPr w:rsidR="001B1A8E" w:rsidRPr="009D58EF" w:rsidSect="009D58EF">
          <w:footerReference w:type="default" r:id="rId7"/>
          <w:type w:val="continuous"/>
          <w:pgSz w:w="12240" w:h="15840" w:code="1"/>
          <w:pgMar w:top="0" w:right="0" w:bottom="1483" w:left="0" w:header="720" w:footer="1288" w:gutter="0"/>
          <w:cols w:space="720"/>
          <w:bidi/>
        </w:sectPr>
      </w:pPr>
    </w:p>
    <w:p w14:paraId="0FD9A4FA" w14:textId="77777777" w:rsidR="001B1A8E" w:rsidRPr="009D58EF" w:rsidRDefault="001B1A8E">
      <w:pPr>
        <w:spacing w:before="1"/>
        <w:rPr>
          <w:rFonts w:asciiTheme="minorBidi" w:eastAsia="Times New Roman" w:hAnsiTheme="minorBidi"/>
          <w:sz w:val="26"/>
          <w:szCs w:val="26"/>
        </w:rPr>
      </w:pPr>
    </w:p>
    <w:p w14:paraId="2B9AC1E5" w14:textId="77777777" w:rsidR="001B1A8E" w:rsidRPr="009D58EF" w:rsidRDefault="00102C61">
      <w:pPr>
        <w:pStyle w:val="Heading1"/>
        <w:bidi/>
        <w:spacing w:before="0" w:line="388" w:lineRule="exact"/>
        <w:rPr>
          <w:rFonts w:asciiTheme="minorBidi" w:hAnsiTheme="minorBidi"/>
          <w:b w:val="0"/>
          <w:bCs w:val="0"/>
          <w:rtl/>
        </w:rPr>
      </w:pPr>
      <w:r w:rsidRPr="009D58EF">
        <w:rPr>
          <w:rFonts w:asciiTheme="minorBidi" w:hAnsiTheme="minorBidi"/>
          <w:color w:val="4F81BC"/>
          <w:rtl/>
        </w:rPr>
        <w:t>ما هو التهاب الدماغ الخيلي الشرقي؟</w:t>
      </w:r>
    </w:p>
    <w:p w14:paraId="6B0D3512" w14:textId="77777777" w:rsidR="001B1A8E" w:rsidRPr="009D58EF" w:rsidRDefault="00102C61">
      <w:pPr>
        <w:pStyle w:val="BodyText"/>
        <w:bidi/>
        <w:spacing w:line="273" w:lineRule="exact"/>
        <w:ind w:firstLine="0"/>
        <w:rPr>
          <w:rFonts w:asciiTheme="minorBidi" w:hAnsiTheme="minorBidi"/>
          <w:rtl/>
        </w:rPr>
      </w:pPr>
      <w:r w:rsidRPr="009D58EF">
        <w:rPr>
          <w:rFonts w:asciiTheme="minorBidi" w:hAnsiTheme="minorBidi"/>
          <w:rtl/>
        </w:rPr>
        <w:t>التهاب الدماغ الخيلي الشرقي (</w:t>
      </w:r>
      <w:r w:rsidRPr="009D58EF">
        <w:rPr>
          <w:rFonts w:asciiTheme="minorBidi" w:hAnsiTheme="minorBidi"/>
        </w:rPr>
        <w:t>EEE</w:t>
      </w:r>
      <w:r w:rsidRPr="009D58EF">
        <w:rPr>
          <w:rFonts w:asciiTheme="minorBidi" w:hAnsiTheme="minorBidi"/>
          <w:rtl/>
        </w:rPr>
        <w:t>) هو مرض نادر ولكنه خطير يسببه فيروس.</w:t>
      </w:r>
    </w:p>
    <w:p w14:paraId="1BD15CE5" w14:textId="1C2BA2EB" w:rsidR="001B1A8E" w:rsidRPr="007561F6" w:rsidRDefault="00102C61" w:rsidP="00D23C83">
      <w:pPr>
        <w:pStyle w:val="Heading1"/>
        <w:bidi/>
        <w:rPr>
          <w:rFonts w:asciiTheme="minorBidi" w:hAnsiTheme="minorBidi"/>
          <w:b w:val="0"/>
          <w:bCs w:val="0"/>
          <w:rtl/>
        </w:rPr>
      </w:pPr>
      <w:r w:rsidRPr="009D58EF">
        <w:rPr>
          <w:rFonts w:asciiTheme="minorBidi" w:hAnsiTheme="minorBidi"/>
          <w:color w:val="4F81BC"/>
          <w:rtl/>
        </w:rPr>
        <w:t>كيف ينتشر فيروس مرض التهاب الدماغ الخيلي الشرقي (</w:t>
      </w:r>
      <w:r w:rsidRPr="009D58EF">
        <w:rPr>
          <w:rFonts w:asciiTheme="minorBidi" w:hAnsiTheme="minorBidi"/>
          <w:color w:val="4F81BC"/>
        </w:rPr>
        <w:t>EEE</w:t>
      </w:r>
      <w:r w:rsidR="004145B4" w:rsidRPr="009D58EF">
        <w:rPr>
          <w:rFonts w:asciiTheme="minorBidi" w:hAnsiTheme="minorBidi"/>
          <w:color w:val="4F81BC"/>
          <w:rtl/>
        </w:rPr>
        <w:t>)</w:t>
      </w:r>
      <w:r w:rsidRPr="009D58EF">
        <w:rPr>
          <w:rFonts w:asciiTheme="minorBidi" w:hAnsiTheme="minorBidi"/>
          <w:color w:val="4F81BC"/>
          <w:rtl/>
        </w:rPr>
        <w:t>؟</w:t>
      </w:r>
      <w:r w:rsidRPr="009D58EF">
        <w:rPr>
          <w:rFonts w:asciiTheme="minorBidi" w:hAnsiTheme="minorBidi"/>
          <w:rtl/>
        </w:rPr>
        <w:br w:type="column"/>
      </w:r>
      <w:r w:rsidRPr="007561F6">
        <w:rPr>
          <w:rFonts w:asciiTheme="minorBidi" w:hAnsiTheme="minorBidi"/>
          <w:b w:val="0"/>
          <w:bCs w:val="0"/>
          <w:color w:val="152254"/>
          <w:sz w:val="20"/>
          <w:szCs w:val="20"/>
          <w:rtl/>
        </w:rPr>
        <w:t>صفحة 1 من 2</w:t>
      </w:r>
    </w:p>
    <w:p w14:paraId="49E58067" w14:textId="77777777" w:rsidR="001B1A8E" w:rsidRPr="009D58EF" w:rsidRDefault="001B1A8E">
      <w:pPr>
        <w:rPr>
          <w:rFonts w:asciiTheme="minorBidi" w:eastAsia="Calibri" w:hAnsiTheme="minorBidi"/>
          <w:sz w:val="20"/>
          <w:szCs w:val="20"/>
        </w:rPr>
        <w:sectPr w:rsidR="001B1A8E" w:rsidRPr="009D58EF" w:rsidSect="009D58EF">
          <w:type w:val="continuous"/>
          <w:pgSz w:w="12240" w:h="15840" w:code="1"/>
          <w:pgMar w:top="0" w:right="0" w:bottom="1483" w:left="0" w:header="720" w:footer="720" w:gutter="0"/>
          <w:cols w:num="2" w:space="720" w:equalWidth="0">
            <w:col w:w="8464" w:space="1440"/>
            <w:col w:w="2336"/>
          </w:cols>
          <w:bidi/>
        </w:sectPr>
      </w:pPr>
    </w:p>
    <w:p w14:paraId="047BC6A3" w14:textId="6EC993D3" w:rsidR="001B1A8E" w:rsidRPr="009D58EF" w:rsidRDefault="00534345">
      <w:pPr>
        <w:pStyle w:val="BodyText"/>
        <w:bidi/>
        <w:spacing w:line="242" w:lineRule="auto"/>
        <w:ind w:right="1077" w:firstLine="0"/>
        <w:rPr>
          <w:rFonts w:asciiTheme="minorBidi" w:hAnsiTheme="minorBidi"/>
          <w:rtl/>
        </w:rPr>
      </w:pPr>
      <w:r w:rsidRPr="009D58EF">
        <w:rPr>
          <w:rFonts w:asciiTheme="minorBidi" w:hAnsiTheme="minorBidi"/>
          <w:noProof/>
          <w:rtl/>
        </w:rPr>
        <mc:AlternateContent>
          <mc:Choice Requires="wpg">
            <w:drawing>
              <wp:anchor distT="0" distB="0" distL="114300" distR="114300" simplePos="0" relativeHeight="1048" behindDoc="0" locked="0" layoutInCell="1" allowOverlap="1" wp14:anchorId="2F9BE458" wp14:editId="0A93D38C">
                <wp:simplePos x="0" y="0"/>
                <wp:positionH relativeFrom="page">
                  <wp:posOffset>0</wp:posOffset>
                </wp:positionH>
                <wp:positionV relativeFrom="page">
                  <wp:posOffset>0</wp:posOffset>
                </wp:positionV>
                <wp:extent cx="7772400" cy="914400"/>
                <wp:effectExtent l="0" t="0" r="0" b="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12240" cy="1440"/>
                        </a:xfrm>
                      </wpg:grpSpPr>
                      <pic:pic xmlns:pic="http://schemas.openxmlformats.org/drawingml/2006/picture">
                        <pic:nvPicPr>
                          <pic:cNvPr id="1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Text Box 7"/>
                        <wps:cNvSpPr txBox="1">
                          <a:spLocks noChangeArrowheads="1"/>
                        </wps:cNvSpPr>
                        <wps: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4F4C2" w14:textId="77777777" w:rsidR="001B1A8E" w:rsidRDefault="001B1A8E">
                              <w:pPr>
                                <w:spacing w:before="2"/>
                                <w:rPr>
                                  <w:rFonts w:ascii="Times New Roman" w:eastAsia="Times New Roman" w:hAnsi="Times New Roman" w:cs="Times New Roman"/>
                                  <w:sz w:val="19"/>
                                  <w:szCs w:val="19"/>
                                </w:rPr>
                              </w:pPr>
                            </w:p>
                            <w:p w14:paraId="53EE91D0" w14:textId="77777777" w:rsidR="001B1A8E" w:rsidRDefault="00102C61">
                              <w:pPr>
                                <w:bidi/>
                                <w:spacing w:line="251" w:lineRule="exact"/>
                                <w:ind w:left="652"/>
                                <w:rPr>
                                  <w:rFonts w:ascii="Calibri" w:eastAsia="Calibri" w:hAnsi="Calibri" w:cs="Calibri"/>
                                  <w:sz w:val="24"/>
                                  <w:szCs w:val="24"/>
                                  <w:rtl/>
                                </w:rPr>
                              </w:pPr>
                              <w:r>
                                <w:rPr>
                                  <w:rFonts w:ascii="Calibri" w:hint="cs"/>
                                  <w:b/>
                                  <w:bCs/>
                                  <w:color w:val="FFFFFF"/>
                                  <w:sz w:val="24"/>
                                  <w:szCs w:val="24"/>
                                  <w:rtl/>
                                </w:rPr>
                                <w:t>صحيفة حقائق الصحة العامة بولاية ماساتشوستس</w:t>
                              </w:r>
                            </w:p>
                            <w:p w14:paraId="025CC284" w14:textId="77777777" w:rsidR="001B1A8E" w:rsidRPr="009D58EF" w:rsidRDefault="00102C61">
                              <w:pPr>
                                <w:bidi/>
                                <w:spacing w:line="642" w:lineRule="exact"/>
                                <w:ind w:left="652"/>
                                <w:rPr>
                                  <w:rFonts w:asciiTheme="minorBidi" w:eastAsia="Calibri" w:hAnsiTheme="minorBidi"/>
                                  <w:sz w:val="56"/>
                                  <w:szCs w:val="56"/>
                                  <w:rtl/>
                                </w:rPr>
                              </w:pPr>
                              <w:r w:rsidRPr="009D58EF">
                                <w:rPr>
                                  <w:rFonts w:asciiTheme="minorBidi" w:hAnsiTheme="minorBidi"/>
                                  <w:b/>
                                  <w:bCs/>
                                  <w:color w:val="FFFFFF"/>
                                  <w:sz w:val="56"/>
                                  <w:szCs w:val="56"/>
                                  <w:rtl/>
                                </w:rPr>
                                <w:t>التهاب الدماغ الخيلي الشرقي (</w:t>
                              </w:r>
                              <w:r w:rsidRPr="009D58EF">
                                <w:rPr>
                                  <w:rFonts w:asciiTheme="minorBidi" w:hAnsiTheme="minorBidi"/>
                                  <w:b/>
                                  <w:bCs/>
                                  <w:color w:val="FFFFFF"/>
                                  <w:sz w:val="56"/>
                                  <w:szCs w:val="56"/>
                                </w:rPr>
                                <w:t>EEE</w:t>
                              </w:r>
                              <w:r w:rsidRPr="009D58EF">
                                <w:rPr>
                                  <w:rFonts w:asciiTheme="minorBidi" w:hAnsiTheme="minorBidi"/>
                                  <w:b/>
                                  <w:bCs/>
                                  <w:color w:val="FFFFFF"/>
                                  <w:sz w:val="56"/>
                                  <w:szCs w:val="56"/>
                                  <w:rtl/>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9BE458" id="Group 6" o:spid="_x0000_s1026" style="position:absolute;left:0;text-align:left;margin-left:0;margin-top:0;width:612pt;height:1in;z-index:1048;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">
                  <v:imagedata r:id="rId9" o:title=""/>
                </v:shape>
                <v:shapetype id="_x0000_t202" coordsize="21600,21600" o:spt="202" path="m,l,21600r21600,l21600,xe">
                  <v:stroke joinstyle="miter"/>
                  <v:path gradientshapeok="t" o:connecttype="rect"/>
                </v:shapetype>
                <v:shape id="Text Box 7" o:spid="_x0000_s1028" type="#_x0000_t202" style="position:absolute;width:122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9C4F4C2" w14:textId="77777777" w:rsidR="001B1A8E" w:rsidRDefault="001B1A8E">
                        <w:pPr>
                          <w:spacing w:before="2"/>
                          <w:rPr>
                            <w:rFonts w:ascii="Times New Roman" w:eastAsia="Times New Roman" w:hAnsi="Times New Roman" w:cs="Times New Roman"/>
                            <w:sz w:val="19"/>
                            <w:szCs w:val="19"/>
                          </w:rPr>
                        </w:pPr>
                      </w:p>
                      <w:p w14:paraId="53EE91D0" w14:textId="77777777" w:rsidR="001B1A8E" w:rsidRDefault="00102C61">
                        <w:pPr>
                          <w:bidi/>
                          <w:spacing w:line="251" w:lineRule="exact"/>
                          <w:ind w:left="652"/>
                          <w:rPr>
                            <w:rFonts w:ascii="Calibri" w:eastAsia="Calibri" w:hAnsi="Calibri" w:cs="Calibri"/>
                            <w:sz w:val="24"/>
                            <w:szCs w:val="24"/>
                            <w:rtl/>
                          </w:rPr>
                        </w:pPr>
                        <w:r>
                          <w:rPr>
                            <w:rFonts w:ascii="Calibri" w:hint="cs"/>
                            <w:b/>
                            <w:bCs/>
                            <w:color w:val="FFFFFF"/>
                            <w:sz w:val="24"/>
                            <w:szCs w:val="24"/>
                            <w:rtl/>
                          </w:rPr>
                          <w:t>صحيفة حقائق الصحة العامة بولاية ماساتشوستس</w:t>
                        </w:r>
                      </w:p>
                      <w:p w14:paraId="025CC284" w14:textId="77777777" w:rsidR="001B1A8E" w:rsidRPr="009D58EF" w:rsidRDefault="00102C61">
                        <w:pPr>
                          <w:bidi/>
                          <w:spacing w:line="642" w:lineRule="exact"/>
                          <w:ind w:left="652"/>
                          <w:rPr>
                            <w:rFonts w:asciiTheme="minorBidi" w:eastAsia="Calibri" w:hAnsiTheme="minorBidi"/>
                            <w:sz w:val="56"/>
                            <w:szCs w:val="56"/>
                            <w:rtl/>
                          </w:rPr>
                        </w:pPr>
                        <w:r w:rsidRPr="009D58EF">
                          <w:rPr>
                            <w:rFonts w:asciiTheme="minorBidi" w:hAnsiTheme="minorBidi"/>
                            <w:b/>
                            <w:bCs/>
                            <w:color w:val="FFFFFF"/>
                            <w:sz w:val="56"/>
                            <w:szCs w:val="56"/>
                            <w:rtl/>
                          </w:rPr>
                          <w:t>التهاب الدماغ الخيلي الشرقي (</w:t>
                        </w:r>
                        <w:r w:rsidRPr="009D58EF">
                          <w:rPr>
                            <w:rFonts w:asciiTheme="minorBidi" w:hAnsiTheme="minorBidi"/>
                            <w:b/>
                            <w:bCs/>
                            <w:color w:val="FFFFFF"/>
                            <w:sz w:val="56"/>
                            <w:szCs w:val="56"/>
                          </w:rPr>
                          <w:t>EEE</w:t>
                        </w:r>
                        <w:r w:rsidRPr="009D58EF">
                          <w:rPr>
                            <w:rFonts w:asciiTheme="minorBidi" w:hAnsiTheme="minorBidi"/>
                            <w:b/>
                            <w:bCs/>
                            <w:color w:val="FFFFFF"/>
                            <w:sz w:val="56"/>
                            <w:szCs w:val="56"/>
                            <w:rtl/>
                          </w:rPr>
                          <w:t>)</w:t>
                        </w:r>
                      </w:p>
                    </w:txbxContent>
                  </v:textbox>
                </v:shape>
                <w10:wrap anchorx="page" anchory="page"/>
              </v:group>
            </w:pict>
          </mc:Fallback>
        </mc:AlternateContent>
      </w:r>
      <w:r w:rsidRPr="009D58EF">
        <w:rPr>
          <w:rFonts w:asciiTheme="minorBidi" w:hAnsiTheme="minorBidi"/>
          <w:rtl/>
        </w:rPr>
        <w:t>ينتشر الفيروس المسبب لمرض التهاب الدماغ الخيلي الشرقي (</w:t>
      </w:r>
      <w:r w:rsidRPr="009D58EF">
        <w:rPr>
          <w:rFonts w:asciiTheme="minorBidi" w:hAnsiTheme="minorBidi"/>
        </w:rPr>
        <w:t>EEE</w:t>
      </w:r>
      <w:r w:rsidRPr="009D58EF">
        <w:rPr>
          <w:rFonts w:asciiTheme="minorBidi" w:hAnsiTheme="minorBidi"/>
          <w:rtl/>
        </w:rPr>
        <w:t>) من خلال لدغة بعوضة مصابة.  في ولاية ماساتشوستس، يتم التعرف على الفيروس غالبًا في البعوض الموجود في وحول مستنقعات المياه العذبة والخشب الصلب.</w:t>
      </w:r>
      <w:r w:rsidRPr="009D58EF">
        <w:rPr>
          <w:rFonts w:asciiTheme="minorBidi" w:hAnsiTheme="minorBidi"/>
        </w:rPr>
        <w:t xml:space="preserve"> </w:t>
      </w:r>
      <w:r w:rsidRPr="009D58EF">
        <w:rPr>
          <w:rFonts w:asciiTheme="minorBidi" w:hAnsiTheme="minorBidi"/>
          <w:rtl/>
        </w:rPr>
        <w:t>يمكن العثور على مزيد من المعلومات حول أنواع البعوض المختلفة التي يمكن أن تنشر الفيروس على الموقع الإلكتروني لإدارة الصحة العامة بولاية ماساتشوستس (</w:t>
      </w:r>
      <w:r w:rsidRPr="009D58EF">
        <w:rPr>
          <w:rFonts w:asciiTheme="minorBidi" w:hAnsiTheme="minorBidi"/>
        </w:rPr>
        <w:t>MDPH</w:t>
      </w:r>
      <w:r w:rsidRPr="009D58EF">
        <w:rPr>
          <w:rFonts w:asciiTheme="minorBidi" w:hAnsiTheme="minorBidi"/>
          <w:rtl/>
        </w:rPr>
        <w:t>) على الراب</w:t>
      </w:r>
      <w:r w:rsidR="004145B4" w:rsidRPr="009D58EF">
        <w:rPr>
          <w:rFonts w:asciiTheme="minorBidi" w:hAnsiTheme="minorBidi"/>
          <w:rtl/>
        </w:rPr>
        <w:t xml:space="preserve">ط </w:t>
      </w:r>
      <w:hyperlink r:id="rId10">
        <w:r w:rsidRPr="009D58EF">
          <w:rPr>
            <w:rFonts w:asciiTheme="minorBidi" w:hAnsiTheme="minorBidi"/>
            <w:color w:val="0000FF"/>
            <w:u w:val="single" w:color="0000FF"/>
          </w:rPr>
          <w:t>www.mass.gov/dph/mosquito</w:t>
        </w:r>
      </w:hyperlink>
      <w:r w:rsidR="004145B4" w:rsidRPr="009D58EF">
        <w:rPr>
          <w:rFonts w:asciiTheme="minorBidi" w:hAnsiTheme="minorBidi"/>
          <w:rtl/>
        </w:rPr>
        <w:t>.</w:t>
      </w:r>
    </w:p>
    <w:p w14:paraId="1B801F2D" w14:textId="77777777" w:rsidR="001B1A8E" w:rsidRPr="009D58EF" w:rsidRDefault="001B1A8E">
      <w:pPr>
        <w:spacing w:before="7"/>
        <w:rPr>
          <w:rFonts w:asciiTheme="minorBidi" w:eastAsia="Times New Roman" w:hAnsiTheme="minorBidi"/>
          <w:sz w:val="17"/>
          <w:szCs w:val="17"/>
        </w:rPr>
      </w:pPr>
    </w:p>
    <w:p w14:paraId="1D38D186" w14:textId="77777777" w:rsidR="001B1A8E" w:rsidRPr="009D58EF" w:rsidRDefault="00102C61">
      <w:pPr>
        <w:pStyle w:val="BodyText"/>
        <w:bidi/>
        <w:spacing w:before="69"/>
        <w:ind w:right="1077" w:firstLine="0"/>
        <w:rPr>
          <w:rFonts w:asciiTheme="minorBidi" w:hAnsiTheme="minorBidi"/>
          <w:rtl/>
        </w:rPr>
      </w:pPr>
      <w:r w:rsidRPr="009D58EF">
        <w:rPr>
          <w:rFonts w:asciiTheme="minorBidi" w:hAnsiTheme="minorBidi"/>
          <w:rtl/>
        </w:rPr>
        <w:t>يصيب فيروس التهاب الدماغ الخيلي الشرقي (</w:t>
      </w:r>
      <w:r w:rsidRPr="009D58EF">
        <w:rPr>
          <w:rFonts w:asciiTheme="minorBidi" w:hAnsiTheme="minorBidi"/>
        </w:rPr>
        <w:t>EEE</w:t>
      </w:r>
      <w:r w:rsidRPr="009D58EF">
        <w:rPr>
          <w:rFonts w:asciiTheme="minorBidi" w:hAnsiTheme="minorBidi"/>
          <w:rtl/>
        </w:rPr>
        <w:t>) الطيور بشكل خاص، في كثير من الأحيان مع عدم وجود دليل على الإصابة بالمرض في الطيور.  يصاب البعوض بالعدوى عندما يلدغ الطيور المصابة.  على الرغم من أن البشر وأنواع أخرى من الثدييات، وخاصة الخيول واللاما، يمكن أن يصابوا بالعدوى، إلا أنهم لا ينشرون المرض.</w:t>
      </w:r>
    </w:p>
    <w:p w14:paraId="27CAC2CB" w14:textId="77777777" w:rsidR="001B1A8E" w:rsidRPr="009D58EF" w:rsidRDefault="00102C61">
      <w:pPr>
        <w:pStyle w:val="Heading1"/>
        <w:bidi/>
        <w:spacing w:before="188" w:line="388" w:lineRule="exact"/>
        <w:rPr>
          <w:rFonts w:asciiTheme="minorBidi" w:hAnsiTheme="minorBidi"/>
          <w:b w:val="0"/>
          <w:bCs w:val="0"/>
          <w:rtl/>
        </w:rPr>
      </w:pPr>
      <w:r w:rsidRPr="009D58EF">
        <w:rPr>
          <w:rFonts w:asciiTheme="minorBidi" w:hAnsiTheme="minorBidi"/>
          <w:color w:val="4F81BC"/>
          <w:rtl/>
        </w:rPr>
        <w:t>ما مدى شيوع مرض التهاب الدماغ الخيلي الشرقي (</w:t>
      </w:r>
      <w:r w:rsidRPr="009D58EF">
        <w:rPr>
          <w:rFonts w:asciiTheme="minorBidi" w:hAnsiTheme="minorBidi"/>
          <w:color w:val="4F81BC"/>
        </w:rPr>
        <w:t>EEE</w:t>
      </w:r>
      <w:r w:rsidRPr="009D58EF">
        <w:rPr>
          <w:rFonts w:asciiTheme="minorBidi" w:hAnsiTheme="minorBidi"/>
          <w:color w:val="4F81BC"/>
          <w:rtl/>
        </w:rPr>
        <w:t>) في ولاية ماساتشوستس؟</w:t>
      </w:r>
    </w:p>
    <w:p w14:paraId="289FB9AB" w14:textId="3BB90712" w:rsidR="001B1A8E" w:rsidRPr="009D58EF" w:rsidRDefault="00102C61">
      <w:pPr>
        <w:pStyle w:val="BodyText"/>
        <w:bidi/>
        <w:ind w:right="1077" w:firstLine="0"/>
        <w:rPr>
          <w:rFonts w:asciiTheme="minorBidi" w:hAnsiTheme="minorBidi"/>
          <w:rtl/>
        </w:rPr>
      </w:pPr>
      <w:r w:rsidRPr="009D58EF">
        <w:rPr>
          <w:rFonts w:asciiTheme="minorBidi" w:hAnsiTheme="minorBidi"/>
          <w:rtl/>
        </w:rPr>
        <w:t>التهاب الدماغ الخيلي الشرقي (</w:t>
      </w:r>
      <w:r w:rsidRPr="009D58EF">
        <w:rPr>
          <w:rFonts w:asciiTheme="minorBidi" w:hAnsiTheme="minorBidi"/>
        </w:rPr>
        <w:t>EEE</w:t>
      </w:r>
      <w:r w:rsidRPr="009D58EF">
        <w:rPr>
          <w:rFonts w:asciiTheme="minorBidi" w:hAnsiTheme="minorBidi"/>
          <w:rtl/>
        </w:rPr>
        <w:t>) هو مرض نادر جداً.  منذ أن تم التعرف على الفيروس لأول مرة في ولاية ماساتشوستس في عام 1938، حدثت ما يزيد قليلاً عن 110 حالات إصابة.</w:t>
      </w:r>
      <w:r w:rsidRPr="009D58EF">
        <w:rPr>
          <w:rFonts w:asciiTheme="minorBidi" w:hAnsiTheme="minorBidi"/>
        </w:rPr>
        <w:t xml:space="preserve"> </w:t>
      </w:r>
      <w:r w:rsidRPr="009D58EF">
        <w:rPr>
          <w:rFonts w:asciiTheme="minorBidi" w:hAnsiTheme="minorBidi"/>
          <w:rtl/>
        </w:rPr>
        <w:t>كانت غالبية الحالات عادةً من مقاطعات بريستول وبليموث ونورفولك.</w:t>
      </w:r>
      <w:r w:rsidRPr="009D58EF">
        <w:rPr>
          <w:rFonts w:asciiTheme="minorBidi" w:hAnsiTheme="minorBidi"/>
        </w:rPr>
        <w:t xml:space="preserve"> </w:t>
      </w:r>
      <w:r w:rsidRPr="009D58EF">
        <w:rPr>
          <w:rFonts w:asciiTheme="minorBidi" w:hAnsiTheme="minorBidi"/>
          <w:rtl/>
        </w:rPr>
        <w:t xml:space="preserve">ومع ذلك، في عام نشط يمكن أن تحدث حالات إصابات بشرية في جميع أنحاء الولاية.  </w:t>
      </w:r>
    </w:p>
    <w:p w14:paraId="12A29962" w14:textId="77777777" w:rsidR="001B1A8E" w:rsidRPr="009D58EF" w:rsidRDefault="001B1A8E">
      <w:pPr>
        <w:rPr>
          <w:rFonts w:asciiTheme="minorBidi" w:eastAsia="Times New Roman" w:hAnsiTheme="minorBidi"/>
          <w:sz w:val="24"/>
          <w:szCs w:val="24"/>
        </w:rPr>
      </w:pPr>
    </w:p>
    <w:p w14:paraId="02E30A4A" w14:textId="13954420" w:rsidR="001B1A8E" w:rsidRPr="009D58EF" w:rsidRDefault="00102C61">
      <w:pPr>
        <w:pStyle w:val="BodyText"/>
        <w:bidi/>
        <w:ind w:right="1479" w:firstLine="0"/>
        <w:jc w:val="both"/>
        <w:rPr>
          <w:rFonts w:asciiTheme="minorBidi" w:hAnsiTheme="minorBidi"/>
          <w:rtl/>
        </w:rPr>
      </w:pPr>
      <w:r w:rsidRPr="009D58EF">
        <w:rPr>
          <w:rFonts w:asciiTheme="minorBidi" w:hAnsiTheme="minorBidi"/>
          <w:rtl/>
        </w:rPr>
        <w:t>تحدث فاشيات مرض التهاب الدماغ الخيلي الشرقي (</w:t>
      </w:r>
      <w:r w:rsidRPr="009D58EF">
        <w:rPr>
          <w:rFonts w:asciiTheme="minorBidi" w:hAnsiTheme="minorBidi"/>
        </w:rPr>
        <w:t>EEE</w:t>
      </w:r>
      <w:r w:rsidRPr="009D58EF">
        <w:rPr>
          <w:rFonts w:asciiTheme="minorBidi" w:hAnsiTheme="minorBidi"/>
          <w:rtl/>
        </w:rPr>
        <w:t>) عادةً في ولاية ماساتشوستس كل 10 إلى 20 عاماً.</w:t>
      </w:r>
      <w:r w:rsidRPr="009D58EF">
        <w:rPr>
          <w:rFonts w:asciiTheme="minorBidi" w:hAnsiTheme="minorBidi"/>
        </w:rPr>
        <w:t xml:space="preserve"> </w:t>
      </w:r>
      <w:r w:rsidRPr="009D58EF">
        <w:rPr>
          <w:rFonts w:asciiTheme="minorBidi" w:hAnsiTheme="minorBidi"/>
          <w:rtl/>
        </w:rPr>
        <w:t>عادة ما تستمر هذه الفاشيات من سنتين إلى ثلاث سنوات.</w:t>
      </w:r>
      <w:r w:rsidRPr="009D58EF">
        <w:rPr>
          <w:rFonts w:asciiTheme="minorBidi" w:hAnsiTheme="minorBidi"/>
        </w:rPr>
        <w:t xml:space="preserve"> </w:t>
      </w:r>
      <w:r w:rsidRPr="009D58EF">
        <w:rPr>
          <w:rFonts w:asciiTheme="minorBidi" w:hAnsiTheme="minorBidi"/>
          <w:rtl/>
        </w:rPr>
        <w:t>بدأ تفشي مرض التهاب الدماغ الخيلي الشرقي (</w:t>
      </w:r>
      <w:r w:rsidRPr="009D58EF">
        <w:rPr>
          <w:rFonts w:asciiTheme="minorBidi" w:hAnsiTheme="minorBidi"/>
        </w:rPr>
        <w:t>EEE</w:t>
      </w:r>
      <w:r w:rsidRPr="009D58EF">
        <w:rPr>
          <w:rFonts w:asciiTheme="minorBidi" w:hAnsiTheme="minorBidi"/>
          <w:rtl/>
        </w:rPr>
        <w:t>) مؤخراً في ولاية ماساتشوستس في عام 2019 وشمل 12 حالة مع ستة وفيات.</w:t>
      </w:r>
      <w:r w:rsidRPr="009D58EF">
        <w:rPr>
          <w:rFonts w:asciiTheme="minorBidi" w:hAnsiTheme="minorBidi"/>
        </w:rPr>
        <w:t xml:space="preserve"> </w:t>
      </w:r>
      <w:r w:rsidRPr="009D58EF">
        <w:rPr>
          <w:rFonts w:asciiTheme="minorBidi" w:hAnsiTheme="minorBidi"/>
          <w:rtl/>
        </w:rPr>
        <w:t>استمر تفشي المرض في عام 2020 بخمس حالات من بينها حالة وفاة واحدة.</w:t>
      </w:r>
      <w:r w:rsidRPr="009D58EF">
        <w:rPr>
          <w:rFonts w:asciiTheme="minorBidi" w:hAnsiTheme="minorBidi"/>
        </w:rPr>
        <w:t xml:space="preserve"> </w:t>
      </w:r>
    </w:p>
    <w:p w14:paraId="5B0E6983" w14:textId="1565EB84" w:rsidR="001B1A8E" w:rsidRPr="009D58EF" w:rsidRDefault="00102C61">
      <w:pPr>
        <w:pStyle w:val="Heading1"/>
        <w:bidi/>
        <w:spacing w:line="388" w:lineRule="exact"/>
        <w:rPr>
          <w:rFonts w:asciiTheme="minorBidi" w:hAnsiTheme="minorBidi"/>
          <w:b w:val="0"/>
          <w:bCs w:val="0"/>
          <w:rtl/>
        </w:rPr>
      </w:pPr>
      <w:r w:rsidRPr="009D58EF">
        <w:rPr>
          <w:rFonts w:asciiTheme="minorBidi" w:hAnsiTheme="minorBidi"/>
          <w:color w:val="4F81BC"/>
          <w:rtl/>
        </w:rPr>
        <w:t>ما هي أعرض مرض التهاب الدماغ الخيلي الشرقي (</w:t>
      </w:r>
      <w:r w:rsidRPr="009D58EF">
        <w:rPr>
          <w:rFonts w:asciiTheme="minorBidi" w:hAnsiTheme="minorBidi"/>
          <w:color w:val="4F81BC"/>
        </w:rPr>
        <w:t>EEE</w:t>
      </w:r>
      <w:r w:rsidR="004145B4" w:rsidRPr="009D58EF">
        <w:rPr>
          <w:rFonts w:asciiTheme="minorBidi" w:hAnsiTheme="minorBidi"/>
          <w:color w:val="4F81BC"/>
          <w:rtl/>
        </w:rPr>
        <w:t>)</w:t>
      </w:r>
      <w:r w:rsidRPr="009D58EF">
        <w:rPr>
          <w:rFonts w:asciiTheme="minorBidi" w:hAnsiTheme="minorBidi"/>
          <w:color w:val="4F81BC"/>
          <w:rtl/>
        </w:rPr>
        <w:t>؟</w:t>
      </w:r>
    </w:p>
    <w:p w14:paraId="52F29C02" w14:textId="262E989B" w:rsidR="001B1A8E" w:rsidRPr="009D58EF" w:rsidRDefault="00102C61">
      <w:pPr>
        <w:pStyle w:val="BodyText"/>
        <w:bidi/>
        <w:ind w:right="1418" w:firstLine="0"/>
        <w:rPr>
          <w:rFonts w:asciiTheme="minorBidi" w:hAnsiTheme="minorBidi"/>
          <w:rtl/>
        </w:rPr>
      </w:pPr>
      <w:r w:rsidRPr="009D58EF">
        <w:rPr>
          <w:rFonts w:asciiTheme="minorBidi" w:hAnsiTheme="minorBidi"/>
          <w:rtl/>
        </w:rPr>
        <w:t>الأعراض الأولى لمرض التهاب الدماغ الخيلي الشرقي (</w:t>
      </w:r>
      <w:r w:rsidRPr="009D58EF">
        <w:rPr>
          <w:rFonts w:asciiTheme="minorBidi" w:hAnsiTheme="minorBidi"/>
        </w:rPr>
        <w:t>EEE</w:t>
      </w:r>
      <w:r w:rsidRPr="009D58EF">
        <w:rPr>
          <w:rFonts w:asciiTheme="minorBidi" w:hAnsiTheme="minorBidi"/>
          <w:rtl/>
        </w:rPr>
        <w:t>) هي الحمى (غالباً من 103 إلى 106 درجة فهرنهايت) وتيبس الرقبة والصداع ونقص الطاقة.</w:t>
      </w:r>
      <w:r w:rsidRPr="009D58EF">
        <w:rPr>
          <w:rFonts w:asciiTheme="minorBidi" w:hAnsiTheme="minorBidi"/>
        </w:rPr>
        <w:t xml:space="preserve"> </w:t>
      </w:r>
      <w:r w:rsidRPr="009D58EF">
        <w:rPr>
          <w:rFonts w:asciiTheme="minorBidi" w:hAnsiTheme="minorBidi"/>
          <w:rtl/>
        </w:rPr>
        <w:t xml:space="preserve">تظهر هذه الأعراض بعد ثلاثة إلى عشرة أيام من لدغة بعوضة مصابة.  يعد التهاب وتورم الدماغ، المسمى التهاب الدماغ </w:t>
      </w:r>
      <w:r w:rsidR="004145B4" w:rsidRPr="009D58EF">
        <w:rPr>
          <w:rFonts w:asciiTheme="minorBidi" w:hAnsiTheme="minorBidi"/>
          <w:rtl/>
        </w:rPr>
        <w:t>"</w:t>
      </w:r>
      <w:r w:rsidRPr="009D58EF">
        <w:rPr>
          <w:rFonts w:asciiTheme="minorBidi" w:hAnsiTheme="minorBidi"/>
        </w:rPr>
        <w:t>encephalitis</w:t>
      </w:r>
      <w:r w:rsidR="004145B4" w:rsidRPr="009D58EF">
        <w:rPr>
          <w:rFonts w:asciiTheme="minorBidi" w:hAnsiTheme="minorBidi"/>
          <w:rtl/>
        </w:rPr>
        <w:t>"</w:t>
      </w:r>
      <w:r w:rsidRPr="009D58EF">
        <w:rPr>
          <w:rFonts w:asciiTheme="minorBidi" w:hAnsiTheme="minorBidi"/>
          <w:rtl/>
        </w:rPr>
        <w:t>، من أخطر المضاعفات الخطيرة وأكثرها شيوعاً.  يتفاقم المرض بسرعة وقد يدخل بعض المرضى في غيبوبة في غضون أسبوع.</w:t>
      </w:r>
    </w:p>
    <w:p w14:paraId="4057EC44" w14:textId="27EA288F" w:rsidR="001B1A8E" w:rsidRPr="009D58EF" w:rsidRDefault="00102C61">
      <w:pPr>
        <w:pStyle w:val="Heading1"/>
        <w:bidi/>
        <w:spacing w:before="188" w:line="388" w:lineRule="exact"/>
        <w:rPr>
          <w:rFonts w:asciiTheme="minorBidi" w:hAnsiTheme="minorBidi"/>
          <w:b w:val="0"/>
          <w:bCs w:val="0"/>
          <w:rtl/>
        </w:rPr>
      </w:pPr>
      <w:r w:rsidRPr="009D58EF">
        <w:rPr>
          <w:rFonts w:asciiTheme="minorBidi" w:hAnsiTheme="minorBidi"/>
          <w:color w:val="4F81BC"/>
          <w:rtl/>
        </w:rPr>
        <w:t>ما هو علاج مرض التهاب الدماغ الخيلي الشرقي (</w:t>
      </w:r>
      <w:r w:rsidRPr="009D58EF">
        <w:rPr>
          <w:rFonts w:asciiTheme="minorBidi" w:hAnsiTheme="minorBidi"/>
          <w:color w:val="4F81BC"/>
        </w:rPr>
        <w:t>EEE</w:t>
      </w:r>
      <w:r w:rsidR="004145B4" w:rsidRPr="009D58EF">
        <w:rPr>
          <w:rFonts w:asciiTheme="minorBidi" w:hAnsiTheme="minorBidi"/>
          <w:color w:val="4F81BC"/>
          <w:rtl/>
        </w:rPr>
        <w:t>)</w:t>
      </w:r>
      <w:r w:rsidRPr="009D58EF">
        <w:rPr>
          <w:rFonts w:asciiTheme="minorBidi" w:hAnsiTheme="minorBidi"/>
          <w:color w:val="4F81BC"/>
          <w:rtl/>
        </w:rPr>
        <w:t>؟</w:t>
      </w:r>
    </w:p>
    <w:p w14:paraId="080FC9FE" w14:textId="7E1CFCB5" w:rsidR="001B1A8E" w:rsidRPr="009D58EF" w:rsidRDefault="00102C61">
      <w:pPr>
        <w:pStyle w:val="BodyText"/>
        <w:bidi/>
        <w:ind w:right="1418" w:firstLine="0"/>
        <w:rPr>
          <w:rFonts w:asciiTheme="minorBidi" w:hAnsiTheme="minorBidi"/>
          <w:rtl/>
        </w:rPr>
      </w:pPr>
      <w:r w:rsidRPr="009D58EF">
        <w:rPr>
          <w:rFonts w:asciiTheme="minorBidi" w:hAnsiTheme="minorBidi"/>
          <w:rtl/>
        </w:rPr>
        <w:t>لا يوجد علاج لمرض التهاب الدماغ الخيلي الشرقي (</w:t>
      </w:r>
      <w:r w:rsidRPr="009D58EF">
        <w:rPr>
          <w:rFonts w:asciiTheme="minorBidi" w:hAnsiTheme="minorBidi"/>
        </w:rPr>
        <w:t>EEE</w:t>
      </w:r>
      <w:r w:rsidRPr="009D58EF">
        <w:rPr>
          <w:rFonts w:asciiTheme="minorBidi" w:hAnsiTheme="minorBidi"/>
          <w:rtl/>
        </w:rPr>
        <w:t>).  في ولاية ماساتشوستس، توفي حوالي نصف الأشخاص الذين تم تحديد إصابتهم بمرض التهاب الدماغ الخيلي الشرقي (</w:t>
      </w:r>
      <w:r w:rsidRPr="009D58EF">
        <w:rPr>
          <w:rFonts w:asciiTheme="minorBidi" w:hAnsiTheme="minorBidi"/>
        </w:rPr>
        <w:t>EEE</w:t>
      </w:r>
      <w:r w:rsidRPr="009D58EF">
        <w:rPr>
          <w:rFonts w:asciiTheme="minorBidi" w:hAnsiTheme="minorBidi"/>
          <w:rtl/>
        </w:rPr>
        <w:t>) من جراء العدوى.</w:t>
      </w:r>
      <w:r w:rsidRPr="009D58EF">
        <w:rPr>
          <w:rFonts w:asciiTheme="minorBidi" w:hAnsiTheme="minorBidi"/>
        </w:rPr>
        <w:t xml:space="preserve"> </w:t>
      </w:r>
      <w:r w:rsidRPr="009D58EF">
        <w:rPr>
          <w:rFonts w:asciiTheme="minorBidi" w:hAnsiTheme="minorBidi"/>
          <w:rtl/>
        </w:rPr>
        <w:t>غالباً ما يصاب الأشخاص الذين ينجون من هذا المرض بإعاقة دائمة.</w:t>
      </w:r>
      <w:r w:rsidRPr="009D58EF">
        <w:rPr>
          <w:rFonts w:asciiTheme="minorBidi" w:hAnsiTheme="minorBidi"/>
        </w:rPr>
        <w:t xml:space="preserve"> </w:t>
      </w:r>
      <w:r w:rsidRPr="009D58EF">
        <w:rPr>
          <w:rFonts w:asciiTheme="minorBidi" w:hAnsiTheme="minorBidi"/>
          <w:rtl/>
        </w:rPr>
        <w:t>قلة من الأشخاص يتعافون تماماً.</w:t>
      </w:r>
    </w:p>
    <w:p w14:paraId="60C4CE38" w14:textId="1817E8C3" w:rsidR="001B1A8E" w:rsidRPr="009D58EF" w:rsidRDefault="00102C61">
      <w:pPr>
        <w:pStyle w:val="Heading1"/>
        <w:bidi/>
        <w:spacing w:line="387" w:lineRule="exact"/>
        <w:rPr>
          <w:rFonts w:asciiTheme="minorBidi" w:hAnsiTheme="minorBidi"/>
          <w:b w:val="0"/>
          <w:bCs w:val="0"/>
          <w:rtl/>
        </w:rPr>
      </w:pPr>
      <w:r w:rsidRPr="009D58EF">
        <w:rPr>
          <w:rFonts w:asciiTheme="minorBidi" w:hAnsiTheme="minorBidi"/>
          <w:color w:val="4F81BC"/>
          <w:rtl/>
        </w:rPr>
        <w:t>ماذا يمكنك أن تفعل لحماية نفسك من مرض التهاب الدماغ الخيلي الشرقي (</w:t>
      </w:r>
      <w:r w:rsidRPr="009D58EF">
        <w:rPr>
          <w:rFonts w:asciiTheme="minorBidi" w:hAnsiTheme="minorBidi"/>
          <w:color w:val="4F81BC"/>
        </w:rPr>
        <w:t>EEE</w:t>
      </w:r>
      <w:r w:rsidR="004145B4" w:rsidRPr="009D58EF">
        <w:rPr>
          <w:rFonts w:asciiTheme="minorBidi" w:hAnsiTheme="minorBidi"/>
          <w:color w:val="4F81BC"/>
          <w:rtl/>
        </w:rPr>
        <w:t>)</w:t>
      </w:r>
      <w:r w:rsidRPr="009D58EF">
        <w:rPr>
          <w:rFonts w:asciiTheme="minorBidi" w:hAnsiTheme="minorBidi"/>
          <w:color w:val="4F81BC"/>
          <w:rtl/>
        </w:rPr>
        <w:t>؟</w:t>
      </w:r>
    </w:p>
    <w:p w14:paraId="792815FA" w14:textId="77777777" w:rsidR="001B1A8E" w:rsidRPr="009D58EF" w:rsidRDefault="00102C61">
      <w:pPr>
        <w:pStyle w:val="BodyText"/>
        <w:bidi/>
        <w:ind w:right="1077" w:firstLine="0"/>
        <w:rPr>
          <w:rFonts w:asciiTheme="minorBidi" w:hAnsiTheme="minorBidi"/>
          <w:rtl/>
        </w:rPr>
      </w:pPr>
      <w:r w:rsidRPr="009D58EF">
        <w:rPr>
          <w:rFonts w:asciiTheme="minorBidi" w:hAnsiTheme="minorBidi"/>
          <w:rtl/>
        </w:rPr>
        <w:t>نظراً لأن الفيروس الذي يسبب مرض التهاب الدماغ الخيلي الشرقي (</w:t>
      </w:r>
      <w:r w:rsidRPr="009D58EF">
        <w:rPr>
          <w:rFonts w:asciiTheme="minorBidi" w:hAnsiTheme="minorBidi"/>
        </w:rPr>
        <w:t>EEE</w:t>
      </w:r>
      <w:r w:rsidRPr="009D58EF">
        <w:rPr>
          <w:rFonts w:asciiTheme="minorBidi" w:hAnsiTheme="minorBidi"/>
          <w:rtl/>
        </w:rPr>
        <w:t>) ينتشر عن طريق البعوض، فإليك بعض الأشياء التي يمكنك القيام بها لتقليل فرص التعرض للدغات البعوض:</w:t>
      </w:r>
    </w:p>
    <w:p w14:paraId="11E01DA5" w14:textId="77777777" w:rsidR="001B1A8E" w:rsidRPr="009D58EF" w:rsidRDefault="00102C61">
      <w:pPr>
        <w:pStyle w:val="BodyText"/>
        <w:numPr>
          <w:ilvl w:val="0"/>
          <w:numId w:val="1"/>
        </w:numPr>
        <w:tabs>
          <w:tab w:val="left" w:pos="1080"/>
        </w:tabs>
        <w:bidi/>
        <w:spacing w:line="294" w:lineRule="exact"/>
        <w:rPr>
          <w:rFonts w:asciiTheme="minorBidi" w:hAnsiTheme="minorBidi"/>
          <w:rtl/>
        </w:rPr>
      </w:pPr>
      <w:r w:rsidRPr="009D58EF">
        <w:rPr>
          <w:rFonts w:asciiTheme="minorBidi" w:hAnsiTheme="minorBidi"/>
          <w:rtl/>
        </w:rPr>
        <w:t>قُم بجدولة الفعاليات المقامة في الهواء الطلق بحيث تتجنب الساعات بين الغسق والفجر، عندما يكون البعوض أكثر نشاطاً.</w:t>
      </w:r>
    </w:p>
    <w:p w14:paraId="5DDE064D" w14:textId="77777777" w:rsidR="001B1A8E" w:rsidRPr="009D58EF" w:rsidRDefault="00102C61">
      <w:pPr>
        <w:pStyle w:val="BodyText"/>
        <w:numPr>
          <w:ilvl w:val="0"/>
          <w:numId w:val="1"/>
        </w:numPr>
        <w:tabs>
          <w:tab w:val="left" w:pos="1080"/>
        </w:tabs>
        <w:bidi/>
        <w:spacing w:before="64" w:line="274" w:lineRule="exact"/>
        <w:ind w:right="1527"/>
        <w:rPr>
          <w:rFonts w:asciiTheme="minorBidi" w:hAnsiTheme="minorBidi"/>
          <w:rtl/>
        </w:rPr>
      </w:pPr>
      <w:r w:rsidRPr="009D58EF">
        <w:rPr>
          <w:rFonts w:asciiTheme="minorBidi" w:hAnsiTheme="minorBidi"/>
          <w:rtl/>
        </w:rPr>
        <w:t>عندما تكون بالخارج، ارتدِ سروالاً طويلاً وقميصاً بأكمام طويلة وجوارب.</w:t>
      </w:r>
      <w:r w:rsidRPr="009D58EF">
        <w:rPr>
          <w:rFonts w:asciiTheme="minorBidi" w:hAnsiTheme="minorBidi"/>
        </w:rPr>
        <w:t xml:space="preserve"> </w:t>
      </w:r>
      <w:r w:rsidRPr="009D58EF">
        <w:rPr>
          <w:rFonts w:asciiTheme="minorBidi" w:hAnsiTheme="minorBidi"/>
          <w:rtl/>
        </w:rPr>
        <w:t>قد يكون هذا صعباً عندما يكون الطقس حاراً، لكنه سيساعد في إبعاد البعوض عن بشرتك.</w:t>
      </w:r>
    </w:p>
    <w:p w14:paraId="29A49D21" w14:textId="57888067" w:rsidR="001B1A8E" w:rsidRPr="00BB370A" w:rsidRDefault="00102C61">
      <w:pPr>
        <w:numPr>
          <w:ilvl w:val="0"/>
          <w:numId w:val="1"/>
        </w:numPr>
        <w:tabs>
          <w:tab w:val="left" w:pos="1088"/>
        </w:tabs>
        <w:bidi/>
        <w:spacing w:before="40" w:line="292" w:lineRule="exact"/>
        <w:ind w:left="1087"/>
        <w:rPr>
          <w:rFonts w:asciiTheme="minorBidi" w:eastAsia="Times New Roman" w:hAnsiTheme="minorBidi"/>
          <w:sz w:val="24"/>
          <w:szCs w:val="24"/>
          <w:rtl/>
        </w:rPr>
      </w:pPr>
      <w:r w:rsidRPr="00BB370A">
        <w:rPr>
          <w:rFonts w:asciiTheme="minorBidi" w:hAnsiTheme="minorBidi"/>
          <w:sz w:val="24"/>
          <w:szCs w:val="24"/>
          <w:rtl/>
        </w:rPr>
        <w:t>استخدام طارد للبعوض يحتوي على (</w:t>
      </w:r>
      <w:r w:rsidRPr="00BB370A">
        <w:rPr>
          <w:rFonts w:asciiTheme="minorBidi" w:hAnsiTheme="minorBidi"/>
          <w:b/>
          <w:bCs/>
          <w:sz w:val="24"/>
          <w:szCs w:val="24"/>
        </w:rPr>
        <w:t>DEET</w:t>
      </w:r>
      <w:r w:rsidR="00A41D9B" w:rsidRPr="00BB370A">
        <w:rPr>
          <w:rFonts w:asciiTheme="minorBidi" w:hAnsiTheme="minorBidi"/>
          <w:sz w:val="24"/>
          <w:szCs w:val="24"/>
          <w:rtl/>
        </w:rPr>
        <w:t>)</w:t>
      </w:r>
      <w:r w:rsidRPr="00BB370A">
        <w:rPr>
          <w:rFonts w:asciiTheme="minorBidi" w:hAnsiTheme="minorBidi"/>
          <w:b/>
          <w:bCs/>
          <w:sz w:val="24"/>
          <w:szCs w:val="24"/>
        </w:rPr>
        <w:t xml:space="preserve"> </w:t>
      </w:r>
      <w:r w:rsidRPr="00BB370A">
        <w:rPr>
          <w:rFonts w:asciiTheme="minorBidi" w:hAnsiTheme="minorBidi"/>
          <w:sz w:val="24"/>
          <w:szCs w:val="24"/>
          <w:rtl/>
        </w:rPr>
        <w:t>(ن، ن-ثنائي أثيل-ميتا-تولواميد)، و</w:t>
      </w:r>
      <w:r w:rsidRPr="00BB370A">
        <w:rPr>
          <w:rFonts w:asciiTheme="minorBidi" w:hAnsiTheme="minorBidi"/>
          <w:b/>
          <w:bCs/>
          <w:sz w:val="24"/>
          <w:szCs w:val="24"/>
          <w:rtl/>
        </w:rPr>
        <w:t xml:space="preserve">البيرميثرين، وبيكاريدين </w:t>
      </w:r>
      <w:r w:rsidRPr="00BB370A">
        <w:rPr>
          <w:rFonts w:asciiTheme="minorBidi" w:hAnsiTheme="minorBidi"/>
          <w:sz w:val="24"/>
          <w:szCs w:val="24"/>
          <w:rtl/>
        </w:rPr>
        <w:t>(</w:t>
      </w:r>
      <w:r w:rsidRPr="00BB370A">
        <w:rPr>
          <w:rFonts w:asciiTheme="minorBidi" w:hAnsiTheme="minorBidi"/>
          <w:sz w:val="24"/>
          <w:szCs w:val="24"/>
        </w:rPr>
        <w:t>KBR 3023</w:t>
      </w:r>
      <w:r w:rsidR="00A41D9B" w:rsidRPr="00BB370A">
        <w:rPr>
          <w:rFonts w:asciiTheme="minorBidi" w:hAnsiTheme="minorBidi"/>
          <w:sz w:val="24"/>
          <w:szCs w:val="24"/>
          <w:rtl/>
        </w:rPr>
        <w:t>)</w:t>
      </w:r>
      <w:r w:rsidRPr="00BB370A">
        <w:rPr>
          <w:rFonts w:asciiTheme="minorBidi" w:hAnsiTheme="minorBidi"/>
          <w:sz w:val="24"/>
          <w:szCs w:val="24"/>
          <w:rtl/>
        </w:rPr>
        <w:t>، و(</w:t>
      </w:r>
      <w:r w:rsidRPr="00BB370A">
        <w:rPr>
          <w:rFonts w:asciiTheme="minorBidi" w:hAnsiTheme="minorBidi"/>
          <w:b/>
          <w:bCs/>
          <w:sz w:val="24"/>
          <w:szCs w:val="24"/>
        </w:rPr>
        <w:t>IR3535</w:t>
      </w:r>
      <w:r w:rsidR="00A41D9B" w:rsidRPr="00BB370A">
        <w:rPr>
          <w:rFonts w:asciiTheme="minorBidi" w:hAnsiTheme="minorBidi"/>
          <w:sz w:val="24"/>
          <w:szCs w:val="24"/>
          <w:rtl/>
        </w:rPr>
        <w:t>)</w:t>
      </w:r>
      <w:r w:rsidRPr="00BB370A">
        <w:rPr>
          <w:rFonts w:asciiTheme="minorBidi" w:hAnsiTheme="minorBidi"/>
          <w:sz w:val="24"/>
          <w:szCs w:val="24"/>
        </w:rPr>
        <w:t xml:space="preserve"> </w:t>
      </w:r>
    </w:p>
    <w:p w14:paraId="6D6A0EAD" w14:textId="56912E3D" w:rsidR="001B1A8E" w:rsidRPr="00BB370A" w:rsidRDefault="00A41D9B" w:rsidP="004145B4">
      <w:pPr>
        <w:bidi/>
        <w:spacing w:line="274" w:lineRule="exact"/>
        <w:ind w:left="1087"/>
        <w:rPr>
          <w:rFonts w:asciiTheme="minorBidi" w:eastAsia="Times New Roman" w:hAnsiTheme="minorBidi"/>
          <w:sz w:val="24"/>
          <w:szCs w:val="24"/>
          <w:rtl/>
        </w:rPr>
      </w:pPr>
      <w:r w:rsidRPr="00BB370A">
        <w:rPr>
          <w:rFonts w:asciiTheme="minorBidi" w:hAnsiTheme="minorBidi"/>
          <w:sz w:val="24"/>
          <w:szCs w:val="24"/>
          <w:rtl/>
        </w:rPr>
        <w:t>(</w:t>
      </w:r>
      <w:r w:rsidR="00102C61" w:rsidRPr="00BB370A">
        <w:rPr>
          <w:rFonts w:asciiTheme="minorBidi" w:hAnsiTheme="minorBidi"/>
          <w:sz w:val="24"/>
          <w:szCs w:val="24"/>
          <w:rtl/>
        </w:rPr>
        <w:t xml:space="preserve">3-[ن-بيوتيل-ن-أسيتيل]- حمض أمينوبروبيونات) أو </w:t>
      </w:r>
      <w:r w:rsidR="00102C61" w:rsidRPr="00BB370A">
        <w:rPr>
          <w:rFonts w:asciiTheme="minorBidi" w:hAnsiTheme="minorBidi"/>
          <w:b/>
          <w:bCs/>
          <w:sz w:val="24"/>
          <w:szCs w:val="24"/>
          <w:rtl/>
        </w:rPr>
        <w:t xml:space="preserve">زيت الليمون والكافور </w:t>
      </w:r>
      <w:r w:rsidR="00102C61" w:rsidRPr="00BB370A">
        <w:rPr>
          <w:rFonts w:asciiTheme="minorBidi" w:hAnsiTheme="minorBidi"/>
          <w:sz w:val="24"/>
          <w:szCs w:val="24"/>
          <w:rtl/>
        </w:rPr>
        <w:t>[ب-</w:t>
      </w:r>
      <w:r w:rsidR="004145B4" w:rsidRPr="00BB370A">
        <w:rPr>
          <w:rFonts w:asciiTheme="minorBidi" w:hAnsiTheme="minorBidi"/>
          <w:sz w:val="24"/>
          <w:szCs w:val="24"/>
          <w:rtl/>
        </w:rPr>
        <w:t xml:space="preserve">المنثان 3، 8-ديول </w:t>
      </w:r>
      <w:r w:rsidR="004145B4" w:rsidRPr="00BB370A">
        <w:rPr>
          <w:rFonts w:asciiTheme="minorBidi" w:hAnsiTheme="minorBidi"/>
          <w:sz w:val="24"/>
          <w:szCs w:val="24"/>
        </w:rPr>
        <w:t>(PMD)</w:t>
      </w:r>
      <w:r w:rsidR="004145B4" w:rsidRPr="00BB370A">
        <w:rPr>
          <w:rFonts w:asciiTheme="minorBidi" w:hAnsiTheme="minorBidi"/>
          <w:sz w:val="24"/>
          <w:szCs w:val="24"/>
          <w:rtl/>
        </w:rPr>
        <w:t xml:space="preserve">] وفقاً للتعليمات الواردة على </w:t>
      </w:r>
      <w:r w:rsidR="004145B4" w:rsidRPr="00BB370A">
        <w:rPr>
          <w:rFonts w:asciiTheme="minorBidi" w:hAnsiTheme="minorBidi"/>
          <w:sz w:val="24"/>
          <w:szCs w:val="24"/>
          <w:rtl/>
        </w:rPr>
        <w:br/>
        <w:t xml:space="preserve">ملصق المنتج. </w:t>
      </w:r>
      <w:r w:rsidR="00102C61" w:rsidRPr="00BB370A">
        <w:rPr>
          <w:rFonts w:asciiTheme="minorBidi" w:hAnsiTheme="minorBidi"/>
          <w:sz w:val="24"/>
          <w:szCs w:val="24"/>
          <w:rtl/>
        </w:rPr>
        <w:t>لا ينبغي استخدام منتجات (</w:t>
      </w:r>
      <w:r w:rsidR="00102C61" w:rsidRPr="00BB370A">
        <w:rPr>
          <w:rFonts w:asciiTheme="minorBidi" w:hAnsiTheme="minorBidi"/>
          <w:sz w:val="24"/>
          <w:szCs w:val="24"/>
        </w:rPr>
        <w:t>DEET</w:t>
      </w:r>
      <w:r w:rsidR="00102C61" w:rsidRPr="00BB370A">
        <w:rPr>
          <w:rFonts w:asciiTheme="minorBidi" w:hAnsiTheme="minorBidi"/>
          <w:sz w:val="24"/>
          <w:szCs w:val="24"/>
          <w:rtl/>
        </w:rPr>
        <w:t xml:space="preserve">) للرضع الذين تقل أعمارهم عن شهرين ويجب استخدامها </w:t>
      </w:r>
      <w:r w:rsidR="00BB370A" w:rsidRPr="00BB370A">
        <w:rPr>
          <w:rFonts w:asciiTheme="minorBidi" w:hAnsiTheme="minorBidi" w:hint="cs"/>
          <w:color w:val="152254"/>
          <w:sz w:val="24"/>
          <w:szCs w:val="24"/>
          <w:rtl/>
        </w:rPr>
        <w:t>ب</w:t>
      </w:r>
      <w:r w:rsidR="00BB370A" w:rsidRPr="00BB370A">
        <w:rPr>
          <w:rFonts w:asciiTheme="minorBidi" w:hAnsiTheme="minorBidi"/>
          <w:sz w:val="24"/>
          <w:szCs w:val="24"/>
          <w:rtl/>
        </w:rPr>
        <w:t>تركيزات 30% أو أقل</w:t>
      </w:r>
      <w:r w:rsidR="00BB370A" w:rsidRPr="009D58EF">
        <w:rPr>
          <w:rFonts w:asciiTheme="minorBidi" w:hAnsiTheme="minorBidi"/>
          <w:rtl/>
        </w:rPr>
        <w:t xml:space="preserve"> </w:t>
      </w:r>
    </w:p>
    <w:p w14:paraId="18C1E348" w14:textId="77777777" w:rsidR="001B1A8E" w:rsidRPr="009D58EF" w:rsidRDefault="001B1A8E">
      <w:pPr>
        <w:rPr>
          <w:rFonts w:asciiTheme="minorBidi" w:hAnsiTheme="minorBidi"/>
        </w:rPr>
        <w:sectPr w:rsidR="001B1A8E" w:rsidRPr="009D58EF" w:rsidSect="009D58EF">
          <w:type w:val="continuous"/>
          <w:pgSz w:w="12240" w:h="15840" w:code="1"/>
          <w:pgMar w:top="0" w:right="0" w:bottom="1483" w:left="0" w:header="720" w:footer="720" w:gutter="0"/>
          <w:cols w:space="720"/>
          <w:bidi/>
        </w:sectPr>
      </w:pPr>
    </w:p>
    <w:p w14:paraId="6139124D" w14:textId="77777777" w:rsidR="001B1A8E" w:rsidRPr="009D58EF" w:rsidRDefault="00534345">
      <w:pPr>
        <w:bidi/>
        <w:rPr>
          <w:rFonts w:asciiTheme="minorBidi" w:eastAsia="Times New Roman" w:hAnsiTheme="minorBidi"/>
          <w:sz w:val="20"/>
          <w:szCs w:val="20"/>
          <w:rtl/>
        </w:rPr>
      </w:pPr>
      <w:r w:rsidRPr="009D58EF">
        <w:rPr>
          <w:rFonts w:asciiTheme="minorBidi" w:hAnsiTheme="minorBidi"/>
          <w:noProof/>
          <w:rtl/>
        </w:rPr>
        <w:lastRenderedPageBreak/>
        <mc:AlternateContent>
          <mc:Choice Requires="wpg">
            <w:drawing>
              <wp:anchor distT="0" distB="0" distL="114300" distR="114300" simplePos="0" relativeHeight="1096" behindDoc="0" locked="0" layoutInCell="1" allowOverlap="1" wp14:anchorId="64275196" wp14:editId="5371DC61">
                <wp:simplePos x="0" y="0"/>
                <wp:positionH relativeFrom="page">
                  <wp:posOffset>0</wp:posOffset>
                </wp:positionH>
                <wp:positionV relativeFrom="page">
                  <wp:posOffset>0</wp:posOffset>
                </wp:positionV>
                <wp:extent cx="7772400" cy="914400"/>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914400"/>
                          <a:chOff x="0" y="0"/>
                          <a:chExt cx="12240" cy="1440"/>
                        </a:xfrm>
                      </wpg:grpSpPr>
                      <pic:pic xmlns:pic="http://schemas.openxmlformats.org/drawingml/2006/picture">
                        <pic:nvPicPr>
                          <pic:cNvPr id="7"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5" y="0"/>
                            <a:ext cx="12225"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2424F12" id="Group 3" o:spid="_x0000_s1026" style="position:absolute;margin-left:0;margin-top:0;width:612pt;height:1in;z-index:1096;mso-position-horizontal-relative:page;mso-position-vertical-relative:page" coordsize="1224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">
                <v:shape id="Picture 5" o:spid="_x0000_s1027" type="#_x0000_t75" style="position:absolute;left:15;width:12225;height:1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">
                  <v:imagedata r:id="rId15" o:title=""/>
                </v:shape>
                <v:shape id="Picture 4" o:spid="_x0000_s1028" type="#_x0000_t75" style="position:absolute;width:12240;height:1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">
                  <v:imagedata r:id="rId16" o:title=""/>
                </v:shape>
                <w10:wrap anchorx="page" anchory="page"/>
              </v:group>
            </w:pict>
          </mc:Fallback>
        </mc:AlternateContent>
      </w:r>
    </w:p>
    <w:p w14:paraId="6580094F" w14:textId="77777777" w:rsidR="001B1A8E" w:rsidRPr="009D58EF" w:rsidRDefault="001B1A8E">
      <w:pPr>
        <w:rPr>
          <w:rFonts w:asciiTheme="minorBidi" w:eastAsia="Times New Roman" w:hAnsiTheme="minorBidi"/>
          <w:sz w:val="20"/>
          <w:szCs w:val="20"/>
        </w:rPr>
      </w:pPr>
    </w:p>
    <w:p w14:paraId="7BF206C5" w14:textId="77777777" w:rsidR="001B1A8E" w:rsidRPr="009D58EF" w:rsidRDefault="001B1A8E">
      <w:pPr>
        <w:rPr>
          <w:rFonts w:asciiTheme="minorBidi" w:eastAsia="Times New Roman" w:hAnsiTheme="minorBidi"/>
          <w:sz w:val="20"/>
          <w:szCs w:val="20"/>
        </w:rPr>
      </w:pPr>
    </w:p>
    <w:p w14:paraId="0EFAA310" w14:textId="77777777" w:rsidR="001B1A8E" w:rsidRPr="009D58EF" w:rsidRDefault="001B1A8E">
      <w:pPr>
        <w:rPr>
          <w:rFonts w:asciiTheme="minorBidi" w:eastAsia="Times New Roman" w:hAnsiTheme="minorBidi"/>
          <w:sz w:val="20"/>
          <w:szCs w:val="20"/>
        </w:rPr>
      </w:pPr>
    </w:p>
    <w:p w14:paraId="404E5B14" w14:textId="77777777" w:rsidR="001B1A8E" w:rsidRPr="009D58EF" w:rsidRDefault="001B1A8E">
      <w:pPr>
        <w:rPr>
          <w:rFonts w:asciiTheme="minorBidi" w:eastAsia="Times New Roman" w:hAnsiTheme="minorBidi"/>
          <w:sz w:val="20"/>
          <w:szCs w:val="20"/>
        </w:rPr>
      </w:pPr>
    </w:p>
    <w:p w14:paraId="1908E5EF" w14:textId="77777777" w:rsidR="001B1A8E" w:rsidRPr="009D58EF" w:rsidRDefault="001B1A8E">
      <w:pPr>
        <w:rPr>
          <w:rFonts w:asciiTheme="minorBidi" w:eastAsia="Times New Roman" w:hAnsiTheme="minorBidi"/>
          <w:sz w:val="20"/>
          <w:szCs w:val="20"/>
        </w:rPr>
      </w:pPr>
    </w:p>
    <w:p w14:paraId="0569C93C" w14:textId="77777777" w:rsidR="001B1A8E" w:rsidRPr="009D58EF" w:rsidRDefault="001B1A8E">
      <w:pPr>
        <w:spacing w:before="4"/>
        <w:rPr>
          <w:rFonts w:asciiTheme="minorBidi" w:eastAsia="Times New Roman" w:hAnsiTheme="minorBidi"/>
          <w:sz w:val="21"/>
          <w:szCs w:val="21"/>
        </w:rPr>
      </w:pPr>
    </w:p>
    <w:p w14:paraId="4659BA3E" w14:textId="28EF3C65" w:rsidR="001B1A8E" w:rsidRPr="009D58EF" w:rsidRDefault="00102C61" w:rsidP="00425043">
      <w:pPr>
        <w:pStyle w:val="BodyText"/>
        <w:bidi/>
        <w:spacing w:before="59" w:line="250" w:lineRule="auto"/>
        <w:ind w:left="1087" w:right="1265" w:firstLine="8813"/>
        <w:rPr>
          <w:rFonts w:asciiTheme="minorBidi" w:hAnsiTheme="minorBidi"/>
          <w:rtl/>
        </w:rPr>
      </w:pPr>
      <w:r w:rsidRPr="007561F6">
        <w:rPr>
          <w:rFonts w:asciiTheme="minorBidi" w:hAnsiTheme="minorBidi"/>
          <w:color w:val="152254"/>
          <w:sz w:val="20"/>
          <w:szCs w:val="20"/>
          <w:rtl/>
        </w:rPr>
        <w:t>صفحة 2 من 2</w:t>
      </w:r>
      <w:r w:rsidRPr="009D58EF">
        <w:rPr>
          <w:rFonts w:asciiTheme="minorBidi" w:hAnsiTheme="minorBidi"/>
          <w:color w:val="152254"/>
          <w:sz w:val="20"/>
          <w:szCs w:val="20"/>
          <w:rtl/>
        </w:rPr>
        <w:t xml:space="preserve"> </w:t>
      </w:r>
      <w:r w:rsidRPr="009D58EF">
        <w:rPr>
          <w:rFonts w:asciiTheme="minorBidi" w:hAnsiTheme="minorBidi"/>
          <w:rtl/>
        </w:rPr>
        <w:t>على الأطفال الأكبر سناً.  لا ينبغي استخدام زيت الليمون والكافور للأطفال دون سن الثالثة.  منتجات بيرميثرين مخصصة للاستخدام على أشياء مثل الملابس والأحذية وشبكات الأسرة ومعدات التخييم ولا ينبغي وضعها على الجلد.</w:t>
      </w:r>
    </w:p>
    <w:p w14:paraId="7B4AC63E" w14:textId="77777777" w:rsidR="001B1A8E" w:rsidRPr="009D58EF" w:rsidRDefault="00102C61">
      <w:pPr>
        <w:pStyle w:val="BodyText"/>
        <w:numPr>
          <w:ilvl w:val="0"/>
          <w:numId w:val="1"/>
        </w:numPr>
        <w:tabs>
          <w:tab w:val="left" w:pos="1080"/>
        </w:tabs>
        <w:bidi/>
        <w:spacing w:before="53" w:line="274" w:lineRule="exact"/>
        <w:ind w:right="1569"/>
        <w:rPr>
          <w:rFonts w:asciiTheme="minorBidi" w:hAnsiTheme="minorBidi"/>
          <w:rtl/>
        </w:rPr>
      </w:pPr>
      <w:r w:rsidRPr="009D58EF">
        <w:rPr>
          <w:rFonts w:asciiTheme="minorBidi" w:hAnsiTheme="minorBidi"/>
          <w:rtl/>
        </w:rPr>
        <w:t>أبعد البعوض عن منزلك عن طريق إصلاح أي ثقوب في شبكاتك والتأكد من تثبيتها بإحكام على جميع الأبواب والنوافذ.</w:t>
      </w:r>
    </w:p>
    <w:p w14:paraId="7EA44409" w14:textId="77777777" w:rsidR="001B1A8E" w:rsidRPr="009D58EF" w:rsidRDefault="00102C61">
      <w:pPr>
        <w:pStyle w:val="BodyText"/>
        <w:numPr>
          <w:ilvl w:val="0"/>
          <w:numId w:val="1"/>
        </w:numPr>
        <w:tabs>
          <w:tab w:val="left" w:pos="1080"/>
        </w:tabs>
        <w:bidi/>
        <w:spacing w:before="37"/>
        <w:rPr>
          <w:rFonts w:asciiTheme="minorBidi" w:hAnsiTheme="minorBidi"/>
          <w:rtl/>
        </w:rPr>
      </w:pPr>
      <w:r w:rsidRPr="009D58EF">
        <w:rPr>
          <w:rFonts w:asciiTheme="minorBidi" w:hAnsiTheme="minorBidi"/>
          <w:rtl/>
        </w:rPr>
        <w:t>قُم بإزالة مناطق المياه الراكدة حول منزلك.  فيما يلي بعض الاقتراحات:</w:t>
      </w:r>
    </w:p>
    <w:p w14:paraId="7ED315DC" w14:textId="0D8DFA4E" w:rsidR="001B1A8E" w:rsidRPr="009D58EF" w:rsidRDefault="00102C61">
      <w:pPr>
        <w:pStyle w:val="BodyText"/>
        <w:numPr>
          <w:ilvl w:val="1"/>
          <w:numId w:val="1"/>
        </w:numPr>
        <w:tabs>
          <w:tab w:val="left" w:pos="1441"/>
        </w:tabs>
        <w:bidi/>
        <w:spacing w:before="37"/>
        <w:ind w:right="1527" w:hanging="360"/>
        <w:rPr>
          <w:rFonts w:asciiTheme="minorBidi" w:hAnsiTheme="minorBidi"/>
          <w:rtl/>
        </w:rPr>
      </w:pPr>
      <w:r w:rsidRPr="009D58EF">
        <w:rPr>
          <w:rFonts w:asciiTheme="minorBidi" w:hAnsiTheme="minorBidi"/>
          <w:rtl/>
        </w:rPr>
        <w:t>انظر خارج منزلك بحثاً عن حاويات وأشياء أخرى قد تجمع المياه وقُم بقلبها أو تفرغها بانتظام أو تخلص منها.</w:t>
      </w:r>
    </w:p>
    <w:p w14:paraId="02FA9E39" w14:textId="77777777" w:rsidR="001B1A8E" w:rsidRPr="009D58EF" w:rsidRDefault="00102C61">
      <w:pPr>
        <w:pStyle w:val="BodyText"/>
        <w:numPr>
          <w:ilvl w:val="1"/>
          <w:numId w:val="1"/>
        </w:numPr>
        <w:tabs>
          <w:tab w:val="left" w:pos="1441"/>
        </w:tabs>
        <w:bidi/>
        <w:spacing w:before="41"/>
        <w:ind w:hanging="360"/>
        <w:rPr>
          <w:rFonts w:asciiTheme="minorBidi" w:hAnsiTheme="minorBidi"/>
          <w:rtl/>
        </w:rPr>
      </w:pPr>
      <w:r w:rsidRPr="009D58EF">
        <w:rPr>
          <w:rFonts w:asciiTheme="minorBidi" w:hAnsiTheme="minorBidi"/>
          <w:rtl/>
        </w:rPr>
        <w:t>احفر ثقوباً في قاع حاويات إعادة التدوير التي تُترك بالخارج حتى يمكن تصريف المياه.</w:t>
      </w:r>
    </w:p>
    <w:p w14:paraId="6394A993" w14:textId="77777777" w:rsidR="001B1A8E" w:rsidRPr="009D58EF" w:rsidRDefault="00102C61">
      <w:pPr>
        <w:pStyle w:val="BodyText"/>
        <w:numPr>
          <w:ilvl w:val="1"/>
          <w:numId w:val="1"/>
        </w:numPr>
        <w:tabs>
          <w:tab w:val="left" w:pos="1441"/>
        </w:tabs>
        <w:bidi/>
        <w:spacing w:before="41"/>
        <w:ind w:hanging="360"/>
        <w:rPr>
          <w:rFonts w:asciiTheme="minorBidi" w:hAnsiTheme="minorBidi"/>
          <w:rtl/>
        </w:rPr>
      </w:pPr>
      <w:r w:rsidRPr="009D58EF">
        <w:rPr>
          <w:rFonts w:asciiTheme="minorBidi" w:hAnsiTheme="minorBidi"/>
          <w:rtl/>
        </w:rPr>
        <w:t>قُم بتنظيف مزاريب السقف المسدودة؛ وقُم بإزالة الأوراق والمخلفات التي قد تمنع تصريف مياه الأمطار.</w:t>
      </w:r>
    </w:p>
    <w:p w14:paraId="593A6770" w14:textId="77777777" w:rsidR="001B1A8E" w:rsidRPr="009D58EF" w:rsidRDefault="00102C61">
      <w:pPr>
        <w:pStyle w:val="BodyText"/>
        <w:numPr>
          <w:ilvl w:val="1"/>
          <w:numId w:val="1"/>
        </w:numPr>
        <w:tabs>
          <w:tab w:val="left" w:pos="1441"/>
        </w:tabs>
        <w:bidi/>
        <w:spacing w:before="39"/>
        <w:ind w:hanging="360"/>
        <w:rPr>
          <w:rFonts w:asciiTheme="minorBidi" w:hAnsiTheme="minorBidi"/>
          <w:rtl/>
        </w:rPr>
      </w:pPr>
      <w:r w:rsidRPr="009D58EF">
        <w:rPr>
          <w:rFonts w:asciiTheme="minorBidi" w:hAnsiTheme="minorBidi"/>
          <w:rtl/>
        </w:rPr>
        <w:t>اقلب برك الاستحمام البلاستيكية وعربات اليد عندما لا تكون قيد الاستعمال.</w:t>
      </w:r>
    </w:p>
    <w:p w14:paraId="309F07E8" w14:textId="15D3C45B" w:rsidR="001B1A8E" w:rsidRPr="009D58EF" w:rsidRDefault="006340CC">
      <w:pPr>
        <w:pStyle w:val="BodyText"/>
        <w:numPr>
          <w:ilvl w:val="1"/>
          <w:numId w:val="1"/>
        </w:numPr>
        <w:tabs>
          <w:tab w:val="left" w:pos="1441"/>
        </w:tabs>
        <w:bidi/>
        <w:spacing w:before="41"/>
        <w:ind w:hanging="360"/>
        <w:rPr>
          <w:rFonts w:asciiTheme="minorBidi" w:hAnsiTheme="minorBidi"/>
          <w:rtl/>
        </w:rPr>
      </w:pPr>
      <w:r>
        <w:rPr>
          <w:rFonts w:asciiTheme="minorBidi" w:hAnsiTheme="minorBidi" w:hint="cs"/>
          <w:rtl/>
        </w:rPr>
        <w:t>قُ</w:t>
      </w:r>
      <w:r w:rsidR="00102C61" w:rsidRPr="009D58EF">
        <w:rPr>
          <w:rFonts w:asciiTheme="minorBidi" w:hAnsiTheme="minorBidi"/>
          <w:rtl/>
        </w:rPr>
        <w:t>م بتغيير الماء في أحواض الطيور كل بضعة أيام؛ وأحواض الزينة الهوائية أو قُم بملئها بالأسماك.</w:t>
      </w:r>
    </w:p>
    <w:p w14:paraId="5FFF2F6A" w14:textId="77777777" w:rsidR="001B1A8E" w:rsidRPr="009D58EF" w:rsidRDefault="00102C61">
      <w:pPr>
        <w:pStyle w:val="BodyText"/>
        <w:numPr>
          <w:ilvl w:val="1"/>
          <w:numId w:val="1"/>
        </w:numPr>
        <w:tabs>
          <w:tab w:val="left" w:pos="1441"/>
        </w:tabs>
        <w:bidi/>
        <w:spacing w:before="41"/>
        <w:ind w:hanging="360"/>
        <w:rPr>
          <w:rFonts w:asciiTheme="minorBidi" w:hAnsiTheme="minorBidi"/>
          <w:rtl/>
        </w:rPr>
      </w:pPr>
      <w:r w:rsidRPr="009D58EF">
        <w:rPr>
          <w:rFonts w:asciiTheme="minorBidi" w:hAnsiTheme="minorBidi"/>
          <w:rtl/>
        </w:rPr>
        <w:t>حفاظ على حمامات السباحة نظيفة ومعالجة بالكلور بشكل صحيح؛ وقُم بإزالة المياه الراكدة من أغطية حمامات السباحة.</w:t>
      </w:r>
    </w:p>
    <w:p w14:paraId="5BCAD112" w14:textId="77777777" w:rsidR="001B1A8E" w:rsidRPr="009D58EF" w:rsidRDefault="00102C61">
      <w:pPr>
        <w:pStyle w:val="BodyText"/>
        <w:numPr>
          <w:ilvl w:val="1"/>
          <w:numId w:val="1"/>
        </w:numPr>
        <w:tabs>
          <w:tab w:val="left" w:pos="1441"/>
        </w:tabs>
        <w:bidi/>
        <w:spacing w:before="38"/>
        <w:ind w:hanging="360"/>
        <w:rPr>
          <w:rFonts w:asciiTheme="minorBidi" w:hAnsiTheme="minorBidi"/>
          <w:rtl/>
        </w:rPr>
      </w:pPr>
      <w:r w:rsidRPr="009D58EF">
        <w:rPr>
          <w:rFonts w:asciiTheme="minorBidi" w:hAnsiTheme="minorBidi"/>
          <w:rtl/>
        </w:rPr>
        <w:t>استخدم تنسيق المناظر الطبيعية والمزروعات للتخلص من المياه الراكدة التي تتجمع في أفنية منزلك.</w:t>
      </w:r>
    </w:p>
    <w:p w14:paraId="0EC37808" w14:textId="33CABAAF" w:rsidR="001B1A8E" w:rsidRPr="009D58EF" w:rsidRDefault="00102C61">
      <w:pPr>
        <w:pStyle w:val="BodyText"/>
        <w:numPr>
          <w:ilvl w:val="0"/>
          <w:numId w:val="1"/>
        </w:numPr>
        <w:tabs>
          <w:tab w:val="left" w:pos="1080"/>
        </w:tabs>
        <w:bidi/>
        <w:spacing w:before="44" w:line="238" w:lineRule="auto"/>
        <w:ind w:right="1674"/>
        <w:rPr>
          <w:rFonts w:asciiTheme="minorBidi" w:hAnsiTheme="minorBidi"/>
          <w:rtl/>
        </w:rPr>
      </w:pPr>
      <w:r w:rsidRPr="009D58EF">
        <w:rPr>
          <w:rFonts w:asciiTheme="minorBidi" w:hAnsiTheme="minorBidi"/>
          <w:rtl/>
        </w:rPr>
        <w:t>يتم تضمين مزيد من المعلومات حول اختيار واستخدام طارد الحشرات بأمان في صحيفة الحقائق حول طارد البعوض التابعة لإدارة الصحة العامة بولاية ماساتشوستس (</w:t>
      </w:r>
      <w:r w:rsidRPr="009D58EF">
        <w:rPr>
          <w:rFonts w:asciiTheme="minorBidi" w:hAnsiTheme="minorBidi"/>
        </w:rPr>
        <w:t>MDPH</w:t>
      </w:r>
      <w:r w:rsidRPr="009D58EF">
        <w:rPr>
          <w:rFonts w:asciiTheme="minorBidi" w:hAnsiTheme="minorBidi"/>
          <w:rtl/>
        </w:rPr>
        <w:t xml:space="preserve">) والتي يمكن الاطلاع عليها عبر الإنترنت على الرابط </w:t>
      </w:r>
      <w:hyperlink r:id="rId17">
        <w:r w:rsidRPr="009D58EF">
          <w:rPr>
            <w:rFonts w:asciiTheme="minorBidi" w:hAnsiTheme="minorBidi"/>
            <w:color w:val="0000FF"/>
            <w:u w:val="single" w:color="0000FF"/>
          </w:rPr>
          <w:t>www.mass.gov/dph/mosquito</w:t>
        </w:r>
      </w:hyperlink>
      <w:r w:rsidR="00425043" w:rsidRPr="009D58EF">
        <w:rPr>
          <w:rFonts w:asciiTheme="minorBidi" w:hAnsiTheme="minorBidi"/>
          <w:rtl/>
        </w:rPr>
        <w:t>.</w:t>
      </w:r>
      <w:r w:rsidRPr="009D58EF">
        <w:rPr>
          <w:rFonts w:asciiTheme="minorBidi" w:hAnsiTheme="minorBidi"/>
        </w:rPr>
        <w:t xml:space="preserve">  </w:t>
      </w:r>
      <w:r w:rsidRPr="009D58EF">
        <w:rPr>
          <w:rFonts w:asciiTheme="minorBidi" w:hAnsiTheme="minorBidi"/>
          <w:rtl/>
        </w:rPr>
        <w:t>إذا لم تتمكن من الاتصال بالإنترنت، فاتصل بإدارة الصحة العامة بولاية ماساتشوستس (</w:t>
      </w:r>
      <w:r w:rsidR="00425043" w:rsidRPr="009D58EF">
        <w:rPr>
          <w:rFonts w:asciiTheme="minorBidi" w:hAnsiTheme="minorBidi"/>
        </w:rPr>
        <w:t>MDPH</w:t>
      </w:r>
      <w:r w:rsidR="00425043" w:rsidRPr="009D58EF">
        <w:rPr>
          <w:rFonts w:asciiTheme="minorBidi" w:hAnsiTheme="minorBidi"/>
          <w:rtl/>
        </w:rPr>
        <w:t>) على</w:t>
      </w:r>
      <w:r w:rsidRPr="009D58EF">
        <w:rPr>
          <w:rFonts w:asciiTheme="minorBidi" w:hAnsiTheme="minorBidi"/>
          <w:rtl/>
        </w:rPr>
        <w:t xml:space="preserve"> رقم الهاتف 6800-983 (617) للحصول على نسخة مطبوعة.</w:t>
      </w:r>
    </w:p>
    <w:p w14:paraId="7BE0923C" w14:textId="77777777" w:rsidR="001B1A8E" w:rsidRPr="009D58EF" w:rsidRDefault="001B1A8E">
      <w:pPr>
        <w:spacing w:before="2"/>
        <w:rPr>
          <w:rFonts w:asciiTheme="minorBidi" w:eastAsia="Times New Roman" w:hAnsiTheme="minorBidi"/>
          <w:sz w:val="14"/>
          <w:szCs w:val="14"/>
        </w:rPr>
      </w:pPr>
    </w:p>
    <w:p w14:paraId="71570500" w14:textId="77777777" w:rsidR="001B1A8E" w:rsidRPr="009D58EF" w:rsidRDefault="00534345">
      <w:pPr>
        <w:bidi/>
        <w:spacing w:line="200" w:lineRule="atLeast"/>
        <w:ind w:left="1080"/>
        <w:rPr>
          <w:rFonts w:asciiTheme="minorBidi" w:eastAsia="Times New Roman" w:hAnsiTheme="minorBidi"/>
          <w:sz w:val="20"/>
          <w:szCs w:val="20"/>
          <w:rtl/>
        </w:rPr>
      </w:pPr>
      <w:r w:rsidRPr="009D58EF">
        <w:rPr>
          <w:rFonts w:asciiTheme="minorBidi" w:hAnsiTheme="minorBidi"/>
          <w:noProof/>
          <w:sz w:val="20"/>
          <w:rtl/>
        </w:rPr>
        <mc:AlternateContent>
          <mc:Choice Requires="wps">
            <w:drawing>
              <wp:inline distT="0" distB="0" distL="0" distR="0" wp14:anchorId="52205CDD" wp14:editId="538EEE98">
                <wp:extent cx="6505575" cy="1061049"/>
                <wp:effectExtent l="0" t="0" r="9525" b="63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061049"/>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59A235" w14:textId="7E542260" w:rsidR="001B1A8E" w:rsidRDefault="00102C61" w:rsidP="00887384">
                            <w:pPr>
                              <w:bidi/>
                              <w:spacing w:before="287"/>
                              <w:ind w:left="288"/>
                              <w:rPr>
                                <w:rFonts w:ascii="Times New Roman" w:eastAsia="Times New Roman" w:hAnsi="Times New Roman" w:cs="Times New Roman"/>
                                <w:sz w:val="24"/>
                                <w:szCs w:val="24"/>
                                <w:rtl/>
                              </w:rPr>
                            </w:pPr>
                            <w:r>
                              <w:rPr>
                                <w:rFonts w:ascii="Times New Roman" w:hint="cs"/>
                                <w:sz w:val="24"/>
                                <w:szCs w:val="24"/>
                                <w:rtl/>
                              </w:rPr>
                              <w:t>يمكن أن يبدأ البعوض في التكاثر في أي بركة أو مياه راكدة تدوم لأكثر من أربعة أيام!</w:t>
                            </w:r>
                            <w:r>
                              <w:rPr>
                                <w:rFonts w:ascii="Times New Roman"/>
                                <w:sz w:val="24"/>
                                <w:szCs w:val="24"/>
                              </w:rPr>
                              <w:t xml:space="preserve"> </w:t>
                            </w:r>
                            <w:r>
                              <w:rPr>
                                <w:rFonts w:ascii="Times New Roman" w:hint="cs"/>
                                <w:sz w:val="24"/>
                                <w:szCs w:val="24"/>
                                <w:rtl/>
                              </w:rPr>
                              <w:t xml:space="preserve">يمكن أن تكون مواقع تكاثر البعوض في أي مكان.  </w:t>
                            </w:r>
                            <w:r>
                              <w:rPr>
                                <w:rFonts w:ascii="Times New Roman" w:hint="cs"/>
                                <w:b/>
                                <w:bCs/>
                                <w:sz w:val="24"/>
                                <w:szCs w:val="24"/>
                                <w:rtl/>
                              </w:rPr>
                              <w:t xml:space="preserve">أتخذ إجراءات </w:t>
                            </w:r>
                            <w:r>
                              <w:rPr>
                                <w:rFonts w:ascii="Times New Roman" w:hint="cs"/>
                                <w:sz w:val="24"/>
                                <w:szCs w:val="24"/>
                                <w:rtl/>
                              </w:rPr>
                              <w:t>لتقليل عدد البعوض حول منزلك وفي حيك السكني.  نظِّم يوماً لتنظيف الحي لالتقاط الحاويات من الساحات والحدائق الشاغرة ولتشجيع الناس على إبقاء ساحاتهم خالية من المياه الراكدة.</w:t>
                            </w:r>
                          </w:p>
                          <w:p w14:paraId="16B0BE6C" w14:textId="77777777" w:rsidR="001B1A8E" w:rsidRDefault="00102C61">
                            <w:pPr>
                              <w:bidi/>
                              <w:ind w:left="288" w:right="507"/>
                              <w:rPr>
                                <w:rFonts w:ascii="Times New Roman" w:eastAsia="Times New Roman" w:hAnsi="Times New Roman" w:cs="Times New Roman"/>
                                <w:sz w:val="24"/>
                                <w:szCs w:val="24"/>
                                <w:rtl/>
                              </w:rPr>
                            </w:pPr>
                            <w:r>
                              <w:rPr>
                                <w:rFonts w:ascii="Times New Roman" w:hint="cs"/>
                                <w:sz w:val="24"/>
                                <w:szCs w:val="24"/>
                                <w:rtl/>
                              </w:rPr>
                              <w:t>لا يهتم البعوض بالأسوار، لذلك من المهم إزالة مناطق المياه الراكدة في جميع أنحاء الحي.</w:t>
                            </w:r>
                          </w:p>
                        </w:txbxContent>
                      </wps:txbx>
                      <wps:bodyPr rot="0" vert="horz" wrap="square" lIns="0" tIns="0" rIns="0" bIns="0" anchor="t" anchorCtr="0" upright="1">
                        <a:noAutofit/>
                      </wps:bodyPr>
                    </wps:wsp>
                  </a:graphicData>
                </a:graphic>
              </wp:inline>
            </w:drawing>
          </mc:Choice>
          <mc:Fallback>
            <w:pict>
              <v:shape w14:anchorId="52205CDD" id="Text Box 2" o:spid="_x0000_s1029" type="#_x0000_t202" style="width:512.2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" fillcolor="#4f81bc" stroked="f">
                <v:textbox inset="0,0,0,0">
                  <w:txbxContent>
                    <w:p w14:paraId="7159A235" w14:textId="7E542260" w:rsidR="001B1A8E" w:rsidRDefault="00102C61" w:rsidP="00887384">
                      <w:pPr>
                        <w:bidi/>
                        <w:spacing w:before="287"/>
                        <w:ind w:left="288"/>
                        <w:rPr>
                          <w:rFonts w:ascii="Times New Roman" w:eastAsia="Times New Roman" w:hAnsi="Times New Roman" w:cs="Times New Roman"/>
                          <w:sz w:val="24"/>
                          <w:szCs w:val="24"/>
                          <w:rtl/>
                        </w:rPr>
                      </w:pPr>
                      <w:r>
                        <w:rPr>
                          <w:rFonts w:ascii="Times New Roman" w:hint="cs"/>
                          <w:sz w:val="24"/>
                          <w:szCs w:val="24"/>
                          <w:rtl/>
                        </w:rPr>
                        <w:t>يمكن أن يبدأ البعوض في التكاثر في أي بركة أو مياه راكدة تدوم لأكثر من أربعة أيام!</w:t>
                      </w:r>
                      <w:r>
                        <w:rPr>
                          <w:rFonts w:ascii="Times New Roman"/>
                          <w:sz w:val="24"/>
                          <w:szCs w:val="24"/>
                        </w:rPr>
                        <w:t xml:space="preserve"> </w:t>
                      </w:r>
                      <w:r>
                        <w:rPr>
                          <w:rFonts w:ascii="Times New Roman" w:hint="cs"/>
                          <w:sz w:val="24"/>
                          <w:szCs w:val="24"/>
                          <w:rtl/>
                        </w:rPr>
                        <w:t xml:space="preserve">يمكن أن تكون مواقع تكاثر البعوض في أي مكان.  </w:t>
                      </w:r>
                      <w:r>
                        <w:rPr>
                          <w:rFonts w:ascii="Times New Roman" w:hint="cs"/>
                          <w:b/>
                          <w:bCs/>
                          <w:sz w:val="24"/>
                          <w:szCs w:val="24"/>
                          <w:rtl/>
                        </w:rPr>
                        <w:t xml:space="preserve">أتخذ إجراءات </w:t>
                      </w:r>
                      <w:r>
                        <w:rPr>
                          <w:rFonts w:ascii="Times New Roman" w:hint="cs"/>
                          <w:sz w:val="24"/>
                          <w:szCs w:val="24"/>
                          <w:rtl/>
                        </w:rPr>
                        <w:t>لتقليل عدد البعوض حول منزلك وفي حيك السكني.  نظِّم يوماً لتنظيف الحي لالتقاط الحاويات من الساحات والحدائق الشاغرة ولتشجيع الناس على إبقاء ساحاتهم خالية من المياه الراكدة.</w:t>
                      </w:r>
                    </w:p>
                    <w:p w14:paraId="16B0BE6C" w14:textId="77777777" w:rsidR="001B1A8E" w:rsidRDefault="00102C61">
                      <w:pPr>
                        <w:bidi/>
                        <w:ind w:left="288" w:right="507"/>
                        <w:rPr>
                          <w:rFonts w:ascii="Times New Roman" w:eastAsia="Times New Roman" w:hAnsi="Times New Roman" w:cs="Times New Roman"/>
                          <w:sz w:val="24"/>
                          <w:szCs w:val="24"/>
                          <w:rtl/>
                        </w:rPr>
                      </w:pPr>
                      <w:r>
                        <w:rPr>
                          <w:rFonts w:ascii="Times New Roman" w:hint="cs"/>
                          <w:sz w:val="24"/>
                          <w:szCs w:val="24"/>
                          <w:rtl/>
                        </w:rPr>
                        <w:t>لا يهتم البعوض بالأسوار، لذلك من المهم إزالة مناطق المياه الراكدة في جميع أنحاء الحي.</w:t>
                      </w:r>
                    </w:p>
                  </w:txbxContent>
                </v:textbox>
                <w10:anchorlock/>
              </v:shape>
            </w:pict>
          </mc:Fallback>
        </mc:AlternateContent>
      </w:r>
    </w:p>
    <w:p w14:paraId="3267BEEC" w14:textId="77777777" w:rsidR="001B1A8E" w:rsidRPr="009D58EF" w:rsidRDefault="00102C61">
      <w:pPr>
        <w:pStyle w:val="Heading1"/>
        <w:bidi/>
        <w:spacing w:before="140" w:line="389" w:lineRule="exact"/>
        <w:rPr>
          <w:rFonts w:asciiTheme="minorBidi" w:hAnsiTheme="minorBidi"/>
          <w:b w:val="0"/>
          <w:bCs w:val="0"/>
          <w:rtl/>
        </w:rPr>
      </w:pPr>
      <w:r w:rsidRPr="009D58EF">
        <w:rPr>
          <w:rFonts w:asciiTheme="minorBidi" w:hAnsiTheme="minorBidi"/>
          <w:color w:val="4F81BC"/>
          <w:rtl/>
        </w:rPr>
        <w:t>أين يمكنني الحصول على مزيد من المعلومات؟</w:t>
      </w:r>
    </w:p>
    <w:p w14:paraId="51142931" w14:textId="77777777" w:rsidR="001B1A8E" w:rsidRPr="009D58EF" w:rsidRDefault="00102C61">
      <w:pPr>
        <w:pStyle w:val="BodyText"/>
        <w:numPr>
          <w:ilvl w:val="0"/>
          <w:numId w:val="1"/>
        </w:numPr>
        <w:tabs>
          <w:tab w:val="left" w:pos="1080"/>
        </w:tabs>
        <w:bidi/>
        <w:spacing w:before="20" w:line="274" w:lineRule="exact"/>
        <w:ind w:right="1292"/>
        <w:rPr>
          <w:rFonts w:asciiTheme="minorBidi" w:hAnsiTheme="minorBidi"/>
          <w:rtl/>
        </w:rPr>
      </w:pPr>
      <w:r w:rsidRPr="009D58EF">
        <w:rPr>
          <w:rFonts w:asciiTheme="minorBidi" w:hAnsiTheme="minorBidi"/>
          <w:rtl/>
        </w:rPr>
        <w:t>طبيبك أو ممرضتك أو عيادة الرعاية الصحية أو مجلس الصحة المحلي الخاص بك (مدرج في دليل الهاتف تحت الحكومة المحلية).</w:t>
      </w:r>
    </w:p>
    <w:p w14:paraId="0D7D2541" w14:textId="4C57837E" w:rsidR="001B1A8E" w:rsidRPr="009D58EF" w:rsidRDefault="00102C61">
      <w:pPr>
        <w:pStyle w:val="BodyText"/>
        <w:numPr>
          <w:ilvl w:val="0"/>
          <w:numId w:val="1"/>
        </w:numPr>
        <w:tabs>
          <w:tab w:val="left" w:pos="1080"/>
        </w:tabs>
        <w:bidi/>
        <w:spacing w:before="21" w:line="274" w:lineRule="exact"/>
        <w:ind w:right="930"/>
        <w:rPr>
          <w:rFonts w:asciiTheme="minorBidi" w:hAnsiTheme="minorBidi"/>
          <w:rtl/>
        </w:rPr>
      </w:pPr>
      <w:r w:rsidRPr="009D58EF">
        <w:rPr>
          <w:rFonts w:asciiTheme="minorBidi" w:hAnsiTheme="minorBidi"/>
          <w:rtl/>
        </w:rPr>
        <w:t>إدارة الصحة العامة بولاية ماساتشوستس (</w:t>
      </w:r>
      <w:r w:rsidRPr="009D58EF">
        <w:rPr>
          <w:rFonts w:asciiTheme="minorBidi" w:hAnsiTheme="minorBidi"/>
        </w:rPr>
        <w:t>MDPH</w:t>
      </w:r>
      <w:r w:rsidR="00425043" w:rsidRPr="009D58EF">
        <w:rPr>
          <w:rFonts w:asciiTheme="minorBidi" w:hAnsiTheme="minorBidi"/>
          <w:rtl/>
        </w:rPr>
        <w:t>)</w:t>
      </w:r>
      <w:r w:rsidRPr="009D58EF">
        <w:rPr>
          <w:rFonts w:asciiTheme="minorBidi" w:hAnsiTheme="minorBidi"/>
          <w:rtl/>
        </w:rPr>
        <w:t>، قسم علم الأوبئة على رقم الهاتف 6800-983 (617) أو على موقع الفيروسات المنتقلة عن طريق البعوض التابع لإدارة الصحة العامة بولاية ماساتشوستس (</w:t>
      </w:r>
      <w:r w:rsidR="00950279" w:rsidRPr="009D58EF">
        <w:rPr>
          <w:rFonts w:asciiTheme="minorBidi" w:hAnsiTheme="minorBidi"/>
        </w:rPr>
        <w:t>MDPH</w:t>
      </w:r>
      <w:r w:rsidR="00950279" w:rsidRPr="009D58EF">
        <w:rPr>
          <w:rFonts w:asciiTheme="minorBidi" w:hAnsiTheme="minorBidi" w:hint="cs"/>
          <w:rtl/>
        </w:rPr>
        <w:t>) (</w:t>
      </w:r>
      <w:hyperlink r:id="rId18">
        <w:r w:rsidRPr="009D58EF">
          <w:rPr>
            <w:rFonts w:asciiTheme="minorBidi" w:hAnsiTheme="minorBidi"/>
            <w:color w:val="0000FF"/>
            <w:u w:val="single" w:color="0000FF"/>
          </w:rPr>
          <w:t>www.mass.gov/dph/mosquito</w:t>
        </w:r>
      </w:hyperlink>
      <w:r w:rsidR="00425043" w:rsidRPr="009D58EF">
        <w:rPr>
          <w:rFonts w:asciiTheme="minorBidi" w:hAnsiTheme="minorBidi"/>
          <w:rtl/>
        </w:rPr>
        <w:t>).</w:t>
      </w:r>
    </w:p>
    <w:p w14:paraId="150AEA09" w14:textId="471628AD" w:rsidR="001B1A8E" w:rsidRPr="009D58EF" w:rsidRDefault="00102C61">
      <w:pPr>
        <w:numPr>
          <w:ilvl w:val="0"/>
          <w:numId w:val="1"/>
        </w:numPr>
        <w:tabs>
          <w:tab w:val="left" w:pos="1080"/>
        </w:tabs>
        <w:bidi/>
        <w:spacing w:line="293" w:lineRule="exact"/>
        <w:rPr>
          <w:rFonts w:asciiTheme="minorBidi" w:eastAsia="Times New Roman" w:hAnsiTheme="minorBidi"/>
          <w:sz w:val="24"/>
          <w:szCs w:val="24"/>
          <w:rtl/>
        </w:rPr>
      </w:pPr>
      <w:r w:rsidRPr="009D58EF">
        <w:rPr>
          <w:rFonts w:asciiTheme="minorBidi" w:hAnsiTheme="minorBidi"/>
          <w:b/>
          <w:bCs/>
          <w:sz w:val="24"/>
          <w:szCs w:val="24"/>
          <w:rtl/>
        </w:rPr>
        <w:t>الآثار الصحية لمبيدات الآفات،</w:t>
      </w:r>
      <w:r w:rsidRPr="009D58EF">
        <w:rPr>
          <w:rFonts w:asciiTheme="minorBidi" w:hAnsiTheme="minorBidi"/>
          <w:sz w:val="24"/>
          <w:szCs w:val="24"/>
          <w:rtl/>
        </w:rPr>
        <w:t xml:space="preserve"> مكتب الصحة البيئية، التابع لإدارة الصحة العامة بولاية ماساتشوستس (</w:t>
      </w:r>
      <w:r w:rsidRPr="009D58EF">
        <w:rPr>
          <w:rFonts w:asciiTheme="minorBidi" w:hAnsiTheme="minorBidi"/>
          <w:sz w:val="24"/>
          <w:szCs w:val="24"/>
        </w:rPr>
        <w:t>MDPH</w:t>
      </w:r>
      <w:r w:rsidRPr="009D58EF">
        <w:rPr>
          <w:rFonts w:asciiTheme="minorBidi" w:hAnsiTheme="minorBidi"/>
          <w:sz w:val="24"/>
          <w:szCs w:val="24"/>
          <w:rtl/>
        </w:rPr>
        <w:t>) على رقم الهاتف</w:t>
      </w:r>
      <w:r w:rsidR="00425043" w:rsidRPr="009D58EF">
        <w:rPr>
          <w:rFonts w:asciiTheme="minorBidi" w:hAnsiTheme="minorBidi"/>
          <w:sz w:val="24"/>
          <w:szCs w:val="24"/>
          <w:rtl/>
        </w:rPr>
        <w:br/>
      </w:r>
      <w:r w:rsidRPr="009D58EF">
        <w:rPr>
          <w:rFonts w:asciiTheme="minorBidi" w:hAnsiTheme="minorBidi"/>
          <w:sz w:val="24"/>
          <w:szCs w:val="24"/>
          <w:rtl/>
        </w:rPr>
        <w:t>5757-624-617.</w:t>
      </w:r>
    </w:p>
    <w:p w14:paraId="5EC11051" w14:textId="61652B85" w:rsidR="001B1A8E" w:rsidRPr="009D58EF" w:rsidRDefault="00102C61">
      <w:pPr>
        <w:pStyle w:val="BodyText"/>
        <w:numPr>
          <w:ilvl w:val="0"/>
          <w:numId w:val="1"/>
        </w:numPr>
        <w:tabs>
          <w:tab w:val="left" w:pos="1080"/>
        </w:tabs>
        <w:bidi/>
        <w:ind w:right="1265"/>
        <w:rPr>
          <w:rFonts w:asciiTheme="minorBidi" w:hAnsiTheme="minorBidi"/>
          <w:rtl/>
        </w:rPr>
      </w:pPr>
      <w:r w:rsidRPr="009D58EF">
        <w:rPr>
          <w:rFonts w:asciiTheme="minorBidi" w:hAnsiTheme="minorBidi"/>
          <w:b/>
          <w:bCs/>
          <w:rtl/>
        </w:rPr>
        <w:t>مكافحة البعوض في مدينتك أو بلدتك:</w:t>
      </w:r>
      <w:r w:rsidRPr="009D58EF">
        <w:rPr>
          <w:rFonts w:asciiTheme="minorBidi" w:hAnsiTheme="minorBidi"/>
          <w:b/>
          <w:bCs/>
        </w:rPr>
        <w:t xml:space="preserve"> </w:t>
      </w:r>
      <w:r w:rsidRPr="009D58EF">
        <w:rPr>
          <w:rFonts w:asciiTheme="minorBidi" w:hAnsiTheme="minorBidi"/>
          <w:rtl/>
        </w:rPr>
        <w:t>تتم مكافحة البعوض في ولاية ماساتشوستس من خلال تسع مناطق لمكافحة البعوض.  يشرف مجلس الولاية للاستصلاح ومكافحة البعوض (</w:t>
      </w:r>
      <w:r w:rsidRPr="009D58EF">
        <w:rPr>
          <w:rFonts w:asciiTheme="minorBidi" w:hAnsiTheme="minorBidi"/>
        </w:rPr>
        <w:t>SRMCB</w:t>
      </w:r>
      <w:r w:rsidRPr="009D58EF">
        <w:rPr>
          <w:rFonts w:asciiTheme="minorBidi" w:hAnsiTheme="minorBidi"/>
          <w:rtl/>
        </w:rPr>
        <w:t xml:space="preserve">) على جميع المناطق.  يمكن العثور على معلومات الاتصال الخاصة بكل منطقة عبر الإنترنت على الرابط </w:t>
      </w:r>
      <w:hyperlink r:id="rId19" w:history="1">
        <w:r w:rsidRPr="009D58EF">
          <w:rPr>
            <w:rStyle w:val="Hyperlink"/>
            <w:rFonts w:asciiTheme="minorBidi" w:hAnsiTheme="minorBidi"/>
          </w:rPr>
          <w:t>www.mass.gov/state-reclamation-and-mosquito-control-board-srmcb</w:t>
        </w:r>
      </w:hyperlink>
      <w:r w:rsidR="00425043" w:rsidRPr="009D58EF">
        <w:rPr>
          <w:rFonts w:asciiTheme="minorBidi" w:hAnsiTheme="minorBidi"/>
          <w:rtl/>
        </w:rPr>
        <w:t>.</w:t>
      </w:r>
      <w:r w:rsidRPr="009D58EF">
        <w:rPr>
          <w:rFonts w:asciiTheme="minorBidi" w:hAnsiTheme="minorBidi"/>
        </w:rPr>
        <w:t xml:space="preserve"> </w:t>
      </w:r>
      <w:r w:rsidRPr="009D58EF">
        <w:rPr>
          <w:rFonts w:asciiTheme="minorBidi" w:hAnsiTheme="minorBidi"/>
          <w:rtl/>
        </w:rPr>
        <w:t>يمكنك أيضاً الاتصال بمجلس الولاية للاستصلاح ومكافحة البعوض (</w:t>
      </w:r>
      <w:r w:rsidRPr="009D58EF">
        <w:rPr>
          <w:rFonts w:asciiTheme="minorBidi" w:hAnsiTheme="minorBidi"/>
        </w:rPr>
        <w:t>SRMCB</w:t>
      </w:r>
      <w:r w:rsidRPr="009D58EF">
        <w:rPr>
          <w:rFonts w:asciiTheme="minorBidi" w:hAnsiTheme="minorBidi"/>
          <w:rtl/>
        </w:rPr>
        <w:t>) ضمن إدارة</w:t>
      </w:r>
      <w:r w:rsidR="00425043" w:rsidRPr="009D58EF">
        <w:rPr>
          <w:rFonts w:asciiTheme="minorBidi" w:hAnsiTheme="minorBidi"/>
          <w:rtl/>
        </w:rPr>
        <w:t xml:space="preserve"> </w:t>
      </w:r>
      <w:r w:rsidRPr="009D58EF">
        <w:rPr>
          <w:rFonts w:asciiTheme="minorBidi" w:hAnsiTheme="minorBidi"/>
          <w:rtl/>
        </w:rPr>
        <w:t>الموارد الزراعية في ولاية ماساتشوستس على الرقم 1700-626-617 أو مجلس الصحة المحلي.</w:t>
      </w:r>
    </w:p>
    <w:p w14:paraId="1DA63F30" w14:textId="0DD2D22F" w:rsidR="00887384" w:rsidRPr="009D58EF" w:rsidRDefault="00887384" w:rsidP="00887384">
      <w:pPr>
        <w:pStyle w:val="BodyText"/>
        <w:tabs>
          <w:tab w:val="left" w:pos="1080"/>
        </w:tabs>
        <w:ind w:right="1265"/>
        <w:rPr>
          <w:rFonts w:asciiTheme="minorBidi" w:hAnsiTheme="minorBidi"/>
        </w:rPr>
      </w:pPr>
    </w:p>
    <w:p w14:paraId="6BD5FBF6" w14:textId="0B2FF0A0" w:rsidR="00887384" w:rsidRPr="009D58EF" w:rsidRDefault="00887384" w:rsidP="00887384">
      <w:pPr>
        <w:pStyle w:val="BodyText"/>
        <w:tabs>
          <w:tab w:val="left" w:pos="1080"/>
        </w:tabs>
        <w:ind w:right="1265"/>
        <w:rPr>
          <w:rFonts w:asciiTheme="minorBidi" w:hAnsiTheme="minorBidi"/>
        </w:rPr>
      </w:pPr>
    </w:p>
    <w:p w14:paraId="492EDF19" w14:textId="69256EB4" w:rsidR="00887384" w:rsidRPr="009D58EF" w:rsidRDefault="00887384" w:rsidP="00887384">
      <w:pPr>
        <w:pStyle w:val="BodyText"/>
        <w:tabs>
          <w:tab w:val="left" w:pos="1080"/>
        </w:tabs>
        <w:ind w:right="1265"/>
        <w:rPr>
          <w:rFonts w:asciiTheme="minorBidi" w:hAnsiTheme="minorBidi"/>
        </w:rPr>
      </w:pPr>
    </w:p>
    <w:sectPr w:rsidR="00887384" w:rsidRPr="009D58EF" w:rsidSect="009D58EF">
      <w:pgSz w:w="12240" w:h="15840" w:code="1"/>
      <w:pgMar w:top="0" w:right="0" w:bottom="1483" w:left="0" w:header="0" w:footer="1288"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596B" w14:textId="77777777" w:rsidR="00C75AFC" w:rsidRDefault="00C75AFC">
      <w:r>
        <w:separator/>
      </w:r>
    </w:p>
  </w:endnote>
  <w:endnote w:type="continuationSeparator" w:id="0">
    <w:p w14:paraId="0F819144" w14:textId="77777777" w:rsidR="00C75AFC" w:rsidRDefault="00C75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D1DC" w14:textId="77777777" w:rsidR="001B1A8E" w:rsidRPr="00425043" w:rsidRDefault="00534345">
    <w:pPr>
      <w:bidi/>
      <w:spacing w:line="14" w:lineRule="auto"/>
      <w:rPr>
        <w:rFonts w:asciiTheme="minorBidi" w:hAnsiTheme="minorBidi"/>
        <w:sz w:val="20"/>
        <w:szCs w:val="20"/>
        <w:rtl/>
      </w:rPr>
    </w:pPr>
    <w:r w:rsidRPr="00425043">
      <w:rPr>
        <w:rFonts w:asciiTheme="minorBidi" w:hAnsiTheme="minorBidi"/>
        <w:noProof/>
        <w:rtl/>
      </w:rPr>
      <w:drawing>
        <wp:anchor distT="0" distB="0" distL="114300" distR="114300" simplePos="0" relativeHeight="503312192" behindDoc="1" locked="0" layoutInCell="1" allowOverlap="1" wp14:anchorId="7CF6623B" wp14:editId="13235DA2">
          <wp:simplePos x="0" y="0"/>
          <wp:positionH relativeFrom="page">
            <wp:posOffset>3744595</wp:posOffset>
          </wp:positionH>
          <wp:positionV relativeFrom="page">
            <wp:posOffset>9456420</wp:posOffset>
          </wp:positionV>
          <wp:extent cx="283210" cy="2832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5043">
      <w:rPr>
        <w:rFonts w:asciiTheme="minorBidi" w:hAnsiTheme="minorBidi"/>
        <w:noProof/>
        <w:rtl/>
      </w:rPr>
      <mc:AlternateContent>
        <mc:Choice Requires="wpg">
          <w:drawing>
            <wp:anchor distT="0" distB="0" distL="114300" distR="114300" simplePos="0" relativeHeight="503312216" behindDoc="1" locked="0" layoutInCell="1" allowOverlap="1" wp14:anchorId="4ECBCE6B" wp14:editId="7BBAAC0B">
              <wp:simplePos x="0" y="0"/>
              <wp:positionH relativeFrom="page">
                <wp:posOffset>445770</wp:posOffset>
              </wp:positionH>
              <wp:positionV relativeFrom="page">
                <wp:posOffset>9105900</wp:posOffset>
              </wp:positionV>
              <wp:extent cx="6858000" cy="1270"/>
              <wp:effectExtent l="7620" t="9525" r="1143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02" y="14340"/>
                        <a:chExt cx="10800" cy="2"/>
                      </a:xfrm>
                    </wpg:grpSpPr>
                    <wps:wsp>
                      <wps:cNvPr id="3" name="Freeform 3"/>
                      <wps:cNvSpPr>
                        <a:spLocks/>
                      </wps:cNvSpPr>
                      <wps:spPr bwMode="auto">
                        <a:xfrm>
                          <a:off x="702" y="14340"/>
                          <a:ext cx="10800" cy="2"/>
                        </a:xfrm>
                        <a:custGeom>
                          <a:avLst/>
                          <a:gdLst>
                            <a:gd name="T0" fmla="+- 0 702 702"/>
                            <a:gd name="T1" fmla="*/ T0 w 10800"/>
                            <a:gd name="T2" fmla="+- 0 11502 702"/>
                            <a:gd name="T3" fmla="*/ T2 w 10800"/>
                          </a:gdLst>
                          <a:ahLst/>
                          <a:cxnLst>
                            <a:cxn ang="0">
                              <a:pos x="T1" y="0"/>
                            </a:cxn>
                            <a:cxn ang="0">
                              <a:pos x="T3" y="0"/>
                            </a:cxn>
                          </a:cxnLst>
                          <a:rect l="0" t="0" r="r" b="b"/>
                          <a:pathLst>
                            <a:path w="10800">
                              <a:moveTo>
                                <a:pt x="0" y="0"/>
                              </a:moveTo>
                              <a:lnTo>
                                <a:pt x="10800" y="0"/>
                              </a:lnTo>
                            </a:path>
                          </a:pathLst>
                        </a:custGeom>
                        <a:noFill/>
                        <a:ln w="9525">
                          <a:solidFill>
                            <a:srgbClr val="1522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CF804" id="Group 2" o:spid="_x0000_s1026" style="position:absolute;margin-left:35.1pt;margin-top:717pt;width:540pt;height:.1pt;z-index:-4264;mso-position-horizontal-relative:page;mso-position-vertical-relative:page" coordorigin="702,1434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">
              <v:shape id="Freeform 3" o:spid="_x0000_s1027" style="position:absolute;left:702;top:1434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" path="m,l10800,e" filled="f" strokecolor="#152254">
                <v:path arrowok="t" o:connecttype="custom" o:connectlocs="0,0;10800,0" o:connectangles="0,0"/>
              </v:shape>
              <w10:wrap anchorx="page" anchory="page"/>
            </v:group>
          </w:pict>
        </mc:Fallback>
      </mc:AlternateContent>
    </w:r>
    <w:r w:rsidRPr="00425043">
      <w:rPr>
        <w:rFonts w:asciiTheme="minorBidi" w:hAnsiTheme="minorBidi"/>
        <w:noProof/>
        <w:rtl/>
      </w:rPr>
      <mc:AlternateContent>
        <mc:Choice Requires="wps">
          <w:drawing>
            <wp:anchor distT="0" distB="0" distL="114300" distR="114300" simplePos="0" relativeHeight="503312240" behindDoc="1" locked="0" layoutInCell="1" allowOverlap="1" wp14:anchorId="436725A5" wp14:editId="671C0A53">
              <wp:simplePos x="0" y="0"/>
              <wp:positionH relativeFrom="page">
                <wp:posOffset>1163955</wp:posOffset>
              </wp:positionH>
              <wp:positionV relativeFrom="page">
                <wp:posOffset>9123045</wp:posOffset>
              </wp:positionV>
              <wp:extent cx="5155565" cy="306070"/>
              <wp:effectExtent l="1905"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556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6B837F" w14:textId="77777777" w:rsidR="001B1A8E" w:rsidRPr="00425043" w:rsidRDefault="00102C61">
                          <w:pPr>
                            <w:bidi/>
                            <w:spacing w:line="222" w:lineRule="exact"/>
                            <w:jc w:val="center"/>
                            <w:rPr>
                              <w:rFonts w:asciiTheme="minorBidi" w:eastAsia="Calibri" w:hAnsiTheme="minorBidi"/>
                              <w:sz w:val="20"/>
                              <w:szCs w:val="20"/>
                              <w:rtl/>
                            </w:rPr>
                          </w:pPr>
                          <w:r w:rsidRPr="00425043">
                            <w:rPr>
                              <w:rFonts w:asciiTheme="minorBidi" w:hAnsiTheme="minorBidi"/>
                              <w:color w:val="152257"/>
                              <w:sz w:val="20"/>
                              <w:szCs w:val="20"/>
                              <w:rtl/>
                            </w:rPr>
                            <w:t>إدارة الصحة العامة بولاية ماساتشوستس | مكتب الأمراض المعدية وعلوم المختبرات</w:t>
                          </w:r>
                        </w:p>
                        <w:p w14:paraId="6BA06A36" w14:textId="77777777" w:rsidR="001B1A8E" w:rsidRPr="00425043" w:rsidRDefault="00102C61">
                          <w:pPr>
                            <w:bidi/>
                            <w:spacing w:line="243" w:lineRule="exact"/>
                            <w:ind w:left="3"/>
                            <w:jc w:val="center"/>
                            <w:rPr>
                              <w:rFonts w:asciiTheme="minorBidi" w:eastAsia="Calibri" w:hAnsiTheme="minorBidi"/>
                              <w:sz w:val="20"/>
                              <w:szCs w:val="20"/>
                              <w:rtl/>
                            </w:rPr>
                          </w:pPr>
                          <w:r w:rsidRPr="00425043">
                            <w:rPr>
                              <w:rFonts w:asciiTheme="minorBidi" w:hAnsiTheme="minorBidi"/>
                              <w:color w:val="152257"/>
                              <w:sz w:val="20"/>
                              <w:szCs w:val="20"/>
                            </w:rPr>
                            <w:t>‎305 South Street, Jamaica Plain, MA 02130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725A5" id="_x0000_t202" coordsize="21600,21600" o:spt="202" path="m,l,21600r21600,l21600,xe">
              <v:stroke joinstyle="miter"/>
              <v:path gradientshapeok="t" o:connecttype="rect"/>
            </v:shapetype>
            <v:shape id="Text Box 1" o:spid="_x0000_s1030" type="#_x0000_t202" style="position:absolute;left:0;text-align:left;margin-left:91.65pt;margin-top:718.35pt;width:405.95pt;height:24.1pt;z-index:-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" filled="f" stroked="f">
              <v:textbox inset="0,0,0,0">
                <w:txbxContent>
                  <w:p w14:paraId="446B837F" w14:textId="77777777" w:rsidR="001B1A8E" w:rsidRPr="00425043" w:rsidRDefault="00102C61">
                    <w:pPr>
                      <w:bidi/>
                      <w:spacing w:line="222" w:lineRule="exact"/>
                      <w:jc w:val="center"/>
                      <w:rPr>
                        <w:rFonts w:asciiTheme="minorBidi" w:eastAsia="Calibri" w:hAnsiTheme="minorBidi"/>
                        <w:sz w:val="20"/>
                        <w:szCs w:val="20"/>
                        <w:rtl/>
                      </w:rPr>
                    </w:pPr>
                    <w:r w:rsidRPr="00425043">
                      <w:rPr>
                        <w:rFonts w:asciiTheme="minorBidi" w:hAnsiTheme="minorBidi"/>
                        <w:color w:val="152257"/>
                        <w:sz w:val="20"/>
                        <w:szCs w:val="20"/>
                        <w:rtl/>
                      </w:rPr>
                      <w:t>إدارة الصحة العامة بولاية ماساتشوستس | مكتب الأمراض المعدية وعلوم المختبرات</w:t>
                    </w:r>
                  </w:p>
                  <w:p w14:paraId="6BA06A36" w14:textId="77777777" w:rsidR="001B1A8E" w:rsidRPr="00425043" w:rsidRDefault="00102C61">
                    <w:pPr>
                      <w:bidi/>
                      <w:spacing w:line="243" w:lineRule="exact"/>
                      <w:ind w:left="3"/>
                      <w:jc w:val="center"/>
                      <w:rPr>
                        <w:rFonts w:asciiTheme="minorBidi" w:eastAsia="Calibri" w:hAnsiTheme="minorBidi"/>
                        <w:sz w:val="20"/>
                        <w:szCs w:val="20"/>
                        <w:rtl/>
                      </w:rPr>
                    </w:pPr>
                    <w:r w:rsidRPr="00425043">
                      <w:rPr>
                        <w:rFonts w:asciiTheme="minorBidi" w:hAnsiTheme="minorBidi"/>
                        <w:color w:val="152257"/>
                        <w:sz w:val="20"/>
                        <w:szCs w:val="20"/>
                      </w:rPr>
                      <w:t>‎305 South Street, Jamaica Plain, MA 02130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0843F" w14:textId="77777777" w:rsidR="00C75AFC" w:rsidRDefault="00C75AFC">
      <w:r>
        <w:separator/>
      </w:r>
    </w:p>
  </w:footnote>
  <w:footnote w:type="continuationSeparator" w:id="0">
    <w:p w14:paraId="59893D64" w14:textId="77777777" w:rsidR="00C75AFC" w:rsidRDefault="00C75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B3021"/>
    <w:multiLevelType w:val="hybridMultilevel"/>
    <w:tmpl w:val="9D32373E"/>
    <w:lvl w:ilvl="0" w:tplc="BA5283EC">
      <w:start w:val="1"/>
      <w:numFmt w:val="bullet"/>
      <w:lvlText w:val=""/>
      <w:lvlJc w:val="left"/>
      <w:pPr>
        <w:ind w:left="1080" w:hanging="360"/>
      </w:pPr>
      <w:rPr>
        <w:rFonts w:ascii="Symbol" w:eastAsia="Symbol" w:hAnsi="Symbol" w:hint="default"/>
        <w:sz w:val="24"/>
        <w:szCs w:val="24"/>
      </w:rPr>
    </w:lvl>
    <w:lvl w:ilvl="1" w:tplc="5A1A261A">
      <w:start w:val="1"/>
      <w:numFmt w:val="bullet"/>
      <w:lvlText w:val=""/>
      <w:lvlJc w:val="left"/>
      <w:pPr>
        <w:ind w:left="1440" w:hanging="361"/>
      </w:pPr>
      <w:rPr>
        <w:rFonts w:ascii="Wingdings" w:hAnsi="Wingdings" w:hint="default"/>
        <w:sz w:val="24"/>
        <w:szCs w:val="24"/>
      </w:rPr>
    </w:lvl>
    <w:lvl w:ilvl="2" w:tplc="5632368C">
      <w:start w:val="1"/>
      <w:numFmt w:val="bullet"/>
      <w:lvlText w:val="•"/>
      <w:lvlJc w:val="left"/>
      <w:pPr>
        <w:ind w:left="2640" w:hanging="361"/>
      </w:pPr>
      <w:rPr>
        <w:rFonts w:hint="default"/>
      </w:rPr>
    </w:lvl>
    <w:lvl w:ilvl="3" w:tplc="01E285C8">
      <w:start w:val="1"/>
      <w:numFmt w:val="bullet"/>
      <w:lvlText w:val="•"/>
      <w:lvlJc w:val="left"/>
      <w:pPr>
        <w:ind w:left="3840" w:hanging="361"/>
      </w:pPr>
      <w:rPr>
        <w:rFonts w:hint="default"/>
      </w:rPr>
    </w:lvl>
    <w:lvl w:ilvl="4" w:tplc="B854E368">
      <w:start w:val="1"/>
      <w:numFmt w:val="bullet"/>
      <w:lvlText w:val="•"/>
      <w:lvlJc w:val="left"/>
      <w:pPr>
        <w:ind w:left="5040" w:hanging="361"/>
      </w:pPr>
      <w:rPr>
        <w:rFonts w:hint="default"/>
      </w:rPr>
    </w:lvl>
    <w:lvl w:ilvl="5" w:tplc="C4602CE8">
      <w:start w:val="1"/>
      <w:numFmt w:val="bullet"/>
      <w:lvlText w:val="•"/>
      <w:lvlJc w:val="left"/>
      <w:pPr>
        <w:ind w:left="6240" w:hanging="361"/>
      </w:pPr>
      <w:rPr>
        <w:rFonts w:hint="default"/>
      </w:rPr>
    </w:lvl>
    <w:lvl w:ilvl="6" w:tplc="23168E4C">
      <w:start w:val="1"/>
      <w:numFmt w:val="bullet"/>
      <w:lvlText w:val="•"/>
      <w:lvlJc w:val="left"/>
      <w:pPr>
        <w:ind w:left="7440" w:hanging="361"/>
      </w:pPr>
      <w:rPr>
        <w:rFonts w:hint="default"/>
      </w:rPr>
    </w:lvl>
    <w:lvl w:ilvl="7" w:tplc="89EC890E">
      <w:start w:val="1"/>
      <w:numFmt w:val="bullet"/>
      <w:lvlText w:val="•"/>
      <w:lvlJc w:val="left"/>
      <w:pPr>
        <w:ind w:left="8640" w:hanging="361"/>
      </w:pPr>
      <w:rPr>
        <w:rFonts w:hint="default"/>
      </w:rPr>
    </w:lvl>
    <w:lvl w:ilvl="8" w:tplc="5442DDA0">
      <w:start w:val="1"/>
      <w:numFmt w:val="bullet"/>
      <w:lvlText w:val="•"/>
      <w:lvlJc w:val="left"/>
      <w:pPr>
        <w:ind w:left="984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8E"/>
    <w:rsid w:val="00102C61"/>
    <w:rsid w:val="00120F5C"/>
    <w:rsid w:val="00163AF3"/>
    <w:rsid w:val="001B1A8E"/>
    <w:rsid w:val="00242B89"/>
    <w:rsid w:val="00271AD4"/>
    <w:rsid w:val="004145B4"/>
    <w:rsid w:val="00425043"/>
    <w:rsid w:val="00534345"/>
    <w:rsid w:val="006340CC"/>
    <w:rsid w:val="007561F6"/>
    <w:rsid w:val="008164AF"/>
    <w:rsid w:val="00873A63"/>
    <w:rsid w:val="00887384"/>
    <w:rsid w:val="00891D4A"/>
    <w:rsid w:val="00950279"/>
    <w:rsid w:val="009D58EF"/>
    <w:rsid w:val="00A00F58"/>
    <w:rsid w:val="00A41D9B"/>
    <w:rsid w:val="00AB35B9"/>
    <w:rsid w:val="00BB370A"/>
    <w:rsid w:val="00C75AFC"/>
    <w:rsid w:val="00D07DBE"/>
    <w:rsid w:val="00D13872"/>
    <w:rsid w:val="00D23C83"/>
    <w:rsid w:val="00D3648F"/>
    <w:rsid w:val="00D63715"/>
    <w:rsid w:val="00F83DD0"/>
    <w:rsid w:val="00FF7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C456FF"/>
  <w15:docId w15:val="{BE2FE4D7-DFF5-452E-B526-4E97ECB66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D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190"/>
      <w:ind w:left="720"/>
      <w:outlineLvl w:val="0"/>
    </w:pPr>
    <w:rPr>
      <w:rFonts w:ascii="Calibri" w:eastAsia="Calibri" w:hAnsi="Calibr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91D4A"/>
    <w:rPr>
      <w:sz w:val="16"/>
      <w:szCs w:val="16"/>
    </w:rPr>
  </w:style>
  <w:style w:type="paragraph" w:styleId="CommentText">
    <w:name w:val="annotation text"/>
    <w:basedOn w:val="Normal"/>
    <w:link w:val="CommentTextChar"/>
    <w:uiPriority w:val="99"/>
    <w:semiHidden/>
    <w:unhideWhenUsed/>
    <w:rsid w:val="00891D4A"/>
    <w:rPr>
      <w:sz w:val="20"/>
      <w:szCs w:val="20"/>
    </w:rPr>
  </w:style>
  <w:style w:type="character" w:customStyle="1" w:styleId="CommentTextChar">
    <w:name w:val="Comment Text Char"/>
    <w:basedOn w:val="DefaultParagraphFont"/>
    <w:link w:val="CommentText"/>
    <w:uiPriority w:val="99"/>
    <w:semiHidden/>
    <w:rsid w:val="00891D4A"/>
    <w:rPr>
      <w:sz w:val="20"/>
      <w:szCs w:val="20"/>
    </w:rPr>
  </w:style>
  <w:style w:type="paragraph" w:styleId="CommentSubject">
    <w:name w:val="annotation subject"/>
    <w:basedOn w:val="CommentText"/>
    <w:next w:val="CommentText"/>
    <w:link w:val="CommentSubjectChar"/>
    <w:uiPriority w:val="99"/>
    <w:semiHidden/>
    <w:unhideWhenUsed/>
    <w:rsid w:val="00891D4A"/>
    <w:rPr>
      <w:b/>
      <w:bCs/>
    </w:rPr>
  </w:style>
  <w:style w:type="character" w:customStyle="1" w:styleId="CommentSubjectChar">
    <w:name w:val="Comment Subject Char"/>
    <w:basedOn w:val="CommentTextChar"/>
    <w:link w:val="CommentSubject"/>
    <w:uiPriority w:val="99"/>
    <w:semiHidden/>
    <w:rsid w:val="00891D4A"/>
    <w:rPr>
      <w:b/>
      <w:bCs/>
      <w:sz w:val="20"/>
      <w:szCs w:val="20"/>
    </w:rPr>
  </w:style>
  <w:style w:type="paragraph" w:styleId="Revision">
    <w:name w:val="Revision"/>
    <w:hidden/>
    <w:uiPriority w:val="99"/>
    <w:semiHidden/>
    <w:rsid w:val="00891D4A"/>
    <w:pPr>
      <w:widowControl/>
    </w:pPr>
  </w:style>
  <w:style w:type="paragraph" w:styleId="BalloonText">
    <w:name w:val="Balloon Text"/>
    <w:basedOn w:val="Normal"/>
    <w:link w:val="BalloonTextChar"/>
    <w:uiPriority w:val="99"/>
    <w:semiHidden/>
    <w:unhideWhenUsed/>
    <w:rsid w:val="00891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D4A"/>
    <w:rPr>
      <w:rFonts w:ascii="Segoe UI" w:hAnsi="Segoe UI" w:cs="Segoe UI"/>
      <w:sz w:val="18"/>
      <w:szCs w:val="18"/>
    </w:rPr>
  </w:style>
  <w:style w:type="character" w:styleId="Hyperlink">
    <w:name w:val="Hyperlink"/>
    <w:basedOn w:val="DefaultParagraphFont"/>
    <w:uiPriority w:val="99"/>
    <w:unhideWhenUsed/>
    <w:rsid w:val="00887384"/>
    <w:rPr>
      <w:color w:val="0000FF" w:themeColor="hyperlink"/>
      <w:u w:val="single"/>
    </w:rPr>
  </w:style>
  <w:style w:type="character" w:styleId="UnresolvedMention">
    <w:name w:val="Unresolved Mention"/>
    <w:basedOn w:val="DefaultParagraphFont"/>
    <w:uiPriority w:val="99"/>
    <w:semiHidden/>
    <w:unhideWhenUsed/>
    <w:rsid w:val="00887384"/>
    <w:rPr>
      <w:color w:val="605E5C"/>
      <w:shd w:val="clear" w:color="auto" w:fill="E1DFDD"/>
    </w:rPr>
  </w:style>
  <w:style w:type="paragraph" w:styleId="Header">
    <w:name w:val="header"/>
    <w:basedOn w:val="Normal"/>
    <w:link w:val="HeaderChar"/>
    <w:uiPriority w:val="99"/>
    <w:unhideWhenUsed/>
    <w:rsid w:val="00425043"/>
    <w:pPr>
      <w:tabs>
        <w:tab w:val="center" w:pos="4680"/>
        <w:tab w:val="right" w:pos="9360"/>
      </w:tabs>
    </w:pPr>
  </w:style>
  <w:style w:type="character" w:customStyle="1" w:styleId="HeaderChar">
    <w:name w:val="Header Char"/>
    <w:basedOn w:val="DefaultParagraphFont"/>
    <w:link w:val="Header"/>
    <w:uiPriority w:val="99"/>
    <w:rsid w:val="00425043"/>
  </w:style>
  <w:style w:type="paragraph" w:styleId="Footer">
    <w:name w:val="footer"/>
    <w:basedOn w:val="Normal"/>
    <w:link w:val="FooterChar"/>
    <w:uiPriority w:val="99"/>
    <w:unhideWhenUsed/>
    <w:rsid w:val="00425043"/>
    <w:pPr>
      <w:tabs>
        <w:tab w:val="center" w:pos="4680"/>
        <w:tab w:val="right" w:pos="9360"/>
      </w:tabs>
    </w:pPr>
  </w:style>
  <w:style w:type="character" w:customStyle="1" w:styleId="FooterChar">
    <w:name w:val="Footer Char"/>
    <w:basedOn w:val="DefaultParagraphFont"/>
    <w:link w:val="Footer"/>
    <w:uiPriority w:val="99"/>
    <w:rsid w:val="00425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hyperlink" Target="http://www.mass.gov/dph/mosquit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7" Type="http://schemas.openxmlformats.org/officeDocument/2006/relationships/hyperlink" Target="http://www.mass.gov/dph/mosquito" TargetMode="External"/><Relationship Id="rId2" Type="http://schemas.openxmlformats.org/officeDocument/2006/relationships/styles" Target="styles.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mass.gov/dph/mosquito" TargetMode="External"/><Relationship Id="rId19" Type="http://schemas.openxmlformats.org/officeDocument/2006/relationships/hyperlink" Target="https://www.mass.gov/state-reclamation-and-mosquito-control-board-srmcb" TargetMode="Externa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Reviewer</cp:lastModifiedBy>
  <cp:revision>13</cp:revision>
  <dcterms:created xsi:type="dcterms:W3CDTF">2021-06-30T13:57:00Z</dcterms:created>
  <dcterms:modified xsi:type="dcterms:W3CDTF">2021-07-05T03:19:00Z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2019-08-02T00:00:00Z</vt:filetime>
  </property>
  <property fmtid="{D5CDD505-2E9C-101B-9397-08002B2CF9AE}" pid="3" name="LastSaved">
    <vt:filetime>2020-06-15T00:00:00Z</vt:filetime>
  </property>
</Properties>
</file>