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52305D" w14:paraId="5577109E"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52305D" w14:paraId="21165ADD" w14:textId="77777777">
              <w:trPr>
                <w:trHeight w:val="282"/>
              </w:trPr>
              <w:tc>
                <w:tcPr>
                  <w:tcW w:w="1440" w:type="dxa"/>
                  <w:tcBorders>
                    <w:top w:val="nil"/>
                    <w:left w:val="nil"/>
                    <w:bottom w:val="nil"/>
                    <w:right w:val="nil"/>
                  </w:tcBorders>
                  <w:tcMar>
                    <w:top w:w="39" w:type="dxa"/>
                    <w:left w:w="39" w:type="dxa"/>
                    <w:bottom w:w="39" w:type="dxa"/>
                    <w:right w:w="39" w:type="dxa"/>
                  </w:tcMar>
                </w:tcPr>
                <w:p w14:paraId="5B9C514C" w14:textId="77777777" w:rsidR="0052305D" w:rsidRDefault="004171D5">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16E7B9BD" w14:textId="77777777" w:rsidR="0052305D" w:rsidRDefault="004171D5">
                  <w:pPr>
                    <w:spacing w:after="0" w:line="240" w:lineRule="auto"/>
                  </w:pPr>
                  <w:r>
                    <w:rPr>
                      <w:rFonts w:ascii="Arial" w:eastAsia="Arial" w:hAnsi="Arial"/>
                      <w:color w:val="000000"/>
                    </w:rPr>
                    <w:t>ARC OF GREATER PLYMOUTH (THE)</w:t>
                  </w:r>
                </w:p>
              </w:tc>
              <w:tc>
                <w:tcPr>
                  <w:tcW w:w="180" w:type="dxa"/>
                  <w:tcBorders>
                    <w:top w:val="nil"/>
                    <w:left w:val="nil"/>
                    <w:bottom w:val="nil"/>
                    <w:right w:val="nil"/>
                  </w:tcBorders>
                  <w:tcMar>
                    <w:top w:w="39" w:type="dxa"/>
                    <w:left w:w="39" w:type="dxa"/>
                    <w:bottom w:w="39" w:type="dxa"/>
                    <w:right w:w="39" w:type="dxa"/>
                  </w:tcMar>
                </w:tcPr>
                <w:p w14:paraId="52CD3511" w14:textId="77777777" w:rsidR="0052305D" w:rsidRDefault="0052305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579A9DD" w14:textId="77777777" w:rsidR="0052305D" w:rsidRDefault="004171D5">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47765136" w14:textId="77777777" w:rsidR="0052305D" w:rsidRDefault="004171D5">
                  <w:pPr>
                    <w:spacing w:after="0" w:line="240" w:lineRule="auto"/>
                  </w:pPr>
                  <w:r>
                    <w:rPr>
                      <w:rFonts w:ascii="Arial" w:eastAsia="Arial" w:hAnsi="Arial"/>
                      <w:color w:val="000000"/>
                    </w:rPr>
                    <w:t xml:space="preserve">52 Armstrong </w:t>
                  </w:r>
                  <w:proofErr w:type="gramStart"/>
                  <w:r>
                    <w:rPr>
                      <w:rFonts w:ascii="Arial" w:eastAsia="Arial" w:hAnsi="Arial"/>
                      <w:color w:val="000000"/>
                    </w:rPr>
                    <w:t>Drive ,</w:t>
                  </w:r>
                  <w:proofErr w:type="gramEnd"/>
                  <w:r>
                    <w:rPr>
                      <w:rFonts w:ascii="Arial" w:eastAsia="Arial" w:hAnsi="Arial"/>
                      <w:color w:val="000000"/>
                    </w:rPr>
                    <w:t xml:space="preserve"> Plymouth</w:t>
                  </w:r>
                </w:p>
              </w:tc>
            </w:tr>
            <w:tr w:rsidR="0052305D" w14:paraId="51F29A76" w14:textId="77777777">
              <w:trPr>
                <w:trHeight w:val="282"/>
              </w:trPr>
              <w:tc>
                <w:tcPr>
                  <w:tcW w:w="1440" w:type="dxa"/>
                  <w:tcBorders>
                    <w:top w:val="nil"/>
                    <w:left w:val="nil"/>
                    <w:bottom w:val="nil"/>
                    <w:right w:val="nil"/>
                  </w:tcBorders>
                  <w:tcMar>
                    <w:top w:w="39" w:type="dxa"/>
                    <w:left w:w="39" w:type="dxa"/>
                    <w:bottom w:w="39" w:type="dxa"/>
                    <w:right w:w="39" w:type="dxa"/>
                  </w:tcMar>
                </w:tcPr>
                <w:p w14:paraId="71A88661" w14:textId="77777777" w:rsidR="0052305D" w:rsidRDefault="004171D5">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69383CFC" w14:textId="77777777" w:rsidR="0052305D" w:rsidRDefault="004171D5">
                  <w:pPr>
                    <w:spacing w:after="0" w:line="240" w:lineRule="auto"/>
                  </w:pPr>
                  <w:r>
                    <w:rPr>
                      <w:rFonts w:ascii="Arial" w:eastAsia="Arial" w:hAnsi="Arial"/>
                      <w:color w:val="000000"/>
                    </w:rPr>
                    <w:t xml:space="preserve">Savage, Jamie; Gregory, Katherine; </w:t>
                  </w:r>
                </w:p>
              </w:tc>
              <w:tc>
                <w:tcPr>
                  <w:tcW w:w="180" w:type="dxa"/>
                  <w:tcBorders>
                    <w:top w:val="nil"/>
                    <w:left w:val="nil"/>
                    <w:bottom w:val="nil"/>
                    <w:right w:val="nil"/>
                  </w:tcBorders>
                  <w:tcMar>
                    <w:top w:w="39" w:type="dxa"/>
                    <w:left w:w="39" w:type="dxa"/>
                    <w:bottom w:w="39" w:type="dxa"/>
                    <w:right w:w="39" w:type="dxa"/>
                  </w:tcMar>
                </w:tcPr>
                <w:p w14:paraId="2D88723B" w14:textId="77777777" w:rsidR="0052305D" w:rsidRDefault="0052305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692FD60" w14:textId="77777777" w:rsidR="0052305D" w:rsidRDefault="004171D5">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300F31B4" w14:textId="77777777" w:rsidR="0052305D" w:rsidRDefault="004171D5">
                  <w:pPr>
                    <w:spacing w:after="0" w:line="240" w:lineRule="auto"/>
                  </w:pPr>
                  <w:r>
                    <w:rPr>
                      <w:rFonts w:ascii="Arial" w:eastAsia="Arial" w:hAnsi="Arial"/>
                      <w:color w:val="000000"/>
                    </w:rPr>
                    <w:t>17-FEB-22 to 21-FEB-22</w:t>
                  </w:r>
                </w:p>
              </w:tc>
            </w:tr>
          </w:tbl>
          <w:p w14:paraId="631C7310" w14:textId="77777777" w:rsidR="0052305D" w:rsidRDefault="0052305D">
            <w:pPr>
              <w:spacing w:after="0" w:line="240" w:lineRule="auto"/>
            </w:pPr>
          </w:p>
        </w:tc>
      </w:tr>
      <w:tr w:rsidR="0052305D" w14:paraId="54601474" w14:textId="77777777">
        <w:trPr>
          <w:trHeight w:val="208"/>
        </w:trPr>
        <w:tc>
          <w:tcPr>
            <w:tcW w:w="12960" w:type="dxa"/>
          </w:tcPr>
          <w:p w14:paraId="53C55523" w14:textId="77777777" w:rsidR="0052305D" w:rsidRDefault="0052305D">
            <w:pPr>
              <w:pStyle w:val="EmptyCellLayoutStyle"/>
              <w:spacing w:after="0" w:line="240" w:lineRule="auto"/>
            </w:pPr>
          </w:p>
        </w:tc>
      </w:tr>
      <w:tr w:rsidR="0052305D" w14:paraId="6342CB06"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52305D" w14:paraId="0C1DD21E" w14:textId="77777777">
              <w:trPr>
                <w:trHeight w:val="14"/>
              </w:trPr>
              <w:tc>
                <w:tcPr>
                  <w:tcW w:w="12960" w:type="dxa"/>
                </w:tcPr>
                <w:p w14:paraId="04FD7FD5" w14:textId="77777777" w:rsidR="0052305D" w:rsidRDefault="0052305D">
                  <w:pPr>
                    <w:pStyle w:val="EmptyCellLayoutStyle"/>
                    <w:spacing w:after="0" w:line="240" w:lineRule="auto"/>
                  </w:pPr>
                </w:p>
              </w:tc>
            </w:tr>
            <w:tr w:rsidR="0052305D" w14:paraId="4C246F5B"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DA6823" w14:paraId="0B887AD8" w14:textId="77777777" w:rsidTr="00DA6823">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12842A" w14:textId="77777777" w:rsidR="0052305D" w:rsidRDefault="004171D5">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DA6823" w14:paraId="04DA4D51" w14:textId="77777777" w:rsidTr="00DA6823">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DDD6273" w14:textId="77777777" w:rsidR="0052305D" w:rsidRDefault="004171D5">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1168F2D" w14:textId="77777777" w:rsidR="0052305D" w:rsidRDefault="004171D5">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97F6A11" w14:textId="77777777" w:rsidR="0052305D" w:rsidRDefault="004171D5">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814FB47" w14:textId="77777777" w:rsidR="0052305D" w:rsidRDefault="004171D5">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7F87D5B" w14:textId="77777777" w:rsidR="0052305D" w:rsidRDefault="004171D5">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D6B10F" w14:textId="77777777" w:rsidR="0052305D" w:rsidRDefault="004171D5">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5537AD3" w14:textId="77777777" w:rsidR="0052305D" w:rsidRDefault="004171D5">
                        <w:pPr>
                          <w:spacing w:after="0" w:line="240" w:lineRule="auto"/>
                        </w:pPr>
                        <w:r>
                          <w:rPr>
                            <w:rFonts w:ascii="Arial" w:eastAsia="Arial" w:hAnsi="Arial"/>
                            <w:color w:val="000000"/>
                          </w:rPr>
                          <w:t>Sanction status post Follow-up</w:t>
                        </w:r>
                      </w:p>
                    </w:tc>
                  </w:tr>
                  <w:tr w:rsidR="0052305D" w14:paraId="49E1DE64"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5D4DF09" w14:textId="77777777" w:rsidR="0052305D" w:rsidRDefault="004171D5">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27D4878" w14:textId="77777777" w:rsidR="0052305D" w:rsidRDefault="004171D5">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B51E228" w14:textId="77777777" w:rsidR="0052305D" w:rsidRDefault="0052305D">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F5E0C12" w14:textId="77777777" w:rsidR="0052305D" w:rsidRDefault="004171D5">
                        <w:pPr>
                          <w:spacing w:after="0" w:line="240" w:lineRule="auto"/>
                        </w:pPr>
                        <w:r>
                          <w:rPr>
                            <w:rFonts w:ascii="Arial" w:eastAsia="Arial" w:hAnsi="Arial"/>
                            <w:color w:val="000000"/>
                          </w:rPr>
                          <w:t>7/12</w:t>
                        </w:r>
                      </w:p>
                    </w:tc>
                    <w:tc>
                      <w:tcPr>
                        <w:tcW w:w="216" w:type="dxa"/>
                        <w:tcBorders>
                          <w:top w:val="nil"/>
                          <w:left w:val="single" w:sz="7" w:space="0" w:color="000000"/>
                          <w:bottom w:val="nil"/>
                          <w:right w:val="nil"/>
                        </w:tcBorders>
                        <w:tcMar>
                          <w:top w:w="39" w:type="dxa"/>
                          <w:left w:w="39" w:type="dxa"/>
                          <w:bottom w:w="39" w:type="dxa"/>
                          <w:right w:w="39" w:type="dxa"/>
                        </w:tcMar>
                      </w:tcPr>
                      <w:p w14:paraId="1601EBFA" w14:textId="77777777" w:rsidR="0052305D" w:rsidRDefault="004171D5">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62C69CB3" w14:textId="77777777" w:rsidR="0052305D" w:rsidRDefault="004171D5">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87678C8" w14:textId="77777777" w:rsidR="0052305D" w:rsidRDefault="004171D5">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74049739" w14:textId="77777777" w:rsidR="0052305D" w:rsidRDefault="004171D5">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6F2A6E99" w14:textId="77777777" w:rsidR="0052305D" w:rsidRDefault="004171D5">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52305D" w14:paraId="7ADEA437"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1D7113" w14:textId="77777777" w:rsidR="0052305D" w:rsidRDefault="004171D5">
                        <w:pPr>
                          <w:spacing w:after="0" w:line="240" w:lineRule="auto"/>
                        </w:pPr>
                        <w:r>
                          <w:rPr>
                            <w:rFonts w:ascii="Arial" w:eastAsia="Arial" w:hAnsi="Arial"/>
                            <w:color w:val="000000"/>
                          </w:rPr>
                          <w:t xml:space="preserve">5 Locations </w:t>
                        </w:r>
                        <w:r>
                          <w:rPr>
                            <w:rFonts w:ascii="Arial" w:eastAsia="Arial" w:hAnsi="Arial"/>
                            <w:color w:val="000000"/>
                          </w:rPr>
                          <w:br/>
                          <w:t xml:space="preserve">7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87E26E" w14:textId="77777777" w:rsidR="0052305D" w:rsidRDefault="0052305D">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0691F7" w14:textId="77777777" w:rsidR="0052305D" w:rsidRDefault="0052305D">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1AA240" w14:textId="77777777" w:rsidR="0052305D" w:rsidRDefault="0052305D">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8CF2BEC" w14:textId="77777777" w:rsidR="0052305D" w:rsidRDefault="004171D5">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0ED4B8D5" w14:textId="77777777" w:rsidR="0052305D" w:rsidRDefault="004171D5">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11C36A6B" w14:textId="77777777" w:rsidR="0052305D" w:rsidRDefault="0052305D">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10D656B4" w14:textId="77777777" w:rsidR="0052305D" w:rsidRDefault="004171D5">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09C8E3FA" w14:textId="77777777" w:rsidR="0052305D" w:rsidRDefault="004171D5">
                        <w:pPr>
                          <w:spacing w:after="0" w:line="240" w:lineRule="auto"/>
                        </w:pPr>
                        <w:r>
                          <w:rPr>
                            <w:rFonts w:ascii="Arial" w:eastAsia="Arial" w:hAnsi="Arial"/>
                            <w:color w:val="000000"/>
                          </w:rPr>
                          <w:t>Ineligible for New Business</w:t>
                        </w:r>
                        <w:r>
                          <w:rPr>
                            <w:rFonts w:ascii="Arial" w:eastAsia="Arial" w:hAnsi="Arial"/>
                            <w:color w:val="000000"/>
                          </w:rPr>
                          <w:br/>
                          <w:t>(&lt;=80% std met</w:t>
                        </w:r>
                        <w:r>
                          <w:rPr>
                            <w:rFonts w:ascii="Arial" w:eastAsia="Arial" w:hAnsi="Arial"/>
                            <w:color w:val="000000"/>
                          </w:rPr>
                          <w:t xml:space="preserve"> and/or more critical std. not met)</w:t>
                        </w:r>
                      </w:p>
                    </w:tc>
                  </w:tr>
                </w:tbl>
                <w:p w14:paraId="4A4ECD3D" w14:textId="77777777" w:rsidR="0052305D" w:rsidRDefault="0052305D">
                  <w:pPr>
                    <w:spacing w:after="0" w:line="240" w:lineRule="auto"/>
                  </w:pPr>
                </w:p>
              </w:tc>
            </w:tr>
          </w:tbl>
          <w:p w14:paraId="2CD0D9DD" w14:textId="77777777" w:rsidR="0052305D" w:rsidRDefault="0052305D">
            <w:pPr>
              <w:spacing w:after="0" w:line="240" w:lineRule="auto"/>
            </w:pPr>
          </w:p>
        </w:tc>
      </w:tr>
    </w:tbl>
    <w:p w14:paraId="147399EC" w14:textId="77777777" w:rsidR="0052305D" w:rsidRDefault="004171D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52305D" w14:paraId="04CE177F" w14:textId="77777777">
        <w:trPr>
          <w:trHeight w:val="88"/>
        </w:trPr>
        <w:tc>
          <w:tcPr>
            <w:tcW w:w="4680" w:type="dxa"/>
          </w:tcPr>
          <w:p w14:paraId="31E4A610" w14:textId="77777777" w:rsidR="0052305D" w:rsidRDefault="0052305D">
            <w:pPr>
              <w:pStyle w:val="EmptyCellLayoutStyle"/>
              <w:spacing w:after="0" w:line="240" w:lineRule="auto"/>
            </w:pPr>
          </w:p>
        </w:tc>
        <w:tc>
          <w:tcPr>
            <w:tcW w:w="8280" w:type="dxa"/>
          </w:tcPr>
          <w:p w14:paraId="2BC3778D" w14:textId="77777777" w:rsidR="0052305D" w:rsidRDefault="0052305D">
            <w:pPr>
              <w:pStyle w:val="EmptyCellLayoutStyle"/>
              <w:spacing w:after="0" w:line="240" w:lineRule="auto"/>
            </w:pPr>
          </w:p>
        </w:tc>
      </w:tr>
      <w:tr w:rsidR="0052305D" w14:paraId="1A2389E2"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52305D" w14:paraId="3F5E0C0C"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1680A3F" w14:textId="77777777" w:rsidR="0052305D" w:rsidRDefault="004171D5">
                  <w:pPr>
                    <w:spacing w:after="0" w:line="240" w:lineRule="auto"/>
                  </w:pPr>
                  <w:r>
                    <w:rPr>
                      <w:rFonts w:ascii="Arial" w:eastAsia="Arial" w:hAnsi="Arial"/>
                      <w:b/>
                      <w:color w:val="000000"/>
                      <w:sz w:val="22"/>
                      <w:u w:val="single"/>
                    </w:rPr>
                    <w:t>Summary of Ratings</w:t>
                  </w:r>
                </w:p>
              </w:tc>
            </w:tr>
          </w:tbl>
          <w:p w14:paraId="1600F743" w14:textId="77777777" w:rsidR="0052305D" w:rsidRDefault="0052305D">
            <w:pPr>
              <w:spacing w:after="0" w:line="240" w:lineRule="auto"/>
            </w:pPr>
          </w:p>
        </w:tc>
        <w:tc>
          <w:tcPr>
            <w:tcW w:w="8280" w:type="dxa"/>
          </w:tcPr>
          <w:p w14:paraId="3E1A8315" w14:textId="77777777" w:rsidR="0052305D" w:rsidRDefault="0052305D">
            <w:pPr>
              <w:pStyle w:val="EmptyCellLayoutStyle"/>
              <w:spacing w:after="0" w:line="240" w:lineRule="auto"/>
            </w:pPr>
          </w:p>
        </w:tc>
      </w:tr>
      <w:tr w:rsidR="0052305D" w14:paraId="214049E2" w14:textId="77777777">
        <w:trPr>
          <w:trHeight w:val="56"/>
        </w:trPr>
        <w:tc>
          <w:tcPr>
            <w:tcW w:w="4680" w:type="dxa"/>
          </w:tcPr>
          <w:p w14:paraId="606D60FE" w14:textId="77777777" w:rsidR="0052305D" w:rsidRDefault="0052305D">
            <w:pPr>
              <w:pStyle w:val="EmptyCellLayoutStyle"/>
              <w:spacing w:after="0" w:line="240" w:lineRule="auto"/>
            </w:pPr>
          </w:p>
        </w:tc>
        <w:tc>
          <w:tcPr>
            <w:tcW w:w="8280" w:type="dxa"/>
          </w:tcPr>
          <w:p w14:paraId="5F2ECB76" w14:textId="77777777" w:rsidR="0052305D" w:rsidRDefault="0052305D">
            <w:pPr>
              <w:pStyle w:val="EmptyCellLayoutStyle"/>
              <w:spacing w:after="0" w:line="240" w:lineRule="auto"/>
            </w:pPr>
          </w:p>
        </w:tc>
      </w:tr>
      <w:tr w:rsidR="00DA6823" w14:paraId="795BC1F9" w14:textId="77777777" w:rsidTr="00DA6823">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52305D" w14:paraId="55E62754" w14:textId="77777777">
              <w:trPr>
                <w:trHeight w:val="1332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DA6823" w14:paraId="2A482004" w14:textId="77777777" w:rsidTr="00DA6823">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3A5F18AD" w14:textId="77777777" w:rsidR="0052305D" w:rsidRDefault="004171D5">
                        <w:pPr>
                          <w:spacing w:after="0" w:line="240" w:lineRule="auto"/>
                        </w:pPr>
                        <w:r>
                          <w:rPr>
                            <w:rFonts w:ascii="Arial" w:eastAsia="Arial" w:hAnsi="Arial"/>
                            <w:b/>
                            <w:color w:val="000000"/>
                          </w:rPr>
                          <w:t>Residential and Individual Home Supports Areas Needing Improvement on Standard not met - Identified by Provider</w:t>
                        </w:r>
                      </w:p>
                    </w:tc>
                  </w:tr>
                  <w:tr w:rsidR="0052305D" w14:paraId="0206474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01123F" w14:textId="77777777" w:rsidR="0052305D" w:rsidRDefault="004171D5">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B7BB" w14:textId="77777777" w:rsidR="0052305D" w:rsidRDefault="004171D5">
                        <w:pPr>
                          <w:spacing w:after="0" w:line="240" w:lineRule="auto"/>
                        </w:pPr>
                        <w:r>
                          <w:rPr>
                            <w:rFonts w:ascii="Arial" w:eastAsia="Arial" w:hAnsi="Arial"/>
                            <w:color w:val="000000"/>
                          </w:rPr>
                          <w:t>L43</w:t>
                        </w:r>
                      </w:p>
                    </w:tc>
                  </w:tr>
                  <w:tr w:rsidR="0052305D" w14:paraId="16E853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E9D13A" w14:textId="77777777" w:rsidR="0052305D" w:rsidRDefault="004171D5">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C74C4" w14:textId="77777777" w:rsidR="0052305D" w:rsidRDefault="004171D5">
                        <w:pPr>
                          <w:spacing w:after="0" w:line="240" w:lineRule="auto"/>
                        </w:pPr>
                        <w:r>
                          <w:rPr>
                            <w:rFonts w:ascii="Arial" w:eastAsia="Arial" w:hAnsi="Arial"/>
                            <w:color w:val="000000"/>
                          </w:rPr>
                          <w:t>Health Care Record</w:t>
                        </w:r>
                      </w:p>
                    </w:tc>
                  </w:tr>
                  <w:tr w:rsidR="0052305D" w14:paraId="6C81CB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E1D0B4" w14:textId="77777777" w:rsidR="0052305D" w:rsidRDefault="004171D5">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06F12" w14:textId="77777777" w:rsidR="0052305D" w:rsidRDefault="004171D5">
                        <w:pPr>
                          <w:spacing w:after="0" w:line="240" w:lineRule="auto"/>
                        </w:pPr>
                        <w:r>
                          <w:rPr>
                            <w:rFonts w:ascii="Arial" w:eastAsia="Arial" w:hAnsi="Arial"/>
                            <w:color w:val="000000"/>
                          </w:rPr>
                          <w:t xml:space="preserve">Health Care Records do not always have diagnoses listed that match </w:t>
                        </w:r>
                        <w:proofErr w:type="spellStart"/>
                        <w:r>
                          <w:rPr>
                            <w:rFonts w:ascii="Arial" w:eastAsia="Arial" w:hAnsi="Arial"/>
                            <w:color w:val="000000"/>
                          </w:rPr>
                          <w:t>BayCIS</w:t>
                        </w:r>
                        <w:proofErr w:type="spellEnd"/>
                        <w:r>
                          <w:rPr>
                            <w:rFonts w:ascii="Arial" w:eastAsia="Arial" w:hAnsi="Arial"/>
                            <w:color w:val="000000"/>
                          </w:rPr>
                          <w:t>.</w:t>
                        </w:r>
                      </w:p>
                    </w:tc>
                  </w:tr>
                  <w:tr w:rsidR="0052305D" w14:paraId="30C9DB0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6F5FEC" w14:textId="77777777" w:rsidR="0052305D" w:rsidRDefault="004171D5">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FC3DE" w14:textId="77777777" w:rsidR="0052305D" w:rsidRDefault="004171D5">
                        <w:pPr>
                          <w:spacing w:after="0" w:line="240" w:lineRule="auto"/>
                        </w:pPr>
                        <w:r>
                          <w:rPr>
                            <w:rFonts w:ascii="Arial" w:eastAsia="Arial" w:hAnsi="Arial"/>
                            <w:color w:val="000000"/>
                          </w:rPr>
                          <w:t xml:space="preserve">Findings show that these are updated in a timely manner.  Where programs struggle is that the diagnoses between </w:t>
                        </w:r>
                        <w:proofErr w:type="spellStart"/>
                        <w:r>
                          <w:rPr>
                            <w:rFonts w:ascii="Arial" w:eastAsia="Arial" w:hAnsi="Arial"/>
                            <w:color w:val="000000"/>
                          </w:rPr>
                          <w:t>BayCIS</w:t>
                        </w:r>
                        <w:proofErr w:type="spellEnd"/>
                        <w:r>
                          <w:rPr>
                            <w:rFonts w:ascii="Arial" w:eastAsia="Arial" w:hAnsi="Arial"/>
                            <w:color w:val="000000"/>
                          </w:rPr>
                          <w:t>, our current client record system, a</w:t>
                        </w:r>
                        <w:r>
                          <w:rPr>
                            <w:rFonts w:ascii="Arial" w:eastAsia="Arial" w:hAnsi="Arial"/>
                            <w:color w:val="000000"/>
                          </w:rPr>
                          <w:t xml:space="preserve">nd the HCSIS HCR do not always match.  Our internal </w:t>
                        </w:r>
                        <w:proofErr w:type="spellStart"/>
                        <w:r>
                          <w:rPr>
                            <w:rFonts w:ascii="Arial" w:eastAsia="Arial" w:hAnsi="Arial"/>
                            <w:color w:val="000000"/>
                          </w:rPr>
                          <w:t>eHana</w:t>
                        </w:r>
                        <w:proofErr w:type="spellEnd"/>
                        <w:r>
                          <w:rPr>
                            <w:rFonts w:ascii="Arial" w:eastAsia="Arial" w:hAnsi="Arial"/>
                            <w:color w:val="000000"/>
                          </w:rPr>
                          <w:t xml:space="preserve"> development team is working with </w:t>
                        </w:r>
                        <w:proofErr w:type="spellStart"/>
                        <w:r>
                          <w:rPr>
                            <w:rFonts w:ascii="Arial" w:eastAsia="Arial" w:hAnsi="Arial"/>
                            <w:color w:val="000000"/>
                          </w:rPr>
                          <w:t>eHana</w:t>
                        </w:r>
                        <w:proofErr w:type="spellEnd"/>
                        <w:r>
                          <w:rPr>
                            <w:rFonts w:ascii="Arial" w:eastAsia="Arial" w:hAnsi="Arial"/>
                            <w:color w:val="000000"/>
                          </w:rPr>
                          <w:t xml:space="preserve"> to get these to match up as close as possible.</w:t>
                        </w:r>
                      </w:p>
                    </w:tc>
                  </w:tr>
                  <w:tr w:rsidR="0052305D" w14:paraId="37B5177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E4DBBC" w14:textId="77777777" w:rsidR="0052305D" w:rsidRDefault="004171D5">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E919D" w14:textId="77777777" w:rsidR="0052305D" w:rsidRDefault="004171D5">
                        <w:pPr>
                          <w:spacing w:after="0" w:line="240" w:lineRule="auto"/>
                        </w:pPr>
                        <w:r>
                          <w:rPr>
                            <w:rFonts w:ascii="Arial" w:eastAsia="Arial" w:hAnsi="Arial"/>
                            <w:color w:val="000000"/>
                          </w:rPr>
                          <w:t xml:space="preserve">Four Health Care Records reviewed were updated with current information such as diagnosis, </w:t>
                        </w:r>
                        <w:r>
                          <w:rPr>
                            <w:rFonts w:ascii="Arial" w:eastAsia="Arial" w:hAnsi="Arial"/>
                            <w:color w:val="000000"/>
                          </w:rPr>
                          <w:t>recent vaccination statuses and hospitalizations.</w:t>
                        </w:r>
                      </w:p>
                    </w:tc>
                  </w:tr>
                  <w:tr w:rsidR="0052305D" w14:paraId="75559AE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520B7E" w14:textId="77777777" w:rsidR="0052305D" w:rsidRDefault="004171D5">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FC3C2" w14:textId="77777777" w:rsidR="0052305D" w:rsidRDefault="004171D5">
                        <w:pPr>
                          <w:spacing w:after="0" w:line="240" w:lineRule="auto"/>
                        </w:pPr>
                        <w:r>
                          <w:rPr>
                            <w:rFonts w:ascii="Arial" w:eastAsia="Arial" w:hAnsi="Arial"/>
                            <w:color w:val="000000"/>
                          </w:rPr>
                          <w:t>Met</w:t>
                        </w:r>
                      </w:p>
                    </w:tc>
                  </w:tr>
                  <w:tr w:rsidR="00DA6823" w14:paraId="778A56D5" w14:textId="77777777" w:rsidTr="00DA6823">
                    <w:trPr>
                      <w:trHeight w:val="282"/>
                    </w:trPr>
                    <w:tc>
                      <w:tcPr>
                        <w:tcW w:w="3833" w:type="dxa"/>
                        <w:gridSpan w:val="2"/>
                        <w:tcBorders>
                          <w:top w:val="nil"/>
                          <w:left w:val="nil"/>
                          <w:bottom w:val="nil"/>
                          <w:right w:val="nil"/>
                        </w:tcBorders>
                        <w:tcMar>
                          <w:top w:w="39" w:type="dxa"/>
                          <w:left w:w="39" w:type="dxa"/>
                          <w:bottom w:w="39" w:type="dxa"/>
                          <w:right w:w="39" w:type="dxa"/>
                        </w:tcMar>
                      </w:tcPr>
                      <w:p w14:paraId="702571CD" w14:textId="77777777" w:rsidR="0052305D" w:rsidRDefault="0052305D">
                        <w:pPr>
                          <w:spacing w:after="0" w:line="240" w:lineRule="auto"/>
                          <w:rPr>
                            <w:sz w:val="0"/>
                          </w:rPr>
                        </w:pPr>
                      </w:p>
                    </w:tc>
                  </w:tr>
                  <w:tr w:rsidR="00DA6823" w14:paraId="3A3C3F38" w14:textId="77777777" w:rsidTr="00DA6823">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113230B4" w14:textId="77777777" w:rsidR="0052305D" w:rsidRDefault="004171D5">
                        <w:pPr>
                          <w:spacing w:after="0" w:line="240" w:lineRule="auto"/>
                        </w:pPr>
                        <w:r>
                          <w:rPr>
                            <w:rFonts w:ascii="Arial" w:eastAsia="Arial" w:hAnsi="Arial"/>
                            <w:b/>
                            <w:color w:val="000000"/>
                          </w:rPr>
                          <w:t>Residential and Individual Home Supports Areas Needing Improvement on Standard not met - Identified by DDS</w:t>
                        </w:r>
                      </w:p>
                    </w:tc>
                  </w:tr>
                  <w:tr w:rsidR="0052305D" w14:paraId="22D062C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520A8E" w14:textId="77777777" w:rsidR="0052305D" w:rsidRDefault="004171D5">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BC0CD" w14:textId="77777777" w:rsidR="0052305D" w:rsidRDefault="004171D5">
                        <w:pPr>
                          <w:spacing w:after="0" w:line="240" w:lineRule="auto"/>
                        </w:pPr>
                        <w:r>
                          <w:rPr>
                            <w:rFonts w:ascii="Arial" w:eastAsia="Arial" w:hAnsi="Arial"/>
                            <w:color w:val="000000"/>
                          </w:rPr>
                          <w:t>L85</w:t>
                        </w:r>
                      </w:p>
                    </w:tc>
                  </w:tr>
                  <w:tr w:rsidR="0052305D" w14:paraId="321243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6AFC49" w14:textId="77777777" w:rsidR="0052305D" w:rsidRDefault="004171D5">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D3DA2" w14:textId="77777777" w:rsidR="0052305D" w:rsidRDefault="004171D5">
                        <w:pPr>
                          <w:spacing w:after="0" w:line="240" w:lineRule="auto"/>
                        </w:pPr>
                        <w:r>
                          <w:rPr>
                            <w:rFonts w:ascii="Arial" w:eastAsia="Arial" w:hAnsi="Arial"/>
                            <w:color w:val="000000"/>
                          </w:rPr>
                          <w:t xml:space="preserve">Supervision </w:t>
                        </w:r>
                      </w:p>
                    </w:tc>
                  </w:tr>
                  <w:tr w:rsidR="0052305D" w14:paraId="1E71340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BEC732" w14:textId="77777777" w:rsidR="0052305D" w:rsidRDefault="004171D5">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C687D" w14:textId="77777777" w:rsidR="0052305D" w:rsidRDefault="004171D5">
                        <w:pPr>
                          <w:spacing w:after="0" w:line="240" w:lineRule="auto"/>
                        </w:pPr>
                        <w:r>
                          <w:rPr>
                            <w:rFonts w:ascii="Arial" w:eastAsia="Arial" w:hAnsi="Arial"/>
                            <w:color w:val="000000"/>
                          </w:rPr>
                          <w:t>At five of the fifteen locations, issues identified at different locations pointed to inconsistencies or absence of oversight, ongoing supervision, and staff development. The agency needs to ensure that oversight, supervision, and staff/home provider devel</w:t>
                        </w:r>
                        <w:r>
                          <w:rPr>
                            <w:rFonts w:ascii="Arial" w:eastAsia="Arial" w:hAnsi="Arial"/>
                            <w:color w:val="000000"/>
                          </w:rPr>
                          <w:t>opment activities are offered consistently.</w:t>
                        </w:r>
                      </w:p>
                    </w:tc>
                  </w:tr>
                  <w:tr w:rsidR="0052305D" w14:paraId="037ABAE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E6500D" w14:textId="77777777" w:rsidR="0052305D" w:rsidRDefault="004171D5">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9FC8E" w14:textId="77777777" w:rsidR="0052305D" w:rsidRDefault="0052305D">
                        <w:pPr>
                          <w:spacing w:after="0" w:line="240" w:lineRule="auto"/>
                          <w:rPr>
                            <w:sz w:val="0"/>
                          </w:rPr>
                        </w:pPr>
                      </w:p>
                    </w:tc>
                  </w:tr>
                  <w:tr w:rsidR="0052305D" w14:paraId="1D8F2B3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6168FE" w14:textId="77777777" w:rsidR="0052305D" w:rsidRDefault="004171D5">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5A4C7" w14:textId="77777777" w:rsidR="0052305D" w:rsidRDefault="0052305D">
                        <w:pPr>
                          <w:spacing w:after="0" w:line="240" w:lineRule="auto"/>
                          <w:rPr>
                            <w:sz w:val="0"/>
                          </w:rPr>
                        </w:pPr>
                      </w:p>
                    </w:tc>
                  </w:tr>
                  <w:tr w:rsidR="0052305D" w14:paraId="2FEEA3B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7A2E1C" w14:textId="77777777" w:rsidR="0052305D" w:rsidRDefault="004171D5">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79A14" w14:textId="77777777" w:rsidR="0052305D" w:rsidRDefault="004171D5">
                        <w:pPr>
                          <w:spacing w:after="0" w:line="240" w:lineRule="auto"/>
                        </w:pPr>
                        <w:r>
                          <w:rPr>
                            <w:rFonts w:ascii="Arial" w:eastAsia="Arial" w:hAnsi="Arial"/>
                            <w:color w:val="000000"/>
                          </w:rPr>
                          <w:t>Not Rated</w:t>
                        </w:r>
                      </w:p>
                    </w:tc>
                  </w:tr>
                  <w:tr w:rsidR="00DA6823" w14:paraId="38F8808C" w14:textId="77777777" w:rsidTr="00DA6823">
                    <w:trPr>
                      <w:trHeight w:val="282"/>
                    </w:trPr>
                    <w:tc>
                      <w:tcPr>
                        <w:tcW w:w="3833" w:type="dxa"/>
                        <w:gridSpan w:val="2"/>
                        <w:tcBorders>
                          <w:top w:val="nil"/>
                          <w:left w:val="nil"/>
                          <w:bottom w:val="nil"/>
                          <w:right w:val="nil"/>
                        </w:tcBorders>
                        <w:tcMar>
                          <w:top w:w="39" w:type="dxa"/>
                          <w:left w:w="39" w:type="dxa"/>
                          <w:bottom w:w="39" w:type="dxa"/>
                          <w:right w:w="39" w:type="dxa"/>
                        </w:tcMar>
                      </w:tcPr>
                      <w:p w14:paraId="710AA081" w14:textId="77777777" w:rsidR="0052305D" w:rsidRDefault="0052305D">
                        <w:pPr>
                          <w:spacing w:after="0" w:line="240" w:lineRule="auto"/>
                          <w:rPr>
                            <w:sz w:val="0"/>
                          </w:rPr>
                        </w:pPr>
                      </w:p>
                    </w:tc>
                  </w:tr>
                  <w:tr w:rsidR="0052305D" w14:paraId="06DB4CD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685885" w14:textId="77777777" w:rsidR="0052305D" w:rsidRDefault="004171D5">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8C21B" w14:textId="77777777" w:rsidR="0052305D" w:rsidRDefault="004171D5">
                        <w:pPr>
                          <w:spacing w:after="0" w:line="240" w:lineRule="auto"/>
                        </w:pPr>
                        <w:r>
                          <w:rPr>
                            <w:rFonts w:ascii="Arial" w:eastAsia="Arial" w:hAnsi="Arial"/>
                            <w:color w:val="000000"/>
                          </w:rPr>
                          <w:t>L86</w:t>
                        </w:r>
                      </w:p>
                    </w:tc>
                  </w:tr>
                  <w:tr w:rsidR="0052305D" w14:paraId="3D2F26F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1FB570" w14:textId="77777777" w:rsidR="0052305D" w:rsidRDefault="004171D5">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061A8" w14:textId="77777777" w:rsidR="0052305D" w:rsidRDefault="004171D5">
                        <w:pPr>
                          <w:spacing w:after="0" w:line="240" w:lineRule="auto"/>
                        </w:pPr>
                        <w:r>
                          <w:rPr>
                            <w:rFonts w:ascii="Arial" w:eastAsia="Arial" w:hAnsi="Arial"/>
                            <w:color w:val="000000"/>
                          </w:rPr>
                          <w:t>Required assessments</w:t>
                        </w:r>
                      </w:p>
                    </w:tc>
                  </w:tr>
                  <w:tr w:rsidR="0052305D" w14:paraId="60DBD8B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F6059A" w14:textId="77777777" w:rsidR="0052305D" w:rsidRDefault="004171D5">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1D02A" w14:textId="77777777" w:rsidR="0052305D" w:rsidRDefault="004171D5">
                        <w:pPr>
                          <w:spacing w:after="0" w:line="240" w:lineRule="auto"/>
                        </w:pPr>
                        <w:r>
                          <w:rPr>
                            <w:rFonts w:ascii="Arial" w:eastAsia="Arial" w:hAnsi="Arial"/>
                            <w:color w:val="000000"/>
                          </w:rPr>
                          <w:t>For five of eleven individuals, required assessments for the ISP were not submitted within the required timeframe. The agency needs to ensure that ISP assessments are developed and submitted to the DDS Area Office at least 15 days prior to scheduled ISP me</w:t>
                        </w:r>
                        <w:r>
                          <w:rPr>
                            <w:rFonts w:ascii="Arial" w:eastAsia="Arial" w:hAnsi="Arial"/>
                            <w:color w:val="000000"/>
                          </w:rPr>
                          <w:t>eting.</w:t>
                        </w:r>
                      </w:p>
                    </w:tc>
                  </w:tr>
                  <w:tr w:rsidR="0052305D" w14:paraId="4AB3F1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14B479" w14:textId="77777777" w:rsidR="0052305D" w:rsidRDefault="004171D5">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6C4F" w14:textId="77777777" w:rsidR="0052305D" w:rsidRDefault="004171D5">
                        <w:pPr>
                          <w:spacing w:after="0" w:line="240" w:lineRule="auto"/>
                        </w:pPr>
                        <w:r>
                          <w:rPr>
                            <w:rFonts w:ascii="Arial" w:eastAsia="Arial" w:hAnsi="Arial"/>
                            <w:color w:val="000000"/>
                          </w:rPr>
                          <w:t>Assessments for three of seven individuals were not submitted within the required timelines.</w:t>
                        </w:r>
                      </w:p>
                    </w:tc>
                  </w:tr>
                  <w:tr w:rsidR="0052305D" w14:paraId="1D4EB75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3E3386" w14:textId="77777777" w:rsidR="0052305D" w:rsidRDefault="004171D5">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BA03B" w14:textId="77777777" w:rsidR="0052305D" w:rsidRDefault="004171D5">
                        <w:pPr>
                          <w:spacing w:after="0" w:line="240" w:lineRule="auto"/>
                        </w:pPr>
                        <w:r>
                          <w:rPr>
                            <w:rFonts w:ascii="Arial" w:eastAsia="Arial" w:hAnsi="Arial"/>
                            <w:color w:val="000000"/>
                          </w:rPr>
                          <w:t>4/7</w:t>
                        </w:r>
                      </w:p>
                    </w:tc>
                  </w:tr>
                  <w:tr w:rsidR="0052305D" w14:paraId="4BC39BE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DCA8D8" w14:textId="77777777" w:rsidR="0052305D" w:rsidRDefault="004171D5">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66CA9" w14:textId="77777777" w:rsidR="0052305D" w:rsidRDefault="004171D5">
                        <w:pPr>
                          <w:spacing w:after="0" w:line="240" w:lineRule="auto"/>
                        </w:pPr>
                        <w:r>
                          <w:rPr>
                            <w:rFonts w:ascii="Arial" w:eastAsia="Arial" w:hAnsi="Arial"/>
                            <w:color w:val="000000"/>
                          </w:rPr>
                          <w:t>Not Met</w:t>
                        </w:r>
                      </w:p>
                    </w:tc>
                  </w:tr>
                  <w:tr w:rsidR="00DA6823" w14:paraId="2B735CBC" w14:textId="77777777" w:rsidTr="00DA6823">
                    <w:trPr>
                      <w:trHeight w:val="282"/>
                    </w:trPr>
                    <w:tc>
                      <w:tcPr>
                        <w:tcW w:w="3833" w:type="dxa"/>
                        <w:gridSpan w:val="2"/>
                        <w:tcBorders>
                          <w:top w:val="nil"/>
                          <w:left w:val="nil"/>
                          <w:bottom w:val="nil"/>
                          <w:right w:val="nil"/>
                        </w:tcBorders>
                        <w:tcMar>
                          <w:top w:w="39" w:type="dxa"/>
                          <w:left w:w="39" w:type="dxa"/>
                          <w:bottom w:w="39" w:type="dxa"/>
                          <w:right w:w="39" w:type="dxa"/>
                        </w:tcMar>
                      </w:tcPr>
                      <w:p w14:paraId="2A401D1F" w14:textId="77777777" w:rsidR="0052305D" w:rsidRDefault="0052305D">
                        <w:pPr>
                          <w:spacing w:after="0" w:line="240" w:lineRule="auto"/>
                          <w:rPr>
                            <w:sz w:val="0"/>
                          </w:rPr>
                        </w:pPr>
                      </w:p>
                    </w:tc>
                  </w:tr>
                  <w:tr w:rsidR="0052305D" w14:paraId="0D0D245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B96268" w14:textId="77777777" w:rsidR="0052305D" w:rsidRDefault="004171D5">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0D58B" w14:textId="77777777" w:rsidR="0052305D" w:rsidRDefault="004171D5">
                        <w:pPr>
                          <w:spacing w:after="0" w:line="240" w:lineRule="auto"/>
                        </w:pPr>
                        <w:r>
                          <w:rPr>
                            <w:rFonts w:ascii="Arial" w:eastAsia="Arial" w:hAnsi="Arial"/>
                            <w:color w:val="000000"/>
                          </w:rPr>
                          <w:t>L87</w:t>
                        </w:r>
                      </w:p>
                    </w:tc>
                  </w:tr>
                  <w:tr w:rsidR="0052305D" w14:paraId="0109DAF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3703C7" w14:textId="77777777" w:rsidR="0052305D" w:rsidRDefault="004171D5">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8C6A7" w14:textId="77777777" w:rsidR="0052305D" w:rsidRDefault="004171D5">
                        <w:pPr>
                          <w:spacing w:after="0" w:line="240" w:lineRule="auto"/>
                        </w:pPr>
                        <w:r>
                          <w:rPr>
                            <w:rFonts w:ascii="Arial" w:eastAsia="Arial" w:hAnsi="Arial"/>
                            <w:color w:val="000000"/>
                          </w:rPr>
                          <w:t>Support strategies</w:t>
                        </w:r>
                      </w:p>
                    </w:tc>
                  </w:tr>
                  <w:tr w:rsidR="0052305D" w14:paraId="639C4B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214D81" w14:textId="77777777" w:rsidR="0052305D" w:rsidRDefault="004171D5">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34AC" w14:textId="77777777" w:rsidR="0052305D" w:rsidRDefault="004171D5">
                        <w:pPr>
                          <w:spacing w:after="0" w:line="240" w:lineRule="auto"/>
                        </w:pPr>
                        <w:r>
                          <w:rPr>
                            <w:rFonts w:ascii="Arial" w:eastAsia="Arial" w:hAnsi="Arial"/>
                            <w:color w:val="000000"/>
                          </w:rPr>
                          <w:t>For four of eleven individuals, support strategies for the ISP were not developed and submitted within the required timeframes. The agency needs to ensure that support strategies for the ISP are submitted to the DDS Area Office at least 15 days prior to sc</w:t>
                        </w:r>
                        <w:r>
                          <w:rPr>
                            <w:rFonts w:ascii="Arial" w:eastAsia="Arial" w:hAnsi="Arial"/>
                            <w:color w:val="000000"/>
                          </w:rPr>
                          <w:t>heduled ISP meetings.</w:t>
                        </w:r>
                      </w:p>
                    </w:tc>
                  </w:tr>
                  <w:tr w:rsidR="0052305D" w14:paraId="365167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FED85F" w14:textId="77777777" w:rsidR="0052305D" w:rsidRDefault="004171D5">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9F5C" w14:textId="77777777" w:rsidR="0052305D" w:rsidRDefault="004171D5">
                        <w:pPr>
                          <w:spacing w:after="0" w:line="240" w:lineRule="auto"/>
                        </w:pPr>
                        <w:r>
                          <w:rPr>
                            <w:rFonts w:ascii="Arial" w:eastAsia="Arial" w:hAnsi="Arial"/>
                            <w:color w:val="000000"/>
                          </w:rPr>
                          <w:t>Support Strategies for three of six individuals were not submitted within the required timelines.</w:t>
                        </w:r>
                      </w:p>
                    </w:tc>
                  </w:tr>
                  <w:tr w:rsidR="0052305D" w14:paraId="127555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EF6875" w14:textId="77777777" w:rsidR="0052305D" w:rsidRDefault="004171D5">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7452A" w14:textId="77777777" w:rsidR="0052305D" w:rsidRDefault="004171D5">
                        <w:pPr>
                          <w:spacing w:after="0" w:line="240" w:lineRule="auto"/>
                        </w:pPr>
                        <w:r>
                          <w:rPr>
                            <w:rFonts w:ascii="Arial" w:eastAsia="Arial" w:hAnsi="Arial"/>
                            <w:color w:val="000000"/>
                          </w:rPr>
                          <w:t>3/6</w:t>
                        </w:r>
                      </w:p>
                    </w:tc>
                  </w:tr>
                  <w:tr w:rsidR="0052305D" w14:paraId="69F0C6D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5AB8B2" w14:textId="77777777" w:rsidR="0052305D" w:rsidRDefault="004171D5">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C61CD" w14:textId="77777777" w:rsidR="0052305D" w:rsidRDefault="004171D5">
                        <w:pPr>
                          <w:spacing w:after="0" w:line="240" w:lineRule="auto"/>
                        </w:pPr>
                        <w:r>
                          <w:rPr>
                            <w:rFonts w:ascii="Arial" w:eastAsia="Arial" w:hAnsi="Arial"/>
                            <w:color w:val="000000"/>
                          </w:rPr>
                          <w:t>Not Met</w:t>
                        </w:r>
                      </w:p>
                    </w:tc>
                  </w:tr>
                  <w:tr w:rsidR="00DA6823" w14:paraId="34186140" w14:textId="77777777" w:rsidTr="00DA6823">
                    <w:trPr>
                      <w:trHeight w:val="282"/>
                    </w:trPr>
                    <w:tc>
                      <w:tcPr>
                        <w:tcW w:w="3833" w:type="dxa"/>
                        <w:gridSpan w:val="2"/>
                        <w:tcBorders>
                          <w:top w:val="nil"/>
                          <w:left w:val="nil"/>
                          <w:bottom w:val="nil"/>
                          <w:right w:val="nil"/>
                        </w:tcBorders>
                        <w:tcMar>
                          <w:top w:w="39" w:type="dxa"/>
                          <w:left w:w="39" w:type="dxa"/>
                          <w:bottom w:w="39" w:type="dxa"/>
                          <w:right w:w="39" w:type="dxa"/>
                        </w:tcMar>
                      </w:tcPr>
                      <w:p w14:paraId="55093059" w14:textId="77777777" w:rsidR="0052305D" w:rsidRDefault="0052305D">
                        <w:pPr>
                          <w:spacing w:after="0" w:line="240" w:lineRule="auto"/>
                          <w:rPr>
                            <w:sz w:val="0"/>
                          </w:rPr>
                        </w:pPr>
                      </w:p>
                    </w:tc>
                  </w:tr>
                  <w:tr w:rsidR="0052305D" w14:paraId="4D2F759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57AE51" w14:textId="77777777" w:rsidR="0052305D" w:rsidRDefault="004171D5">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719A5" w14:textId="77777777" w:rsidR="0052305D" w:rsidRDefault="004171D5">
                        <w:pPr>
                          <w:spacing w:after="0" w:line="240" w:lineRule="auto"/>
                        </w:pPr>
                        <w:r>
                          <w:rPr>
                            <w:rFonts w:ascii="Arial" w:eastAsia="Arial" w:hAnsi="Arial"/>
                            <w:color w:val="000000"/>
                          </w:rPr>
                          <w:t>L91</w:t>
                        </w:r>
                      </w:p>
                    </w:tc>
                  </w:tr>
                  <w:tr w:rsidR="0052305D" w14:paraId="4435CD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F8AA9" w14:textId="77777777" w:rsidR="0052305D" w:rsidRDefault="004171D5">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73695" w14:textId="77777777" w:rsidR="0052305D" w:rsidRDefault="004171D5">
                        <w:pPr>
                          <w:spacing w:after="0" w:line="240" w:lineRule="auto"/>
                        </w:pPr>
                        <w:r>
                          <w:rPr>
                            <w:rFonts w:ascii="Arial" w:eastAsia="Arial" w:hAnsi="Arial"/>
                            <w:color w:val="000000"/>
                          </w:rPr>
                          <w:t>Incident management</w:t>
                        </w:r>
                      </w:p>
                    </w:tc>
                  </w:tr>
                  <w:tr w:rsidR="0052305D" w14:paraId="1E285A4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06F8F4" w14:textId="77777777" w:rsidR="0052305D" w:rsidRDefault="004171D5">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99510" w14:textId="77777777" w:rsidR="0052305D" w:rsidRDefault="004171D5">
                        <w:pPr>
                          <w:spacing w:after="0" w:line="240" w:lineRule="auto"/>
                        </w:pPr>
                        <w:r>
                          <w:rPr>
                            <w:rFonts w:ascii="Arial" w:eastAsia="Arial" w:hAnsi="Arial"/>
                            <w:color w:val="000000"/>
                          </w:rPr>
                          <w:t xml:space="preserve">At three out of thirteen locations, incidents were not entered and/or finalized in HCSIS within the required timelines. The agency needs to ensure that incidents are reported, </w:t>
                        </w:r>
                        <w:proofErr w:type="gramStart"/>
                        <w:r>
                          <w:rPr>
                            <w:rFonts w:ascii="Arial" w:eastAsia="Arial" w:hAnsi="Arial"/>
                            <w:color w:val="000000"/>
                          </w:rPr>
                          <w:t>reviewed</w:t>
                        </w:r>
                        <w:proofErr w:type="gramEnd"/>
                        <w:r>
                          <w:rPr>
                            <w:rFonts w:ascii="Arial" w:eastAsia="Arial" w:hAnsi="Arial"/>
                            <w:color w:val="000000"/>
                          </w:rPr>
                          <w:t xml:space="preserve"> and finalized within the required timelines as mandated by regulation.</w:t>
                        </w:r>
                      </w:p>
                    </w:tc>
                  </w:tr>
                  <w:tr w:rsidR="0052305D" w14:paraId="5DC7F5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1C6356" w14:textId="77777777" w:rsidR="0052305D" w:rsidRDefault="004171D5">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924B" w14:textId="77777777" w:rsidR="0052305D" w:rsidRDefault="0052305D">
                        <w:pPr>
                          <w:spacing w:after="0" w:line="240" w:lineRule="auto"/>
                          <w:rPr>
                            <w:sz w:val="0"/>
                          </w:rPr>
                        </w:pPr>
                      </w:p>
                    </w:tc>
                  </w:tr>
                  <w:tr w:rsidR="0052305D" w14:paraId="592B5B6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26E5AC" w14:textId="77777777" w:rsidR="0052305D" w:rsidRDefault="004171D5">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DC8F" w14:textId="77777777" w:rsidR="0052305D" w:rsidRDefault="0052305D">
                        <w:pPr>
                          <w:spacing w:after="0" w:line="240" w:lineRule="auto"/>
                          <w:rPr>
                            <w:sz w:val="0"/>
                          </w:rPr>
                        </w:pPr>
                      </w:p>
                    </w:tc>
                  </w:tr>
                  <w:tr w:rsidR="0052305D" w14:paraId="4CAAC9F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5F39A4" w14:textId="77777777" w:rsidR="0052305D" w:rsidRDefault="004171D5">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328A3" w14:textId="77777777" w:rsidR="0052305D" w:rsidRDefault="004171D5">
                        <w:pPr>
                          <w:spacing w:after="0" w:line="240" w:lineRule="auto"/>
                        </w:pPr>
                        <w:r>
                          <w:rPr>
                            <w:rFonts w:ascii="Arial" w:eastAsia="Arial" w:hAnsi="Arial"/>
                            <w:color w:val="000000"/>
                          </w:rPr>
                          <w:t>Not Rated</w:t>
                        </w:r>
                      </w:p>
                    </w:tc>
                  </w:tr>
                  <w:tr w:rsidR="00DA6823" w14:paraId="378AE916" w14:textId="77777777" w:rsidTr="00DA6823">
                    <w:trPr>
                      <w:trHeight w:val="282"/>
                    </w:trPr>
                    <w:tc>
                      <w:tcPr>
                        <w:tcW w:w="3833" w:type="dxa"/>
                        <w:gridSpan w:val="2"/>
                        <w:tcBorders>
                          <w:top w:val="nil"/>
                          <w:left w:val="nil"/>
                          <w:bottom w:val="nil"/>
                          <w:right w:val="nil"/>
                        </w:tcBorders>
                        <w:tcMar>
                          <w:top w:w="39" w:type="dxa"/>
                          <w:left w:w="39" w:type="dxa"/>
                          <w:bottom w:w="39" w:type="dxa"/>
                          <w:right w:w="39" w:type="dxa"/>
                        </w:tcMar>
                      </w:tcPr>
                      <w:p w14:paraId="4F12A68D" w14:textId="77777777" w:rsidR="0052305D" w:rsidRDefault="0052305D">
                        <w:pPr>
                          <w:spacing w:after="0" w:line="240" w:lineRule="auto"/>
                          <w:rPr>
                            <w:sz w:val="0"/>
                          </w:rPr>
                        </w:pPr>
                      </w:p>
                    </w:tc>
                  </w:tr>
                </w:tbl>
                <w:p w14:paraId="671CC609" w14:textId="77777777" w:rsidR="0052305D" w:rsidRDefault="0052305D">
                  <w:pPr>
                    <w:spacing w:after="0" w:line="240" w:lineRule="auto"/>
                  </w:pPr>
                </w:p>
              </w:tc>
            </w:tr>
          </w:tbl>
          <w:p w14:paraId="797F961B" w14:textId="77777777" w:rsidR="0052305D" w:rsidRDefault="0052305D">
            <w:pPr>
              <w:spacing w:after="0" w:line="240" w:lineRule="auto"/>
            </w:pPr>
          </w:p>
        </w:tc>
      </w:tr>
    </w:tbl>
    <w:p w14:paraId="502D6E2F" w14:textId="77777777" w:rsidR="0052305D" w:rsidRDefault="0052305D">
      <w:pPr>
        <w:spacing w:after="0" w:line="240" w:lineRule="auto"/>
      </w:pPr>
    </w:p>
    <w:sectPr w:rsidR="0052305D">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60FC" w14:textId="77777777" w:rsidR="004171D5" w:rsidRDefault="004171D5">
      <w:pPr>
        <w:spacing w:after="0" w:line="240" w:lineRule="auto"/>
      </w:pPr>
      <w:r>
        <w:separator/>
      </w:r>
    </w:p>
  </w:endnote>
  <w:endnote w:type="continuationSeparator" w:id="0">
    <w:p w14:paraId="7A2B11AB" w14:textId="77777777" w:rsidR="004171D5" w:rsidRDefault="0041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52305D" w14:paraId="409F541E"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52305D" w14:paraId="32BAD88A" w14:textId="77777777">
            <w:trPr>
              <w:trHeight w:val="282"/>
            </w:trPr>
            <w:tc>
              <w:tcPr>
                <w:tcW w:w="1440" w:type="dxa"/>
                <w:tcBorders>
                  <w:top w:val="nil"/>
                  <w:left w:val="nil"/>
                  <w:bottom w:val="nil"/>
                  <w:right w:val="nil"/>
                </w:tcBorders>
                <w:tcMar>
                  <w:top w:w="39" w:type="dxa"/>
                  <w:left w:w="39" w:type="dxa"/>
                  <w:bottom w:w="39" w:type="dxa"/>
                  <w:right w:w="39" w:type="dxa"/>
                </w:tcMar>
              </w:tcPr>
              <w:p w14:paraId="51011CCE" w14:textId="77777777" w:rsidR="0052305D" w:rsidRDefault="004171D5">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511E778" w14:textId="77777777" w:rsidR="0052305D" w:rsidRDefault="0052305D">
          <w:pPr>
            <w:spacing w:after="0" w:line="240" w:lineRule="auto"/>
          </w:pPr>
        </w:p>
      </w:tc>
      <w:tc>
        <w:tcPr>
          <w:tcW w:w="10080" w:type="dxa"/>
        </w:tcPr>
        <w:p w14:paraId="5AE9CF6B" w14:textId="77777777" w:rsidR="0052305D" w:rsidRDefault="0052305D">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52305D" w14:paraId="2F425129" w14:textId="77777777">
            <w:trPr>
              <w:trHeight w:val="282"/>
            </w:trPr>
            <w:tc>
              <w:tcPr>
                <w:tcW w:w="1440" w:type="dxa"/>
                <w:tcBorders>
                  <w:top w:val="nil"/>
                  <w:left w:val="nil"/>
                  <w:bottom w:val="nil"/>
                  <w:right w:val="nil"/>
                </w:tcBorders>
                <w:tcMar>
                  <w:top w:w="39" w:type="dxa"/>
                  <w:left w:w="39" w:type="dxa"/>
                  <w:bottom w:w="39" w:type="dxa"/>
                  <w:right w:w="39" w:type="dxa"/>
                </w:tcMar>
              </w:tcPr>
              <w:p w14:paraId="56C71A21" w14:textId="77777777" w:rsidR="0052305D" w:rsidRDefault="004171D5">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E305E53" w14:textId="77777777" w:rsidR="0052305D" w:rsidRDefault="0052305D">
          <w:pPr>
            <w:spacing w:after="0" w:line="240" w:lineRule="auto"/>
          </w:pPr>
        </w:p>
      </w:tc>
    </w:tr>
    <w:tr w:rsidR="0052305D" w14:paraId="3594F9CD" w14:textId="77777777">
      <w:tc>
        <w:tcPr>
          <w:tcW w:w="1440" w:type="dxa"/>
        </w:tcPr>
        <w:p w14:paraId="3B6AE50E" w14:textId="77777777" w:rsidR="0052305D" w:rsidRDefault="0052305D">
          <w:pPr>
            <w:pStyle w:val="EmptyCellLayoutStyle"/>
            <w:spacing w:after="0" w:line="240" w:lineRule="auto"/>
          </w:pPr>
        </w:p>
      </w:tc>
      <w:tc>
        <w:tcPr>
          <w:tcW w:w="10080" w:type="dxa"/>
        </w:tcPr>
        <w:p w14:paraId="0EE221FB" w14:textId="77777777" w:rsidR="0052305D" w:rsidRDefault="0052305D">
          <w:pPr>
            <w:pStyle w:val="EmptyCellLayoutStyle"/>
            <w:spacing w:after="0" w:line="240" w:lineRule="auto"/>
          </w:pPr>
        </w:p>
      </w:tc>
      <w:tc>
        <w:tcPr>
          <w:tcW w:w="1439" w:type="dxa"/>
        </w:tcPr>
        <w:p w14:paraId="143E5023" w14:textId="77777777" w:rsidR="0052305D" w:rsidRDefault="0052305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3E8A" w14:textId="77777777" w:rsidR="004171D5" w:rsidRDefault="004171D5">
      <w:pPr>
        <w:spacing w:after="0" w:line="240" w:lineRule="auto"/>
      </w:pPr>
      <w:r>
        <w:separator/>
      </w:r>
    </w:p>
  </w:footnote>
  <w:footnote w:type="continuationSeparator" w:id="0">
    <w:p w14:paraId="416D4C21" w14:textId="77777777" w:rsidR="004171D5" w:rsidRDefault="0041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52305D" w14:paraId="3C2BC737"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52305D" w14:paraId="1ED9349D" w14:textId="77777777">
            <w:trPr>
              <w:trHeight w:val="282"/>
            </w:trPr>
            <w:tc>
              <w:tcPr>
                <w:tcW w:w="12960" w:type="dxa"/>
                <w:tcBorders>
                  <w:top w:val="nil"/>
                  <w:left w:val="nil"/>
                  <w:bottom w:val="nil"/>
                  <w:right w:val="nil"/>
                </w:tcBorders>
                <w:tcMar>
                  <w:top w:w="39" w:type="dxa"/>
                  <w:left w:w="39" w:type="dxa"/>
                  <w:bottom w:w="39" w:type="dxa"/>
                  <w:right w:w="39" w:type="dxa"/>
                </w:tcMar>
              </w:tcPr>
              <w:p w14:paraId="5456BE8E" w14:textId="77777777" w:rsidR="0052305D" w:rsidRDefault="004171D5">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0DC43B83" w14:textId="77777777" w:rsidR="0052305D" w:rsidRDefault="0052305D">
          <w:pPr>
            <w:spacing w:after="0" w:line="240" w:lineRule="auto"/>
          </w:pPr>
        </w:p>
      </w:tc>
    </w:tr>
    <w:tr w:rsidR="0052305D" w14:paraId="192E6AA2" w14:textId="77777777">
      <w:tc>
        <w:tcPr>
          <w:tcW w:w="12960" w:type="dxa"/>
        </w:tcPr>
        <w:p w14:paraId="76864C6A" w14:textId="77777777" w:rsidR="0052305D" w:rsidRDefault="0052305D">
          <w:pPr>
            <w:pStyle w:val="EmptyCellLayoutStyle"/>
            <w:spacing w:after="0" w:line="240" w:lineRule="auto"/>
          </w:pPr>
        </w:p>
      </w:tc>
    </w:tr>
    <w:tr w:rsidR="0052305D" w14:paraId="38EFD499"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52305D" w14:paraId="14F86CF3" w14:textId="77777777">
            <w:trPr>
              <w:trHeight w:val="282"/>
            </w:trPr>
            <w:tc>
              <w:tcPr>
                <w:tcW w:w="12960" w:type="dxa"/>
                <w:tcBorders>
                  <w:top w:val="nil"/>
                  <w:left w:val="nil"/>
                  <w:bottom w:val="nil"/>
                  <w:right w:val="nil"/>
                </w:tcBorders>
                <w:tcMar>
                  <w:top w:w="39" w:type="dxa"/>
                  <w:left w:w="39" w:type="dxa"/>
                  <w:bottom w:w="39" w:type="dxa"/>
                  <w:right w:w="39" w:type="dxa"/>
                </w:tcMar>
              </w:tcPr>
              <w:p w14:paraId="24BD8086" w14:textId="77777777" w:rsidR="0052305D" w:rsidRDefault="004171D5">
                <w:pPr>
                  <w:spacing w:after="0" w:line="240" w:lineRule="auto"/>
                  <w:jc w:val="center"/>
                </w:pPr>
                <w:r>
                  <w:rPr>
                    <w:rFonts w:ascii="Arial" w:eastAsia="Arial" w:hAnsi="Arial"/>
                    <w:b/>
                    <w:color w:val="000000"/>
                    <w:sz w:val="24"/>
                    <w:u w:val="single"/>
                  </w:rPr>
                  <w:t>LICENSURE AND CERTIFICATION</w:t>
                </w:r>
              </w:p>
            </w:tc>
          </w:tr>
        </w:tbl>
        <w:p w14:paraId="197858B5" w14:textId="77777777" w:rsidR="0052305D" w:rsidRDefault="0052305D">
          <w:pPr>
            <w:spacing w:after="0" w:line="240" w:lineRule="auto"/>
          </w:pPr>
        </w:p>
      </w:tc>
    </w:tr>
    <w:tr w:rsidR="0052305D" w14:paraId="338C6188" w14:textId="77777777">
      <w:tc>
        <w:tcPr>
          <w:tcW w:w="12960" w:type="dxa"/>
        </w:tcPr>
        <w:p w14:paraId="63BBB7F0" w14:textId="77777777" w:rsidR="0052305D" w:rsidRDefault="0052305D">
          <w:pPr>
            <w:pStyle w:val="EmptyCellLayoutStyle"/>
            <w:spacing w:after="0" w:line="240" w:lineRule="auto"/>
          </w:pPr>
        </w:p>
      </w:tc>
    </w:tr>
    <w:tr w:rsidR="0052305D" w14:paraId="4326A451"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52305D" w14:paraId="60471FFD" w14:textId="77777777">
            <w:trPr>
              <w:trHeight w:val="282"/>
            </w:trPr>
            <w:tc>
              <w:tcPr>
                <w:tcW w:w="12960" w:type="dxa"/>
                <w:tcBorders>
                  <w:top w:val="nil"/>
                  <w:left w:val="nil"/>
                  <w:bottom w:val="nil"/>
                  <w:right w:val="nil"/>
                </w:tcBorders>
                <w:tcMar>
                  <w:top w:w="39" w:type="dxa"/>
                  <w:left w:w="39" w:type="dxa"/>
                  <w:bottom w:w="39" w:type="dxa"/>
                  <w:right w:w="39" w:type="dxa"/>
                </w:tcMar>
              </w:tcPr>
              <w:p w14:paraId="2B86751A" w14:textId="77777777" w:rsidR="0052305D" w:rsidRDefault="004171D5">
                <w:pPr>
                  <w:spacing w:after="0" w:line="240" w:lineRule="auto"/>
                  <w:jc w:val="center"/>
                </w:pPr>
                <w:r>
                  <w:rPr>
                    <w:rFonts w:ascii="Arial" w:eastAsia="Arial" w:hAnsi="Arial"/>
                    <w:b/>
                    <w:color w:val="000000"/>
                    <w:sz w:val="24"/>
                    <w:u w:val="single"/>
                  </w:rPr>
                  <w:t>DDS FOLLOW-UP REPORT</w:t>
                </w:r>
              </w:p>
            </w:tc>
          </w:tr>
        </w:tbl>
        <w:p w14:paraId="23A319EF" w14:textId="77777777" w:rsidR="0052305D" w:rsidRDefault="0052305D">
          <w:pPr>
            <w:spacing w:after="0" w:line="240" w:lineRule="auto"/>
          </w:pPr>
        </w:p>
      </w:tc>
    </w:tr>
    <w:tr w:rsidR="0052305D" w14:paraId="42329142" w14:textId="77777777">
      <w:tc>
        <w:tcPr>
          <w:tcW w:w="12960" w:type="dxa"/>
        </w:tcPr>
        <w:p w14:paraId="3C7A7DA2" w14:textId="77777777" w:rsidR="0052305D" w:rsidRDefault="0052305D">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56803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5D"/>
    <w:rsid w:val="004171D5"/>
    <w:rsid w:val="0052305D"/>
    <w:rsid w:val="00DA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965F"/>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3096</Characters>
  <Application>Microsoft Office Word</Application>
  <DocSecurity>0</DocSecurity>
  <Lines>25</Lines>
  <Paragraphs>7</Paragraphs>
  <ScaleCrop>false</ScaleCrop>
  <Company>Commonwealth of Massachusetts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2022-06-09T19:17:00Z</dcterms:created>
  <dcterms:modified xsi:type="dcterms:W3CDTF">2022-06-09T19:17:00Z</dcterms:modified>
</cp:coreProperties>
</file>