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page" w:horzAnchor="margin" w:tblpXSpec="center" w:tblpY="436"/>
        <w:tblW w:w="122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2"/>
        <w:gridCol w:w="11381"/>
        <w:gridCol w:w="413"/>
      </w:tblGrid>
      <w:tr w:rsidR="00156CC4" w:rsidRPr="00004C4B" w14:paraId="02109A12" w14:textId="77777777" w:rsidTr="004F36BA">
        <w:trPr>
          <w:trHeight w:val="1179"/>
        </w:trPr>
        <w:tc>
          <w:tcPr>
            <w:tcW w:w="296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14:paraId="07186319" w14:textId="77777777" w:rsidR="00156CC4" w:rsidRPr="000F61E6" w:rsidRDefault="00156CC4" w:rsidP="004F36BA">
            <w:pPr>
              <w:jc w:val="center"/>
              <w:rPr>
                <w:sz w:val="20"/>
                <w:szCs w:val="20"/>
              </w:rPr>
            </w:pPr>
          </w:p>
          <w:p w14:paraId="4D9E79AB" w14:textId="77777777" w:rsidR="00156CC4" w:rsidRPr="000F61E6" w:rsidRDefault="00156CC4" w:rsidP="004F36BA">
            <w:pPr>
              <w:jc w:val="center"/>
              <w:rPr>
                <w:color w:val="333399"/>
              </w:rPr>
            </w:pPr>
          </w:p>
          <w:p w14:paraId="53AE68D1" w14:textId="77777777" w:rsidR="00156CC4" w:rsidRPr="000F61E6" w:rsidRDefault="00156CC4" w:rsidP="004F36BA">
            <w:pPr>
              <w:jc w:val="center"/>
              <w:rPr>
                <w:color w:val="333399"/>
                <w:sz w:val="16"/>
                <w:szCs w:val="16"/>
              </w:rPr>
            </w:pPr>
          </w:p>
          <w:p w14:paraId="64F7EFA4" w14:textId="77777777" w:rsidR="00156CC4" w:rsidRPr="000F61E6" w:rsidRDefault="00156CC4" w:rsidP="004F36BA">
            <w:pPr>
              <w:jc w:val="center"/>
              <w:rPr>
                <w:color w:val="333399"/>
              </w:rPr>
            </w:pPr>
          </w:p>
        </w:tc>
        <w:tc>
          <w:tcPr>
            <w:tcW w:w="687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tbl>
            <w:tblPr>
              <w:tblW w:w="1115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2065"/>
              <w:gridCol w:w="6840"/>
              <w:gridCol w:w="2250"/>
            </w:tblGrid>
            <w:tr w:rsidR="001D12BD" w:rsidRPr="00FF4324" w14:paraId="7BE39348" w14:textId="77777777" w:rsidTr="000535EF">
              <w:trPr>
                <w:trHeight w:val="974"/>
              </w:trPr>
              <w:tc>
                <w:tcPr>
                  <w:tcW w:w="2065" w:type="dxa"/>
                  <w:tcBorders>
                    <w:top w:val="single" w:sz="4" w:space="0" w:color="FFFFFF"/>
                    <w:left w:val="single" w:sz="4" w:space="0" w:color="FFFFFF"/>
                    <w:bottom w:val="single" w:sz="4" w:space="0" w:color="FFFFFF"/>
                    <w:right w:val="single" w:sz="4" w:space="0" w:color="FFFFFF"/>
                  </w:tcBorders>
                  <w:shd w:val="clear" w:color="auto" w:fill="auto"/>
                  <w:vAlign w:val="center"/>
                </w:tcPr>
                <w:p w14:paraId="35C7170C" w14:textId="77777777" w:rsidR="001D12BD" w:rsidRPr="000F61E6" w:rsidRDefault="001D12BD" w:rsidP="00130952">
                  <w:pPr>
                    <w:framePr w:hSpace="180" w:wrap="around" w:vAnchor="page" w:hAnchor="margin" w:xAlign="center" w:y="436"/>
                    <w:rPr>
                      <w:sz w:val="20"/>
                      <w:szCs w:val="20"/>
                    </w:rPr>
                  </w:pPr>
                  <w:r>
                    <w:rPr>
                      <w:noProof/>
                      <w:sz w:val="20"/>
                      <w:szCs w:val="20"/>
                    </w:rPr>
                    <w:drawing>
                      <wp:inline distT="0" distB="0" distL="0" distR="0" wp14:anchorId="649634F4" wp14:editId="717A61F5">
                        <wp:extent cx="1038225" cy="1285875"/>
                        <wp:effectExtent l="0" t="0" r="9525" b="9525"/>
                        <wp:docPr id="7" name="Picture 7" descr="Seal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Seal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38225" cy="12858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31CC0758" w14:textId="77777777" w:rsidR="001D12BD" w:rsidRPr="000F61E6" w:rsidRDefault="001D12BD" w:rsidP="00130952">
                  <w:pPr>
                    <w:framePr w:hSpace="180" w:wrap="around" w:vAnchor="page" w:hAnchor="margin" w:xAlign="center" w:y="436"/>
                    <w:rPr>
                      <w:color w:val="333399"/>
                    </w:rPr>
                  </w:pPr>
                </w:p>
                <w:p w14:paraId="7B428897" w14:textId="77777777" w:rsidR="001D12BD" w:rsidRPr="000F61E6" w:rsidRDefault="001D12BD" w:rsidP="00130952">
                  <w:pPr>
                    <w:framePr w:hSpace="180" w:wrap="around" w:vAnchor="page" w:hAnchor="margin" w:xAlign="center" w:y="436"/>
                    <w:rPr>
                      <w:color w:val="333399"/>
                      <w:sz w:val="16"/>
                      <w:szCs w:val="16"/>
                    </w:rPr>
                  </w:pPr>
                </w:p>
                <w:p w14:paraId="427F0FF4" w14:textId="77777777" w:rsidR="001D12BD" w:rsidRPr="00FF4324" w:rsidRDefault="001D12BD" w:rsidP="00130952">
                  <w:pPr>
                    <w:framePr w:hSpace="180" w:wrap="around" w:vAnchor="page" w:hAnchor="margin" w:xAlign="center" w:y="436"/>
                    <w:rPr>
                      <w:rFonts w:ascii="Arial" w:hAnsi="Arial" w:cs="Arial"/>
                      <w:b/>
                      <w:color w:val="333399"/>
                      <w:sz w:val="17"/>
                      <w:szCs w:val="17"/>
                    </w:rPr>
                  </w:pPr>
                  <w:r w:rsidRPr="00FF4324">
                    <w:rPr>
                      <w:rFonts w:ascii="Arial" w:hAnsi="Arial" w:cs="Arial"/>
                      <w:b/>
                      <w:color w:val="333399"/>
                      <w:sz w:val="17"/>
                      <w:szCs w:val="17"/>
                    </w:rPr>
                    <w:t>CHARLES D. BAKER</w:t>
                  </w:r>
                </w:p>
                <w:p w14:paraId="1F93CA4D" w14:textId="77777777" w:rsidR="001D12BD" w:rsidRPr="00FF4324" w:rsidRDefault="001D12BD" w:rsidP="00130952">
                  <w:pPr>
                    <w:framePr w:hSpace="180" w:wrap="around" w:vAnchor="page" w:hAnchor="margin" w:xAlign="center" w:y="436"/>
                    <w:rPr>
                      <w:rFonts w:ascii="Arial" w:hAnsi="Arial" w:cs="Arial"/>
                      <w:color w:val="333399"/>
                      <w:sz w:val="17"/>
                      <w:szCs w:val="17"/>
                    </w:rPr>
                  </w:pPr>
                  <w:r>
                    <w:rPr>
                      <w:rFonts w:ascii="Arial" w:hAnsi="Arial" w:cs="Arial"/>
                      <w:color w:val="333399"/>
                      <w:sz w:val="17"/>
                      <w:szCs w:val="17"/>
                    </w:rPr>
                    <w:t xml:space="preserve">         </w:t>
                  </w:r>
                  <w:r w:rsidRPr="00FF4324">
                    <w:rPr>
                      <w:rFonts w:ascii="Arial" w:hAnsi="Arial" w:cs="Arial"/>
                      <w:color w:val="333399"/>
                      <w:sz w:val="17"/>
                      <w:szCs w:val="17"/>
                    </w:rPr>
                    <w:t>Governor</w:t>
                  </w:r>
                </w:p>
                <w:p w14:paraId="03C4AA78" w14:textId="77777777" w:rsidR="001D12BD" w:rsidRPr="00FF4324" w:rsidRDefault="001D12BD" w:rsidP="00130952">
                  <w:pPr>
                    <w:framePr w:hSpace="180" w:wrap="around" w:vAnchor="page" w:hAnchor="margin" w:xAlign="center" w:y="436"/>
                    <w:rPr>
                      <w:rFonts w:ascii="Arial" w:hAnsi="Arial" w:cs="Arial"/>
                      <w:b/>
                      <w:color w:val="333399"/>
                      <w:sz w:val="17"/>
                      <w:szCs w:val="17"/>
                    </w:rPr>
                  </w:pPr>
                </w:p>
                <w:p w14:paraId="2ACC5D71" w14:textId="77777777" w:rsidR="001D12BD" w:rsidRPr="00FF4324" w:rsidRDefault="001D12BD" w:rsidP="00130952">
                  <w:pPr>
                    <w:framePr w:hSpace="180" w:wrap="around" w:vAnchor="page" w:hAnchor="margin" w:xAlign="center" w:y="436"/>
                    <w:rPr>
                      <w:rFonts w:ascii="Arial" w:hAnsi="Arial" w:cs="Arial"/>
                      <w:b/>
                      <w:color w:val="333399"/>
                      <w:sz w:val="17"/>
                      <w:szCs w:val="17"/>
                    </w:rPr>
                  </w:pPr>
                  <w:r w:rsidRPr="00FF4324">
                    <w:rPr>
                      <w:rFonts w:ascii="Arial" w:hAnsi="Arial" w:cs="Arial"/>
                      <w:b/>
                      <w:color w:val="333399"/>
                      <w:sz w:val="17"/>
                      <w:szCs w:val="17"/>
                    </w:rPr>
                    <w:t>KARYN E. POLITO</w:t>
                  </w:r>
                </w:p>
                <w:p w14:paraId="7D297317" w14:textId="77777777" w:rsidR="001D12BD" w:rsidRPr="000F61E6" w:rsidRDefault="001D12BD" w:rsidP="00130952">
                  <w:pPr>
                    <w:framePr w:hSpace="180" w:wrap="around" w:vAnchor="page" w:hAnchor="margin" w:xAlign="center" w:y="436"/>
                    <w:rPr>
                      <w:color w:val="333399"/>
                    </w:rPr>
                  </w:pPr>
                  <w:r>
                    <w:rPr>
                      <w:rFonts w:ascii="Arial" w:hAnsi="Arial" w:cs="Arial"/>
                      <w:color w:val="333399"/>
                      <w:sz w:val="17"/>
                      <w:szCs w:val="17"/>
                    </w:rPr>
                    <w:t xml:space="preserve">       </w:t>
                  </w:r>
                  <w:r w:rsidRPr="00FF4324">
                    <w:rPr>
                      <w:rFonts w:ascii="Arial" w:hAnsi="Arial" w:cs="Arial"/>
                      <w:color w:val="333399"/>
                      <w:sz w:val="17"/>
                      <w:szCs w:val="17"/>
                    </w:rPr>
                    <w:t>Lt. Governor</w:t>
                  </w:r>
                </w:p>
              </w:tc>
              <w:tc>
                <w:tcPr>
                  <w:tcW w:w="6840" w:type="dxa"/>
                  <w:tcBorders>
                    <w:top w:val="single" w:sz="4" w:space="0" w:color="FFFFFF"/>
                    <w:left w:val="single" w:sz="4" w:space="0" w:color="FFFFFF"/>
                    <w:bottom w:val="single" w:sz="4" w:space="0" w:color="FFFFFF"/>
                    <w:right w:val="single" w:sz="4" w:space="0" w:color="FFFFFF"/>
                  </w:tcBorders>
                  <w:shd w:val="clear" w:color="auto" w:fill="auto"/>
                  <w:vAlign w:val="center"/>
                </w:tcPr>
                <w:p w14:paraId="3A313EA7" w14:textId="77777777" w:rsidR="001D12BD" w:rsidRPr="00233F12" w:rsidRDefault="001D12BD" w:rsidP="00130952">
                  <w:pPr>
                    <w:framePr w:hSpace="180" w:wrap="around" w:vAnchor="page" w:hAnchor="margin" w:xAlign="center" w:y="436"/>
                    <w:ind w:left="-150" w:firstLine="21"/>
                    <w:jc w:val="center"/>
                    <w:rPr>
                      <w:rFonts w:ascii="Arial" w:hAnsi="Arial" w:cs="Arial"/>
                      <w:bCs/>
                      <w:color w:val="0000FF"/>
                      <w:sz w:val="32"/>
                      <w:szCs w:val="32"/>
                    </w:rPr>
                  </w:pPr>
                  <w:r w:rsidRPr="00233F12">
                    <w:rPr>
                      <w:rFonts w:ascii="Arial" w:hAnsi="Arial" w:cs="Arial"/>
                      <w:bCs/>
                      <w:color w:val="0000FF"/>
                      <w:sz w:val="32"/>
                      <w:szCs w:val="32"/>
                    </w:rPr>
                    <w:t>The Commonwealth of Massachusetts</w:t>
                  </w:r>
                </w:p>
                <w:p w14:paraId="0E3D6BE8" w14:textId="77777777" w:rsidR="001D12BD" w:rsidRPr="00233F12" w:rsidRDefault="001D12BD" w:rsidP="00130952">
                  <w:pPr>
                    <w:framePr w:hSpace="180" w:wrap="around" w:vAnchor="page" w:hAnchor="margin" w:xAlign="center" w:y="436"/>
                    <w:ind w:left="-150" w:firstLine="21"/>
                    <w:jc w:val="center"/>
                    <w:rPr>
                      <w:rFonts w:ascii="Arial" w:hAnsi="Arial" w:cs="Arial"/>
                      <w:bCs/>
                      <w:color w:val="0000FF"/>
                      <w:sz w:val="32"/>
                      <w:szCs w:val="32"/>
                    </w:rPr>
                  </w:pPr>
                  <w:r w:rsidRPr="00233F12">
                    <w:rPr>
                      <w:rFonts w:ascii="Arial" w:hAnsi="Arial" w:cs="Arial"/>
                      <w:bCs/>
                      <w:color w:val="0000FF"/>
                      <w:sz w:val="32"/>
                      <w:szCs w:val="32"/>
                    </w:rPr>
                    <w:t>Executive Office of Public Safety and Security</w:t>
                  </w:r>
                </w:p>
                <w:p w14:paraId="65615196" w14:textId="77777777" w:rsidR="001D12BD" w:rsidRPr="00233F12" w:rsidRDefault="001D12BD" w:rsidP="00130952">
                  <w:pPr>
                    <w:framePr w:hSpace="180" w:wrap="around" w:vAnchor="page" w:hAnchor="margin" w:xAlign="center" w:y="436"/>
                    <w:ind w:left="-176" w:firstLine="176"/>
                    <w:jc w:val="center"/>
                    <w:rPr>
                      <w:rFonts w:ascii="Arial" w:hAnsi="Arial" w:cs="Arial"/>
                      <w:color w:val="0000FF"/>
                      <w:szCs w:val="32"/>
                    </w:rPr>
                  </w:pPr>
                  <w:r w:rsidRPr="00233F12">
                    <w:rPr>
                      <w:rFonts w:ascii="Arial" w:hAnsi="Arial" w:cs="Arial"/>
                      <w:color w:val="0000FF"/>
                      <w:szCs w:val="32"/>
                    </w:rPr>
                    <w:t>One Ashburton Place, Room 2133</w:t>
                  </w:r>
                </w:p>
                <w:p w14:paraId="6183CB12" w14:textId="77777777" w:rsidR="001D12BD" w:rsidRPr="00233F12" w:rsidRDefault="001D12BD" w:rsidP="00130952">
                  <w:pPr>
                    <w:framePr w:hSpace="180" w:wrap="around" w:vAnchor="page" w:hAnchor="margin" w:xAlign="center" w:y="436"/>
                    <w:jc w:val="center"/>
                    <w:rPr>
                      <w:rFonts w:ascii="Arial" w:hAnsi="Arial" w:cs="Arial"/>
                      <w:color w:val="0000FF"/>
                      <w:szCs w:val="32"/>
                    </w:rPr>
                  </w:pPr>
                  <w:r w:rsidRPr="00233F12">
                    <w:rPr>
                      <w:rFonts w:ascii="Arial" w:hAnsi="Arial" w:cs="Arial"/>
                      <w:color w:val="0000FF"/>
                      <w:szCs w:val="32"/>
                    </w:rPr>
                    <w:t>Boston, Massachusetts 02108</w:t>
                  </w:r>
                </w:p>
                <w:p w14:paraId="18125ABE" w14:textId="77777777" w:rsidR="001D12BD" w:rsidRPr="00233F12" w:rsidRDefault="001D12BD" w:rsidP="00130952">
                  <w:pPr>
                    <w:framePr w:hSpace="180" w:wrap="around" w:vAnchor="page" w:hAnchor="margin" w:xAlign="center" w:y="436"/>
                    <w:jc w:val="center"/>
                    <w:rPr>
                      <w:rFonts w:ascii="Arial" w:hAnsi="Arial" w:cs="Arial"/>
                      <w:color w:val="0000FF"/>
                      <w:sz w:val="20"/>
                      <w:szCs w:val="20"/>
                    </w:rPr>
                  </w:pPr>
                  <w:r w:rsidRPr="00233F12">
                    <w:rPr>
                      <w:rFonts w:ascii="Arial" w:hAnsi="Arial" w:cs="Arial"/>
                      <w:color w:val="0000FF"/>
                      <w:sz w:val="20"/>
                      <w:szCs w:val="20"/>
                    </w:rPr>
                    <w:t>Tel:  (617) 727-7775</w:t>
                  </w:r>
                </w:p>
                <w:p w14:paraId="132FDF67" w14:textId="77777777" w:rsidR="001D12BD" w:rsidRPr="00233F12" w:rsidRDefault="001D12BD" w:rsidP="00130952">
                  <w:pPr>
                    <w:framePr w:hSpace="180" w:wrap="around" w:vAnchor="page" w:hAnchor="margin" w:xAlign="center" w:y="436"/>
                    <w:jc w:val="center"/>
                    <w:rPr>
                      <w:rFonts w:ascii="Arial" w:hAnsi="Arial" w:cs="Arial"/>
                      <w:color w:val="0000FF"/>
                      <w:sz w:val="20"/>
                      <w:szCs w:val="20"/>
                    </w:rPr>
                  </w:pPr>
                  <w:r w:rsidRPr="00233F12">
                    <w:rPr>
                      <w:rFonts w:ascii="Arial" w:hAnsi="Arial" w:cs="Arial"/>
                      <w:color w:val="0000FF"/>
                      <w:sz w:val="20"/>
                      <w:szCs w:val="20"/>
                    </w:rPr>
                    <w:t>TTY Tel:  (617) 727-6618</w:t>
                  </w:r>
                </w:p>
                <w:p w14:paraId="2E9A249F" w14:textId="77777777" w:rsidR="001D12BD" w:rsidRPr="00233F12" w:rsidRDefault="001D12BD" w:rsidP="00130952">
                  <w:pPr>
                    <w:framePr w:hSpace="180" w:wrap="around" w:vAnchor="page" w:hAnchor="margin" w:xAlign="center" w:y="436"/>
                    <w:jc w:val="center"/>
                    <w:rPr>
                      <w:rFonts w:ascii="Arial" w:hAnsi="Arial" w:cs="Arial"/>
                      <w:color w:val="0000FF"/>
                      <w:sz w:val="20"/>
                      <w:szCs w:val="20"/>
                    </w:rPr>
                  </w:pPr>
                  <w:r w:rsidRPr="00233F12">
                    <w:rPr>
                      <w:rFonts w:ascii="Arial" w:hAnsi="Arial" w:cs="Arial"/>
                      <w:color w:val="0000FF"/>
                      <w:sz w:val="20"/>
                      <w:szCs w:val="20"/>
                    </w:rPr>
                    <w:t>Fax:  (617) 727-4764</w:t>
                  </w:r>
                </w:p>
                <w:p w14:paraId="6A7BB60F" w14:textId="77777777" w:rsidR="001D12BD" w:rsidRPr="000450A7" w:rsidRDefault="001D12BD" w:rsidP="00130952">
                  <w:pPr>
                    <w:framePr w:hSpace="180" w:wrap="around" w:vAnchor="page" w:hAnchor="margin" w:xAlign="center" w:y="436"/>
                    <w:jc w:val="center"/>
                    <w:rPr>
                      <w:rFonts w:ascii="Monotype Corsiva" w:hAnsi="Monotype Corsiva"/>
                      <w:sz w:val="22"/>
                      <w:szCs w:val="22"/>
                    </w:rPr>
                  </w:pPr>
                  <w:r w:rsidRPr="00B63F29">
                    <w:rPr>
                      <w:rFonts w:ascii="Arial" w:hAnsi="Arial" w:cs="Arial"/>
                      <w:color w:val="0000FF"/>
                      <w:sz w:val="20"/>
                      <w:szCs w:val="20"/>
                      <w:u w:val="single"/>
                    </w:rPr>
                    <w:t xml:space="preserve">www.mass.gov/eopss </w:t>
                  </w:r>
                </w:p>
              </w:tc>
              <w:tc>
                <w:tcPr>
                  <w:tcW w:w="2250" w:type="dxa"/>
                  <w:tcBorders>
                    <w:top w:val="single" w:sz="4" w:space="0" w:color="FFFFFF"/>
                    <w:left w:val="single" w:sz="4" w:space="0" w:color="FFFFFF"/>
                    <w:bottom w:val="single" w:sz="4" w:space="0" w:color="FFFFFF"/>
                    <w:right w:val="single" w:sz="4" w:space="0" w:color="FFFFFF"/>
                  </w:tcBorders>
                  <w:shd w:val="clear" w:color="auto" w:fill="auto"/>
                  <w:vAlign w:val="center"/>
                </w:tcPr>
                <w:p w14:paraId="27045689" w14:textId="77777777" w:rsidR="001D12BD" w:rsidRPr="00FF4324" w:rsidRDefault="001D12BD" w:rsidP="00130952">
                  <w:pPr>
                    <w:framePr w:hSpace="180" w:wrap="around" w:vAnchor="page" w:hAnchor="margin" w:xAlign="center" w:y="436"/>
                    <w:jc w:val="center"/>
                    <w:rPr>
                      <w:rFonts w:ascii="Arial" w:hAnsi="Arial" w:cs="Arial"/>
                      <w:color w:val="333399"/>
                      <w:sz w:val="17"/>
                      <w:szCs w:val="17"/>
                    </w:rPr>
                  </w:pPr>
                </w:p>
                <w:p w14:paraId="6C788DA0" w14:textId="77777777" w:rsidR="001D12BD" w:rsidRPr="00FF4324" w:rsidRDefault="001D12BD" w:rsidP="00130952">
                  <w:pPr>
                    <w:framePr w:hSpace="180" w:wrap="around" w:vAnchor="page" w:hAnchor="margin" w:xAlign="center" w:y="436"/>
                    <w:jc w:val="center"/>
                    <w:rPr>
                      <w:rFonts w:ascii="Arial" w:hAnsi="Arial" w:cs="Arial"/>
                      <w:color w:val="333399"/>
                      <w:sz w:val="17"/>
                      <w:szCs w:val="17"/>
                    </w:rPr>
                  </w:pPr>
                </w:p>
                <w:p w14:paraId="67DE1461" w14:textId="77777777" w:rsidR="001D12BD" w:rsidRPr="00FF4324" w:rsidRDefault="001D12BD" w:rsidP="00130952">
                  <w:pPr>
                    <w:framePr w:hSpace="180" w:wrap="around" w:vAnchor="page" w:hAnchor="margin" w:xAlign="center" w:y="436"/>
                    <w:jc w:val="center"/>
                    <w:rPr>
                      <w:rFonts w:ascii="Arial" w:hAnsi="Arial" w:cs="Arial"/>
                      <w:color w:val="333399"/>
                      <w:sz w:val="17"/>
                      <w:szCs w:val="17"/>
                    </w:rPr>
                  </w:pPr>
                </w:p>
                <w:p w14:paraId="4DC0C4C0" w14:textId="77777777" w:rsidR="001D12BD" w:rsidRPr="00FF4324" w:rsidRDefault="001D12BD" w:rsidP="00130952">
                  <w:pPr>
                    <w:framePr w:hSpace="180" w:wrap="around" w:vAnchor="page" w:hAnchor="margin" w:xAlign="center" w:y="436"/>
                    <w:jc w:val="center"/>
                    <w:rPr>
                      <w:rFonts w:ascii="Arial" w:hAnsi="Arial" w:cs="Arial"/>
                      <w:color w:val="333399"/>
                      <w:sz w:val="17"/>
                      <w:szCs w:val="17"/>
                    </w:rPr>
                  </w:pPr>
                </w:p>
                <w:p w14:paraId="7748C8B9" w14:textId="77777777" w:rsidR="001D12BD" w:rsidRPr="00FF4324" w:rsidRDefault="001D12BD" w:rsidP="00130952">
                  <w:pPr>
                    <w:framePr w:hSpace="180" w:wrap="around" w:vAnchor="page" w:hAnchor="margin" w:xAlign="center" w:y="436"/>
                    <w:jc w:val="center"/>
                    <w:rPr>
                      <w:rFonts w:ascii="Arial" w:hAnsi="Arial" w:cs="Arial"/>
                      <w:color w:val="333399"/>
                      <w:sz w:val="17"/>
                      <w:szCs w:val="17"/>
                    </w:rPr>
                  </w:pPr>
                </w:p>
                <w:p w14:paraId="3E494C48" w14:textId="77777777" w:rsidR="001D12BD" w:rsidRPr="00FF4324" w:rsidRDefault="001D12BD" w:rsidP="00130952">
                  <w:pPr>
                    <w:framePr w:hSpace="180" w:wrap="around" w:vAnchor="page" w:hAnchor="margin" w:xAlign="center" w:y="436"/>
                    <w:jc w:val="center"/>
                    <w:rPr>
                      <w:rFonts w:ascii="Arial" w:hAnsi="Arial" w:cs="Arial"/>
                      <w:b/>
                      <w:color w:val="333399"/>
                      <w:sz w:val="17"/>
                      <w:szCs w:val="17"/>
                    </w:rPr>
                  </w:pPr>
                </w:p>
                <w:p w14:paraId="1D002F5D" w14:textId="77777777" w:rsidR="001D12BD" w:rsidRPr="00FF4324" w:rsidRDefault="001D12BD" w:rsidP="00130952">
                  <w:pPr>
                    <w:framePr w:hSpace="180" w:wrap="around" w:vAnchor="page" w:hAnchor="margin" w:xAlign="center" w:y="436"/>
                    <w:jc w:val="center"/>
                    <w:rPr>
                      <w:rFonts w:ascii="Arial" w:hAnsi="Arial" w:cs="Arial"/>
                      <w:color w:val="333399"/>
                      <w:sz w:val="17"/>
                      <w:szCs w:val="17"/>
                    </w:rPr>
                  </w:pPr>
                </w:p>
                <w:p w14:paraId="2B25C805" w14:textId="77777777" w:rsidR="001D12BD" w:rsidRPr="00FF4324" w:rsidRDefault="001D12BD" w:rsidP="00130952">
                  <w:pPr>
                    <w:framePr w:hSpace="180" w:wrap="around" w:vAnchor="page" w:hAnchor="margin" w:xAlign="center" w:y="436"/>
                    <w:jc w:val="center"/>
                    <w:rPr>
                      <w:rFonts w:ascii="Arial" w:hAnsi="Arial" w:cs="Arial"/>
                      <w:color w:val="333399"/>
                      <w:sz w:val="17"/>
                      <w:szCs w:val="17"/>
                    </w:rPr>
                  </w:pPr>
                </w:p>
                <w:p w14:paraId="63773B5C" w14:textId="77777777" w:rsidR="001D12BD" w:rsidRPr="00FF4324" w:rsidRDefault="001D12BD" w:rsidP="00130952">
                  <w:pPr>
                    <w:framePr w:hSpace="180" w:wrap="around" w:vAnchor="page" w:hAnchor="margin" w:xAlign="center" w:y="436"/>
                    <w:jc w:val="center"/>
                    <w:rPr>
                      <w:rFonts w:ascii="Arial" w:hAnsi="Arial" w:cs="Arial"/>
                      <w:b/>
                      <w:color w:val="333399"/>
                      <w:sz w:val="17"/>
                      <w:szCs w:val="17"/>
                    </w:rPr>
                  </w:pPr>
                </w:p>
                <w:p w14:paraId="702D2690" w14:textId="77777777" w:rsidR="001D12BD" w:rsidRDefault="001D12BD" w:rsidP="00130952">
                  <w:pPr>
                    <w:framePr w:hSpace="180" w:wrap="around" w:vAnchor="page" w:hAnchor="margin" w:xAlign="center" w:y="436"/>
                    <w:jc w:val="center"/>
                    <w:rPr>
                      <w:rFonts w:ascii="Arial" w:hAnsi="Arial" w:cs="Arial"/>
                      <w:b/>
                      <w:color w:val="333399"/>
                      <w:sz w:val="16"/>
                      <w:szCs w:val="17"/>
                    </w:rPr>
                  </w:pPr>
                </w:p>
                <w:p w14:paraId="41EBB313" w14:textId="77777777" w:rsidR="00C74E16" w:rsidRDefault="00C74E16" w:rsidP="00130952">
                  <w:pPr>
                    <w:framePr w:hSpace="180" w:wrap="around" w:vAnchor="page" w:hAnchor="margin" w:xAlign="center" w:y="436"/>
                    <w:ind w:left="-35" w:right="160" w:firstLine="35"/>
                    <w:jc w:val="center"/>
                    <w:rPr>
                      <w:rFonts w:ascii="Arial" w:hAnsi="Arial" w:cs="Arial"/>
                      <w:b/>
                      <w:color w:val="333399"/>
                      <w:sz w:val="17"/>
                      <w:szCs w:val="17"/>
                    </w:rPr>
                  </w:pPr>
                </w:p>
                <w:p w14:paraId="14B67443" w14:textId="77777777" w:rsidR="00C74E16" w:rsidRDefault="00C74E16" w:rsidP="00130952">
                  <w:pPr>
                    <w:framePr w:hSpace="180" w:wrap="around" w:vAnchor="page" w:hAnchor="margin" w:xAlign="center" w:y="436"/>
                    <w:ind w:left="-35" w:right="160" w:firstLine="35"/>
                    <w:jc w:val="center"/>
                    <w:rPr>
                      <w:rFonts w:ascii="Arial" w:hAnsi="Arial" w:cs="Arial"/>
                      <w:b/>
                      <w:color w:val="333399"/>
                      <w:sz w:val="17"/>
                      <w:szCs w:val="17"/>
                    </w:rPr>
                  </w:pPr>
                </w:p>
                <w:p w14:paraId="0F2D62F8" w14:textId="0A41ADD5" w:rsidR="001D12BD" w:rsidRPr="005847AE" w:rsidRDefault="001D12BD" w:rsidP="00130952">
                  <w:pPr>
                    <w:framePr w:hSpace="180" w:wrap="around" w:vAnchor="page" w:hAnchor="margin" w:xAlign="center" w:y="436"/>
                    <w:ind w:left="-35" w:right="160" w:firstLine="35"/>
                    <w:jc w:val="center"/>
                    <w:rPr>
                      <w:rFonts w:ascii="Arial" w:hAnsi="Arial" w:cs="Arial"/>
                      <w:b/>
                      <w:color w:val="333399"/>
                      <w:sz w:val="17"/>
                      <w:szCs w:val="17"/>
                    </w:rPr>
                  </w:pPr>
                  <w:r w:rsidRPr="005847AE">
                    <w:rPr>
                      <w:rFonts w:ascii="Arial" w:hAnsi="Arial" w:cs="Arial"/>
                      <w:b/>
                      <w:color w:val="333399"/>
                      <w:sz w:val="17"/>
                      <w:szCs w:val="17"/>
                    </w:rPr>
                    <w:t>TERRENCE M. REIDY</w:t>
                  </w:r>
                </w:p>
                <w:p w14:paraId="5B3A72EC" w14:textId="6B99C9BC" w:rsidR="001D12BD" w:rsidRPr="00C51955" w:rsidRDefault="001D12BD" w:rsidP="00130952">
                  <w:pPr>
                    <w:framePr w:hSpace="180" w:wrap="around" w:vAnchor="page" w:hAnchor="margin" w:xAlign="center" w:y="436"/>
                    <w:jc w:val="center"/>
                    <w:rPr>
                      <w:rFonts w:ascii="Arial" w:hAnsi="Arial" w:cs="Arial"/>
                      <w:color w:val="333399"/>
                      <w:sz w:val="17"/>
                      <w:szCs w:val="17"/>
                    </w:rPr>
                  </w:pPr>
                  <w:r w:rsidRPr="00C51955">
                    <w:rPr>
                      <w:rFonts w:ascii="Arial" w:hAnsi="Arial" w:cs="Arial"/>
                      <w:color w:val="333399"/>
                      <w:sz w:val="17"/>
                      <w:szCs w:val="17"/>
                    </w:rPr>
                    <w:t>Secretary</w:t>
                  </w:r>
                </w:p>
                <w:p w14:paraId="11AFD982" w14:textId="77777777" w:rsidR="00C74E16" w:rsidRDefault="00C74E16" w:rsidP="00130952">
                  <w:pPr>
                    <w:framePr w:hSpace="180" w:wrap="around" w:vAnchor="page" w:hAnchor="margin" w:xAlign="center" w:y="436"/>
                    <w:jc w:val="center"/>
                    <w:rPr>
                      <w:rFonts w:ascii="Arial" w:hAnsi="Arial" w:cs="Arial"/>
                      <w:color w:val="333399"/>
                      <w:sz w:val="17"/>
                      <w:szCs w:val="17"/>
                    </w:rPr>
                  </w:pPr>
                </w:p>
                <w:p w14:paraId="000215A1" w14:textId="77777777" w:rsidR="001D12BD" w:rsidRPr="00C74E16" w:rsidRDefault="00C74E16" w:rsidP="00130952">
                  <w:pPr>
                    <w:framePr w:hSpace="180" w:wrap="around" w:vAnchor="page" w:hAnchor="margin" w:xAlign="center" w:y="436"/>
                    <w:jc w:val="center"/>
                    <w:rPr>
                      <w:rFonts w:ascii="Arial" w:hAnsi="Arial" w:cs="Arial"/>
                      <w:b/>
                      <w:color w:val="333399"/>
                      <w:sz w:val="17"/>
                      <w:szCs w:val="17"/>
                    </w:rPr>
                  </w:pPr>
                  <w:r w:rsidRPr="00C74E16">
                    <w:rPr>
                      <w:rFonts w:ascii="Arial" w:hAnsi="Arial" w:cs="Arial"/>
                      <w:b/>
                      <w:color w:val="333399"/>
                      <w:sz w:val="17"/>
                      <w:szCs w:val="17"/>
                    </w:rPr>
                    <w:t>ANGELA F.F. DAVIS</w:t>
                  </w:r>
                </w:p>
                <w:p w14:paraId="6C57B5BA" w14:textId="32A82CD5" w:rsidR="00C74E16" w:rsidRPr="00FF4324" w:rsidRDefault="00C74E16" w:rsidP="00130952">
                  <w:pPr>
                    <w:framePr w:hSpace="180" w:wrap="around" w:vAnchor="page" w:hAnchor="margin" w:xAlign="center" w:y="436"/>
                    <w:jc w:val="center"/>
                    <w:rPr>
                      <w:rFonts w:ascii="Arial" w:hAnsi="Arial" w:cs="Arial"/>
                      <w:color w:val="333399"/>
                      <w:sz w:val="17"/>
                      <w:szCs w:val="17"/>
                    </w:rPr>
                  </w:pPr>
                  <w:r>
                    <w:rPr>
                      <w:rFonts w:ascii="Arial" w:hAnsi="Arial" w:cs="Arial"/>
                      <w:color w:val="333399"/>
                      <w:sz w:val="17"/>
                      <w:szCs w:val="17"/>
                    </w:rPr>
                    <w:t>Asst. Undersecretary</w:t>
                  </w:r>
                </w:p>
              </w:tc>
            </w:tr>
            <w:tr w:rsidR="00C74E16" w:rsidRPr="00FF4324" w14:paraId="12C7DC43" w14:textId="77777777" w:rsidTr="000535EF">
              <w:trPr>
                <w:trHeight w:val="974"/>
              </w:trPr>
              <w:tc>
                <w:tcPr>
                  <w:tcW w:w="2065" w:type="dxa"/>
                  <w:tcBorders>
                    <w:top w:val="single" w:sz="4" w:space="0" w:color="FFFFFF"/>
                    <w:left w:val="single" w:sz="4" w:space="0" w:color="FFFFFF"/>
                    <w:bottom w:val="single" w:sz="4" w:space="0" w:color="FFFFFF"/>
                    <w:right w:val="single" w:sz="4" w:space="0" w:color="FFFFFF"/>
                  </w:tcBorders>
                  <w:shd w:val="clear" w:color="auto" w:fill="auto"/>
                  <w:vAlign w:val="center"/>
                </w:tcPr>
                <w:p w14:paraId="38030529" w14:textId="53B0A629" w:rsidR="00680BB3" w:rsidRDefault="00680BB3" w:rsidP="00130952">
                  <w:pPr>
                    <w:framePr w:hSpace="180" w:wrap="around" w:vAnchor="page" w:hAnchor="margin" w:xAlign="center" w:y="436"/>
                    <w:rPr>
                      <w:noProof/>
                      <w:sz w:val="20"/>
                      <w:szCs w:val="20"/>
                    </w:rPr>
                  </w:pPr>
                </w:p>
              </w:tc>
              <w:tc>
                <w:tcPr>
                  <w:tcW w:w="6840" w:type="dxa"/>
                  <w:tcBorders>
                    <w:top w:val="single" w:sz="4" w:space="0" w:color="FFFFFF"/>
                    <w:left w:val="single" w:sz="4" w:space="0" w:color="FFFFFF"/>
                    <w:bottom w:val="single" w:sz="4" w:space="0" w:color="FFFFFF"/>
                    <w:right w:val="single" w:sz="4" w:space="0" w:color="FFFFFF"/>
                  </w:tcBorders>
                  <w:shd w:val="clear" w:color="auto" w:fill="auto"/>
                  <w:vAlign w:val="center"/>
                </w:tcPr>
                <w:p w14:paraId="66E9C17F" w14:textId="145EC578" w:rsidR="00680BB3" w:rsidRPr="00680BB3" w:rsidRDefault="00680BB3" w:rsidP="00130952">
                  <w:pPr>
                    <w:framePr w:hSpace="180" w:wrap="around" w:vAnchor="page" w:hAnchor="margin" w:xAlign="center" w:y="436"/>
                    <w:ind w:left="-150" w:firstLine="21"/>
                    <w:jc w:val="center"/>
                    <w:rPr>
                      <w:rFonts w:ascii="Arial" w:hAnsi="Arial" w:cs="Arial"/>
                      <w:bCs/>
                      <w:i/>
                      <w:color w:val="0000FF"/>
                      <w:sz w:val="44"/>
                      <w:szCs w:val="44"/>
                    </w:rPr>
                  </w:pPr>
                </w:p>
              </w:tc>
              <w:tc>
                <w:tcPr>
                  <w:tcW w:w="2250" w:type="dxa"/>
                  <w:tcBorders>
                    <w:top w:val="single" w:sz="4" w:space="0" w:color="FFFFFF"/>
                    <w:left w:val="single" w:sz="4" w:space="0" w:color="FFFFFF"/>
                    <w:bottom w:val="single" w:sz="4" w:space="0" w:color="FFFFFF"/>
                    <w:right w:val="single" w:sz="4" w:space="0" w:color="FFFFFF"/>
                  </w:tcBorders>
                  <w:shd w:val="clear" w:color="auto" w:fill="auto"/>
                  <w:vAlign w:val="center"/>
                </w:tcPr>
                <w:p w14:paraId="30B1098B" w14:textId="77777777" w:rsidR="00C74E16" w:rsidRPr="00FF4324" w:rsidRDefault="00C74E16" w:rsidP="00130952">
                  <w:pPr>
                    <w:framePr w:hSpace="180" w:wrap="around" w:vAnchor="page" w:hAnchor="margin" w:xAlign="center" w:y="436"/>
                    <w:jc w:val="center"/>
                    <w:rPr>
                      <w:rFonts w:ascii="Arial" w:hAnsi="Arial" w:cs="Arial"/>
                      <w:color w:val="333399"/>
                      <w:sz w:val="17"/>
                      <w:szCs w:val="17"/>
                    </w:rPr>
                  </w:pPr>
                </w:p>
              </w:tc>
            </w:tr>
          </w:tbl>
          <w:p w14:paraId="16B15EFE" w14:textId="232E27EC" w:rsidR="00156CC4" w:rsidRPr="000450A7" w:rsidRDefault="00156CC4" w:rsidP="004F36BA">
            <w:pPr>
              <w:ind w:left="-150" w:firstLine="21"/>
              <w:jc w:val="center"/>
              <w:rPr>
                <w:rFonts w:ascii="Monotype Corsiva" w:hAnsi="Monotype Corsiva"/>
                <w:sz w:val="22"/>
                <w:szCs w:val="22"/>
              </w:rPr>
            </w:pPr>
          </w:p>
        </w:tc>
        <w:tc>
          <w:tcPr>
            <w:tcW w:w="241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14:paraId="2D95E5C8" w14:textId="77777777" w:rsidR="00156CC4" w:rsidRPr="00FF4324" w:rsidRDefault="00156CC4" w:rsidP="004F36BA">
            <w:pPr>
              <w:jc w:val="center"/>
              <w:rPr>
                <w:rFonts w:ascii="Arial" w:hAnsi="Arial" w:cs="Arial"/>
                <w:color w:val="333399"/>
                <w:sz w:val="17"/>
                <w:szCs w:val="17"/>
              </w:rPr>
            </w:pPr>
          </w:p>
          <w:p w14:paraId="6A9CE346" w14:textId="77777777" w:rsidR="00156CC4" w:rsidRPr="00FF4324" w:rsidRDefault="00156CC4" w:rsidP="004F36BA">
            <w:pPr>
              <w:jc w:val="center"/>
              <w:rPr>
                <w:rFonts w:ascii="Arial" w:hAnsi="Arial" w:cs="Arial"/>
                <w:color w:val="333399"/>
                <w:sz w:val="17"/>
                <w:szCs w:val="17"/>
              </w:rPr>
            </w:pPr>
          </w:p>
          <w:p w14:paraId="1FC7E86C" w14:textId="77777777" w:rsidR="00156CC4" w:rsidRPr="00FF4324" w:rsidRDefault="00156CC4" w:rsidP="004F36BA">
            <w:pPr>
              <w:jc w:val="center"/>
              <w:rPr>
                <w:rFonts w:ascii="Arial" w:hAnsi="Arial" w:cs="Arial"/>
                <w:color w:val="333399"/>
                <w:sz w:val="17"/>
                <w:szCs w:val="17"/>
              </w:rPr>
            </w:pPr>
          </w:p>
          <w:p w14:paraId="532C319A" w14:textId="77777777" w:rsidR="00156CC4" w:rsidRPr="00FF4324" w:rsidRDefault="00156CC4" w:rsidP="004F36BA">
            <w:pPr>
              <w:jc w:val="center"/>
              <w:rPr>
                <w:rFonts w:ascii="Arial" w:hAnsi="Arial" w:cs="Arial"/>
                <w:color w:val="333399"/>
                <w:sz w:val="17"/>
                <w:szCs w:val="17"/>
              </w:rPr>
            </w:pPr>
          </w:p>
          <w:p w14:paraId="6177CDE4" w14:textId="77777777" w:rsidR="00156CC4" w:rsidRPr="00FF4324" w:rsidRDefault="00156CC4" w:rsidP="004F36BA">
            <w:pPr>
              <w:jc w:val="center"/>
              <w:rPr>
                <w:rFonts w:ascii="Arial" w:hAnsi="Arial" w:cs="Arial"/>
                <w:color w:val="333399"/>
                <w:sz w:val="17"/>
                <w:szCs w:val="17"/>
              </w:rPr>
            </w:pPr>
          </w:p>
          <w:p w14:paraId="4C2281B6" w14:textId="77777777" w:rsidR="00156CC4" w:rsidRPr="00FF4324" w:rsidRDefault="00156CC4" w:rsidP="004F36BA">
            <w:pPr>
              <w:jc w:val="center"/>
              <w:rPr>
                <w:rFonts w:ascii="Arial" w:hAnsi="Arial" w:cs="Arial"/>
                <w:b/>
                <w:color w:val="333399"/>
                <w:sz w:val="17"/>
                <w:szCs w:val="17"/>
              </w:rPr>
            </w:pPr>
          </w:p>
          <w:p w14:paraId="62D713CF" w14:textId="77777777" w:rsidR="00156CC4" w:rsidRPr="00FF4324" w:rsidRDefault="00156CC4" w:rsidP="004F36BA">
            <w:pPr>
              <w:jc w:val="center"/>
              <w:rPr>
                <w:rFonts w:ascii="Arial" w:hAnsi="Arial" w:cs="Arial"/>
                <w:color w:val="333399"/>
                <w:sz w:val="17"/>
                <w:szCs w:val="17"/>
              </w:rPr>
            </w:pPr>
          </w:p>
          <w:p w14:paraId="701FCD3B" w14:textId="77777777" w:rsidR="00156CC4" w:rsidRPr="00FF4324" w:rsidRDefault="00156CC4" w:rsidP="004F36BA">
            <w:pPr>
              <w:jc w:val="center"/>
              <w:rPr>
                <w:rFonts w:ascii="Arial" w:hAnsi="Arial" w:cs="Arial"/>
                <w:color w:val="333399"/>
                <w:sz w:val="17"/>
                <w:szCs w:val="17"/>
              </w:rPr>
            </w:pPr>
          </w:p>
          <w:p w14:paraId="0F1132E5" w14:textId="77777777" w:rsidR="00156CC4" w:rsidRPr="00FF4324" w:rsidRDefault="00156CC4" w:rsidP="004F36BA">
            <w:pPr>
              <w:jc w:val="center"/>
              <w:rPr>
                <w:rFonts w:ascii="Arial" w:hAnsi="Arial" w:cs="Arial"/>
                <w:b/>
                <w:color w:val="333399"/>
                <w:sz w:val="17"/>
                <w:szCs w:val="17"/>
              </w:rPr>
            </w:pPr>
          </w:p>
          <w:p w14:paraId="21DA2262" w14:textId="77777777" w:rsidR="00156CC4" w:rsidRDefault="00156CC4" w:rsidP="004F36BA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7"/>
              </w:rPr>
            </w:pPr>
          </w:p>
          <w:p w14:paraId="4865BD01" w14:textId="77777777" w:rsidR="00156CC4" w:rsidRPr="00FF4324" w:rsidRDefault="00156CC4" w:rsidP="004F36BA">
            <w:pPr>
              <w:jc w:val="center"/>
              <w:rPr>
                <w:rFonts w:ascii="Arial" w:hAnsi="Arial" w:cs="Arial"/>
                <w:color w:val="333399"/>
                <w:sz w:val="17"/>
                <w:szCs w:val="17"/>
              </w:rPr>
            </w:pPr>
          </w:p>
        </w:tc>
      </w:tr>
    </w:tbl>
    <w:p w14:paraId="661D744A" w14:textId="77777777" w:rsidR="00364771" w:rsidRPr="00FF76A1" w:rsidRDefault="007561F3" w:rsidP="002B4E19">
      <w:pPr>
        <w:jc w:val="center"/>
        <w:rPr>
          <w:rFonts w:ascii="Palatino Linotype" w:hAnsi="Palatino Linotype"/>
          <w:b/>
          <w:u w:val="single"/>
        </w:rPr>
      </w:pPr>
      <w:r w:rsidRPr="00FF76A1">
        <w:rPr>
          <w:rFonts w:ascii="Palatino Linotype" w:hAnsi="Palatino Linotype"/>
          <w:b/>
          <w:u w:val="single"/>
        </w:rPr>
        <w:t xml:space="preserve">LAW ENFORCEMENT BODY CAMERA </w:t>
      </w:r>
      <w:r w:rsidR="006C5378" w:rsidRPr="00FF76A1">
        <w:rPr>
          <w:rFonts w:ascii="Palatino Linotype" w:hAnsi="Palatino Linotype"/>
          <w:b/>
          <w:u w:val="single"/>
        </w:rPr>
        <w:t xml:space="preserve">TASK FORCE </w:t>
      </w:r>
    </w:p>
    <w:p w14:paraId="6D0AE5E9" w14:textId="3293AB40" w:rsidR="007561F3" w:rsidRPr="00FF76A1" w:rsidRDefault="006C5378" w:rsidP="002B4E19">
      <w:pPr>
        <w:jc w:val="center"/>
        <w:rPr>
          <w:rFonts w:ascii="Palatino Linotype" w:hAnsi="Palatino Linotype"/>
        </w:rPr>
      </w:pPr>
      <w:r w:rsidRPr="00FF76A1">
        <w:rPr>
          <w:rFonts w:ascii="Palatino Linotype" w:hAnsi="Palatino Linotype"/>
          <w:b/>
          <w:u w:val="single"/>
        </w:rPr>
        <w:t>REQUEST FOR PUBLIC INPUT</w:t>
      </w:r>
    </w:p>
    <w:p w14:paraId="3D9199A9" w14:textId="2D4CBF06" w:rsidR="00156CC4" w:rsidRPr="00FF76A1" w:rsidRDefault="00813622" w:rsidP="00156CC4">
      <w:pPr>
        <w:jc w:val="center"/>
        <w:rPr>
          <w:rFonts w:ascii="Palatino Linotype" w:hAnsi="Palatino Linotype"/>
        </w:rPr>
      </w:pPr>
      <w:r w:rsidRPr="00FF76A1">
        <w:rPr>
          <w:rFonts w:ascii="Palatino Linotype" w:hAnsi="Palatino Linotype"/>
        </w:rPr>
        <w:t xml:space="preserve"> </w:t>
      </w:r>
    </w:p>
    <w:p w14:paraId="4E995A29" w14:textId="77777777" w:rsidR="00900A45" w:rsidRPr="00FF76A1" w:rsidRDefault="00A865FD" w:rsidP="00A865FD">
      <w:pPr>
        <w:spacing w:line="276" w:lineRule="auto"/>
        <w:rPr>
          <w:rFonts w:ascii="Palatino Linotype" w:hAnsi="Palatino Linotype"/>
        </w:rPr>
      </w:pPr>
      <w:r w:rsidRPr="00FF76A1">
        <w:rPr>
          <w:rFonts w:ascii="Palatino Linotype" w:hAnsi="Palatino Linotype"/>
        </w:rPr>
        <w:t xml:space="preserve">Pursuant to </w:t>
      </w:r>
      <w:r w:rsidR="004D6A30" w:rsidRPr="00FF76A1">
        <w:rPr>
          <w:rFonts w:ascii="Palatino Linotype" w:hAnsi="Palatino Linotype"/>
        </w:rPr>
        <w:t>Section 104 of Chapter 253 of the Acts and Resolves of 2020,</w:t>
      </w:r>
      <w:r w:rsidRPr="00FF76A1">
        <w:rPr>
          <w:rFonts w:ascii="Palatino Linotype" w:hAnsi="Palatino Linotype"/>
        </w:rPr>
        <w:t xml:space="preserve"> </w:t>
      </w:r>
      <w:r w:rsidR="00BF0F3E" w:rsidRPr="00FF76A1">
        <w:rPr>
          <w:rFonts w:ascii="Palatino Linotype" w:hAnsi="Palatino Linotype"/>
        </w:rPr>
        <w:t>t</w:t>
      </w:r>
      <w:r w:rsidR="00813622" w:rsidRPr="00FF76A1">
        <w:rPr>
          <w:rFonts w:ascii="Palatino Linotype" w:hAnsi="Palatino Linotype"/>
        </w:rPr>
        <w:t>he</w:t>
      </w:r>
      <w:r w:rsidR="00813622" w:rsidRPr="00FF76A1">
        <w:rPr>
          <w:rFonts w:ascii="Palatino Linotype" w:hAnsi="Palatino Linotype"/>
          <w:b/>
        </w:rPr>
        <w:t xml:space="preserve"> Law Enforcement Body Camera Task Force </w:t>
      </w:r>
      <w:r w:rsidR="006C5378" w:rsidRPr="00FF76A1">
        <w:rPr>
          <w:rFonts w:ascii="Palatino Linotype" w:hAnsi="Palatino Linotype"/>
        </w:rPr>
        <w:t xml:space="preserve">is </w:t>
      </w:r>
      <w:r w:rsidR="00813622" w:rsidRPr="00FF76A1">
        <w:rPr>
          <w:rFonts w:ascii="Palatino Linotype" w:hAnsi="Palatino Linotype"/>
        </w:rPr>
        <w:t>responsible for proposing regulations and establishing a uniform code for the proc</w:t>
      </w:r>
      <w:r w:rsidR="006C5378" w:rsidRPr="00FF76A1">
        <w:rPr>
          <w:rFonts w:ascii="Palatino Linotype" w:hAnsi="Palatino Linotype"/>
        </w:rPr>
        <w:t>ure</w:t>
      </w:r>
      <w:r w:rsidR="00813622" w:rsidRPr="00FF76A1">
        <w:rPr>
          <w:rFonts w:ascii="Palatino Linotype" w:hAnsi="Palatino Linotype"/>
        </w:rPr>
        <w:t xml:space="preserve">ment and use of body-worn cameras by law enforcement </w:t>
      </w:r>
      <w:r w:rsidR="00254529" w:rsidRPr="00FF76A1">
        <w:rPr>
          <w:rFonts w:ascii="Palatino Linotype" w:hAnsi="Palatino Linotype"/>
        </w:rPr>
        <w:t>to promote consistency</w:t>
      </w:r>
      <w:r w:rsidR="00813622" w:rsidRPr="00FF76A1">
        <w:rPr>
          <w:rFonts w:ascii="Palatino Linotype" w:hAnsi="Palatino Linotype"/>
        </w:rPr>
        <w:t xml:space="preserve"> through</w:t>
      </w:r>
      <w:r w:rsidR="006C5378" w:rsidRPr="00FF76A1">
        <w:rPr>
          <w:rFonts w:ascii="Palatino Linotype" w:hAnsi="Palatino Linotype"/>
        </w:rPr>
        <w:t>out</w:t>
      </w:r>
      <w:r w:rsidR="00813622" w:rsidRPr="00FF76A1">
        <w:rPr>
          <w:rFonts w:ascii="Palatino Linotype" w:hAnsi="Palatino Linotype"/>
        </w:rPr>
        <w:t xml:space="preserve"> the </w:t>
      </w:r>
      <w:r w:rsidR="004D6A30" w:rsidRPr="00FF76A1">
        <w:rPr>
          <w:rFonts w:ascii="Palatino Linotype" w:hAnsi="Palatino Linotype"/>
        </w:rPr>
        <w:t>C</w:t>
      </w:r>
      <w:r w:rsidR="00813622" w:rsidRPr="00FF76A1">
        <w:rPr>
          <w:rFonts w:ascii="Palatino Linotype" w:hAnsi="Palatino Linotype"/>
        </w:rPr>
        <w:t>ommonwealth</w:t>
      </w:r>
      <w:r w:rsidR="004D6A30" w:rsidRPr="00FF76A1">
        <w:rPr>
          <w:rFonts w:ascii="Palatino Linotype" w:hAnsi="Palatino Linotype"/>
        </w:rPr>
        <w:t>,</w:t>
      </w:r>
      <w:r w:rsidR="00BF0F3E" w:rsidRPr="00FF76A1">
        <w:rPr>
          <w:rFonts w:ascii="Palatino Linotype" w:hAnsi="Palatino Linotype"/>
        </w:rPr>
        <w:t xml:space="preserve"> should law enforcement choose to use body cameras</w:t>
      </w:r>
      <w:r w:rsidR="00813622" w:rsidRPr="00FF76A1">
        <w:rPr>
          <w:rFonts w:ascii="Palatino Linotype" w:hAnsi="Palatino Linotype"/>
        </w:rPr>
        <w:t xml:space="preserve">.  The </w:t>
      </w:r>
      <w:r w:rsidR="006C5378" w:rsidRPr="00FF76A1">
        <w:rPr>
          <w:rFonts w:ascii="Palatino Linotype" w:hAnsi="Palatino Linotype"/>
        </w:rPr>
        <w:t>T</w:t>
      </w:r>
      <w:r w:rsidR="00813622" w:rsidRPr="00FF76A1">
        <w:rPr>
          <w:rFonts w:ascii="Palatino Linotype" w:hAnsi="Palatino Linotype"/>
        </w:rPr>
        <w:t>a</w:t>
      </w:r>
      <w:r w:rsidR="006C5378" w:rsidRPr="00FF76A1">
        <w:rPr>
          <w:rFonts w:ascii="Palatino Linotype" w:hAnsi="Palatino Linotype"/>
        </w:rPr>
        <w:t>s</w:t>
      </w:r>
      <w:r w:rsidR="00813622" w:rsidRPr="00FF76A1">
        <w:rPr>
          <w:rFonts w:ascii="Palatino Linotype" w:hAnsi="Palatino Linotype"/>
        </w:rPr>
        <w:t xml:space="preserve">k </w:t>
      </w:r>
      <w:r w:rsidR="006C5378" w:rsidRPr="00FF76A1">
        <w:rPr>
          <w:rFonts w:ascii="Palatino Linotype" w:hAnsi="Palatino Linotype"/>
        </w:rPr>
        <w:t>F</w:t>
      </w:r>
      <w:r w:rsidR="00813622" w:rsidRPr="00FF76A1">
        <w:rPr>
          <w:rFonts w:ascii="Palatino Linotype" w:hAnsi="Palatino Linotype"/>
        </w:rPr>
        <w:t xml:space="preserve">orce must </w:t>
      </w:r>
      <w:r w:rsidR="00900A45" w:rsidRPr="00FF76A1">
        <w:rPr>
          <w:rFonts w:ascii="Palatino Linotype" w:hAnsi="Palatino Linotype"/>
        </w:rPr>
        <w:t xml:space="preserve">also </w:t>
      </w:r>
      <w:r w:rsidR="00813622" w:rsidRPr="00FF76A1">
        <w:rPr>
          <w:rFonts w:ascii="Palatino Linotype" w:hAnsi="Palatino Linotype"/>
        </w:rPr>
        <w:t>propose minimum requirements for the storage and transfer of audio and video recordings collected by body-wor</w:t>
      </w:r>
      <w:r w:rsidR="006C5378" w:rsidRPr="00FF76A1">
        <w:rPr>
          <w:rFonts w:ascii="Palatino Linotype" w:hAnsi="Palatino Linotype"/>
        </w:rPr>
        <w:t>n</w:t>
      </w:r>
      <w:r w:rsidR="00813622" w:rsidRPr="00FF76A1">
        <w:rPr>
          <w:rFonts w:ascii="Palatino Linotype" w:hAnsi="Palatino Linotype"/>
        </w:rPr>
        <w:t xml:space="preserve"> cameras</w:t>
      </w:r>
      <w:r w:rsidRPr="00FF76A1">
        <w:rPr>
          <w:rFonts w:ascii="Palatino Linotype" w:hAnsi="Palatino Linotype"/>
        </w:rPr>
        <w:t xml:space="preserve">.  </w:t>
      </w:r>
    </w:p>
    <w:p w14:paraId="4FE877C3" w14:textId="77777777" w:rsidR="00900A45" w:rsidRPr="00FF76A1" w:rsidRDefault="00900A45" w:rsidP="00A865FD">
      <w:pPr>
        <w:spacing w:line="276" w:lineRule="auto"/>
        <w:rPr>
          <w:rFonts w:ascii="Palatino Linotype" w:hAnsi="Palatino Linotype"/>
        </w:rPr>
      </w:pPr>
    </w:p>
    <w:p w14:paraId="20975AD9" w14:textId="2C773899" w:rsidR="00F8104D" w:rsidRDefault="00C71E38" w:rsidP="00900A45">
      <w:pPr>
        <w:spacing w:line="276" w:lineRule="auto"/>
        <w:jc w:val="center"/>
        <w:rPr>
          <w:rFonts w:ascii="Palatino Linotype" w:hAnsi="Palatino Linotype"/>
          <w:bCs/>
          <w:iCs/>
        </w:rPr>
      </w:pPr>
      <w:r w:rsidRPr="00FF76A1">
        <w:rPr>
          <w:rFonts w:ascii="Palatino Linotype" w:hAnsi="Palatino Linotype"/>
          <w:bCs/>
          <w:iCs/>
        </w:rPr>
        <w:t>To fulfill its mandate,</w:t>
      </w:r>
      <w:r w:rsidR="00813622" w:rsidRPr="00FF76A1">
        <w:rPr>
          <w:rFonts w:ascii="Palatino Linotype" w:hAnsi="Palatino Linotype"/>
          <w:bCs/>
          <w:iCs/>
        </w:rPr>
        <w:t xml:space="preserve"> the </w:t>
      </w:r>
      <w:r w:rsidR="006C5378" w:rsidRPr="00FF76A1">
        <w:rPr>
          <w:rFonts w:ascii="Palatino Linotype" w:hAnsi="Palatino Linotype"/>
          <w:bCs/>
          <w:iCs/>
        </w:rPr>
        <w:t>Task Force</w:t>
      </w:r>
      <w:r w:rsidR="00813622" w:rsidRPr="00FF76A1">
        <w:rPr>
          <w:rFonts w:ascii="Palatino Linotype" w:hAnsi="Palatino Linotype"/>
          <w:bCs/>
          <w:iCs/>
        </w:rPr>
        <w:t xml:space="preserve"> </w:t>
      </w:r>
      <w:r w:rsidRPr="00FF76A1">
        <w:rPr>
          <w:rFonts w:ascii="Palatino Linotype" w:hAnsi="Palatino Linotype"/>
          <w:bCs/>
          <w:iCs/>
        </w:rPr>
        <w:t>will be conducting</w:t>
      </w:r>
      <w:r w:rsidR="00813622" w:rsidRPr="00FF76A1">
        <w:rPr>
          <w:rFonts w:ascii="Palatino Linotype" w:hAnsi="Palatino Linotype"/>
          <w:bCs/>
          <w:iCs/>
        </w:rPr>
        <w:t xml:space="preserve"> </w:t>
      </w:r>
      <w:r w:rsidR="00922F66" w:rsidRPr="00FF76A1">
        <w:rPr>
          <w:rFonts w:ascii="Palatino Linotype" w:hAnsi="Palatino Linotype"/>
          <w:bCs/>
          <w:iCs/>
        </w:rPr>
        <w:t xml:space="preserve">a </w:t>
      </w:r>
      <w:r w:rsidR="00900A45" w:rsidRPr="00FF76A1">
        <w:rPr>
          <w:rFonts w:ascii="Palatino Linotype" w:hAnsi="Palatino Linotype"/>
          <w:bCs/>
          <w:iCs/>
        </w:rPr>
        <w:t xml:space="preserve">virtual </w:t>
      </w:r>
      <w:r w:rsidR="00813622" w:rsidRPr="00FF76A1">
        <w:rPr>
          <w:rFonts w:ascii="Palatino Linotype" w:hAnsi="Palatino Linotype"/>
          <w:bCs/>
          <w:iCs/>
        </w:rPr>
        <w:t>public hearing</w:t>
      </w:r>
      <w:r w:rsidR="00922F66" w:rsidRPr="00FF76A1">
        <w:rPr>
          <w:rFonts w:ascii="Palatino Linotype" w:hAnsi="Palatino Linotype"/>
          <w:bCs/>
          <w:iCs/>
        </w:rPr>
        <w:t xml:space="preserve"> </w:t>
      </w:r>
      <w:r w:rsidR="00813622" w:rsidRPr="00FF76A1">
        <w:rPr>
          <w:rFonts w:ascii="Palatino Linotype" w:hAnsi="Palatino Linotype"/>
          <w:bCs/>
          <w:iCs/>
        </w:rPr>
        <w:t xml:space="preserve">to </w:t>
      </w:r>
      <w:r w:rsidR="00254529" w:rsidRPr="00FF76A1">
        <w:rPr>
          <w:rFonts w:ascii="Palatino Linotype" w:hAnsi="Palatino Linotype"/>
          <w:bCs/>
          <w:iCs/>
        </w:rPr>
        <w:t>consider</w:t>
      </w:r>
      <w:r w:rsidR="00813622" w:rsidRPr="00FF76A1">
        <w:rPr>
          <w:rFonts w:ascii="Palatino Linotype" w:hAnsi="Palatino Linotype"/>
          <w:bCs/>
          <w:iCs/>
        </w:rPr>
        <w:t xml:space="preserve"> testimony from the public regarding </w:t>
      </w:r>
      <w:r w:rsidR="00900A45" w:rsidRPr="00FF76A1">
        <w:rPr>
          <w:rFonts w:ascii="Palatino Linotype" w:hAnsi="Palatino Linotype"/>
          <w:bCs/>
          <w:iCs/>
        </w:rPr>
        <w:t>a</w:t>
      </w:r>
      <w:r w:rsidR="008B7A1C">
        <w:rPr>
          <w:rFonts w:ascii="Palatino Linotype" w:hAnsi="Palatino Linotype"/>
          <w:bCs/>
          <w:iCs/>
        </w:rPr>
        <w:t xml:space="preserve"> </w:t>
      </w:r>
      <w:r w:rsidR="00900A45" w:rsidRPr="00FF76A1">
        <w:rPr>
          <w:rFonts w:ascii="Palatino Linotype" w:hAnsi="Palatino Linotype"/>
          <w:bCs/>
          <w:iCs/>
        </w:rPr>
        <w:t>d</w:t>
      </w:r>
      <w:r w:rsidR="00942640" w:rsidRPr="00FF76A1">
        <w:rPr>
          <w:rFonts w:ascii="Palatino Linotype" w:hAnsi="Palatino Linotype"/>
          <w:bCs/>
          <w:iCs/>
        </w:rPr>
        <w:t xml:space="preserve">raft </w:t>
      </w:r>
      <w:r w:rsidR="008B7A1C">
        <w:rPr>
          <w:rFonts w:ascii="Palatino Linotype" w:hAnsi="Palatino Linotype"/>
          <w:bCs/>
          <w:iCs/>
        </w:rPr>
        <w:t xml:space="preserve">of </w:t>
      </w:r>
      <w:r w:rsidR="00900A45" w:rsidRPr="00FF76A1">
        <w:rPr>
          <w:rFonts w:ascii="Palatino Linotype" w:hAnsi="Palatino Linotype"/>
          <w:bCs/>
          <w:iCs/>
        </w:rPr>
        <w:t xml:space="preserve">the </w:t>
      </w:r>
      <w:r w:rsidR="00922F66" w:rsidRPr="00FF76A1">
        <w:rPr>
          <w:rFonts w:ascii="Palatino Linotype" w:hAnsi="Palatino Linotype"/>
          <w:bCs/>
          <w:iCs/>
        </w:rPr>
        <w:t>Recommended Regulations for Use of Body Worn Cameras by Law Enforcement</w:t>
      </w:r>
      <w:r w:rsidR="00900A45" w:rsidRPr="00FF76A1">
        <w:rPr>
          <w:rFonts w:ascii="Palatino Linotype" w:hAnsi="Palatino Linotype"/>
          <w:bCs/>
          <w:iCs/>
        </w:rPr>
        <w:t xml:space="preserve">, which may be found here: </w:t>
      </w:r>
    </w:p>
    <w:p w14:paraId="45142F15" w14:textId="516294BF" w:rsidR="00900A45" w:rsidRPr="00FF76A1" w:rsidRDefault="00130952" w:rsidP="00A865FD">
      <w:pPr>
        <w:spacing w:line="276" w:lineRule="auto"/>
        <w:rPr>
          <w:rFonts w:ascii="Palatino Linotype" w:hAnsi="Palatino Linotype"/>
          <w:bCs/>
          <w:iCs/>
        </w:rPr>
      </w:pPr>
      <w:hyperlink r:id="rId7" w:history="1">
        <w:r w:rsidR="00C56AEE" w:rsidRPr="007C0D13">
          <w:rPr>
            <w:rStyle w:val="Hyperlink"/>
            <w:rFonts w:ascii="Palatino Linotype" w:hAnsi="Palatino Linotype"/>
            <w:b/>
            <w:i/>
          </w:rPr>
          <w:t>https://www.mass.gov/doc/body-worn-camera-draft-regulations-6322/download</w:t>
        </w:r>
      </w:hyperlink>
      <w:r w:rsidR="00C56AEE">
        <w:rPr>
          <w:rFonts w:ascii="Palatino Linotype" w:hAnsi="Palatino Linotype"/>
          <w:b/>
          <w:i/>
        </w:rPr>
        <w:t xml:space="preserve"> </w:t>
      </w:r>
    </w:p>
    <w:p w14:paraId="2AE0C84A" w14:textId="77777777" w:rsidR="00C56AEE" w:rsidRDefault="00C56AEE" w:rsidP="00F8104D">
      <w:pPr>
        <w:spacing w:line="276" w:lineRule="auto"/>
        <w:rPr>
          <w:rFonts w:ascii="Palatino Linotype" w:hAnsi="Palatino Linotype"/>
          <w:bCs/>
          <w:iCs/>
        </w:rPr>
      </w:pPr>
    </w:p>
    <w:p w14:paraId="4CD3F299" w14:textId="76BF7B0E" w:rsidR="00F40633" w:rsidRPr="00FF76A1" w:rsidRDefault="00900A45" w:rsidP="00C56AEE">
      <w:pPr>
        <w:spacing w:line="276" w:lineRule="auto"/>
        <w:ind w:left="2880"/>
        <w:rPr>
          <w:rFonts w:ascii="Palatino Linotype" w:hAnsi="Palatino Linotype"/>
        </w:rPr>
      </w:pPr>
      <w:r w:rsidRPr="00FF76A1">
        <w:rPr>
          <w:rFonts w:ascii="Palatino Linotype" w:hAnsi="Palatino Linotype"/>
          <w:bCs/>
          <w:iCs/>
        </w:rPr>
        <w:t xml:space="preserve">The hearing will be held on: </w:t>
      </w:r>
    </w:p>
    <w:p w14:paraId="4B6554D2" w14:textId="2AF16503" w:rsidR="006C5378" w:rsidRPr="00FF76A1" w:rsidRDefault="001F6196" w:rsidP="00C56AEE">
      <w:pPr>
        <w:spacing w:line="276" w:lineRule="auto"/>
        <w:jc w:val="center"/>
        <w:rPr>
          <w:b/>
          <w:bCs/>
        </w:rPr>
      </w:pPr>
      <w:r w:rsidRPr="00FF76A1">
        <w:rPr>
          <w:b/>
          <w:bCs/>
        </w:rPr>
        <w:t xml:space="preserve">Tuesday, </w:t>
      </w:r>
      <w:r w:rsidR="00753666" w:rsidRPr="00FF76A1">
        <w:rPr>
          <w:b/>
          <w:bCs/>
        </w:rPr>
        <w:t>June 21,</w:t>
      </w:r>
      <w:r w:rsidR="00922F66" w:rsidRPr="00FF76A1">
        <w:rPr>
          <w:b/>
          <w:bCs/>
        </w:rPr>
        <w:t xml:space="preserve"> 2022</w:t>
      </w:r>
      <w:r w:rsidR="00FF3508" w:rsidRPr="00FF76A1">
        <w:rPr>
          <w:b/>
          <w:bCs/>
        </w:rPr>
        <w:t>,</w:t>
      </w:r>
      <w:r w:rsidR="006A6755" w:rsidRPr="00FF76A1">
        <w:rPr>
          <w:b/>
          <w:bCs/>
        </w:rPr>
        <w:t xml:space="preserve"> at </w:t>
      </w:r>
      <w:r w:rsidR="00D437D7" w:rsidRPr="00FF76A1">
        <w:rPr>
          <w:b/>
          <w:bCs/>
        </w:rPr>
        <w:t>9:30</w:t>
      </w:r>
      <w:r w:rsidR="006A6755" w:rsidRPr="00FF76A1">
        <w:rPr>
          <w:b/>
          <w:bCs/>
        </w:rPr>
        <w:t xml:space="preserve"> a.m</w:t>
      </w:r>
      <w:r w:rsidR="005E62BA" w:rsidRPr="00FF76A1">
        <w:rPr>
          <w:b/>
          <w:bCs/>
        </w:rPr>
        <w:t>. – 11:00 a.m.</w:t>
      </w:r>
    </w:p>
    <w:p w14:paraId="46BF7BBD" w14:textId="7230D605" w:rsidR="00C56AEE" w:rsidRPr="00C56AEE" w:rsidRDefault="00C56AEE" w:rsidP="00C56AEE">
      <w:pPr>
        <w:jc w:val="center"/>
        <w:rPr>
          <w:rFonts w:ascii="Segoe UI" w:hAnsi="Segoe UI" w:cs="Segoe UI"/>
          <w:color w:val="252424"/>
          <w:sz w:val="22"/>
          <w:szCs w:val="22"/>
        </w:rPr>
      </w:pPr>
      <w:r w:rsidRPr="00C56AEE">
        <w:rPr>
          <w:rFonts w:ascii="Segoe UI" w:hAnsi="Segoe UI" w:cs="Segoe UI"/>
          <w:color w:val="252424"/>
          <w:sz w:val="21"/>
          <w:szCs w:val="21"/>
        </w:rPr>
        <w:t>Join on your computer or mobile app</w:t>
      </w:r>
    </w:p>
    <w:p w14:paraId="3AFADD00" w14:textId="568F722E" w:rsidR="00C56AEE" w:rsidRPr="00C56AEE" w:rsidRDefault="00130952" w:rsidP="00C56AEE">
      <w:pPr>
        <w:jc w:val="center"/>
        <w:rPr>
          <w:rFonts w:ascii="Segoe UI" w:hAnsi="Segoe UI" w:cs="Segoe UI"/>
          <w:color w:val="252424"/>
        </w:rPr>
      </w:pPr>
      <w:hyperlink r:id="rId8" w:tgtFrame="_blank" w:history="1">
        <w:r w:rsidR="00C56AEE" w:rsidRPr="00C56AEE">
          <w:rPr>
            <w:rStyle w:val="Hyperlink"/>
            <w:rFonts w:ascii="Segoe UI Semibold" w:hAnsi="Segoe UI Semibold" w:cs="Segoe UI Semibold"/>
            <w:color w:val="6264A7"/>
            <w:sz w:val="21"/>
            <w:szCs w:val="21"/>
          </w:rPr>
          <w:t>Click here to join the meeting</w:t>
        </w:r>
      </w:hyperlink>
    </w:p>
    <w:p w14:paraId="44FD0C96" w14:textId="581C2BFF" w:rsidR="00C56AEE" w:rsidRPr="00C56AEE" w:rsidRDefault="00C56AEE" w:rsidP="00C56AEE">
      <w:pPr>
        <w:jc w:val="center"/>
        <w:rPr>
          <w:rFonts w:ascii="Segoe UI" w:hAnsi="Segoe UI" w:cs="Segoe UI"/>
          <w:color w:val="252424"/>
        </w:rPr>
      </w:pPr>
      <w:r w:rsidRPr="00C56AEE">
        <w:rPr>
          <w:rFonts w:ascii="Segoe UI" w:hAnsi="Segoe UI" w:cs="Segoe UI"/>
          <w:color w:val="252424"/>
          <w:sz w:val="21"/>
          <w:szCs w:val="21"/>
        </w:rPr>
        <w:t>Or call in (audio only)</w:t>
      </w:r>
    </w:p>
    <w:p w14:paraId="75C17796" w14:textId="4BD0B4F2" w:rsidR="005F0F0D" w:rsidRPr="00C56AEE" w:rsidRDefault="00130952" w:rsidP="00C56AEE">
      <w:pPr>
        <w:spacing w:line="276" w:lineRule="auto"/>
        <w:jc w:val="center"/>
        <w:rPr>
          <w:rFonts w:ascii="Palatino Linotype" w:hAnsi="Palatino Linotype"/>
        </w:rPr>
      </w:pPr>
      <w:hyperlink r:id="rId9" w:anchor=" " w:history="1">
        <w:r w:rsidR="00C56AEE" w:rsidRPr="00C56AEE">
          <w:rPr>
            <w:rStyle w:val="Hyperlink"/>
            <w:rFonts w:ascii="Segoe UI" w:hAnsi="Segoe UI" w:cs="Segoe UI"/>
            <w:color w:val="6264A7"/>
            <w:sz w:val="21"/>
            <w:szCs w:val="21"/>
          </w:rPr>
          <w:t>+1 857-327-9245, PIN: 946460288#</w:t>
        </w:r>
      </w:hyperlink>
    </w:p>
    <w:p w14:paraId="6623DEB2" w14:textId="20BA838E" w:rsidR="006C5378" w:rsidRPr="006C5378" w:rsidRDefault="00900A45" w:rsidP="00F8104D">
      <w:pPr>
        <w:spacing w:line="276" w:lineRule="auto"/>
        <w:rPr>
          <w:rFonts w:ascii="Palatino Linotype" w:hAnsi="Palatino Linotype"/>
          <w:b/>
          <w:sz w:val="20"/>
          <w:szCs w:val="20"/>
        </w:rPr>
      </w:pPr>
      <w:r w:rsidRPr="00FF76A1">
        <w:rPr>
          <w:rFonts w:ascii="Palatino Linotype" w:hAnsi="Palatino Linotype"/>
        </w:rPr>
        <w:t xml:space="preserve">In addition </w:t>
      </w:r>
      <w:r w:rsidR="009E74B2" w:rsidRPr="00FF76A1">
        <w:rPr>
          <w:rFonts w:ascii="Palatino Linotype" w:hAnsi="Palatino Linotype"/>
        </w:rPr>
        <w:t xml:space="preserve">to attending the hearing, </w:t>
      </w:r>
      <w:r w:rsidRPr="00FF76A1">
        <w:rPr>
          <w:rFonts w:ascii="Palatino Linotype" w:hAnsi="Palatino Linotype"/>
        </w:rPr>
        <w:t xml:space="preserve">or </w:t>
      </w:r>
      <w:r w:rsidR="009E74B2" w:rsidRPr="00FF76A1">
        <w:rPr>
          <w:rFonts w:ascii="Palatino Linotype" w:hAnsi="Palatino Linotype"/>
        </w:rPr>
        <w:t xml:space="preserve">as an </w:t>
      </w:r>
      <w:r w:rsidRPr="00FF76A1">
        <w:rPr>
          <w:rFonts w:ascii="Palatino Linotype" w:hAnsi="Palatino Linotype"/>
        </w:rPr>
        <w:t>alternative</w:t>
      </w:r>
      <w:r w:rsidR="009E74B2" w:rsidRPr="00FF76A1">
        <w:rPr>
          <w:rFonts w:ascii="Palatino Linotype" w:hAnsi="Palatino Linotype"/>
        </w:rPr>
        <w:t xml:space="preserve"> to attending, members of </w:t>
      </w:r>
      <w:r w:rsidRPr="00FF76A1">
        <w:rPr>
          <w:rFonts w:ascii="Palatino Linotype" w:hAnsi="Palatino Linotype"/>
        </w:rPr>
        <w:t xml:space="preserve">the public may submit </w:t>
      </w:r>
      <w:r w:rsidR="009E74B2" w:rsidRPr="00FF76A1">
        <w:rPr>
          <w:rFonts w:ascii="Palatino Linotype" w:hAnsi="Palatino Linotype"/>
        </w:rPr>
        <w:t xml:space="preserve">written </w:t>
      </w:r>
      <w:r w:rsidRPr="00FF76A1">
        <w:rPr>
          <w:rFonts w:ascii="Palatino Linotype" w:hAnsi="Palatino Linotype"/>
        </w:rPr>
        <w:t>comments until Friday, July 1, 2022 by going to</w:t>
      </w:r>
      <w:r w:rsidR="009E74B2" w:rsidRPr="00FF76A1">
        <w:rPr>
          <w:rFonts w:ascii="Palatino Linotype" w:hAnsi="Palatino Linotype"/>
        </w:rPr>
        <w:t xml:space="preserve"> </w:t>
      </w:r>
      <w:hyperlink r:id="rId10" w:history="1">
        <w:r w:rsidR="00FF76A1" w:rsidRPr="00130952">
          <w:rPr>
            <w:rStyle w:val="Hyperlink"/>
            <w:rFonts w:ascii="Palatino Linotype" w:hAnsi="Palatino Linotype"/>
            <w:b/>
          </w:rPr>
          <w:t>www.mass.gov/forms/law-enforcement-body-camera-task-force-request-for-public-input</w:t>
        </w:r>
      </w:hyperlink>
      <w:r w:rsidR="007D0E0D">
        <w:rPr>
          <w:rFonts w:ascii="Palatino Linotype" w:hAnsi="Palatino Linotype"/>
          <w:b/>
          <w:sz w:val="20"/>
          <w:szCs w:val="20"/>
        </w:rPr>
        <w:t xml:space="preserve"> </w:t>
      </w:r>
    </w:p>
    <w:sectPr w:rsidR="006C5378" w:rsidRPr="006C537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Segoe UI Semibold">
    <w:panose1 w:val="020B07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AB034A"/>
    <w:multiLevelType w:val="hybridMultilevel"/>
    <w:tmpl w:val="D6B0B91E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468930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6CC4"/>
    <w:rsid w:val="00010E76"/>
    <w:rsid w:val="00076661"/>
    <w:rsid w:val="0010332E"/>
    <w:rsid w:val="00111AFB"/>
    <w:rsid w:val="00130952"/>
    <w:rsid w:val="00130A96"/>
    <w:rsid w:val="00156CC4"/>
    <w:rsid w:val="001904A4"/>
    <w:rsid w:val="001D12BD"/>
    <w:rsid w:val="001F5572"/>
    <w:rsid w:val="001F6196"/>
    <w:rsid w:val="002008C1"/>
    <w:rsid w:val="00252627"/>
    <w:rsid w:val="00254529"/>
    <w:rsid w:val="00296177"/>
    <w:rsid w:val="002B4E19"/>
    <w:rsid w:val="002D0FCC"/>
    <w:rsid w:val="002F50D4"/>
    <w:rsid w:val="003144E8"/>
    <w:rsid w:val="00325BEF"/>
    <w:rsid w:val="003535A2"/>
    <w:rsid w:val="00364771"/>
    <w:rsid w:val="003D074D"/>
    <w:rsid w:val="003E034D"/>
    <w:rsid w:val="003F7066"/>
    <w:rsid w:val="00413359"/>
    <w:rsid w:val="00430FD3"/>
    <w:rsid w:val="00455E3D"/>
    <w:rsid w:val="00483203"/>
    <w:rsid w:val="00486F68"/>
    <w:rsid w:val="00494311"/>
    <w:rsid w:val="004D6A30"/>
    <w:rsid w:val="005302B4"/>
    <w:rsid w:val="00583F7A"/>
    <w:rsid w:val="005D5280"/>
    <w:rsid w:val="005E62BA"/>
    <w:rsid w:val="005F0F0D"/>
    <w:rsid w:val="00600B58"/>
    <w:rsid w:val="00680BB3"/>
    <w:rsid w:val="0068460B"/>
    <w:rsid w:val="006941FA"/>
    <w:rsid w:val="006A6755"/>
    <w:rsid w:val="006B5044"/>
    <w:rsid w:val="006C5378"/>
    <w:rsid w:val="006C58EB"/>
    <w:rsid w:val="006F220D"/>
    <w:rsid w:val="00722B0E"/>
    <w:rsid w:val="00753666"/>
    <w:rsid w:val="007561F3"/>
    <w:rsid w:val="00786A65"/>
    <w:rsid w:val="007A1B13"/>
    <w:rsid w:val="007C4348"/>
    <w:rsid w:val="007D0E0D"/>
    <w:rsid w:val="00812A5C"/>
    <w:rsid w:val="00813622"/>
    <w:rsid w:val="00824618"/>
    <w:rsid w:val="00832FF0"/>
    <w:rsid w:val="00855887"/>
    <w:rsid w:val="008B7A1C"/>
    <w:rsid w:val="00900A45"/>
    <w:rsid w:val="00922F66"/>
    <w:rsid w:val="00942640"/>
    <w:rsid w:val="00950524"/>
    <w:rsid w:val="0097508E"/>
    <w:rsid w:val="009A3C2A"/>
    <w:rsid w:val="009D2211"/>
    <w:rsid w:val="009E74B2"/>
    <w:rsid w:val="00A0691A"/>
    <w:rsid w:val="00A52957"/>
    <w:rsid w:val="00A5320B"/>
    <w:rsid w:val="00A865FD"/>
    <w:rsid w:val="00AB559E"/>
    <w:rsid w:val="00AB6CCB"/>
    <w:rsid w:val="00B02B3D"/>
    <w:rsid w:val="00B04A40"/>
    <w:rsid w:val="00B15A88"/>
    <w:rsid w:val="00B67303"/>
    <w:rsid w:val="00B90178"/>
    <w:rsid w:val="00BF0F3E"/>
    <w:rsid w:val="00C36067"/>
    <w:rsid w:val="00C56AEE"/>
    <w:rsid w:val="00C629D3"/>
    <w:rsid w:val="00C71E38"/>
    <w:rsid w:val="00C73CD7"/>
    <w:rsid w:val="00C74E16"/>
    <w:rsid w:val="00CB45B5"/>
    <w:rsid w:val="00CC71CB"/>
    <w:rsid w:val="00D437D7"/>
    <w:rsid w:val="00D83755"/>
    <w:rsid w:val="00DA4FF0"/>
    <w:rsid w:val="00E13173"/>
    <w:rsid w:val="00E537B8"/>
    <w:rsid w:val="00E63390"/>
    <w:rsid w:val="00EB0C6E"/>
    <w:rsid w:val="00F37F52"/>
    <w:rsid w:val="00F40633"/>
    <w:rsid w:val="00F8104D"/>
    <w:rsid w:val="00FE239C"/>
    <w:rsid w:val="00FF3508"/>
    <w:rsid w:val="00FF7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45E27C"/>
  <w15:chartTrackingRefBased/>
  <w15:docId w15:val="{45E54625-A04B-4E15-AD71-8FEEE6BD99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56C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156CC4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C629D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32FF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32FF0"/>
    <w:rPr>
      <w:rFonts w:ascii="Segoe UI" w:eastAsia="Times New Roman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6F220D"/>
    <w:rPr>
      <w:rFonts w:eastAsiaTheme="minorHAnsi"/>
    </w:rPr>
  </w:style>
  <w:style w:type="character" w:customStyle="1" w:styleId="apple-converted-space">
    <w:name w:val="apple-converted-space"/>
    <w:basedOn w:val="DefaultParagraphFont"/>
    <w:rsid w:val="006F220D"/>
  </w:style>
  <w:style w:type="character" w:styleId="UnresolvedMention">
    <w:name w:val="Unresolved Mention"/>
    <w:basedOn w:val="DefaultParagraphFont"/>
    <w:uiPriority w:val="99"/>
    <w:semiHidden/>
    <w:unhideWhenUsed/>
    <w:rsid w:val="00F40633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900A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9E74B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E74B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E74B2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E74B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E74B2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597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8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eams.microsoft.com/l/meetup-join/19%3ameeting_NDk5MzgzZTUtZGViZS00MTZiLWJmZWMtNmJkMzIzYTVjNzMw%40thread.v2/0?context=%7b%22Tid%22%3a%223e861d16-48b7-4a0e-9806-8c04d81b7b2a%22%2c%22Oid%22%3a%22281c7f88-3318-4602-94e1-655072aca885%22%7d" TargetMode="External"/><Relationship Id="rId3" Type="http://schemas.openxmlformats.org/officeDocument/2006/relationships/styles" Target="styles.xml"/><Relationship Id="rId7" Type="http://schemas.openxmlformats.org/officeDocument/2006/relationships/hyperlink" Target="https://www.mass.gov/doc/body-worn-camera-draft-regulations-6322/download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mass.gov/forms/law-enforcement-body-camera-task-force-request-for-public-input" TargetMode="External"/><Relationship Id="rId4" Type="http://schemas.openxmlformats.org/officeDocument/2006/relationships/settings" Target="settings.xml"/><Relationship Id="rId9" Type="http://schemas.openxmlformats.org/officeDocument/2006/relationships/hyperlink" Target="tel:+18573279245,,94646028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0E0C5B-B047-480E-8661-86D066F428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338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EOPSS</Company>
  <LinksUpToDate>false</LinksUpToDate>
  <CharactersWithSpaces>2267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Davis, Angela (EPS)</dc:creator>
  <cp:keywords/>
  <dc:description/>
  <cp:lastModifiedBy>Amy Putvinskas</cp:lastModifiedBy>
  <cp:revision>3</cp:revision>
  <cp:lastPrinted>2022-05-17T19:30:00Z</cp:lastPrinted>
  <dcterms:created xsi:type="dcterms:W3CDTF">2022-06-03T14:51:00Z</dcterms:created>
  <dcterms:modified xsi:type="dcterms:W3CDTF">2022-06-03T14:59:00Z</dcterms:modified>
</cp:coreProperties>
</file>