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90178" w14:textId="2B977EE8" w:rsidR="0033008E" w:rsidRPr="0033008E" w:rsidRDefault="0033008E" w:rsidP="0033008E">
      <w:pPr>
        <w:pStyle w:val="Heading3"/>
        <w:numPr>
          <w:ilvl w:val="0"/>
          <w:numId w:val="0"/>
        </w:numPr>
        <w:rPr>
          <w:rFonts w:ascii="Times New Roman" w:hAnsi="Times New Roman"/>
          <w:sz w:val="24"/>
          <w:szCs w:val="20"/>
        </w:rPr>
      </w:pPr>
      <w:bookmarkStart w:id="0" w:name="_Toc346871141"/>
      <w:r w:rsidRPr="0033008E">
        <w:rPr>
          <w:rFonts w:ascii="Times New Roman" w:hAnsi="Times New Roman"/>
          <w:sz w:val="24"/>
          <w:szCs w:val="20"/>
        </w:rPr>
        <w:t>Attachment C</w:t>
      </w:r>
    </w:p>
    <w:p w14:paraId="607C5CB6" w14:textId="1DFD8F8E" w:rsidR="0033008E" w:rsidRPr="0033008E" w:rsidRDefault="0033008E" w:rsidP="0033008E">
      <w:pPr>
        <w:pStyle w:val="Heading3"/>
        <w:numPr>
          <w:ilvl w:val="0"/>
          <w:numId w:val="0"/>
        </w:numPr>
        <w:rPr>
          <w:rFonts w:ascii="Times New Roman" w:hAnsi="Times New Roman"/>
          <w:sz w:val="24"/>
          <w:szCs w:val="20"/>
        </w:rPr>
      </w:pPr>
      <w:r w:rsidRPr="0033008E">
        <w:rPr>
          <w:rFonts w:ascii="Times New Roman" w:hAnsi="Times New Roman"/>
          <w:sz w:val="24"/>
          <w:szCs w:val="20"/>
        </w:rPr>
        <w:t>Statutory Checklist for Compliance with 24 CFR §58.5 – NEPA Related Federal Laws and Authorities</w:t>
      </w:r>
      <w:bookmarkEnd w:id="0"/>
    </w:p>
    <w:p w14:paraId="1B6A84FB" w14:textId="77777777" w:rsidR="0033008E" w:rsidRDefault="0033008E" w:rsidP="00C90D13">
      <w:pPr>
        <w:pStyle w:val="NormalWeb"/>
        <w:spacing w:before="0" w:beforeAutospacing="0" w:after="60" w:afterAutospacing="0"/>
      </w:pPr>
    </w:p>
    <w:p w14:paraId="6C07FA94" w14:textId="0997B0E9" w:rsidR="00C90D13" w:rsidRPr="006F27B2" w:rsidRDefault="00C90D13" w:rsidP="00C90D13">
      <w:pPr>
        <w:pStyle w:val="NormalWeb"/>
        <w:spacing w:before="0" w:beforeAutospacing="0" w:after="60" w:afterAutospacing="0"/>
      </w:pPr>
      <w:r w:rsidRPr="006F27B2">
        <w:t>RE SEAL</w:t>
      </w:r>
      <w:r w:rsidRPr="006F27B2">
        <w:tab/>
      </w:r>
      <w:r w:rsidRPr="006F27B2">
        <w:tab/>
      </w:r>
      <w:r w:rsidRPr="006F27B2">
        <w:tab/>
      </w:r>
      <w:r w:rsidRPr="006F27B2">
        <w:tab/>
      </w:r>
      <w:r w:rsidRPr="006F27B2">
        <w:tab/>
      </w:r>
      <w:r w:rsidRPr="006F27B2">
        <w:tab/>
      </w:r>
      <w:r w:rsidRPr="006F27B2">
        <w:tab/>
        <w:t>RE NAME AND ADDRESS</w:t>
      </w:r>
    </w:p>
    <w:p w14:paraId="0924F8B4" w14:textId="4EEF5597" w:rsidR="00C90D13" w:rsidRPr="006F27B2" w:rsidRDefault="00C90D13" w:rsidP="007C05EF">
      <w:pPr>
        <w:pStyle w:val="Heading3"/>
        <w:jc w:val="left"/>
      </w:pPr>
      <w:bookmarkStart w:id="1" w:name="_Toc320012248"/>
      <w:bookmarkStart w:id="2" w:name="_Toc320013321"/>
      <w:bookmarkStart w:id="3" w:name="_Toc320287669"/>
      <w:bookmarkStart w:id="4" w:name="_Toc321132234"/>
    </w:p>
    <w:bookmarkEnd w:id="1"/>
    <w:bookmarkEnd w:id="2"/>
    <w:bookmarkEnd w:id="3"/>
    <w:bookmarkEnd w:id="4"/>
    <w:p w14:paraId="5E3B3EF0" w14:textId="77777777" w:rsidR="00C90D13" w:rsidRPr="009B4CFB" w:rsidRDefault="00C90D13" w:rsidP="00C90D13">
      <w:r>
        <w:t xml:space="preserve">(Must be completed for </w:t>
      </w:r>
      <w:proofErr w:type="gramStart"/>
      <w:r>
        <w:t>each individual</w:t>
      </w:r>
      <w:proofErr w:type="gramEnd"/>
      <w:r>
        <w:t xml:space="preserve"> addressed included under overall project description)</w:t>
      </w:r>
    </w:p>
    <w:p w14:paraId="21EA6B8F" w14:textId="77777777" w:rsidR="00C90D13" w:rsidRDefault="00C90D13" w:rsidP="00C90D13">
      <w:pPr>
        <w:pStyle w:val="NormalWeb"/>
        <w:spacing w:before="0" w:beforeAutospacing="0" w:after="60" w:afterAutospacing="0"/>
        <w:rPr>
          <w:sz w:val="22"/>
          <w:szCs w:val="22"/>
        </w:rPr>
      </w:pPr>
    </w:p>
    <w:p w14:paraId="392D15C8" w14:textId="77777777" w:rsidR="00C90D13" w:rsidRPr="009B3900" w:rsidRDefault="00C90D13" w:rsidP="00C90D13">
      <w:pPr>
        <w:pStyle w:val="NormalWeb"/>
        <w:spacing w:before="0" w:beforeAutospacing="0" w:after="60" w:afterAutospacing="0"/>
        <w:rPr>
          <w:sz w:val="22"/>
          <w:szCs w:val="22"/>
        </w:rPr>
      </w:pPr>
      <w:r w:rsidRPr="009B3900">
        <w:rPr>
          <w:sz w:val="22"/>
          <w:szCs w:val="22"/>
        </w:rPr>
        <w:t xml:space="preserve">Use this worksheet for projects that are Categorically </w:t>
      </w:r>
      <w:r>
        <w:rPr>
          <w:sz w:val="22"/>
          <w:szCs w:val="22"/>
        </w:rPr>
        <w:t>Excluded Subject to 24 CFR §58.5 listed at</w:t>
      </w:r>
      <w:r w:rsidRPr="009B3900">
        <w:rPr>
          <w:sz w:val="22"/>
          <w:szCs w:val="22"/>
        </w:rPr>
        <w:t xml:space="preserve"> 24 CFR §58.35(a)</w:t>
      </w:r>
      <w:r>
        <w:rPr>
          <w:sz w:val="22"/>
          <w:szCs w:val="22"/>
        </w:rPr>
        <w:t xml:space="preserve"> </w:t>
      </w:r>
      <w:r w:rsidRPr="009B3900">
        <w:rPr>
          <w:sz w:val="22"/>
          <w:szCs w:val="22"/>
        </w:rPr>
        <w:t>a</w:t>
      </w:r>
      <w:r>
        <w:rPr>
          <w:sz w:val="22"/>
          <w:szCs w:val="22"/>
        </w:rPr>
        <w:t>nd for projects that require an</w:t>
      </w:r>
      <w:r w:rsidRPr="009B3900">
        <w:rPr>
          <w:sz w:val="22"/>
          <w:szCs w:val="22"/>
        </w:rPr>
        <w:t xml:space="preserve"> Environmental Assessment</w:t>
      </w:r>
      <w:r>
        <w:rPr>
          <w:sz w:val="22"/>
          <w:szCs w:val="22"/>
        </w:rPr>
        <w:t>.</w:t>
      </w:r>
    </w:p>
    <w:p w14:paraId="11A9626A" w14:textId="77777777" w:rsidR="00C90D13" w:rsidRPr="00AB3EC7" w:rsidRDefault="00C90D13" w:rsidP="00C90D13">
      <w:pPr>
        <w:tabs>
          <w:tab w:val="left" w:pos="0"/>
          <w:tab w:val="left" w:pos="7920"/>
          <w:tab w:val="left" w:leader="underscore" w:pos="9360"/>
        </w:tabs>
        <w:suppressAutoHyphens/>
        <w:rPr>
          <w:sz w:val="18"/>
          <w:szCs w:val="18"/>
        </w:rPr>
      </w:pPr>
    </w:p>
    <w:p w14:paraId="2A313E4C" w14:textId="77777777" w:rsidR="00C90D13" w:rsidRPr="00F93DDC" w:rsidRDefault="00C90D13" w:rsidP="00C90D13">
      <w:pPr>
        <w:tabs>
          <w:tab w:val="left" w:pos="0"/>
          <w:tab w:val="left" w:pos="7920"/>
          <w:tab w:val="left" w:leader="underscore" w:pos="9360"/>
        </w:tabs>
        <w:suppressAutoHyphens/>
        <w:rPr>
          <w:sz w:val="22"/>
        </w:rPr>
      </w:pPr>
      <w:r w:rsidRPr="00F93DDC">
        <w:rPr>
          <w:sz w:val="22"/>
        </w:rPr>
        <w:t xml:space="preserve">Project Name:  </w:t>
      </w:r>
      <w:r>
        <w:rPr>
          <w:bCs/>
          <w:sz w:val="22"/>
          <w:u w:val="single"/>
        </w:rPr>
        <w:t>______________________________________________________________________</w:t>
      </w:r>
    </w:p>
    <w:p w14:paraId="3E2FAF85" w14:textId="77777777" w:rsidR="00C90D13" w:rsidRDefault="00C90D13" w:rsidP="00C90D13">
      <w:pPr>
        <w:tabs>
          <w:tab w:val="left" w:pos="0"/>
          <w:tab w:val="left" w:leader="underscore" w:pos="9360"/>
        </w:tabs>
        <w:suppressAutoHyphens/>
        <w:rPr>
          <w:bCs/>
          <w:sz w:val="22"/>
        </w:rPr>
      </w:pPr>
    </w:p>
    <w:p w14:paraId="466D46DA" w14:textId="77777777" w:rsidR="00C90D13" w:rsidRPr="009B4CFB" w:rsidRDefault="00C90D13" w:rsidP="00C90D13">
      <w:pPr>
        <w:tabs>
          <w:tab w:val="left" w:pos="0"/>
          <w:tab w:val="left" w:leader="underscore" w:pos="9360"/>
        </w:tabs>
        <w:suppressAutoHyphens/>
        <w:rPr>
          <w:bCs/>
          <w:sz w:val="22"/>
          <w:u w:val="single"/>
        </w:rPr>
      </w:pPr>
      <w:r w:rsidRPr="00F93DDC">
        <w:rPr>
          <w:bCs/>
          <w:sz w:val="22"/>
        </w:rPr>
        <w:t xml:space="preserve">ERR FILE # </w:t>
      </w:r>
      <w:r>
        <w:rPr>
          <w:bCs/>
          <w:sz w:val="22"/>
          <w:u w:val="single"/>
        </w:rPr>
        <w:t>________________________________________________________________________</w:t>
      </w:r>
    </w:p>
    <w:p w14:paraId="6943E240" w14:textId="77777777" w:rsidR="00C90D13" w:rsidRDefault="00C90D13" w:rsidP="00C90D13">
      <w:pPr>
        <w:tabs>
          <w:tab w:val="left" w:pos="0"/>
        </w:tabs>
        <w:suppressAutoHyphens/>
        <w:rPr>
          <w:sz w:val="22"/>
        </w:rPr>
      </w:pPr>
      <w:r w:rsidRPr="009B3900">
        <w:rPr>
          <w:b/>
          <w:bCs/>
          <w:sz w:val="22"/>
        </w:rPr>
        <w:t xml:space="preserve"> </w:t>
      </w:r>
      <w:r>
        <w:rPr>
          <w:b/>
          <w:bCs/>
          <w:sz w:val="22"/>
        </w:rPr>
        <w:t xml:space="preserve">Definitions: </w:t>
      </w:r>
      <w:r>
        <w:rPr>
          <w:b/>
          <w:bCs/>
          <w:sz w:val="22"/>
        </w:rPr>
        <w:tab/>
        <w:t>A:</w:t>
      </w:r>
      <w:r w:rsidRPr="009B3900">
        <w:rPr>
          <w:b/>
          <w:bCs/>
          <w:sz w:val="22"/>
        </w:rPr>
        <w:t xml:space="preserve"> </w:t>
      </w:r>
      <w:r>
        <w:rPr>
          <w:sz w:val="22"/>
        </w:rPr>
        <w:t xml:space="preserve">The project </w:t>
      </w:r>
      <w:proofErr w:type="gramStart"/>
      <w:r>
        <w:rPr>
          <w:sz w:val="22"/>
        </w:rPr>
        <w:t>is in compliance</w:t>
      </w:r>
      <w:proofErr w:type="gramEnd"/>
      <w:r>
        <w:rPr>
          <w:sz w:val="22"/>
        </w:rPr>
        <w:t>.</w:t>
      </w:r>
    </w:p>
    <w:p w14:paraId="6C4B8EE8" w14:textId="77777777" w:rsidR="00C90D13" w:rsidRDefault="00C90D13" w:rsidP="00C90D13">
      <w:pPr>
        <w:tabs>
          <w:tab w:val="left" w:pos="1440"/>
        </w:tabs>
        <w:suppressAutoHyphens/>
        <w:ind w:left="1440" w:hanging="1440"/>
        <w:rPr>
          <w:sz w:val="22"/>
        </w:rPr>
      </w:pPr>
      <w:r>
        <w:rPr>
          <w:sz w:val="22"/>
        </w:rPr>
        <w:tab/>
      </w:r>
      <w:r w:rsidRPr="005C2104">
        <w:rPr>
          <w:b/>
          <w:sz w:val="22"/>
        </w:rPr>
        <w:t>B:</w:t>
      </w:r>
      <w:r>
        <w:rPr>
          <w:sz w:val="22"/>
        </w:rPr>
        <w:t xml:space="preserve">  The</w:t>
      </w:r>
      <w:r w:rsidRPr="009B3900">
        <w:rPr>
          <w:sz w:val="22"/>
        </w:rPr>
        <w:t xml:space="preserve"> project requires an additi</w:t>
      </w:r>
      <w:r>
        <w:rPr>
          <w:sz w:val="22"/>
        </w:rPr>
        <w:t xml:space="preserve">onal compliance step or action.  </w:t>
      </w:r>
    </w:p>
    <w:p w14:paraId="29B65C6F" w14:textId="77777777" w:rsidR="00C90D13" w:rsidRDefault="00C90D13" w:rsidP="00C90D13">
      <w:pPr>
        <w:tabs>
          <w:tab w:val="left" w:pos="1440"/>
        </w:tabs>
        <w:suppressAutoHyphens/>
        <w:ind w:left="1440" w:hanging="1440"/>
        <w:rPr>
          <w:sz w:val="22"/>
        </w:rPr>
      </w:pPr>
    </w:p>
    <w:tbl>
      <w:tblPr>
        <w:tblW w:w="9900" w:type="dxa"/>
        <w:tblInd w:w="120" w:type="dxa"/>
        <w:tblBorders>
          <w:top w:val="single" w:sz="6" w:space="0" w:color="auto"/>
          <w:left w:val="double" w:sz="6" w:space="0" w:color="auto"/>
          <w:bottom w:val="sing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420"/>
        <w:gridCol w:w="360"/>
        <w:gridCol w:w="360"/>
        <w:gridCol w:w="2880"/>
        <w:gridCol w:w="2880"/>
      </w:tblGrid>
      <w:tr w:rsidR="00C90D13" w:rsidRPr="00CD6C38" w14:paraId="03146548" w14:textId="77777777" w:rsidTr="002B7779">
        <w:tc>
          <w:tcPr>
            <w:tcW w:w="3420" w:type="dxa"/>
            <w:tcBorders>
              <w:top w:val="double" w:sz="6" w:space="0" w:color="auto"/>
              <w:left w:val="double" w:sz="6" w:space="0" w:color="auto"/>
              <w:bottom w:val="single" w:sz="6" w:space="0" w:color="auto"/>
              <w:right w:val="single" w:sz="6" w:space="0" w:color="auto"/>
            </w:tcBorders>
            <w:shd w:val="clear" w:color="auto" w:fill="auto"/>
          </w:tcPr>
          <w:p w14:paraId="5404D56E" w14:textId="77777777" w:rsidR="00C90D13" w:rsidRPr="00CD6C38" w:rsidRDefault="00C90D13" w:rsidP="002B7779">
            <w:pPr>
              <w:tabs>
                <w:tab w:val="left" w:pos="3330"/>
                <w:tab w:val="left" w:pos="3690"/>
              </w:tabs>
              <w:suppressAutoHyphens/>
              <w:jc w:val="center"/>
              <w:rPr>
                <w:b/>
                <w:bCs/>
                <w:sz w:val="19"/>
                <w:szCs w:val="19"/>
              </w:rPr>
            </w:pPr>
            <w:r w:rsidRPr="00CD6C38">
              <w:rPr>
                <w:b/>
                <w:bCs/>
                <w:sz w:val="19"/>
                <w:szCs w:val="19"/>
              </w:rPr>
              <w:t>Statute, Authority, Executive Order Cited at 24 CFR §58.5</w:t>
            </w:r>
          </w:p>
        </w:tc>
        <w:tc>
          <w:tcPr>
            <w:tcW w:w="360" w:type="dxa"/>
            <w:tcBorders>
              <w:top w:val="double" w:sz="6" w:space="0" w:color="auto"/>
              <w:left w:val="single" w:sz="6" w:space="0" w:color="auto"/>
              <w:bottom w:val="single" w:sz="6" w:space="0" w:color="auto"/>
              <w:right w:val="single" w:sz="6" w:space="0" w:color="auto"/>
            </w:tcBorders>
            <w:shd w:val="clear" w:color="auto" w:fill="auto"/>
          </w:tcPr>
          <w:p w14:paraId="587CC543" w14:textId="77777777" w:rsidR="00C90D13" w:rsidRPr="00CD6C38" w:rsidRDefault="00C90D13" w:rsidP="002B7779">
            <w:pPr>
              <w:tabs>
                <w:tab w:val="left" w:pos="3330"/>
                <w:tab w:val="left" w:pos="3690"/>
              </w:tabs>
              <w:suppressAutoHyphens/>
              <w:jc w:val="center"/>
              <w:rPr>
                <w:b/>
                <w:sz w:val="19"/>
                <w:szCs w:val="19"/>
              </w:rPr>
            </w:pPr>
            <w:r w:rsidRPr="00CD6C38">
              <w:rPr>
                <w:b/>
                <w:sz w:val="19"/>
                <w:szCs w:val="19"/>
              </w:rPr>
              <w:t>A</w:t>
            </w:r>
          </w:p>
        </w:tc>
        <w:tc>
          <w:tcPr>
            <w:tcW w:w="360" w:type="dxa"/>
            <w:tcBorders>
              <w:top w:val="double" w:sz="6" w:space="0" w:color="auto"/>
              <w:left w:val="single" w:sz="6" w:space="0" w:color="auto"/>
              <w:bottom w:val="single" w:sz="6" w:space="0" w:color="auto"/>
              <w:right w:val="single" w:sz="6" w:space="0" w:color="auto"/>
            </w:tcBorders>
            <w:shd w:val="clear" w:color="auto" w:fill="auto"/>
          </w:tcPr>
          <w:p w14:paraId="45A86F2F" w14:textId="77777777" w:rsidR="00C90D13" w:rsidRPr="00CD6C38" w:rsidRDefault="00C90D13" w:rsidP="002B7779">
            <w:pPr>
              <w:tabs>
                <w:tab w:val="left" w:pos="3330"/>
                <w:tab w:val="left" w:pos="3690"/>
              </w:tabs>
              <w:suppressAutoHyphens/>
              <w:jc w:val="right"/>
              <w:rPr>
                <w:b/>
                <w:sz w:val="19"/>
                <w:szCs w:val="19"/>
              </w:rPr>
            </w:pPr>
            <w:r w:rsidRPr="00CD6C38">
              <w:rPr>
                <w:b/>
                <w:sz w:val="19"/>
                <w:szCs w:val="19"/>
              </w:rPr>
              <w:t>B</w:t>
            </w:r>
          </w:p>
        </w:tc>
        <w:tc>
          <w:tcPr>
            <w:tcW w:w="2880" w:type="dxa"/>
            <w:tcBorders>
              <w:top w:val="double" w:sz="6" w:space="0" w:color="auto"/>
              <w:left w:val="single" w:sz="6" w:space="0" w:color="auto"/>
              <w:bottom w:val="single" w:sz="6" w:space="0" w:color="auto"/>
              <w:right w:val="double" w:sz="6" w:space="0" w:color="auto"/>
            </w:tcBorders>
            <w:shd w:val="clear" w:color="auto" w:fill="auto"/>
          </w:tcPr>
          <w:p w14:paraId="69BE41BA" w14:textId="77777777" w:rsidR="00C90D13" w:rsidRPr="00CD6C38" w:rsidRDefault="00C90D13" w:rsidP="002B7779">
            <w:pPr>
              <w:tabs>
                <w:tab w:val="left" w:pos="3330"/>
                <w:tab w:val="left" w:pos="3690"/>
              </w:tabs>
              <w:suppressAutoHyphens/>
              <w:jc w:val="center"/>
              <w:rPr>
                <w:b/>
                <w:sz w:val="19"/>
                <w:szCs w:val="19"/>
              </w:rPr>
            </w:pPr>
            <w:r w:rsidRPr="00CD6C38">
              <w:rPr>
                <w:b/>
                <w:sz w:val="19"/>
                <w:szCs w:val="19"/>
              </w:rPr>
              <w:t>COMPLIANCE FINDING</w:t>
            </w:r>
          </w:p>
        </w:tc>
        <w:tc>
          <w:tcPr>
            <w:tcW w:w="2880" w:type="dxa"/>
            <w:tcBorders>
              <w:top w:val="double" w:sz="6" w:space="0" w:color="auto"/>
              <w:left w:val="single" w:sz="6" w:space="0" w:color="auto"/>
              <w:bottom w:val="single" w:sz="6" w:space="0" w:color="auto"/>
              <w:right w:val="double" w:sz="6" w:space="0" w:color="auto"/>
            </w:tcBorders>
            <w:shd w:val="clear" w:color="auto" w:fill="auto"/>
          </w:tcPr>
          <w:p w14:paraId="42EC6CBD" w14:textId="77777777" w:rsidR="00C90D13" w:rsidRPr="00CD6C38" w:rsidRDefault="00C90D13" w:rsidP="002B7779">
            <w:pPr>
              <w:tabs>
                <w:tab w:val="left" w:pos="3330"/>
                <w:tab w:val="left" w:pos="3690"/>
              </w:tabs>
              <w:suppressAutoHyphens/>
              <w:jc w:val="center"/>
              <w:rPr>
                <w:b/>
                <w:sz w:val="19"/>
                <w:szCs w:val="19"/>
              </w:rPr>
            </w:pPr>
            <w:r w:rsidRPr="00CD6C38">
              <w:rPr>
                <w:b/>
                <w:sz w:val="19"/>
                <w:szCs w:val="19"/>
              </w:rPr>
              <w:t>SOURCE DOCUMENTATION</w:t>
            </w:r>
          </w:p>
        </w:tc>
      </w:tr>
      <w:tr w:rsidR="00C90D13" w:rsidRPr="00CD6C38" w14:paraId="2044043A" w14:textId="77777777" w:rsidTr="002B7779">
        <w:tc>
          <w:tcPr>
            <w:tcW w:w="3420" w:type="dxa"/>
            <w:tcBorders>
              <w:top w:val="double" w:sz="6" w:space="0" w:color="auto"/>
              <w:left w:val="double" w:sz="6" w:space="0" w:color="auto"/>
              <w:bottom w:val="single" w:sz="6" w:space="0" w:color="auto"/>
              <w:right w:val="single" w:sz="6" w:space="0" w:color="auto"/>
            </w:tcBorders>
            <w:shd w:val="clear" w:color="auto" w:fill="auto"/>
          </w:tcPr>
          <w:p w14:paraId="407E2DBC" w14:textId="77777777" w:rsidR="00C90D13" w:rsidRPr="00CD6C38" w:rsidRDefault="00C90D13" w:rsidP="002B7779">
            <w:pPr>
              <w:tabs>
                <w:tab w:val="left" w:pos="3330"/>
                <w:tab w:val="left" w:pos="3690"/>
              </w:tabs>
              <w:suppressAutoHyphens/>
              <w:ind w:left="90" w:right="90"/>
              <w:rPr>
                <w:bCs/>
                <w:sz w:val="19"/>
                <w:szCs w:val="19"/>
              </w:rPr>
            </w:pPr>
            <w:r w:rsidRPr="00CD6C38">
              <w:rPr>
                <w:bCs/>
                <w:sz w:val="19"/>
                <w:szCs w:val="19"/>
              </w:rPr>
              <w:t>1.        58.5(a) Historic Properties [36 CFR 800]</w:t>
            </w:r>
          </w:p>
        </w:tc>
        <w:tc>
          <w:tcPr>
            <w:tcW w:w="360" w:type="dxa"/>
            <w:tcBorders>
              <w:top w:val="double" w:sz="6" w:space="0" w:color="auto"/>
              <w:left w:val="single" w:sz="6" w:space="0" w:color="auto"/>
              <w:bottom w:val="single" w:sz="6" w:space="0" w:color="auto"/>
              <w:right w:val="single" w:sz="6" w:space="0" w:color="auto"/>
            </w:tcBorders>
            <w:shd w:val="clear" w:color="auto" w:fill="auto"/>
          </w:tcPr>
          <w:p w14:paraId="43AD5014"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c>
          <w:tcPr>
            <w:tcW w:w="360" w:type="dxa"/>
            <w:tcBorders>
              <w:top w:val="double" w:sz="6" w:space="0" w:color="auto"/>
              <w:left w:val="single" w:sz="6" w:space="0" w:color="auto"/>
              <w:bottom w:val="single" w:sz="6" w:space="0" w:color="auto"/>
              <w:right w:val="single" w:sz="6" w:space="0" w:color="auto"/>
            </w:tcBorders>
            <w:shd w:val="clear" w:color="auto" w:fill="auto"/>
          </w:tcPr>
          <w:p w14:paraId="6AE5E462"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c>
          <w:tcPr>
            <w:tcW w:w="2880" w:type="dxa"/>
            <w:tcBorders>
              <w:top w:val="double" w:sz="6" w:space="0" w:color="auto"/>
              <w:left w:val="single" w:sz="6" w:space="0" w:color="auto"/>
              <w:bottom w:val="single" w:sz="6" w:space="0" w:color="auto"/>
              <w:right w:val="double" w:sz="6" w:space="0" w:color="auto"/>
            </w:tcBorders>
            <w:shd w:val="clear" w:color="auto" w:fill="auto"/>
          </w:tcPr>
          <w:p w14:paraId="10776AA2"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c>
          <w:tcPr>
            <w:tcW w:w="2880" w:type="dxa"/>
            <w:tcBorders>
              <w:top w:val="double" w:sz="6" w:space="0" w:color="auto"/>
              <w:left w:val="single" w:sz="6" w:space="0" w:color="auto"/>
              <w:bottom w:val="single" w:sz="6" w:space="0" w:color="auto"/>
              <w:right w:val="double" w:sz="6" w:space="0" w:color="auto"/>
            </w:tcBorders>
            <w:shd w:val="clear" w:color="auto" w:fill="auto"/>
          </w:tcPr>
          <w:p w14:paraId="50427309"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r>
      <w:tr w:rsidR="00C90D13" w:rsidRPr="00CD6C38" w14:paraId="362A89D5" w14:textId="77777777" w:rsidTr="002B7779">
        <w:tc>
          <w:tcPr>
            <w:tcW w:w="3420" w:type="dxa"/>
            <w:tcBorders>
              <w:top w:val="double" w:sz="6" w:space="0" w:color="auto"/>
              <w:left w:val="double" w:sz="6" w:space="0" w:color="auto"/>
              <w:bottom w:val="single" w:sz="6" w:space="0" w:color="auto"/>
              <w:right w:val="single" w:sz="6" w:space="0" w:color="auto"/>
            </w:tcBorders>
            <w:shd w:val="clear" w:color="auto" w:fill="auto"/>
          </w:tcPr>
          <w:p w14:paraId="6C62E462" w14:textId="77777777" w:rsidR="00C90D13" w:rsidRPr="00CD6C38" w:rsidRDefault="00C90D13" w:rsidP="002B7779">
            <w:pPr>
              <w:tabs>
                <w:tab w:val="left" w:pos="3330"/>
                <w:tab w:val="left" w:pos="3690"/>
              </w:tabs>
              <w:suppressAutoHyphens/>
              <w:ind w:left="90" w:right="90"/>
              <w:rPr>
                <w:bCs/>
                <w:sz w:val="19"/>
                <w:szCs w:val="19"/>
              </w:rPr>
            </w:pPr>
            <w:r w:rsidRPr="00CD6C38">
              <w:rPr>
                <w:bCs/>
                <w:sz w:val="19"/>
                <w:szCs w:val="19"/>
              </w:rPr>
              <w:t>2.       58.5(b)(1</w:t>
            </w:r>
            <w:proofErr w:type="gramStart"/>
            <w:r w:rsidRPr="00CD6C38">
              <w:rPr>
                <w:bCs/>
                <w:sz w:val="19"/>
                <w:szCs w:val="19"/>
              </w:rPr>
              <w:t>)  Floodplain</w:t>
            </w:r>
            <w:proofErr w:type="gramEnd"/>
            <w:r w:rsidRPr="00CD6C38">
              <w:rPr>
                <w:bCs/>
                <w:sz w:val="19"/>
                <w:szCs w:val="19"/>
              </w:rPr>
              <w:t xml:space="preserve"> Management [24 CFR 55, Executive Order 11988]</w:t>
            </w:r>
          </w:p>
        </w:tc>
        <w:tc>
          <w:tcPr>
            <w:tcW w:w="360" w:type="dxa"/>
            <w:tcBorders>
              <w:top w:val="double" w:sz="6" w:space="0" w:color="auto"/>
              <w:left w:val="single" w:sz="6" w:space="0" w:color="auto"/>
              <w:bottom w:val="single" w:sz="6" w:space="0" w:color="auto"/>
              <w:right w:val="single" w:sz="6" w:space="0" w:color="auto"/>
            </w:tcBorders>
            <w:shd w:val="clear" w:color="auto" w:fill="auto"/>
          </w:tcPr>
          <w:p w14:paraId="28E07019"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c>
          <w:tcPr>
            <w:tcW w:w="360" w:type="dxa"/>
            <w:tcBorders>
              <w:top w:val="double" w:sz="6" w:space="0" w:color="auto"/>
              <w:left w:val="single" w:sz="6" w:space="0" w:color="auto"/>
              <w:bottom w:val="single" w:sz="6" w:space="0" w:color="auto"/>
              <w:right w:val="single" w:sz="6" w:space="0" w:color="auto"/>
            </w:tcBorders>
            <w:shd w:val="clear" w:color="auto" w:fill="auto"/>
          </w:tcPr>
          <w:p w14:paraId="45394985"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c>
          <w:tcPr>
            <w:tcW w:w="2880" w:type="dxa"/>
            <w:tcBorders>
              <w:top w:val="double" w:sz="6" w:space="0" w:color="auto"/>
              <w:left w:val="single" w:sz="6" w:space="0" w:color="auto"/>
              <w:bottom w:val="single" w:sz="6" w:space="0" w:color="auto"/>
              <w:right w:val="double" w:sz="6" w:space="0" w:color="auto"/>
            </w:tcBorders>
            <w:shd w:val="clear" w:color="auto" w:fill="auto"/>
          </w:tcPr>
          <w:p w14:paraId="41C6565F"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xml:space="preserve"> </w:t>
            </w:r>
          </w:p>
        </w:tc>
        <w:tc>
          <w:tcPr>
            <w:tcW w:w="2880" w:type="dxa"/>
            <w:tcBorders>
              <w:top w:val="double" w:sz="6" w:space="0" w:color="auto"/>
              <w:left w:val="single" w:sz="6" w:space="0" w:color="auto"/>
              <w:bottom w:val="single" w:sz="6" w:space="0" w:color="auto"/>
              <w:right w:val="double" w:sz="6" w:space="0" w:color="auto"/>
            </w:tcBorders>
            <w:shd w:val="clear" w:color="auto" w:fill="auto"/>
          </w:tcPr>
          <w:p w14:paraId="70EC594B"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r>
      <w:tr w:rsidR="00C90D13" w:rsidRPr="00CD6C38" w14:paraId="7C6573B6" w14:textId="77777777" w:rsidTr="002B7779">
        <w:tc>
          <w:tcPr>
            <w:tcW w:w="3420" w:type="dxa"/>
            <w:tcBorders>
              <w:top w:val="double" w:sz="6" w:space="0" w:color="auto"/>
              <w:left w:val="double" w:sz="6" w:space="0" w:color="auto"/>
              <w:bottom w:val="single" w:sz="6" w:space="0" w:color="auto"/>
              <w:right w:val="single" w:sz="6" w:space="0" w:color="auto"/>
            </w:tcBorders>
            <w:shd w:val="clear" w:color="auto" w:fill="auto"/>
          </w:tcPr>
          <w:p w14:paraId="18F68653" w14:textId="77777777" w:rsidR="00C90D13" w:rsidRPr="00CD6C38" w:rsidRDefault="00C90D13" w:rsidP="002B7779">
            <w:pPr>
              <w:tabs>
                <w:tab w:val="left" w:pos="3330"/>
                <w:tab w:val="left" w:pos="3690"/>
              </w:tabs>
              <w:suppressAutoHyphens/>
              <w:ind w:left="90" w:right="90"/>
              <w:rPr>
                <w:bCs/>
                <w:sz w:val="19"/>
                <w:szCs w:val="19"/>
              </w:rPr>
            </w:pPr>
            <w:r w:rsidRPr="00CD6C38">
              <w:rPr>
                <w:bCs/>
                <w:sz w:val="19"/>
                <w:szCs w:val="19"/>
              </w:rPr>
              <w:t xml:space="preserve">3.       58.5(b)(2) Wetland </w:t>
            </w:r>
            <w:proofErr w:type="gramStart"/>
            <w:r w:rsidRPr="00CD6C38">
              <w:rPr>
                <w:bCs/>
                <w:sz w:val="19"/>
                <w:szCs w:val="19"/>
              </w:rPr>
              <w:t>Protection  [</w:t>
            </w:r>
            <w:proofErr w:type="gramEnd"/>
            <w:r w:rsidRPr="00CD6C38">
              <w:rPr>
                <w:bCs/>
                <w:sz w:val="19"/>
                <w:szCs w:val="19"/>
              </w:rPr>
              <w:t>24 CFR 55, Executive Order 11990]</w:t>
            </w:r>
          </w:p>
        </w:tc>
        <w:tc>
          <w:tcPr>
            <w:tcW w:w="360" w:type="dxa"/>
            <w:tcBorders>
              <w:top w:val="double" w:sz="6" w:space="0" w:color="auto"/>
              <w:left w:val="single" w:sz="6" w:space="0" w:color="auto"/>
              <w:bottom w:val="single" w:sz="6" w:space="0" w:color="auto"/>
              <w:right w:val="single" w:sz="6" w:space="0" w:color="auto"/>
            </w:tcBorders>
            <w:shd w:val="clear" w:color="auto" w:fill="auto"/>
          </w:tcPr>
          <w:p w14:paraId="448BDEBE"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c>
          <w:tcPr>
            <w:tcW w:w="360" w:type="dxa"/>
            <w:tcBorders>
              <w:top w:val="double" w:sz="6" w:space="0" w:color="auto"/>
              <w:left w:val="single" w:sz="6" w:space="0" w:color="auto"/>
              <w:bottom w:val="single" w:sz="6" w:space="0" w:color="auto"/>
              <w:right w:val="single" w:sz="6" w:space="0" w:color="auto"/>
            </w:tcBorders>
            <w:shd w:val="clear" w:color="auto" w:fill="auto"/>
          </w:tcPr>
          <w:p w14:paraId="44ECE887"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c>
          <w:tcPr>
            <w:tcW w:w="2880" w:type="dxa"/>
            <w:tcBorders>
              <w:top w:val="double" w:sz="6" w:space="0" w:color="auto"/>
              <w:left w:val="single" w:sz="6" w:space="0" w:color="auto"/>
              <w:bottom w:val="single" w:sz="6" w:space="0" w:color="auto"/>
              <w:right w:val="double" w:sz="6" w:space="0" w:color="auto"/>
            </w:tcBorders>
            <w:shd w:val="clear" w:color="auto" w:fill="auto"/>
          </w:tcPr>
          <w:p w14:paraId="4FA16426"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c>
          <w:tcPr>
            <w:tcW w:w="2880" w:type="dxa"/>
            <w:tcBorders>
              <w:top w:val="double" w:sz="6" w:space="0" w:color="auto"/>
              <w:left w:val="single" w:sz="6" w:space="0" w:color="auto"/>
              <w:bottom w:val="single" w:sz="6" w:space="0" w:color="auto"/>
              <w:right w:val="double" w:sz="6" w:space="0" w:color="auto"/>
            </w:tcBorders>
            <w:shd w:val="clear" w:color="auto" w:fill="auto"/>
          </w:tcPr>
          <w:p w14:paraId="7D8BEF3A"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r>
      <w:tr w:rsidR="00C90D13" w:rsidRPr="00CD6C38" w14:paraId="24174E21" w14:textId="77777777" w:rsidTr="002B7779">
        <w:tc>
          <w:tcPr>
            <w:tcW w:w="3420" w:type="dxa"/>
            <w:tcBorders>
              <w:top w:val="double" w:sz="6" w:space="0" w:color="auto"/>
              <w:left w:val="double" w:sz="6" w:space="0" w:color="auto"/>
              <w:bottom w:val="single" w:sz="6" w:space="0" w:color="auto"/>
              <w:right w:val="single" w:sz="6" w:space="0" w:color="auto"/>
            </w:tcBorders>
            <w:shd w:val="clear" w:color="auto" w:fill="auto"/>
          </w:tcPr>
          <w:p w14:paraId="5B14FFD5" w14:textId="77777777" w:rsidR="00C90D13" w:rsidRPr="00CD6C38" w:rsidRDefault="00C90D13" w:rsidP="002B7779">
            <w:pPr>
              <w:tabs>
                <w:tab w:val="left" w:pos="3330"/>
                <w:tab w:val="left" w:pos="3690"/>
              </w:tabs>
              <w:suppressAutoHyphens/>
              <w:ind w:left="90" w:right="90"/>
              <w:rPr>
                <w:bCs/>
                <w:sz w:val="19"/>
                <w:szCs w:val="19"/>
              </w:rPr>
            </w:pPr>
            <w:r w:rsidRPr="00CD6C38">
              <w:rPr>
                <w:bCs/>
                <w:sz w:val="19"/>
                <w:szCs w:val="19"/>
              </w:rPr>
              <w:t>4.       58.5(c) Coastal Zone Management [Coastal Zone Management Act sections 307(c) &amp; (d)]</w:t>
            </w:r>
          </w:p>
        </w:tc>
        <w:tc>
          <w:tcPr>
            <w:tcW w:w="360" w:type="dxa"/>
            <w:tcBorders>
              <w:top w:val="double" w:sz="6" w:space="0" w:color="auto"/>
              <w:left w:val="single" w:sz="6" w:space="0" w:color="auto"/>
              <w:bottom w:val="single" w:sz="6" w:space="0" w:color="auto"/>
              <w:right w:val="single" w:sz="6" w:space="0" w:color="auto"/>
            </w:tcBorders>
            <w:shd w:val="clear" w:color="auto" w:fill="auto"/>
          </w:tcPr>
          <w:p w14:paraId="4FA76BD0"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c>
          <w:tcPr>
            <w:tcW w:w="360" w:type="dxa"/>
            <w:tcBorders>
              <w:top w:val="double" w:sz="6" w:space="0" w:color="auto"/>
              <w:left w:val="single" w:sz="6" w:space="0" w:color="auto"/>
              <w:bottom w:val="single" w:sz="6" w:space="0" w:color="auto"/>
              <w:right w:val="single" w:sz="6" w:space="0" w:color="auto"/>
            </w:tcBorders>
            <w:shd w:val="clear" w:color="auto" w:fill="auto"/>
          </w:tcPr>
          <w:p w14:paraId="64DFF7CE"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c>
          <w:tcPr>
            <w:tcW w:w="2880" w:type="dxa"/>
            <w:tcBorders>
              <w:top w:val="double" w:sz="6" w:space="0" w:color="auto"/>
              <w:left w:val="single" w:sz="6" w:space="0" w:color="auto"/>
              <w:bottom w:val="single" w:sz="6" w:space="0" w:color="auto"/>
              <w:right w:val="double" w:sz="6" w:space="0" w:color="auto"/>
            </w:tcBorders>
            <w:shd w:val="clear" w:color="auto" w:fill="auto"/>
          </w:tcPr>
          <w:p w14:paraId="7F329397"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c>
          <w:tcPr>
            <w:tcW w:w="2880" w:type="dxa"/>
            <w:tcBorders>
              <w:top w:val="double" w:sz="6" w:space="0" w:color="auto"/>
              <w:left w:val="single" w:sz="6" w:space="0" w:color="auto"/>
              <w:bottom w:val="single" w:sz="6" w:space="0" w:color="auto"/>
              <w:right w:val="double" w:sz="6" w:space="0" w:color="auto"/>
            </w:tcBorders>
            <w:shd w:val="clear" w:color="auto" w:fill="auto"/>
          </w:tcPr>
          <w:p w14:paraId="52550E6D"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r>
      <w:tr w:rsidR="00C90D13" w:rsidRPr="00CD6C38" w14:paraId="331AE21A" w14:textId="77777777" w:rsidTr="002B7779">
        <w:tc>
          <w:tcPr>
            <w:tcW w:w="3420" w:type="dxa"/>
            <w:tcBorders>
              <w:top w:val="double" w:sz="6" w:space="0" w:color="auto"/>
              <w:left w:val="double" w:sz="6" w:space="0" w:color="auto"/>
              <w:bottom w:val="single" w:sz="6" w:space="0" w:color="auto"/>
              <w:right w:val="single" w:sz="6" w:space="0" w:color="auto"/>
            </w:tcBorders>
            <w:shd w:val="clear" w:color="auto" w:fill="auto"/>
          </w:tcPr>
          <w:p w14:paraId="2D1D1C5C" w14:textId="77777777" w:rsidR="00C90D13" w:rsidRPr="00CD6C38" w:rsidRDefault="00C90D13" w:rsidP="002B7779">
            <w:pPr>
              <w:tabs>
                <w:tab w:val="left" w:pos="3330"/>
                <w:tab w:val="left" w:pos="3690"/>
              </w:tabs>
              <w:suppressAutoHyphens/>
              <w:ind w:left="90" w:right="90"/>
              <w:rPr>
                <w:bCs/>
                <w:sz w:val="19"/>
                <w:szCs w:val="19"/>
              </w:rPr>
            </w:pPr>
            <w:r w:rsidRPr="00CD6C38">
              <w:rPr>
                <w:bCs/>
                <w:sz w:val="19"/>
                <w:szCs w:val="19"/>
              </w:rPr>
              <w:t xml:space="preserve">5.       58.5(d) Sole Source </w:t>
            </w:r>
            <w:proofErr w:type="gramStart"/>
            <w:r w:rsidRPr="00CD6C38">
              <w:rPr>
                <w:bCs/>
                <w:sz w:val="19"/>
                <w:szCs w:val="19"/>
              </w:rPr>
              <w:t>Aquifers  [</w:t>
            </w:r>
            <w:proofErr w:type="gramEnd"/>
            <w:r w:rsidRPr="00CD6C38">
              <w:rPr>
                <w:bCs/>
                <w:sz w:val="19"/>
                <w:szCs w:val="19"/>
              </w:rPr>
              <w:t>40 CFR 149]</w:t>
            </w:r>
          </w:p>
        </w:tc>
        <w:tc>
          <w:tcPr>
            <w:tcW w:w="360" w:type="dxa"/>
            <w:tcBorders>
              <w:top w:val="double" w:sz="6" w:space="0" w:color="auto"/>
              <w:left w:val="single" w:sz="6" w:space="0" w:color="auto"/>
              <w:bottom w:val="single" w:sz="6" w:space="0" w:color="auto"/>
              <w:right w:val="single" w:sz="6" w:space="0" w:color="auto"/>
            </w:tcBorders>
            <w:shd w:val="clear" w:color="auto" w:fill="auto"/>
          </w:tcPr>
          <w:p w14:paraId="50D5BD21"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c>
          <w:tcPr>
            <w:tcW w:w="360" w:type="dxa"/>
            <w:tcBorders>
              <w:top w:val="double" w:sz="6" w:space="0" w:color="auto"/>
              <w:left w:val="single" w:sz="6" w:space="0" w:color="auto"/>
              <w:bottom w:val="single" w:sz="6" w:space="0" w:color="auto"/>
              <w:right w:val="single" w:sz="6" w:space="0" w:color="auto"/>
            </w:tcBorders>
            <w:shd w:val="clear" w:color="auto" w:fill="auto"/>
          </w:tcPr>
          <w:p w14:paraId="32C56E4F"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c>
          <w:tcPr>
            <w:tcW w:w="2880" w:type="dxa"/>
            <w:tcBorders>
              <w:top w:val="double" w:sz="6" w:space="0" w:color="auto"/>
              <w:left w:val="single" w:sz="6" w:space="0" w:color="auto"/>
              <w:bottom w:val="single" w:sz="6" w:space="0" w:color="auto"/>
              <w:right w:val="double" w:sz="6" w:space="0" w:color="auto"/>
            </w:tcBorders>
            <w:shd w:val="clear" w:color="auto" w:fill="auto"/>
          </w:tcPr>
          <w:p w14:paraId="5B25A5F0"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c>
          <w:tcPr>
            <w:tcW w:w="2880" w:type="dxa"/>
            <w:tcBorders>
              <w:top w:val="double" w:sz="6" w:space="0" w:color="auto"/>
              <w:left w:val="single" w:sz="6" w:space="0" w:color="auto"/>
              <w:bottom w:val="single" w:sz="6" w:space="0" w:color="auto"/>
              <w:right w:val="double" w:sz="6" w:space="0" w:color="auto"/>
            </w:tcBorders>
            <w:shd w:val="clear" w:color="auto" w:fill="auto"/>
          </w:tcPr>
          <w:p w14:paraId="4E5BCED7"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r>
      <w:tr w:rsidR="00C90D13" w:rsidRPr="00CD6C38" w14:paraId="60078F0B" w14:textId="77777777" w:rsidTr="002B7779">
        <w:tc>
          <w:tcPr>
            <w:tcW w:w="3420" w:type="dxa"/>
            <w:tcBorders>
              <w:top w:val="double" w:sz="6" w:space="0" w:color="auto"/>
              <w:left w:val="double" w:sz="6" w:space="0" w:color="auto"/>
              <w:bottom w:val="single" w:sz="6" w:space="0" w:color="auto"/>
              <w:right w:val="single" w:sz="6" w:space="0" w:color="auto"/>
            </w:tcBorders>
            <w:shd w:val="clear" w:color="auto" w:fill="auto"/>
          </w:tcPr>
          <w:p w14:paraId="2960CAAD" w14:textId="77777777" w:rsidR="00C90D13" w:rsidRPr="00CD6C38" w:rsidRDefault="00C90D13" w:rsidP="002B7779">
            <w:pPr>
              <w:tabs>
                <w:tab w:val="left" w:pos="3330"/>
                <w:tab w:val="left" w:pos="3690"/>
              </w:tabs>
              <w:suppressAutoHyphens/>
              <w:ind w:left="90" w:right="90"/>
              <w:rPr>
                <w:bCs/>
                <w:sz w:val="19"/>
                <w:szCs w:val="19"/>
              </w:rPr>
            </w:pPr>
            <w:r w:rsidRPr="00CD6C38">
              <w:rPr>
                <w:bCs/>
                <w:sz w:val="19"/>
                <w:szCs w:val="19"/>
              </w:rPr>
              <w:t>6.       58.5(e) Endangered Species [50 CFR 402]</w:t>
            </w:r>
          </w:p>
        </w:tc>
        <w:tc>
          <w:tcPr>
            <w:tcW w:w="360" w:type="dxa"/>
            <w:tcBorders>
              <w:top w:val="double" w:sz="6" w:space="0" w:color="auto"/>
              <w:left w:val="single" w:sz="6" w:space="0" w:color="auto"/>
              <w:bottom w:val="single" w:sz="6" w:space="0" w:color="auto"/>
              <w:right w:val="single" w:sz="6" w:space="0" w:color="auto"/>
            </w:tcBorders>
            <w:shd w:val="clear" w:color="auto" w:fill="auto"/>
          </w:tcPr>
          <w:p w14:paraId="014C106A"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c>
          <w:tcPr>
            <w:tcW w:w="360" w:type="dxa"/>
            <w:tcBorders>
              <w:top w:val="double" w:sz="6" w:space="0" w:color="auto"/>
              <w:left w:val="single" w:sz="6" w:space="0" w:color="auto"/>
              <w:bottom w:val="single" w:sz="6" w:space="0" w:color="auto"/>
              <w:right w:val="single" w:sz="6" w:space="0" w:color="auto"/>
            </w:tcBorders>
            <w:shd w:val="clear" w:color="auto" w:fill="auto"/>
          </w:tcPr>
          <w:p w14:paraId="5E1E6382"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c>
          <w:tcPr>
            <w:tcW w:w="2880" w:type="dxa"/>
            <w:tcBorders>
              <w:top w:val="double" w:sz="6" w:space="0" w:color="auto"/>
              <w:left w:val="single" w:sz="6" w:space="0" w:color="auto"/>
              <w:bottom w:val="single" w:sz="6" w:space="0" w:color="auto"/>
              <w:right w:val="double" w:sz="6" w:space="0" w:color="auto"/>
            </w:tcBorders>
            <w:shd w:val="clear" w:color="auto" w:fill="auto"/>
          </w:tcPr>
          <w:p w14:paraId="4EDC6A7D"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xml:space="preserve"> </w:t>
            </w:r>
          </w:p>
        </w:tc>
        <w:tc>
          <w:tcPr>
            <w:tcW w:w="2880" w:type="dxa"/>
            <w:tcBorders>
              <w:top w:val="double" w:sz="6" w:space="0" w:color="auto"/>
              <w:left w:val="single" w:sz="6" w:space="0" w:color="auto"/>
              <w:bottom w:val="single" w:sz="6" w:space="0" w:color="auto"/>
              <w:right w:val="double" w:sz="6" w:space="0" w:color="auto"/>
            </w:tcBorders>
            <w:shd w:val="clear" w:color="auto" w:fill="auto"/>
          </w:tcPr>
          <w:p w14:paraId="78EE10CD"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r>
      <w:tr w:rsidR="00C90D13" w:rsidRPr="00CD6C38" w14:paraId="6760BE44" w14:textId="77777777" w:rsidTr="002B7779">
        <w:tc>
          <w:tcPr>
            <w:tcW w:w="3420" w:type="dxa"/>
            <w:tcBorders>
              <w:top w:val="double" w:sz="6" w:space="0" w:color="auto"/>
              <w:left w:val="double" w:sz="6" w:space="0" w:color="auto"/>
              <w:bottom w:val="single" w:sz="6" w:space="0" w:color="auto"/>
              <w:right w:val="single" w:sz="6" w:space="0" w:color="auto"/>
            </w:tcBorders>
            <w:shd w:val="clear" w:color="auto" w:fill="auto"/>
          </w:tcPr>
          <w:p w14:paraId="1D077B87" w14:textId="77777777" w:rsidR="00C90D13" w:rsidRPr="00CD6C38" w:rsidRDefault="00C90D13" w:rsidP="002B7779">
            <w:pPr>
              <w:tabs>
                <w:tab w:val="left" w:pos="3330"/>
                <w:tab w:val="left" w:pos="3690"/>
              </w:tabs>
              <w:suppressAutoHyphens/>
              <w:ind w:left="90" w:right="90"/>
              <w:rPr>
                <w:bCs/>
                <w:sz w:val="19"/>
                <w:szCs w:val="19"/>
              </w:rPr>
            </w:pPr>
            <w:r w:rsidRPr="00CD6C38">
              <w:rPr>
                <w:bCs/>
                <w:sz w:val="19"/>
                <w:szCs w:val="19"/>
              </w:rPr>
              <w:t xml:space="preserve">7.       58.5(f) Wild and Scenic </w:t>
            </w:r>
            <w:proofErr w:type="gramStart"/>
            <w:r w:rsidRPr="00CD6C38">
              <w:rPr>
                <w:bCs/>
                <w:sz w:val="19"/>
                <w:szCs w:val="19"/>
              </w:rPr>
              <w:t>Rivers  [</w:t>
            </w:r>
            <w:proofErr w:type="gramEnd"/>
            <w:r w:rsidRPr="00CD6C38">
              <w:rPr>
                <w:bCs/>
                <w:sz w:val="19"/>
                <w:szCs w:val="19"/>
              </w:rPr>
              <w:t>36 CFR 297]</w:t>
            </w:r>
          </w:p>
        </w:tc>
        <w:tc>
          <w:tcPr>
            <w:tcW w:w="360" w:type="dxa"/>
            <w:tcBorders>
              <w:top w:val="double" w:sz="6" w:space="0" w:color="auto"/>
              <w:left w:val="single" w:sz="6" w:space="0" w:color="auto"/>
              <w:bottom w:val="single" w:sz="6" w:space="0" w:color="auto"/>
              <w:right w:val="single" w:sz="6" w:space="0" w:color="auto"/>
            </w:tcBorders>
            <w:shd w:val="clear" w:color="auto" w:fill="auto"/>
          </w:tcPr>
          <w:p w14:paraId="431ABE6A"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c>
          <w:tcPr>
            <w:tcW w:w="360" w:type="dxa"/>
            <w:tcBorders>
              <w:top w:val="double" w:sz="6" w:space="0" w:color="auto"/>
              <w:left w:val="single" w:sz="6" w:space="0" w:color="auto"/>
              <w:bottom w:val="single" w:sz="6" w:space="0" w:color="auto"/>
              <w:right w:val="single" w:sz="6" w:space="0" w:color="auto"/>
            </w:tcBorders>
            <w:shd w:val="clear" w:color="auto" w:fill="auto"/>
          </w:tcPr>
          <w:p w14:paraId="7407B036"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c>
          <w:tcPr>
            <w:tcW w:w="2880" w:type="dxa"/>
            <w:tcBorders>
              <w:top w:val="double" w:sz="6" w:space="0" w:color="auto"/>
              <w:left w:val="single" w:sz="6" w:space="0" w:color="auto"/>
              <w:bottom w:val="single" w:sz="6" w:space="0" w:color="auto"/>
              <w:right w:val="double" w:sz="6" w:space="0" w:color="auto"/>
            </w:tcBorders>
            <w:shd w:val="clear" w:color="auto" w:fill="auto"/>
          </w:tcPr>
          <w:p w14:paraId="6600014C"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xml:space="preserve"> </w:t>
            </w:r>
          </w:p>
        </w:tc>
        <w:tc>
          <w:tcPr>
            <w:tcW w:w="2880" w:type="dxa"/>
            <w:tcBorders>
              <w:top w:val="double" w:sz="6" w:space="0" w:color="auto"/>
              <w:left w:val="single" w:sz="6" w:space="0" w:color="auto"/>
              <w:bottom w:val="single" w:sz="6" w:space="0" w:color="auto"/>
              <w:right w:val="double" w:sz="6" w:space="0" w:color="auto"/>
            </w:tcBorders>
            <w:shd w:val="clear" w:color="auto" w:fill="auto"/>
          </w:tcPr>
          <w:p w14:paraId="293EC037"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r>
      <w:tr w:rsidR="00C90D13" w:rsidRPr="00CD6C38" w14:paraId="7918C715" w14:textId="77777777" w:rsidTr="002B7779">
        <w:tc>
          <w:tcPr>
            <w:tcW w:w="3420" w:type="dxa"/>
            <w:tcBorders>
              <w:top w:val="double" w:sz="6" w:space="0" w:color="auto"/>
              <w:left w:val="double" w:sz="6" w:space="0" w:color="auto"/>
              <w:bottom w:val="single" w:sz="6" w:space="0" w:color="auto"/>
              <w:right w:val="single" w:sz="6" w:space="0" w:color="auto"/>
            </w:tcBorders>
            <w:shd w:val="clear" w:color="auto" w:fill="auto"/>
          </w:tcPr>
          <w:p w14:paraId="05703111" w14:textId="77777777" w:rsidR="00C90D13" w:rsidRPr="00CD6C38" w:rsidRDefault="00C90D13" w:rsidP="002B7779">
            <w:pPr>
              <w:tabs>
                <w:tab w:val="left" w:pos="3330"/>
                <w:tab w:val="left" w:pos="3690"/>
              </w:tabs>
              <w:suppressAutoHyphens/>
              <w:ind w:left="90" w:right="90"/>
              <w:rPr>
                <w:bCs/>
                <w:sz w:val="19"/>
                <w:szCs w:val="19"/>
              </w:rPr>
            </w:pPr>
            <w:r w:rsidRPr="00CD6C38">
              <w:rPr>
                <w:bCs/>
                <w:sz w:val="19"/>
                <w:szCs w:val="19"/>
              </w:rPr>
              <w:t>8.        58.5(g) Air Quality [40 CFR parts 6, 51,61, 93]</w:t>
            </w:r>
          </w:p>
        </w:tc>
        <w:tc>
          <w:tcPr>
            <w:tcW w:w="360" w:type="dxa"/>
            <w:tcBorders>
              <w:top w:val="double" w:sz="6" w:space="0" w:color="auto"/>
              <w:left w:val="single" w:sz="6" w:space="0" w:color="auto"/>
              <w:bottom w:val="single" w:sz="6" w:space="0" w:color="auto"/>
              <w:right w:val="single" w:sz="6" w:space="0" w:color="auto"/>
            </w:tcBorders>
            <w:shd w:val="clear" w:color="auto" w:fill="auto"/>
          </w:tcPr>
          <w:p w14:paraId="3C16FE0B"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c>
          <w:tcPr>
            <w:tcW w:w="360" w:type="dxa"/>
            <w:tcBorders>
              <w:top w:val="double" w:sz="6" w:space="0" w:color="auto"/>
              <w:left w:val="single" w:sz="6" w:space="0" w:color="auto"/>
              <w:bottom w:val="single" w:sz="6" w:space="0" w:color="auto"/>
              <w:right w:val="single" w:sz="6" w:space="0" w:color="auto"/>
            </w:tcBorders>
            <w:shd w:val="clear" w:color="auto" w:fill="auto"/>
          </w:tcPr>
          <w:p w14:paraId="591CAD8F"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c>
          <w:tcPr>
            <w:tcW w:w="2880" w:type="dxa"/>
            <w:tcBorders>
              <w:top w:val="double" w:sz="6" w:space="0" w:color="auto"/>
              <w:left w:val="single" w:sz="6" w:space="0" w:color="auto"/>
              <w:bottom w:val="single" w:sz="6" w:space="0" w:color="auto"/>
              <w:right w:val="double" w:sz="6" w:space="0" w:color="auto"/>
            </w:tcBorders>
            <w:shd w:val="clear" w:color="auto" w:fill="auto"/>
          </w:tcPr>
          <w:p w14:paraId="3C3B1E51"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c>
          <w:tcPr>
            <w:tcW w:w="2880" w:type="dxa"/>
            <w:tcBorders>
              <w:top w:val="double" w:sz="6" w:space="0" w:color="auto"/>
              <w:left w:val="single" w:sz="6" w:space="0" w:color="auto"/>
              <w:bottom w:val="single" w:sz="6" w:space="0" w:color="auto"/>
              <w:right w:val="double" w:sz="6" w:space="0" w:color="auto"/>
            </w:tcBorders>
            <w:shd w:val="clear" w:color="auto" w:fill="auto"/>
          </w:tcPr>
          <w:p w14:paraId="4306DB53"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r>
      <w:tr w:rsidR="00C90D13" w:rsidRPr="00CD6C38" w14:paraId="71C60B80" w14:textId="77777777" w:rsidTr="002B7779">
        <w:tc>
          <w:tcPr>
            <w:tcW w:w="3420" w:type="dxa"/>
            <w:tcBorders>
              <w:top w:val="double" w:sz="6" w:space="0" w:color="auto"/>
              <w:left w:val="double" w:sz="6" w:space="0" w:color="auto"/>
              <w:bottom w:val="single" w:sz="6" w:space="0" w:color="auto"/>
              <w:right w:val="single" w:sz="6" w:space="0" w:color="auto"/>
            </w:tcBorders>
            <w:shd w:val="clear" w:color="auto" w:fill="auto"/>
          </w:tcPr>
          <w:p w14:paraId="469A58DB" w14:textId="77777777" w:rsidR="00C90D13" w:rsidRPr="00CD6C38" w:rsidRDefault="00C90D13" w:rsidP="002B7779">
            <w:pPr>
              <w:tabs>
                <w:tab w:val="left" w:pos="3330"/>
                <w:tab w:val="left" w:pos="3690"/>
              </w:tabs>
              <w:suppressAutoHyphens/>
              <w:ind w:left="90" w:right="90"/>
              <w:rPr>
                <w:bCs/>
                <w:sz w:val="19"/>
                <w:szCs w:val="19"/>
              </w:rPr>
            </w:pPr>
            <w:r w:rsidRPr="00CD6C38">
              <w:rPr>
                <w:bCs/>
                <w:sz w:val="19"/>
                <w:szCs w:val="19"/>
              </w:rPr>
              <w:t xml:space="preserve">9.       58.5(h) Farmland </w:t>
            </w:r>
            <w:proofErr w:type="gramStart"/>
            <w:r w:rsidRPr="00CD6C38">
              <w:rPr>
                <w:bCs/>
                <w:sz w:val="19"/>
                <w:szCs w:val="19"/>
              </w:rPr>
              <w:t>Protection  [</w:t>
            </w:r>
            <w:proofErr w:type="gramEnd"/>
            <w:r w:rsidRPr="00CD6C38">
              <w:rPr>
                <w:bCs/>
                <w:sz w:val="19"/>
                <w:szCs w:val="19"/>
              </w:rPr>
              <w:t>7 CFR 658]</w:t>
            </w:r>
          </w:p>
        </w:tc>
        <w:tc>
          <w:tcPr>
            <w:tcW w:w="360" w:type="dxa"/>
            <w:tcBorders>
              <w:top w:val="double" w:sz="6" w:space="0" w:color="auto"/>
              <w:left w:val="single" w:sz="6" w:space="0" w:color="auto"/>
              <w:bottom w:val="single" w:sz="6" w:space="0" w:color="auto"/>
              <w:right w:val="single" w:sz="6" w:space="0" w:color="auto"/>
            </w:tcBorders>
            <w:shd w:val="clear" w:color="auto" w:fill="auto"/>
          </w:tcPr>
          <w:p w14:paraId="2A4F9683"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c>
          <w:tcPr>
            <w:tcW w:w="360" w:type="dxa"/>
            <w:tcBorders>
              <w:top w:val="double" w:sz="6" w:space="0" w:color="auto"/>
              <w:left w:val="single" w:sz="6" w:space="0" w:color="auto"/>
              <w:bottom w:val="single" w:sz="6" w:space="0" w:color="auto"/>
              <w:right w:val="single" w:sz="6" w:space="0" w:color="auto"/>
            </w:tcBorders>
            <w:shd w:val="clear" w:color="auto" w:fill="auto"/>
          </w:tcPr>
          <w:p w14:paraId="4A4DE7F8"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c>
          <w:tcPr>
            <w:tcW w:w="2880" w:type="dxa"/>
            <w:tcBorders>
              <w:top w:val="double" w:sz="6" w:space="0" w:color="auto"/>
              <w:left w:val="single" w:sz="6" w:space="0" w:color="auto"/>
              <w:bottom w:val="single" w:sz="6" w:space="0" w:color="auto"/>
              <w:right w:val="double" w:sz="6" w:space="0" w:color="auto"/>
            </w:tcBorders>
            <w:shd w:val="clear" w:color="auto" w:fill="auto"/>
          </w:tcPr>
          <w:p w14:paraId="29C900C4"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xml:space="preserve"> </w:t>
            </w:r>
          </w:p>
        </w:tc>
        <w:tc>
          <w:tcPr>
            <w:tcW w:w="2880" w:type="dxa"/>
            <w:tcBorders>
              <w:top w:val="double" w:sz="6" w:space="0" w:color="auto"/>
              <w:left w:val="single" w:sz="6" w:space="0" w:color="auto"/>
              <w:bottom w:val="single" w:sz="6" w:space="0" w:color="auto"/>
              <w:right w:val="double" w:sz="6" w:space="0" w:color="auto"/>
            </w:tcBorders>
            <w:shd w:val="clear" w:color="auto" w:fill="auto"/>
          </w:tcPr>
          <w:p w14:paraId="1F2F39B8"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r>
      <w:tr w:rsidR="00C90D13" w:rsidRPr="00CD6C38" w14:paraId="5145E585" w14:textId="77777777" w:rsidTr="002B7779">
        <w:tc>
          <w:tcPr>
            <w:tcW w:w="3420" w:type="dxa"/>
            <w:tcBorders>
              <w:top w:val="double" w:sz="6" w:space="0" w:color="auto"/>
              <w:left w:val="double" w:sz="6" w:space="0" w:color="auto"/>
              <w:bottom w:val="single" w:sz="6" w:space="0" w:color="auto"/>
              <w:right w:val="single" w:sz="6" w:space="0" w:color="auto"/>
            </w:tcBorders>
            <w:shd w:val="clear" w:color="auto" w:fill="auto"/>
          </w:tcPr>
          <w:p w14:paraId="55B42E87" w14:textId="77777777" w:rsidR="00C90D13" w:rsidRPr="00CD6C38" w:rsidRDefault="00C90D13" w:rsidP="002B7779">
            <w:pPr>
              <w:tabs>
                <w:tab w:val="left" w:pos="3330"/>
                <w:tab w:val="left" w:pos="3690"/>
              </w:tabs>
              <w:suppressAutoHyphens/>
              <w:ind w:left="90" w:right="90"/>
              <w:rPr>
                <w:bCs/>
                <w:sz w:val="19"/>
                <w:szCs w:val="19"/>
              </w:rPr>
            </w:pPr>
            <w:r w:rsidRPr="00CD6C38">
              <w:rPr>
                <w:bCs/>
                <w:sz w:val="19"/>
                <w:szCs w:val="19"/>
              </w:rPr>
              <w:t>10.    58.5(</w:t>
            </w:r>
            <w:proofErr w:type="spellStart"/>
            <w:r w:rsidRPr="00CD6C38">
              <w:rPr>
                <w:bCs/>
                <w:sz w:val="19"/>
                <w:szCs w:val="19"/>
              </w:rPr>
              <w:t>i</w:t>
            </w:r>
            <w:proofErr w:type="spellEnd"/>
            <w:r w:rsidRPr="00CD6C38">
              <w:rPr>
                <w:bCs/>
                <w:sz w:val="19"/>
                <w:szCs w:val="19"/>
              </w:rPr>
              <w:t>)(1) Noise Control and Abatement [24 CFR 51B]</w:t>
            </w:r>
          </w:p>
        </w:tc>
        <w:tc>
          <w:tcPr>
            <w:tcW w:w="360" w:type="dxa"/>
            <w:tcBorders>
              <w:top w:val="double" w:sz="6" w:space="0" w:color="auto"/>
              <w:left w:val="single" w:sz="6" w:space="0" w:color="auto"/>
              <w:bottom w:val="single" w:sz="6" w:space="0" w:color="auto"/>
              <w:right w:val="single" w:sz="6" w:space="0" w:color="auto"/>
            </w:tcBorders>
            <w:shd w:val="clear" w:color="auto" w:fill="auto"/>
          </w:tcPr>
          <w:p w14:paraId="7C69C2C9"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c>
          <w:tcPr>
            <w:tcW w:w="360" w:type="dxa"/>
            <w:tcBorders>
              <w:top w:val="double" w:sz="6" w:space="0" w:color="auto"/>
              <w:left w:val="single" w:sz="6" w:space="0" w:color="auto"/>
              <w:bottom w:val="single" w:sz="6" w:space="0" w:color="auto"/>
              <w:right w:val="single" w:sz="6" w:space="0" w:color="auto"/>
            </w:tcBorders>
            <w:shd w:val="clear" w:color="auto" w:fill="auto"/>
          </w:tcPr>
          <w:p w14:paraId="00629FBF"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c>
          <w:tcPr>
            <w:tcW w:w="2880" w:type="dxa"/>
            <w:tcBorders>
              <w:top w:val="double" w:sz="6" w:space="0" w:color="auto"/>
              <w:left w:val="single" w:sz="6" w:space="0" w:color="auto"/>
              <w:bottom w:val="single" w:sz="6" w:space="0" w:color="auto"/>
              <w:right w:val="double" w:sz="6" w:space="0" w:color="auto"/>
            </w:tcBorders>
            <w:shd w:val="clear" w:color="auto" w:fill="auto"/>
          </w:tcPr>
          <w:p w14:paraId="62970647"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xml:space="preserve"> </w:t>
            </w:r>
          </w:p>
        </w:tc>
        <w:tc>
          <w:tcPr>
            <w:tcW w:w="2880" w:type="dxa"/>
            <w:tcBorders>
              <w:top w:val="double" w:sz="6" w:space="0" w:color="auto"/>
              <w:left w:val="single" w:sz="6" w:space="0" w:color="auto"/>
              <w:bottom w:val="single" w:sz="6" w:space="0" w:color="auto"/>
              <w:right w:val="double" w:sz="6" w:space="0" w:color="auto"/>
            </w:tcBorders>
            <w:shd w:val="clear" w:color="auto" w:fill="auto"/>
          </w:tcPr>
          <w:p w14:paraId="56D8ABDB"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r>
      <w:tr w:rsidR="00C90D13" w:rsidRPr="00CD6C38" w14:paraId="69A65245" w14:textId="77777777" w:rsidTr="002B7779">
        <w:tc>
          <w:tcPr>
            <w:tcW w:w="3420" w:type="dxa"/>
            <w:tcBorders>
              <w:top w:val="double" w:sz="6" w:space="0" w:color="auto"/>
              <w:left w:val="double" w:sz="6" w:space="0" w:color="auto"/>
              <w:bottom w:val="single" w:sz="6" w:space="0" w:color="auto"/>
              <w:right w:val="single" w:sz="6" w:space="0" w:color="auto"/>
            </w:tcBorders>
            <w:shd w:val="clear" w:color="auto" w:fill="auto"/>
          </w:tcPr>
          <w:p w14:paraId="01830DEA" w14:textId="77777777" w:rsidR="00C90D13" w:rsidRPr="00CD6C38" w:rsidRDefault="00C90D13" w:rsidP="002B7779">
            <w:pPr>
              <w:tabs>
                <w:tab w:val="left" w:pos="3330"/>
                <w:tab w:val="left" w:pos="3690"/>
              </w:tabs>
              <w:suppressAutoHyphens/>
              <w:ind w:left="90" w:right="90"/>
              <w:rPr>
                <w:bCs/>
                <w:sz w:val="19"/>
                <w:szCs w:val="19"/>
              </w:rPr>
            </w:pPr>
            <w:r w:rsidRPr="00CD6C38">
              <w:rPr>
                <w:bCs/>
                <w:sz w:val="19"/>
                <w:szCs w:val="19"/>
              </w:rPr>
              <w:t>11.    58.5 (</w:t>
            </w:r>
            <w:proofErr w:type="spellStart"/>
            <w:r w:rsidRPr="00CD6C38">
              <w:rPr>
                <w:bCs/>
                <w:sz w:val="19"/>
                <w:szCs w:val="19"/>
              </w:rPr>
              <w:t>i</w:t>
            </w:r>
            <w:proofErr w:type="spellEnd"/>
            <w:r w:rsidRPr="00CD6C38">
              <w:rPr>
                <w:bCs/>
                <w:sz w:val="19"/>
                <w:szCs w:val="19"/>
              </w:rPr>
              <w:t>) (1) Explosive and Flammable Operations [24 CFR 51C]</w:t>
            </w:r>
          </w:p>
        </w:tc>
        <w:tc>
          <w:tcPr>
            <w:tcW w:w="360" w:type="dxa"/>
            <w:tcBorders>
              <w:top w:val="double" w:sz="6" w:space="0" w:color="auto"/>
              <w:left w:val="single" w:sz="6" w:space="0" w:color="auto"/>
              <w:bottom w:val="single" w:sz="6" w:space="0" w:color="auto"/>
              <w:right w:val="single" w:sz="6" w:space="0" w:color="auto"/>
            </w:tcBorders>
            <w:shd w:val="clear" w:color="auto" w:fill="auto"/>
          </w:tcPr>
          <w:p w14:paraId="1BB98162"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c>
          <w:tcPr>
            <w:tcW w:w="360" w:type="dxa"/>
            <w:tcBorders>
              <w:top w:val="double" w:sz="6" w:space="0" w:color="auto"/>
              <w:left w:val="single" w:sz="6" w:space="0" w:color="auto"/>
              <w:bottom w:val="single" w:sz="6" w:space="0" w:color="auto"/>
              <w:right w:val="single" w:sz="6" w:space="0" w:color="auto"/>
            </w:tcBorders>
            <w:shd w:val="clear" w:color="auto" w:fill="auto"/>
          </w:tcPr>
          <w:p w14:paraId="36A548FF"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c>
          <w:tcPr>
            <w:tcW w:w="2880" w:type="dxa"/>
            <w:tcBorders>
              <w:top w:val="double" w:sz="6" w:space="0" w:color="auto"/>
              <w:left w:val="single" w:sz="6" w:space="0" w:color="auto"/>
              <w:bottom w:val="single" w:sz="6" w:space="0" w:color="auto"/>
              <w:right w:val="double" w:sz="6" w:space="0" w:color="auto"/>
            </w:tcBorders>
            <w:shd w:val="clear" w:color="auto" w:fill="auto"/>
          </w:tcPr>
          <w:p w14:paraId="7DEE2D0C"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xml:space="preserve"> </w:t>
            </w:r>
          </w:p>
        </w:tc>
        <w:tc>
          <w:tcPr>
            <w:tcW w:w="2880" w:type="dxa"/>
            <w:tcBorders>
              <w:top w:val="double" w:sz="6" w:space="0" w:color="auto"/>
              <w:left w:val="single" w:sz="6" w:space="0" w:color="auto"/>
              <w:bottom w:val="single" w:sz="6" w:space="0" w:color="auto"/>
              <w:right w:val="double" w:sz="6" w:space="0" w:color="auto"/>
            </w:tcBorders>
            <w:shd w:val="clear" w:color="auto" w:fill="auto"/>
          </w:tcPr>
          <w:p w14:paraId="354315C1"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r>
      <w:tr w:rsidR="00C90D13" w:rsidRPr="00CD6C38" w14:paraId="6B1E2B71" w14:textId="77777777" w:rsidTr="002B7779">
        <w:tc>
          <w:tcPr>
            <w:tcW w:w="3420" w:type="dxa"/>
            <w:tcBorders>
              <w:top w:val="double" w:sz="6" w:space="0" w:color="auto"/>
              <w:left w:val="double" w:sz="6" w:space="0" w:color="auto"/>
              <w:bottom w:val="single" w:sz="6" w:space="0" w:color="auto"/>
              <w:right w:val="single" w:sz="6" w:space="0" w:color="auto"/>
            </w:tcBorders>
            <w:shd w:val="clear" w:color="auto" w:fill="auto"/>
          </w:tcPr>
          <w:p w14:paraId="2CAF1402" w14:textId="77777777" w:rsidR="00C90D13" w:rsidRPr="00CD6C38" w:rsidRDefault="00C90D13" w:rsidP="002B7779">
            <w:pPr>
              <w:tabs>
                <w:tab w:val="left" w:pos="3330"/>
                <w:tab w:val="left" w:pos="3690"/>
              </w:tabs>
              <w:suppressAutoHyphens/>
              <w:ind w:left="90" w:right="90"/>
              <w:rPr>
                <w:bCs/>
                <w:sz w:val="19"/>
                <w:szCs w:val="19"/>
              </w:rPr>
            </w:pPr>
            <w:r w:rsidRPr="00CD6C38">
              <w:rPr>
                <w:bCs/>
                <w:sz w:val="19"/>
                <w:szCs w:val="19"/>
              </w:rPr>
              <w:t>12.    58.5(</w:t>
            </w:r>
            <w:proofErr w:type="spellStart"/>
            <w:r w:rsidRPr="00CD6C38">
              <w:rPr>
                <w:bCs/>
                <w:sz w:val="19"/>
                <w:szCs w:val="19"/>
              </w:rPr>
              <w:t>i</w:t>
            </w:r>
            <w:proofErr w:type="spellEnd"/>
            <w:r w:rsidRPr="00CD6C38">
              <w:rPr>
                <w:bCs/>
                <w:sz w:val="19"/>
                <w:szCs w:val="19"/>
              </w:rPr>
              <w:t xml:space="preserve">)(1) Airport </w:t>
            </w:r>
            <w:proofErr w:type="gramStart"/>
            <w:r w:rsidRPr="00CD6C38">
              <w:rPr>
                <w:bCs/>
                <w:sz w:val="19"/>
                <w:szCs w:val="19"/>
              </w:rPr>
              <w:t>Hazards  (</w:t>
            </w:r>
            <w:proofErr w:type="gramEnd"/>
            <w:r w:rsidRPr="00CD6C38">
              <w:rPr>
                <w:bCs/>
                <w:sz w:val="19"/>
                <w:szCs w:val="19"/>
              </w:rPr>
              <w:t>Runway Clear Zones and Clear Zones/Accident Potential Zones)  [24 CFR 51D]</w:t>
            </w:r>
          </w:p>
        </w:tc>
        <w:tc>
          <w:tcPr>
            <w:tcW w:w="360" w:type="dxa"/>
            <w:tcBorders>
              <w:top w:val="double" w:sz="6" w:space="0" w:color="auto"/>
              <w:left w:val="single" w:sz="6" w:space="0" w:color="auto"/>
              <w:bottom w:val="single" w:sz="6" w:space="0" w:color="auto"/>
              <w:right w:val="single" w:sz="6" w:space="0" w:color="auto"/>
            </w:tcBorders>
            <w:shd w:val="clear" w:color="auto" w:fill="auto"/>
          </w:tcPr>
          <w:p w14:paraId="539F5CA1"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c>
          <w:tcPr>
            <w:tcW w:w="360" w:type="dxa"/>
            <w:tcBorders>
              <w:top w:val="double" w:sz="6" w:space="0" w:color="auto"/>
              <w:left w:val="single" w:sz="6" w:space="0" w:color="auto"/>
              <w:bottom w:val="single" w:sz="6" w:space="0" w:color="auto"/>
              <w:right w:val="single" w:sz="6" w:space="0" w:color="auto"/>
            </w:tcBorders>
            <w:shd w:val="clear" w:color="auto" w:fill="auto"/>
          </w:tcPr>
          <w:p w14:paraId="23B16667"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c>
          <w:tcPr>
            <w:tcW w:w="2880" w:type="dxa"/>
            <w:tcBorders>
              <w:top w:val="double" w:sz="6" w:space="0" w:color="auto"/>
              <w:left w:val="single" w:sz="6" w:space="0" w:color="auto"/>
              <w:bottom w:val="single" w:sz="6" w:space="0" w:color="auto"/>
              <w:right w:val="double" w:sz="6" w:space="0" w:color="auto"/>
            </w:tcBorders>
            <w:shd w:val="clear" w:color="auto" w:fill="auto"/>
          </w:tcPr>
          <w:p w14:paraId="67B2560E"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c>
          <w:tcPr>
            <w:tcW w:w="2880" w:type="dxa"/>
            <w:tcBorders>
              <w:top w:val="double" w:sz="6" w:space="0" w:color="auto"/>
              <w:left w:val="single" w:sz="6" w:space="0" w:color="auto"/>
              <w:bottom w:val="single" w:sz="6" w:space="0" w:color="auto"/>
              <w:right w:val="double" w:sz="6" w:space="0" w:color="auto"/>
            </w:tcBorders>
            <w:shd w:val="clear" w:color="auto" w:fill="auto"/>
          </w:tcPr>
          <w:p w14:paraId="3F9C52B8"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r>
      <w:tr w:rsidR="00C90D13" w:rsidRPr="00CD6C38" w14:paraId="70434871" w14:textId="77777777" w:rsidTr="002B7779">
        <w:tc>
          <w:tcPr>
            <w:tcW w:w="3420" w:type="dxa"/>
            <w:tcBorders>
              <w:top w:val="double" w:sz="6" w:space="0" w:color="auto"/>
              <w:left w:val="double" w:sz="6" w:space="0" w:color="auto"/>
              <w:bottom w:val="single" w:sz="6" w:space="0" w:color="auto"/>
              <w:right w:val="single" w:sz="6" w:space="0" w:color="auto"/>
            </w:tcBorders>
            <w:shd w:val="clear" w:color="auto" w:fill="auto"/>
          </w:tcPr>
          <w:p w14:paraId="7F757CA4" w14:textId="77777777" w:rsidR="00C90D13" w:rsidRPr="00CD6C38" w:rsidRDefault="00C90D13" w:rsidP="002B7779">
            <w:pPr>
              <w:tabs>
                <w:tab w:val="left" w:pos="3330"/>
                <w:tab w:val="left" w:pos="3690"/>
              </w:tabs>
              <w:suppressAutoHyphens/>
              <w:ind w:left="90" w:right="90"/>
              <w:rPr>
                <w:bCs/>
                <w:sz w:val="19"/>
                <w:szCs w:val="19"/>
              </w:rPr>
            </w:pPr>
            <w:r w:rsidRPr="00CD6C38">
              <w:rPr>
                <w:bCs/>
                <w:sz w:val="19"/>
                <w:szCs w:val="19"/>
              </w:rPr>
              <w:lastRenderedPageBreak/>
              <w:t>13.    58.5(</w:t>
            </w:r>
            <w:proofErr w:type="spellStart"/>
            <w:r w:rsidRPr="00CD6C38">
              <w:rPr>
                <w:bCs/>
                <w:sz w:val="19"/>
                <w:szCs w:val="19"/>
              </w:rPr>
              <w:t>i</w:t>
            </w:r>
            <w:proofErr w:type="spellEnd"/>
            <w:r w:rsidRPr="00CD6C38">
              <w:rPr>
                <w:bCs/>
                <w:sz w:val="19"/>
                <w:szCs w:val="19"/>
              </w:rPr>
              <w:t>)(</w:t>
            </w:r>
            <w:proofErr w:type="gramStart"/>
            <w:r w:rsidRPr="00CD6C38">
              <w:rPr>
                <w:bCs/>
                <w:sz w:val="19"/>
                <w:szCs w:val="19"/>
              </w:rPr>
              <w:t>2)(</w:t>
            </w:r>
            <w:proofErr w:type="spellStart"/>
            <w:proofErr w:type="gramEnd"/>
            <w:r w:rsidRPr="00CD6C38">
              <w:rPr>
                <w:bCs/>
                <w:sz w:val="19"/>
                <w:szCs w:val="19"/>
              </w:rPr>
              <w:t>i</w:t>
            </w:r>
            <w:proofErr w:type="spellEnd"/>
            <w:r w:rsidRPr="00CD6C38">
              <w:rPr>
                <w:bCs/>
                <w:sz w:val="19"/>
                <w:szCs w:val="19"/>
              </w:rPr>
              <w:t>-iv) Contamination and Toxic Substances [24 CFR 58.5(</w:t>
            </w:r>
            <w:proofErr w:type="spellStart"/>
            <w:r w:rsidRPr="00CD6C38">
              <w:rPr>
                <w:bCs/>
                <w:sz w:val="19"/>
                <w:szCs w:val="19"/>
              </w:rPr>
              <w:t>i</w:t>
            </w:r>
            <w:proofErr w:type="spellEnd"/>
            <w:r w:rsidRPr="00CD6C38">
              <w:rPr>
                <w:bCs/>
                <w:sz w:val="19"/>
                <w:szCs w:val="19"/>
              </w:rPr>
              <w:t>)(2)]</w:t>
            </w:r>
          </w:p>
        </w:tc>
        <w:tc>
          <w:tcPr>
            <w:tcW w:w="360" w:type="dxa"/>
            <w:tcBorders>
              <w:top w:val="double" w:sz="6" w:space="0" w:color="auto"/>
              <w:left w:val="single" w:sz="6" w:space="0" w:color="auto"/>
              <w:bottom w:val="single" w:sz="6" w:space="0" w:color="auto"/>
              <w:right w:val="single" w:sz="6" w:space="0" w:color="auto"/>
            </w:tcBorders>
            <w:shd w:val="clear" w:color="auto" w:fill="auto"/>
          </w:tcPr>
          <w:p w14:paraId="593BA3AD"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c>
          <w:tcPr>
            <w:tcW w:w="360" w:type="dxa"/>
            <w:tcBorders>
              <w:top w:val="double" w:sz="6" w:space="0" w:color="auto"/>
              <w:left w:val="single" w:sz="6" w:space="0" w:color="auto"/>
              <w:bottom w:val="single" w:sz="6" w:space="0" w:color="auto"/>
              <w:right w:val="single" w:sz="6" w:space="0" w:color="auto"/>
            </w:tcBorders>
            <w:shd w:val="clear" w:color="auto" w:fill="auto"/>
          </w:tcPr>
          <w:p w14:paraId="600306AD"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c>
          <w:tcPr>
            <w:tcW w:w="2880" w:type="dxa"/>
            <w:tcBorders>
              <w:top w:val="double" w:sz="6" w:space="0" w:color="auto"/>
              <w:left w:val="single" w:sz="6" w:space="0" w:color="auto"/>
              <w:bottom w:val="single" w:sz="6" w:space="0" w:color="auto"/>
              <w:right w:val="double" w:sz="6" w:space="0" w:color="auto"/>
            </w:tcBorders>
            <w:shd w:val="clear" w:color="auto" w:fill="auto"/>
          </w:tcPr>
          <w:p w14:paraId="6F240B16"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xml:space="preserve"> </w:t>
            </w:r>
          </w:p>
        </w:tc>
        <w:tc>
          <w:tcPr>
            <w:tcW w:w="2880" w:type="dxa"/>
            <w:tcBorders>
              <w:top w:val="double" w:sz="6" w:space="0" w:color="auto"/>
              <w:left w:val="single" w:sz="6" w:space="0" w:color="auto"/>
              <w:bottom w:val="single" w:sz="6" w:space="0" w:color="auto"/>
              <w:right w:val="double" w:sz="6" w:space="0" w:color="auto"/>
            </w:tcBorders>
            <w:shd w:val="clear" w:color="auto" w:fill="auto"/>
          </w:tcPr>
          <w:p w14:paraId="54CA4EF1"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r>
      <w:tr w:rsidR="00C90D13" w:rsidRPr="00CD6C38" w14:paraId="576E2099" w14:textId="77777777" w:rsidTr="002B7779">
        <w:tc>
          <w:tcPr>
            <w:tcW w:w="3420" w:type="dxa"/>
            <w:tcBorders>
              <w:top w:val="double" w:sz="6" w:space="0" w:color="auto"/>
              <w:left w:val="double" w:sz="6" w:space="0" w:color="auto"/>
              <w:bottom w:val="single" w:sz="6" w:space="0" w:color="auto"/>
              <w:right w:val="single" w:sz="6" w:space="0" w:color="auto"/>
            </w:tcBorders>
            <w:shd w:val="clear" w:color="auto" w:fill="auto"/>
          </w:tcPr>
          <w:p w14:paraId="603F0F89" w14:textId="77777777" w:rsidR="00C90D13" w:rsidRPr="00CD6C38" w:rsidRDefault="00C90D13" w:rsidP="002B7779">
            <w:pPr>
              <w:tabs>
                <w:tab w:val="left" w:pos="3330"/>
                <w:tab w:val="left" w:pos="3690"/>
              </w:tabs>
              <w:suppressAutoHyphens/>
              <w:ind w:left="90" w:right="90"/>
              <w:rPr>
                <w:bCs/>
                <w:sz w:val="19"/>
                <w:szCs w:val="19"/>
              </w:rPr>
            </w:pPr>
            <w:r w:rsidRPr="00CD6C38">
              <w:rPr>
                <w:bCs/>
                <w:sz w:val="19"/>
                <w:szCs w:val="19"/>
              </w:rPr>
              <w:t>14.    58.5(j) Environmental Justice [Executive Order 12898]</w:t>
            </w:r>
          </w:p>
        </w:tc>
        <w:tc>
          <w:tcPr>
            <w:tcW w:w="360" w:type="dxa"/>
            <w:tcBorders>
              <w:top w:val="double" w:sz="6" w:space="0" w:color="auto"/>
              <w:left w:val="single" w:sz="6" w:space="0" w:color="auto"/>
              <w:bottom w:val="single" w:sz="6" w:space="0" w:color="auto"/>
              <w:right w:val="single" w:sz="6" w:space="0" w:color="auto"/>
            </w:tcBorders>
            <w:shd w:val="clear" w:color="auto" w:fill="auto"/>
          </w:tcPr>
          <w:p w14:paraId="6E43D79A"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c>
          <w:tcPr>
            <w:tcW w:w="360" w:type="dxa"/>
            <w:tcBorders>
              <w:top w:val="double" w:sz="6" w:space="0" w:color="auto"/>
              <w:left w:val="single" w:sz="6" w:space="0" w:color="auto"/>
              <w:bottom w:val="single" w:sz="6" w:space="0" w:color="auto"/>
              <w:right w:val="single" w:sz="6" w:space="0" w:color="auto"/>
            </w:tcBorders>
            <w:shd w:val="clear" w:color="auto" w:fill="auto"/>
          </w:tcPr>
          <w:p w14:paraId="3BB3312C"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c>
          <w:tcPr>
            <w:tcW w:w="2880" w:type="dxa"/>
            <w:tcBorders>
              <w:top w:val="double" w:sz="6" w:space="0" w:color="auto"/>
              <w:left w:val="single" w:sz="6" w:space="0" w:color="auto"/>
              <w:bottom w:val="single" w:sz="6" w:space="0" w:color="auto"/>
              <w:right w:val="double" w:sz="6" w:space="0" w:color="auto"/>
            </w:tcBorders>
            <w:shd w:val="clear" w:color="auto" w:fill="auto"/>
          </w:tcPr>
          <w:p w14:paraId="64723322"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xml:space="preserve"> </w:t>
            </w:r>
          </w:p>
        </w:tc>
        <w:tc>
          <w:tcPr>
            <w:tcW w:w="2880" w:type="dxa"/>
            <w:tcBorders>
              <w:top w:val="double" w:sz="6" w:space="0" w:color="auto"/>
              <w:left w:val="single" w:sz="6" w:space="0" w:color="auto"/>
              <w:bottom w:val="single" w:sz="6" w:space="0" w:color="auto"/>
              <w:right w:val="double" w:sz="6" w:space="0" w:color="auto"/>
            </w:tcBorders>
            <w:shd w:val="clear" w:color="auto" w:fill="auto"/>
          </w:tcPr>
          <w:p w14:paraId="0C208A81" w14:textId="77777777" w:rsidR="00C90D13" w:rsidRPr="00CD6C38" w:rsidRDefault="00C90D13" w:rsidP="002B7779">
            <w:pPr>
              <w:tabs>
                <w:tab w:val="left" w:pos="3330"/>
                <w:tab w:val="left" w:pos="3690"/>
              </w:tabs>
              <w:suppressAutoHyphens/>
              <w:ind w:left="90" w:right="90"/>
              <w:rPr>
                <w:b/>
                <w:sz w:val="19"/>
                <w:szCs w:val="19"/>
              </w:rPr>
            </w:pPr>
            <w:r w:rsidRPr="00CD6C38">
              <w:rPr>
                <w:b/>
                <w:sz w:val="19"/>
                <w:szCs w:val="19"/>
              </w:rPr>
              <w:t> </w:t>
            </w:r>
          </w:p>
        </w:tc>
      </w:tr>
    </w:tbl>
    <w:p w14:paraId="36E56E17" w14:textId="77777777" w:rsidR="00C90D13" w:rsidRDefault="00C90D13" w:rsidP="00C90D13">
      <w:pPr>
        <w:tabs>
          <w:tab w:val="left" w:pos="3330"/>
          <w:tab w:val="left" w:pos="3690"/>
        </w:tabs>
        <w:suppressAutoHyphens/>
        <w:ind w:left="90" w:right="90"/>
        <w:rPr>
          <w:b/>
          <w:sz w:val="22"/>
        </w:rPr>
      </w:pPr>
      <w:r w:rsidRPr="009B3900">
        <w:rPr>
          <w:b/>
          <w:sz w:val="22"/>
        </w:rPr>
        <w:t>DETERMINATION:</w:t>
      </w:r>
    </w:p>
    <w:p w14:paraId="1ABD4066" w14:textId="77777777" w:rsidR="00C90D13" w:rsidRPr="004933CE" w:rsidRDefault="00C90D13" w:rsidP="00C90D13">
      <w:pPr>
        <w:tabs>
          <w:tab w:val="left" w:pos="0"/>
        </w:tabs>
        <w:suppressAutoHyphens/>
        <w:rPr>
          <w:b/>
          <w:sz w:val="22"/>
        </w:rPr>
      </w:pPr>
    </w:p>
    <w:p w14:paraId="695C4CF0" w14:textId="77777777" w:rsidR="00C90D13" w:rsidRDefault="00653F94" w:rsidP="00C90D13">
      <w:pPr>
        <w:pStyle w:val="Header"/>
        <w:tabs>
          <w:tab w:val="left" w:pos="0"/>
        </w:tabs>
        <w:suppressAutoHyphens/>
        <w:spacing w:after="60"/>
        <w:ind w:left="630" w:hanging="630"/>
        <w:jc w:val="both"/>
        <w:rPr>
          <w:sz w:val="22"/>
        </w:rPr>
      </w:pPr>
      <w:r w:rsidRPr="008D112E">
        <w:rPr>
          <w:sz w:val="22"/>
        </w:rPr>
        <w:fldChar w:fldCharType="begin">
          <w:ffData>
            <w:name w:val="Check1"/>
            <w:enabled/>
            <w:calcOnExit w:val="0"/>
            <w:checkBox>
              <w:size w:val="22"/>
              <w:default w:val="0"/>
            </w:checkBox>
          </w:ffData>
        </w:fldChar>
      </w:r>
      <w:r w:rsidR="00C90D13" w:rsidRPr="008D112E">
        <w:rPr>
          <w:sz w:val="22"/>
        </w:rPr>
        <w:instrText xml:space="preserve"> FORMCHECKBOX </w:instrText>
      </w:r>
      <w:r w:rsidR="003914B4">
        <w:rPr>
          <w:sz w:val="22"/>
        </w:rPr>
      </w:r>
      <w:r w:rsidR="003914B4">
        <w:rPr>
          <w:sz w:val="22"/>
        </w:rPr>
        <w:fldChar w:fldCharType="separate"/>
      </w:r>
      <w:r w:rsidRPr="008D112E">
        <w:rPr>
          <w:sz w:val="22"/>
        </w:rPr>
        <w:fldChar w:fldCharType="end"/>
      </w:r>
      <w:r w:rsidR="00C90D13" w:rsidRPr="009B3900">
        <w:rPr>
          <w:b/>
          <w:bCs/>
          <w:sz w:val="22"/>
        </w:rPr>
        <w:t xml:space="preserve"> </w:t>
      </w:r>
      <w:r w:rsidR="00C90D13" w:rsidRPr="009B3900">
        <w:rPr>
          <w:sz w:val="22"/>
        </w:rPr>
        <w:tab/>
      </w:r>
      <w:r w:rsidR="00C90D13" w:rsidRPr="009B3900">
        <w:rPr>
          <w:b/>
          <w:bCs/>
          <w:sz w:val="22"/>
        </w:rPr>
        <w:t xml:space="preserve">Box "A" has been checked for </w:t>
      </w:r>
      <w:r w:rsidR="00C90D13" w:rsidRPr="009B3900">
        <w:rPr>
          <w:b/>
          <w:bCs/>
          <w:sz w:val="22"/>
          <w:u w:val="single"/>
        </w:rPr>
        <w:t>all</w:t>
      </w:r>
      <w:r w:rsidR="00C90D13" w:rsidRPr="009B3900">
        <w:rPr>
          <w:b/>
          <w:bCs/>
          <w:sz w:val="22"/>
        </w:rPr>
        <w:t xml:space="preserve"> authorities.</w:t>
      </w:r>
      <w:r w:rsidR="00C90D13" w:rsidRPr="009B3900">
        <w:rPr>
          <w:sz w:val="22"/>
        </w:rPr>
        <w:t xml:space="preserve">  </w:t>
      </w:r>
      <w:r w:rsidR="00C90D13">
        <w:rPr>
          <w:sz w:val="22"/>
        </w:rPr>
        <w:t>For</w:t>
      </w:r>
      <w:r w:rsidR="00C90D13" w:rsidRPr="009B3900">
        <w:rPr>
          <w:sz w:val="22"/>
        </w:rPr>
        <w:t xml:space="preserve"> Categorically Excluded</w:t>
      </w:r>
      <w:r w:rsidR="00C90D13">
        <w:rPr>
          <w:sz w:val="22"/>
        </w:rPr>
        <w:t xml:space="preserve"> actions</w:t>
      </w:r>
      <w:r w:rsidR="00C90D13" w:rsidRPr="009B3900">
        <w:rPr>
          <w:sz w:val="22"/>
        </w:rPr>
        <w:t xml:space="preserve"> pursuant to §58.35(a)</w:t>
      </w:r>
      <w:r w:rsidR="00C90D13">
        <w:rPr>
          <w:sz w:val="22"/>
        </w:rPr>
        <w:t xml:space="preserve"> [Does not apply to EA or EIS level of review which can never convert to Exempt]</w:t>
      </w:r>
      <w:r w:rsidR="00C90D13" w:rsidRPr="009B3900">
        <w:rPr>
          <w:sz w:val="22"/>
        </w:rPr>
        <w:t>, the project can convert to Exempt, per §58.34(a) (12), since the project does not require any compliance measure</w:t>
      </w:r>
      <w:r w:rsidR="00C90D13">
        <w:rPr>
          <w:sz w:val="22"/>
        </w:rPr>
        <w:t>s</w:t>
      </w:r>
      <w:r w:rsidR="00C90D13" w:rsidRPr="009B3900">
        <w:rPr>
          <w:sz w:val="22"/>
        </w:rPr>
        <w:t xml:space="preserve"> (e.g., consultation, mitigation, permit or approval) with respect to any law or authority cited at §58.5.    The project is now made Exempt and </w:t>
      </w:r>
      <w:r w:rsidR="00C90D13" w:rsidRPr="009B3900">
        <w:rPr>
          <w:b/>
          <w:bCs/>
          <w:sz w:val="22"/>
        </w:rPr>
        <w:t>f</w:t>
      </w:r>
      <w:r w:rsidR="00C90D13" w:rsidRPr="009B3900">
        <w:rPr>
          <w:b/>
          <w:sz w:val="22"/>
        </w:rPr>
        <w:t>unds may be drawn down</w:t>
      </w:r>
      <w:r w:rsidR="00C90D13" w:rsidRPr="009B3900">
        <w:rPr>
          <w:sz w:val="22"/>
        </w:rPr>
        <w:t>; OR</w:t>
      </w:r>
    </w:p>
    <w:p w14:paraId="150082C2" w14:textId="77777777" w:rsidR="00C90D13" w:rsidRPr="009B3900" w:rsidRDefault="00C90D13" w:rsidP="00C90D13">
      <w:pPr>
        <w:pStyle w:val="Header"/>
        <w:tabs>
          <w:tab w:val="left" w:pos="0"/>
        </w:tabs>
        <w:suppressAutoHyphens/>
        <w:spacing w:after="60"/>
        <w:ind w:left="630" w:hanging="630"/>
        <w:jc w:val="both"/>
        <w:rPr>
          <w:sz w:val="22"/>
        </w:rPr>
      </w:pPr>
    </w:p>
    <w:p w14:paraId="4FA511B6" w14:textId="77777777" w:rsidR="00C90D13" w:rsidRDefault="00653F94" w:rsidP="00C90D13">
      <w:pPr>
        <w:pStyle w:val="Header"/>
        <w:tabs>
          <w:tab w:val="left" w:pos="0"/>
        </w:tabs>
        <w:suppressAutoHyphens/>
        <w:spacing w:after="60"/>
        <w:ind w:left="630" w:hanging="630"/>
        <w:jc w:val="both"/>
        <w:rPr>
          <w:sz w:val="22"/>
        </w:rPr>
      </w:pPr>
      <w:r w:rsidRPr="008D112E">
        <w:rPr>
          <w:sz w:val="22"/>
        </w:rPr>
        <w:fldChar w:fldCharType="begin">
          <w:ffData>
            <w:name w:val="Check1"/>
            <w:enabled/>
            <w:calcOnExit w:val="0"/>
            <w:checkBox>
              <w:size w:val="22"/>
              <w:default w:val="0"/>
            </w:checkBox>
          </w:ffData>
        </w:fldChar>
      </w:r>
      <w:r w:rsidR="00C90D13" w:rsidRPr="008D112E">
        <w:rPr>
          <w:sz w:val="22"/>
        </w:rPr>
        <w:instrText xml:space="preserve"> FORMCHECKBOX </w:instrText>
      </w:r>
      <w:r w:rsidR="003914B4">
        <w:rPr>
          <w:sz w:val="22"/>
        </w:rPr>
      </w:r>
      <w:r w:rsidR="003914B4">
        <w:rPr>
          <w:sz w:val="22"/>
        </w:rPr>
        <w:fldChar w:fldCharType="separate"/>
      </w:r>
      <w:r w:rsidRPr="008D112E">
        <w:rPr>
          <w:sz w:val="22"/>
        </w:rPr>
        <w:fldChar w:fldCharType="end"/>
      </w:r>
      <w:r w:rsidR="00C90D13" w:rsidRPr="009B3900">
        <w:rPr>
          <w:sz w:val="22"/>
        </w:rPr>
        <w:tab/>
      </w:r>
      <w:r w:rsidR="00C90D13" w:rsidRPr="009B3900">
        <w:rPr>
          <w:b/>
          <w:bCs/>
          <w:sz w:val="22"/>
        </w:rPr>
        <w:t xml:space="preserve">Box "B" has been checked for </w:t>
      </w:r>
      <w:r w:rsidR="00C90D13" w:rsidRPr="009B3900">
        <w:rPr>
          <w:b/>
          <w:bCs/>
          <w:sz w:val="22"/>
          <w:u w:val="single"/>
        </w:rPr>
        <w:t>one or more</w:t>
      </w:r>
      <w:r w:rsidR="00C90D13" w:rsidRPr="009B3900">
        <w:rPr>
          <w:b/>
          <w:bCs/>
          <w:sz w:val="22"/>
        </w:rPr>
        <w:t xml:space="preserve"> authority.</w:t>
      </w:r>
      <w:r w:rsidR="00C90D13" w:rsidRPr="009B3900">
        <w:rPr>
          <w:sz w:val="22"/>
        </w:rPr>
        <w:t xml:space="preserve">  </w:t>
      </w:r>
      <w:r w:rsidR="00C90D13">
        <w:rPr>
          <w:sz w:val="22"/>
        </w:rPr>
        <w:t>For Categorically Excluded actions</w:t>
      </w:r>
      <w:r w:rsidR="00C90D13" w:rsidRPr="00FA7E59">
        <w:rPr>
          <w:sz w:val="22"/>
        </w:rPr>
        <w:t xml:space="preserve"> </w:t>
      </w:r>
      <w:r w:rsidR="00C90D13">
        <w:rPr>
          <w:sz w:val="22"/>
        </w:rPr>
        <w:t>pursuant to §58.35(a), t</w:t>
      </w:r>
      <w:r w:rsidR="00C90D13" w:rsidRPr="009B3900">
        <w:rPr>
          <w:sz w:val="22"/>
        </w:rPr>
        <w:t xml:space="preserve">he project cannot convert to Exempt since one or more authority requires compliance, including but not limited to consultation with or approval from an oversight agency, performance of a study or analysis, completion of remediation or mitigation measure, or obtaining of license or permit.  </w:t>
      </w:r>
      <w:r w:rsidR="00C90D13" w:rsidRPr="000E6130">
        <w:rPr>
          <w:b/>
          <w:sz w:val="22"/>
        </w:rPr>
        <w:t>Complete pertinent compliance requirement(s), publish NOI/RROF, request release of funds (HUD-7105.15), and obtain HUD’s Authority to Use G</w:t>
      </w:r>
      <w:r w:rsidR="00C90D13">
        <w:rPr>
          <w:b/>
          <w:sz w:val="22"/>
        </w:rPr>
        <w:t>rant Funds (HUD-7015.16) per §58.70 and</w:t>
      </w:r>
      <w:r w:rsidR="00C90D13" w:rsidRPr="000E6130">
        <w:rPr>
          <w:b/>
          <w:sz w:val="22"/>
        </w:rPr>
        <w:t xml:space="preserve"> </w:t>
      </w:r>
      <w:r w:rsidR="00C90D13">
        <w:rPr>
          <w:b/>
          <w:sz w:val="22"/>
        </w:rPr>
        <w:t>§</w:t>
      </w:r>
      <w:r w:rsidR="00C90D13" w:rsidRPr="000E6130">
        <w:rPr>
          <w:b/>
          <w:sz w:val="22"/>
        </w:rPr>
        <w:t xml:space="preserve">58.71 </w:t>
      </w:r>
      <w:r w:rsidR="00C90D13" w:rsidRPr="009B3900">
        <w:rPr>
          <w:b/>
          <w:bCs/>
          <w:sz w:val="22"/>
        </w:rPr>
        <w:t>before committing funds</w:t>
      </w:r>
      <w:r w:rsidR="00C90D13" w:rsidRPr="009B3900">
        <w:rPr>
          <w:sz w:val="22"/>
        </w:rPr>
        <w:t xml:space="preserve">; OR  </w:t>
      </w:r>
    </w:p>
    <w:p w14:paraId="0AA546AA" w14:textId="77777777" w:rsidR="00C90D13" w:rsidRDefault="00C90D13" w:rsidP="00C90D13">
      <w:pPr>
        <w:pStyle w:val="Header"/>
        <w:tabs>
          <w:tab w:val="left" w:pos="0"/>
        </w:tabs>
        <w:suppressAutoHyphens/>
        <w:spacing w:after="60"/>
        <w:ind w:left="630" w:hanging="630"/>
        <w:jc w:val="both"/>
        <w:rPr>
          <w:sz w:val="22"/>
        </w:rPr>
      </w:pPr>
    </w:p>
    <w:p w14:paraId="0194AF8B" w14:textId="77777777" w:rsidR="00C90D13" w:rsidRPr="009B3900" w:rsidRDefault="00653F94" w:rsidP="00C90D13">
      <w:pPr>
        <w:pStyle w:val="Header"/>
        <w:tabs>
          <w:tab w:val="left" w:pos="0"/>
        </w:tabs>
        <w:suppressAutoHyphens/>
        <w:spacing w:after="60"/>
        <w:ind w:left="630" w:hanging="630"/>
        <w:jc w:val="both"/>
        <w:rPr>
          <w:sz w:val="22"/>
        </w:rPr>
      </w:pPr>
      <w:r w:rsidRPr="008D112E">
        <w:rPr>
          <w:sz w:val="22"/>
        </w:rPr>
        <w:fldChar w:fldCharType="begin">
          <w:ffData>
            <w:name w:val="Check1"/>
            <w:enabled/>
            <w:calcOnExit w:val="0"/>
            <w:checkBox>
              <w:size w:val="22"/>
              <w:default w:val="0"/>
            </w:checkBox>
          </w:ffData>
        </w:fldChar>
      </w:r>
      <w:r w:rsidR="00C90D13" w:rsidRPr="008D112E">
        <w:rPr>
          <w:sz w:val="22"/>
        </w:rPr>
        <w:instrText xml:space="preserve"> FORMCHECKBOX </w:instrText>
      </w:r>
      <w:r w:rsidR="003914B4">
        <w:rPr>
          <w:sz w:val="22"/>
        </w:rPr>
      </w:r>
      <w:r w:rsidR="003914B4">
        <w:rPr>
          <w:sz w:val="22"/>
        </w:rPr>
        <w:fldChar w:fldCharType="separate"/>
      </w:r>
      <w:r w:rsidRPr="008D112E">
        <w:rPr>
          <w:sz w:val="22"/>
        </w:rPr>
        <w:fldChar w:fldCharType="end"/>
      </w:r>
      <w:r w:rsidR="00C90D13" w:rsidRPr="009B3900">
        <w:rPr>
          <w:sz w:val="22"/>
        </w:rPr>
        <w:tab/>
        <w:t xml:space="preserve">This project </w:t>
      </w:r>
      <w:r w:rsidR="00C90D13">
        <w:rPr>
          <w:sz w:val="22"/>
        </w:rPr>
        <w:t>is not a Categorically Excluded action</w:t>
      </w:r>
      <w:r w:rsidR="00C90D13" w:rsidRPr="00FA7E59">
        <w:rPr>
          <w:sz w:val="22"/>
        </w:rPr>
        <w:t xml:space="preserve"> </w:t>
      </w:r>
      <w:r w:rsidR="00C90D13" w:rsidRPr="009B3900">
        <w:rPr>
          <w:sz w:val="22"/>
        </w:rPr>
        <w:t>pursuant to §58.35(a</w:t>
      </w:r>
      <w:proofErr w:type="gramStart"/>
      <w:r w:rsidR="00C90D13" w:rsidRPr="009B3900">
        <w:rPr>
          <w:sz w:val="22"/>
        </w:rPr>
        <w:t>)</w:t>
      </w:r>
      <w:r w:rsidR="00C90D13">
        <w:rPr>
          <w:sz w:val="22"/>
        </w:rPr>
        <w:t>, or</w:t>
      </w:r>
      <w:proofErr w:type="gramEnd"/>
      <w:r w:rsidR="00C90D13">
        <w:rPr>
          <w:sz w:val="22"/>
        </w:rPr>
        <w:t xml:space="preserve"> </w:t>
      </w:r>
      <w:r w:rsidR="00C90D13" w:rsidRPr="009B3900">
        <w:rPr>
          <w:sz w:val="22"/>
        </w:rPr>
        <w:t>may result in a significant environmental impact to the environment</w:t>
      </w:r>
      <w:r w:rsidR="00C90D13">
        <w:rPr>
          <w:sz w:val="22"/>
        </w:rPr>
        <w:t>,</w:t>
      </w:r>
      <w:r w:rsidR="00C90D13" w:rsidRPr="009B3900">
        <w:rPr>
          <w:sz w:val="22"/>
        </w:rPr>
        <w:t xml:space="preserve"> and requires preparation of an Environmental Assessment (EA).  Prepare the EA according to 24 CFR Part 58 Subpart E. </w:t>
      </w:r>
    </w:p>
    <w:p w14:paraId="401F1B6C" w14:textId="77777777" w:rsidR="00C90D13" w:rsidRPr="009B3900" w:rsidRDefault="00C90D13" w:rsidP="00C90D13">
      <w:pPr>
        <w:tabs>
          <w:tab w:val="left" w:pos="0"/>
        </w:tabs>
        <w:suppressAutoHyphens/>
        <w:ind w:left="630" w:hanging="630"/>
        <w:jc w:val="both"/>
        <w:rPr>
          <w:sz w:val="22"/>
        </w:rPr>
      </w:pPr>
    </w:p>
    <w:p w14:paraId="046BD35C" w14:textId="77777777" w:rsidR="00C90D13" w:rsidRDefault="00C90D13" w:rsidP="00C90D13">
      <w:pPr>
        <w:tabs>
          <w:tab w:val="left" w:pos="0"/>
        </w:tabs>
        <w:suppressAutoHyphens/>
        <w:rPr>
          <w:i/>
          <w:sz w:val="22"/>
        </w:rPr>
      </w:pPr>
      <w:r w:rsidRPr="009B3900">
        <w:rPr>
          <w:b/>
          <w:sz w:val="22"/>
        </w:rPr>
        <w:t xml:space="preserve">MITIGATION MEASURES AND CONDITIONS FOR PROJECT APPROVAL:  </w:t>
      </w:r>
      <w:r w:rsidRPr="009B3900">
        <w:rPr>
          <w:i/>
          <w:sz w:val="22"/>
        </w:rPr>
        <w:t>(If Box B is checked, provide details regarding further consultation, mitigation, permit requirements or approvals required to be incorporated into public notices and project requirements such as contracts, grants, loan conditions, etc.</w:t>
      </w:r>
      <w:r>
        <w:rPr>
          <w:i/>
          <w:sz w:val="22"/>
        </w:rPr>
        <w:t xml:space="preserve"> as described in the Statutory Worksheet</w:t>
      </w:r>
      <w:r w:rsidRPr="009B3900">
        <w:rPr>
          <w:i/>
          <w:sz w:val="22"/>
        </w:rPr>
        <w:t xml:space="preserve">).  </w:t>
      </w:r>
      <w:r>
        <w:rPr>
          <w:i/>
          <w:sz w:val="22"/>
        </w:rPr>
        <w:t xml:space="preserve"> Ensure required measures are included in 7015.15 Project Description Section. </w:t>
      </w:r>
    </w:p>
    <w:p w14:paraId="37981630" w14:textId="77777777" w:rsidR="00C90D13" w:rsidRDefault="00C90D13" w:rsidP="00C90D13">
      <w:pPr>
        <w:tabs>
          <w:tab w:val="left" w:pos="0"/>
        </w:tabs>
        <w:suppressAutoHyphens/>
        <w:rPr>
          <w:sz w:val="22"/>
        </w:rPr>
      </w:pPr>
    </w:p>
    <w:p w14:paraId="1ACC450F" w14:textId="3E2FD845" w:rsidR="00C90D13" w:rsidRDefault="00653F94" w:rsidP="00C90D13">
      <w:pPr>
        <w:tabs>
          <w:tab w:val="left" w:pos="0"/>
        </w:tabs>
        <w:suppressAutoHyphens/>
        <w:rPr>
          <w:sz w:val="22"/>
        </w:rPr>
      </w:pPr>
      <w:r w:rsidRPr="00934E21">
        <w:rPr>
          <w:bCs/>
          <w:sz w:val="22"/>
        </w:rPr>
        <w:fldChar w:fldCharType="begin">
          <w:ffData>
            <w:name w:val="Text2"/>
            <w:enabled/>
            <w:calcOnExit w:val="0"/>
            <w:textInput/>
          </w:ffData>
        </w:fldChar>
      </w:r>
      <w:r w:rsidR="00C90D13" w:rsidRPr="00934E21">
        <w:rPr>
          <w:bCs/>
          <w:sz w:val="22"/>
        </w:rPr>
        <w:instrText xml:space="preserve"> FORMTEXT </w:instrText>
      </w:r>
      <w:r w:rsidRPr="00934E21">
        <w:rPr>
          <w:bCs/>
          <w:sz w:val="22"/>
        </w:rPr>
      </w:r>
      <w:r w:rsidRPr="00934E21">
        <w:rPr>
          <w:bCs/>
          <w:sz w:val="22"/>
        </w:rPr>
        <w:fldChar w:fldCharType="separate"/>
      </w:r>
      <w:r w:rsidR="00C90D13" w:rsidRPr="00934E21">
        <w:rPr>
          <w:rFonts w:hAnsi="Arial"/>
          <w:bCs/>
          <w:noProof/>
          <w:sz w:val="22"/>
        </w:rPr>
        <w:t> </w:t>
      </w:r>
      <w:r w:rsidR="00C90D13" w:rsidRPr="00934E21">
        <w:rPr>
          <w:rFonts w:hAnsi="Arial"/>
          <w:bCs/>
          <w:noProof/>
          <w:sz w:val="22"/>
        </w:rPr>
        <w:t> </w:t>
      </w:r>
      <w:r w:rsidR="00C90D13" w:rsidRPr="00934E21">
        <w:rPr>
          <w:rFonts w:hAnsi="Arial"/>
          <w:bCs/>
          <w:noProof/>
          <w:sz w:val="22"/>
        </w:rPr>
        <w:t> </w:t>
      </w:r>
      <w:r w:rsidR="00C90D13" w:rsidRPr="00934E21">
        <w:rPr>
          <w:rFonts w:hAnsi="Arial"/>
          <w:bCs/>
          <w:noProof/>
          <w:sz w:val="22"/>
        </w:rPr>
        <w:t> </w:t>
      </w:r>
      <w:r w:rsidR="00C90D13" w:rsidRPr="00934E21">
        <w:rPr>
          <w:rFonts w:hAnsi="Arial"/>
          <w:bCs/>
          <w:noProof/>
          <w:sz w:val="22"/>
        </w:rPr>
        <w:t> </w:t>
      </w:r>
      <w:r w:rsidRPr="00934E21">
        <w:rPr>
          <w:bCs/>
          <w:sz w:val="22"/>
        </w:rPr>
        <w:fldChar w:fldCharType="end"/>
      </w:r>
    </w:p>
    <w:p w14:paraId="29820D84" w14:textId="77777777" w:rsidR="00C90D13" w:rsidRDefault="00C90D13" w:rsidP="00C90D13">
      <w:pPr>
        <w:tabs>
          <w:tab w:val="left" w:pos="0"/>
        </w:tabs>
        <w:suppressAutoHyphens/>
        <w:rPr>
          <w:sz w:val="22"/>
        </w:rPr>
      </w:pPr>
    </w:p>
    <w:p w14:paraId="7D4D5C36" w14:textId="77777777" w:rsidR="00C90D13" w:rsidRPr="001E1888" w:rsidRDefault="00C90D13" w:rsidP="00C90D13">
      <w:pPr>
        <w:tabs>
          <w:tab w:val="left" w:pos="0"/>
        </w:tabs>
        <w:suppressAutoHyphens/>
        <w:rPr>
          <w:sz w:val="22"/>
        </w:rPr>
      </w:pPr>
      <w:r>
        <w:rPr>
          <w:sz w:val="22"/>
        </w:rPr>
        <w:t>PREPARER:</w:t>
      </w:r>
    </w:p>
    <w:p w14:paraId="1BD78CF7" w14:textId="77777777" w:rsidR="00C90D13" w:rsidRDefault="00C90D13" w:rsidP="00C90D13">
      <w:pPr>
        <w:tabs>
          <w:tab w:val="left" w:pos="0"/>
        </w:tabs>
        <w:suppressAutoHyphens/>
        <w:rPr>
          <w:i/>
          <w:sz w:val="22"/>
        </w:rPr>
      </w:pPr>
    </w:p>
    <w:p w14:paraId="37479142" w14:textId="77777777" w:rsidR="00C90D13" w:rsidRDefault="00C90D13" w:rsidP="00C90D13">
      <w:pPr>
        <w:rPr>
          <w:sz w:val="20"/>
          <w:szCs w:val="20"/>
          <w:u w:val="single"/>
        </w:rPr>
      </w:pPr>
      <w:bookmarkStart w:id="5" w:name="_Toc320012249"/>
      <w:bookmarkStart w:id="6" w:name="_Toc320013322"/>
      <w:bookmarkStart w:id="7" w:name="_Toc320287670"/>
      <w:r w:rsidRPr="00F159F1">
        <w:rPr>
          <w:sz w:val="20"/>
          <w:szCs w:val="20"/>
          <w:u w:val="single"/>
        </w:rPr>
        <w:tab/>
      </w:r>
      <w:r w:rsidRPr="00F159F1">
        <w:rPr>
          <w:sz w:val="20"/>
          <w:szCs w:val="20"/>
          <w:u w:val="single"/>
        </w:rPr>
        <w:tab/>
      </w:r>
      <w:r w:rsidRPr="00F159F1">
        <w:rPr>
          <w:sz w:val="20"/>
          <w:szCs w:val="20"/>
          <w:u w:val="single"/>
        </w:rPr>
        <w:tab/>
      </w:r>
      <w:r w:rsidRPr="00F159F1">
        <w:rPr>
          <w:sz w:val="20"/>
          <w:szCs w:val="20"/>
          <w:u w:val="single"/>
        </w:rPr>
        <w:tab/>
      </w:r>
      <w:r w:rsidRPr="00F159F1">
        <w:rPr>
          <w:sz w:val="20"/>
          <w:szCs w:val="20"/>
          <w:u w:val="single"/>
        </w:rPr>
        <w:tab/>
      </w:r>
      <w:r w:rsidRPr="00F159F1">
        <w:rPr>
          <w:sz w:val="20"/>
          <w:szCs w:val="20"/>
          <w:u w:val="single"/>
        </w:rPr>
        <w:tab/>
      </w:r>
      <w:r w:rsidRPr="00F159F1">
        <w:rPr>
          <w:sz w:val="20"/>
          <w:szCs w:val="20"/>
        </w:rPr>
        <w:tab/>
      </w:r>
      <w:r w:rsidRPr="00F159F1">
        <w:rPr>
          <w:sz w:val="20"/>
          <w:szCs w:val="20"/>
          <w:u w:val="single"/>
        </w:rPr>
        <w:tab/>
      </w:r>
      <w:r w:rsidRPr="00F159F1">
        <w:rPr>
          <w:sz w:val="20"/>
          <w:szCs w:val="20"/>
          <w:u w:val="single"/>
        </w:rPr>
        <w:tab/>
      </w:r>
      <w:r>
        <w:rPr>
          <w:sz w:val="20"/>
          <w:szCs w:val="20"/>
          <w:u w:val="single"/>
        </w:rPr>
        <w:tab/>
      </w:r>
      <w:r w:rsidRPr="00F159F1">
        <w:rPr>
          <w:sz w:val="20"/>
          <w:szCs w:val="20"/>
          <w:u w:val="single"/>
        </w:rPr>
        <w:tab/>
      </w:r>
      <w:r>
        <w:rPr>
          <w:sz w:val="20"/>
          <w:szCs w:val="20"/>
          <w:u w:val="single"/>
        </w:rPr>
        <w:tab/>
      </w:r>
    </w:p>
    <w:p w14:paraId="4F9C6D4A" w14:textId="77777777" w:rsidR="00C90D13" w:rsidRPr="00E86CB9" w:rsidRDefault="00C90D13" w:rsidP="00C90D13">
      <w:pPr>
        <w:rPr>
          <w:sz w:val="20"/>
          <w:szCs w:val="20"/>
          <w:u w:val="single"/>
        </w:rPr>
      </w:pPr>
      <w:r>
        <w:rPr>
          <w:sz w:val="20"/>
          <w:szCs w:val="20"/>
        </w:rPr>
        <w:t xml:space="preserve">Preparer’s </w:t>
      </w:r>
      <w:r w:rsidRPr="00F159F1">
        <w:rPr>
          <w:sz w:val="20"/>
          <w:szCs w:val="20"/>
        </w:rPr>
        <w:t xml:space="preserve">Signature </w:t>
      </w:r>
      <w:r w:rsidRPr="00F159F1">
        <w:rPr>
          <w:sz w:val="20"/>
          <w:szCs w:val="20"/>
        </w:rPr>
        <w:tab/>
      </w:r>
      <w:r>
        <w:rPr>
          <w:sz w:val="20"/>
          <w:szCs w:val="20"/>
        </w:rPr>
        <w:tab/>
      </w:r>
      <w:r>
        <w:rPr>
          <w:sz w:val="20"/>
          <w:szCs w:val="20"/>
        </w:rPr>
        <w:tab/>
      </w:r>
      <w:r w:rsidRPr="00476810">
        <w:tab/>
      </w:r>
      <w:r>
        <w:tab/>
      </w:r>
      <w:r w:rsidRPr="00F159F1">
        <w:rPr>
          <w:sz w:val="20"/>
          <w:szCs w:val="20"/>
        </w:rPr>
        <w:t>Date</w:t>
      </w:r>
      <w:r>
        <w:rPr>
          <w:sz w:val="20"/>
          <w:szCs w:val="20"/>
        </w:rPr>
        <w:tab/>
      </w:r>
    </w:p>
    <w:p w14:paraId="3F198155" w14:textId="77777777" w:rsidR="00C90D13" w:rsidRDefault="00C90D13" w:rsidP="00C90D13"/>
    <w:p w14:paraId="50835E5D" w14:textId="77777777" w:rsidR="00C90D13" w:rsidRPr="00F159F1" w:rsidRDefault="00C90D13" w:rsidP="00C90D13">
      <w:pPr>
        <w:rPr>
          <w:sz w:val="20"/>
          <w:szCs w:val="20"/>
          <w:u w:val="single"/>
        </w:rPr>
      </w:pPr>
      <w:r w:rsidRPr="00F159F1">
        <w:rPr>
          <w:sz w:val="20"/>
          <w:szCs w:val="20"/>
          <w:u w:val="single"/>
        </w:rPr>
        <w:tab/>
      </w:r>
      <w:r w:rsidRPr="00F159F1">
        <w:rPr>
          <w:sz w:val="20"/>
          <w:szCs w:val="20"/>
          <w:u w:val="single"/>
        </w:rPr>
        <w:tab/>
      </w:r>
      <w:r w:rsidRPr="00F159F1">
        <w:rPr>
          <w:sz w:val="20"/>
          <w:szCs w:val="20"/>
          <w:u w:val="single"/>
        </w:rPr>
        <w:tab/>
      </w:r>
      <w:r w:rsidRPr="00F159F1">
        <w:rPr>
          <w:sz w:val="20"/>
          <w:szCs w:val="20"/>
          <w:u w:val="single"/>
        </w:rPr>
        <w:tab/>
      </w:r>
      <w:r w:rsidRPr="00F159F1">
        <w:rPr>
          <w:sz w:val="20"/>
          <w:szCs w:val="20"/>
          <w:u w:val="single"/>
        </w:rPr>
        <w:tab/>
      </w:r>
      <w:r w:rsidRPr="00F159F1">
        <w:rPr>
          <w:sz w:val="20"/>
          <w:szCs w:val="20"/>
          <w:u w:val="single"/>
        </w:rPr>
        <w:tab/>
      </w:r>
      <w:r w:rsidRPr="00F159F1">
        <w:rPr>
          <w:sz w:val="20"/>
          <w:szCs w:val="20"/>
        </w:rPr>
        <w:tab/>
      </w:r>
      <w:r w:rsidRPr="00F159F1">
        <w:rPr>
          <w:sz w:val="20"/>
          <w:szCs w:val="20"/>
          <w:u w:val="single"/>
        </w:rPr>
        <w:tab/>
      </w:r>
      <w:r w:rsidRPr="00F159F1">
        <w:rPr>
          <w:sz w:val="20"/>
          <w:szCs w:val="20"/>
          <w:u w:val="single"/>
        </w:rPr>
        <w:tab/>
      </w:r>
      <w:r w:rsidRPr="00F159F1">
        <w:rPr>
          <w:sz w:val="20"/>
          <w:szCs w:val="20"/>
          <w:u w:val="single"/>
        </w:rPr>
        <w:tab/>
      </w:r>
      <w:r>
        <w:rPr>
          <w:sz w:val="20"/>
          <w:szCs w:val="20"/>
          <w:u w:val="single"/>
        </w:rPr>
        <w:tab/>
      </w:r>
      <w:r>
        <w:rPr>
          <w:sz w:val="20"/>
          <w:szCs w:val="20"/>
          <w:u w:val="single"/>
        </w:rPr>
        <w:tab/>
      </w:r>
    </w:p>
    <w:p w14:paraId="5AC7F05F" w14:textId="77777777" w:rsidR="00C90D13" w:rsidRPr="00F159F1" w:rsidRDefault="00C90D13" w:rsidP="00C90D13">
      <w:pPr>
        <w:pStyle w:val="Header"/>
        <w:tabs>
          <w:tab w:val="left" w:pos="5040"/>
        </w:tabs>
        <w:spacing w:after="60"/>
        <w:rPr>
          <w:sz w:val="20"/>
          <w:szCs w:val="20"/>
        </w:rPr>
      </w:pPr>
      <w:r>
        <w:rPr>
          <w:sz w:val="20"/>
          <w:szCs w:val="20"/>
        </w:rPr>
        <w:t>Preparer’s Name (printed)</w:t>
      </w:r>
      <w:r>
        <w:rPr>
          <w:sz w:val="20"/>
          <w:szCs w:val="20"/>
        </w:rPr>
        <w:tab/>
      </w:r>
      <w:r>
        <w:rPr>
          <w:sz w:val="20"/>
          <w:szCs w:val="20"/>
        </w:rPr>
        <w:tab/>
        <w:t>Title (printed)</w:t>
      </w:r>
    </w:p>
    <w:p w14:paraId="435D5D81" w14:textId="77777777" w:rsidR="00C90D13" w:rsidRDefault="00C90D13" w:rsidP="00C90D13">
      <w:pPr>
        <w:spacing w:after="200" w:line="276" w:lineRule="auto"/>
        <w:rPr>
          <w:b/>
          <w:bCs/>
          <w:sz w:val="28"/>
          <w:szCs w:val="28"/>
        </w:rPr>
      </w:pPr>
    </w:p>
    <w:p w14:paraId="6FD8F467" w14:textId="77777777" w:rsidR="00C90D13" w:rsidRPr="001E1888" w:rsidRDefault="00C90D13" w:rsidP="00C90D13">
      <w:pPr>
        <w:tabs>
          <w:tab w:val="left" w:pos="0"/>
        </w:tabs>
        <w:suppressAutoHyphens/>
        <w:rPr>
          <w:sz w:val="22"/>
        </w:rPr>
      </w:pPr>
      <w:r>
        <w:rPr>
          <w:sz w:val="22"/>
        </w:rPr>
        <w:t>AUTHORIZED RESPONSIBLE ENTITY OFFICIAL:</w:t>
      </w:r>
    </w:p>
    <w:p w14:paraId="71250BC0" w14:textId="77777777" w:rsidR="00C90D13" w:rsidRDefault="00C90D13" w:rsidP="00C90D13">
      <w:pPr>
        <w:rPr>
          <w:sz w:val="20"/>
          <w:szCs w:val="20"/>
          <w:u w:val="single"/>
        </w:rPr>
      </w:pPr>
    </w:p>
    <w:p w14:paraId="3540BA2A" w14:textId="77777777" w:rsidR="00C90D13" w:rsidRDefault="00C90D13" w:rsidP="00C90D13">
      <w:pPr>
        <w:rPr>
          <w:sz w:val="20"/>
          <w:szCs w:val="20"/>
          <w:u w:val="single"/>
        </w:rPr>
      </w:pPr>
    </w:p>
    <w:p w14:paraId="0F32A903" w14:textId="77777777" w:rsidR="00C90D13" w:rsidRDefault="00C90D13" w:rsidP="00C90D13">
      <w:pPr>
        <w:rPr>
          <w:sz w:val="20"/>
          <w:szCs w:val="20"/>
          <w:u w:val="single"/>
        </w:rPr>
      </w:pPr>
      <w:r w:rsidRPr="00F159F1">
        <w:rPr>
          <w:sz w:val="20"/>
          <w:szCs w:val="20"/>
          <w:u w:val="single"/>
        </w:rPr>
        <w:tab/>
      </w:r>
      <w:r w:rsidRPr="00F159F1">
        <w:rPr>
          <w:sz w:val="20"/>
          <w:szCs w:val="20"/>
          <w:u w:val="single"/>
        </w:rPr>
        <w:tab/>
      </w:r>
      <w:r w:rsidRPr="00F159F1">
        <w:rPr>
          <w:sz w:val="20"/>
          <w:szCs w:val="20"/>
          <w:u w:val="single"/>
        </w:rPr>
        <w:tab/>
      </w:r>
      <w:r w:rsidRPr="00F159F1">
        <w:rPr>
          <w:sz w:val="20"/>
          <w:szCs w:val="20"/>
          <w:u w:val="single"/>
        </w:rPr>
        <w:tab/>
      </w:r>
      <w:r w:rsidRPr="00F159F1">
        <w:rPr>
          <w:sz w:val="20"/>
          <w:szCs w:val="20"/>
          <w:u w:val="single"/>
        </w:rPr>
        <w:tab/>
      </w:r>
      <w:r w:rsidRPr="00F159F1">
        <w:rPr>
          <w:sz w:val="20"/>
          <w:szCs w:val="20"/>
          <w:u w:val="single"/>
        </w:rPr>
        <w:tab/>
      </w:r>
      <w:r w:rsidRPr="00F159F1">
        <w:rPr>
          <w:sz w:val="20"/>
          <w:szCs w:val="20"/>
        </w:rPr>
        <w:tab/>
      </w:r>
      <w:r w:rsidRPr="00F159F1">
        <w:rPr>
          <w:sz w:val="20"/>
          <w:szCs w:val="20"/>
          <w:u w:val="single"/>
        </w:rPr>
        <w:tab/>
      </w:r>
      <w:r w:rsidRPr="00F159F1">
        <w:rPr>
          <w:sz w:val="20"/>
          <w:szCs w:val="20"/>
          <w:u w:val="single"/>
        </w:rPr>
        <w:tab/>
      </w:r>
      <w:r w:rsidRPr="00F159F1">
        <w:rPr>
          <w:sz w:val="20"/>
          <w:szCs w:val="20"/>
          <w:u w:val="single"/>
        </w:rPr>
        <w:tab/>
      </w:r>
      <w:r>
        <w:rPr>
          <w:sz w:val="20"/>
          <w:szCs w:val="20"/>
          <w:u w:val="single"/>
        </w:rPr>
        <w:tab/>
      </w:r>
      <w:r>
        <w:rPr>
          <w:sz w:val="20"/>
          <w:szCs w:val="20"/>
          <w:u w:val="single"/>
        </w:rPr>
        <w:tab/>
      </w:r>
    </w:p>
    <w:p w14:paraId="258AA412" w14:textId="77777777" w:rsidR="00C90D13" w:rsidRPr="00E86CB9" w:rsidRDefault="00C90D13" w:rsidP="00C90D13">
      <w:pPr>
        <w:rPr>
          <w:sz w:val="20"/>
          <w:szCs w:val="20"/>
          <w:u w:val="single"/>
        </w:rPr>
      </w:pPr>
      <w:r>
        <w:rPr>
          <w:sz w:val="20"/>
          <w:szCs w:val="20"/>
        </w:rPr>
        <w:t xml:space="preserve">Authorized Responsible Entity </w:t>
      </w:r>
      <w:r w:rsidRPr="00F159F1">
        <w:rPr>
          <w:sz w:val="20"/>
          <w:szCs w:val="20"/>
        </w:rPr>
        <w:t xml:space="preserve">Signature </w:t>
      </w:r>
      <w:r w:rsidRPr="00F159F1">
        <w:rPr>
          <w:sz w:val="20"/>
          <w:szCs w:val="20"/>
        </w:rPr>
        <w:tab/>
      </w:r>
      <w:r w:rsidRPr="00476810">
        <w:tab/>
      </w:r>
      <w:r>
        <w:tab/>
      </w:r>
      <w:r w:rsidRPr="00F159F1">
        <w:rPr>
          <w:sz w:val="20"/>
          <w:szCs w:val="20"/>
        </w:rPr>
        <w:t>Date</w:t>
      </w:r>
      <w:r>
        <w:rPr>
          <w:sz w:val="20"/>
          <w:szCs w:val="20"/>
        </w:rPr>
        <w:tab/>
      </w:r>
    </w:p>
    <w:p w14:paraId="52C5010F" w14:textId="77777777" w:rsidR="00C90D13" w:rsidRDefault="00C90D13" w:rsidP="00C90D13"/>
    <w:p w14:paraId="6AC670F7" w14:textId="77777777" w:rsidR="00C90D13" w:rsidRPr="00F159F1" w:rsidRDefault="00C90D13" w:rsidP="00C90D13">
      <w:pPr>
        <w:rPr>
          <w:sz w:val="20"/>
          <w:szCs w:val="20"/>
          <w:u w:val="single"/>
        </w:rPr>
      </w:pPr>
      <w:r w:rsidRPr="00F159F1">
        <w:rPr>
          <w:sz w:val="20"/>
          <w:szCs w:val="20"/>
          <w:u w:val="single"/>
        </w:rPr>
        <w:tab/>
      </w:r>
      <w:r w:rsidRPr="00F159F1">
        <w:rPr>
          <w:sz w:val="20"/>
          <w:szCs w:val="20"/>
          <w:u w:val="single"/>
        </w:rPr>
        <w:tab/>
      </w:r>
      <w:r w:rsidRPr="00F159F1">
        <w:rPr>
          <w:sz w:val="20"/>
          <w:szCs w:val="20"/>
          <w:u w:val="single"/>
        </w:rPr>
        <w:tab/>
      </w:r>
      <w:r w:rsidRPr="00F159F1">
        <w:rPr>
          <w:sz w:val="20"/>
          <w:szCs w:val="20"/>
          <w:u w:val="single"/>
        </w:rPr>
        <w:tab/>
      </w:r>
      <w:r w:rsidRPr="00F159F1">
        <w:rPr>
          <w:sz w:val="20"/>
          <w:szCs w:val="20"/>
          <w:u w:val="single"/>
        </w:rPr>
        <w:tab/>
      </w:r>
      <w:r w:rsidRPr="00F159F1">
        <w:rPr>
          <w:sz w:val="20"/>
          <w:szCs w:val="20"/>
          <w:u w:val="single"/>
        </w:rPr>
        <w:tab/>
      </w:r>
      <w:r w:rsidRPr="00F159F1">
        <w:rPr>
          <w:sz w:val="20"/>
          <w:szCs w:val="20"/>
        </w:rPr>
        <w:tab/>
      </w:r>
      <w:r w:rsidRPr="00F159F1">
        <w:rPr>
          <w:sz w:val="20"/>
          <w:szCs w:val="20"/>
          <w:u w:val="single"/>
        </w:rPr>
        <w:tab/>
      </w:r>
      <w:r w:rsidRPr="00F159F1">
        <w:rPr>
          <w:sz w:val="20"/>
          <w:szCs w:val="20"/>
          <w:u w:val="single"/>
        </w:rPr>
        <w:tab/>
      </w:r>
      <w:r w:rsidRPr="00F159F1">
        <w:rPr>
          <w:sz w:val="20"/>
          <w:szCs w:val="20"/>
          <w:u w:val="single"/>
        </w:rPr>
        <w:tab/>
      </w:r>
      <w:r>
        <w:rPr>
          <w:sz w:val="20"/>
          <w:szCs w:val="20"/>
          <w:u w:val="single"/>
        </w:rPr>
        <w:tab/>
      </w:r>
      <w:r>
        <w:rPr>
          <w:sz w:val="20"/>
          <w:szCs w:val="20"/>
          <w:u w:val="single"/>
        </w:rPr>
        <w:tab/>
      </w:r>
    </w:p>
    <w:p w14:paraId="59E8AFBC" w14:textId="77777777" w:rsidR="00C90D13" w:rsidRPr="00CF5E33" w:rsidRDefault="00C90D13" w:rsidP="00C90D13">
      <w:pPr>
        <w:pStyle w:val="Header"/>
        <w:tabs>
          <w:tab w:val="left" w:pos="5040"/>
        </w:tabs>
        <w:spacing w:after="60"/>
      </w:pPr>
      <w:r>
        <w:rPr>
          <w:sz w:val="20"/>
          <w:szCs w:val="20"/>
        </w:rPr>
        <w:t>Authorized Responsible Entity Name (printed)</w:t>
      </w:r>
      <w:r>
        <w:rPr>
          <w:sz w:val="20"/>
          <w:szCs w:val="20"/>
        </w:rPr>
        <w:tab/>
      </w:r>
      <w:r>
        <w:rPr>
          <w:sz w:val="20"/>
          <w:szCs w:val="20"/>
        </w:rPr>
        <w:tab/>
        <w:t>Title (printed)</w:t>
      </w:r>
      <w:bookmarkStart w:id="8" w:name="_Toc321132235"/>
      <w:r w:rsidRPr="00CF5E33">
        <w:t xml:space="preserve"> </w:t>
      </w:r>
    </w:p>
    <w:p w14:paraId="4EAAB0D0" w14:textId="77777777" w:rsidR="00C90D13" w:rsidRPr="00CF5E33" w:rsidRDefault="00C90D13" w:rsidP="00C90D13">
      <w:pPr>
        <w:pStyle w:val="Heading3"/>
        <w:numPr>
          <w:ilvl w:val="0"/>
          <w:numId w:val="0"/>
        </w:numPr>
      </w:pPr>
      <w:bookmarkStart w:id="9" w:name="_Toc346871142"/>
      <w:r w:rsidRPr="00CF5E33">
        <w:lastRenderedPageBreak/>
        <w:t xml:space="preserve">Worksheet for Preparing 24 CFR </w:t>
      </w:r>
      <w:r>
        <w:t>§</w:t>
      </w:r>
      <w:r w:rsidRPr="00CF5E33">
        <w:t>58.5 Statutory Checklist</w:t>
      </w:r>
      <w:bookmarkEnd w:id="5"/>
      <w:bookmarkEnd w:id="6"/>
      <w:bookmarkEnd w:id="7"/>
      <w:bookmarkEnd w:id="8"/>
      <w:bookmarkEnd w:id="9"/>
    </w:p>
    <w:p w14:paraId="054DFC86" w14:textId="77777777" w:rsidR="00C90D13" w:rsidRDefault="00C90D13" w:rsidP="00C90D13">
      <w:pPr>
        <w:jc w:val="center"/>
        <w:rPr>
          <w:b/>
        </w:rPr>
      </w:pPr>
      <w:r>
        <w:rPr>
          <w:b/>
        </w:rPr>
        <w:t>[Attach to Statutory Checklist]</w:t>
      </w:r>
    </w:p>
    <w:p w14:paraId="1BDD55CE" w14:textId="77777777" w:rsidR="00C90D13" w:rsidRDefault="00C90D13" w:rsidP="00C90D13">
      <w:pPr>
        <w:pStyle w:val="FormHeading"/>
      </w:pPr>
    </w:p>
    <w:p w14:paraId="1531915C" w14:textId="77777777" w:rsidR="00C90D13" w:rsidRDefault="00C90D13" w:rsidP="00C90D13">
      <w:pPr>
        <w:pStyle w:val="Heading7"/>
        <w:numPr>
          <w:ilvl w:val="6"/>
          <w:numId w:val="20"/>
        </w:numPr>
      </w:pPr>
      <w:bookmarkStart w:id="10" w:name="_Toc320004664"/>
      <w:bookmarkStart w:id="11" w:name="_Toc320886140"/>
      <w:bookmarkStart w:id="12" w:name="_Toc321132236"/>
      <w:r w:rsidRPr="00D92517">
        <w:rPr>
          <w:w w:val="105"/>
        </w:rPr>
        <w:t xml:space="preserve">§58.5(a) Historical Properties </w:t>
      </w:r>
      <w:r w:rsidRPr="002338BF">
        <w:t xml:space="preserve">[36 CFR </w:t>
      </w:r>
      <w:r>
        <w:t xml:space="preserve">Part </w:t>
      </w:r>
      <w:r w:rsidRPr="002338BF">
        <w:t>800]</w:t>
      </w:r>
      <w:bookmarkEnd w:id="10"/>
      <w:bookmarkEnd w:id="11"/>
      <w:bookmarkEnd w:id="12"/>
      <w:r w:rsidRPr="002338BF">
        <w:t xml:space="preserve"> </w:t>
      </w:r>
    </w:p>
    <w:p w14:paraId="29A241E0" w14:textId="77777777" w:rsidR="00C90D13" w:rsidRDefault="00C90D13" w:rsidP="00C90D13">
      <w:pPr>
        <w:tabs>
          <w:tab w:val="left" w:pos="360"/>
        </w:tabs>
      </w:pPr>
    </w:p>
    <w:p w14:paraId="50C604D7" w14:textId="77777777" w:rsidR="00C90D13" w:rsidRPr="00FA11CB" w:rsidRDefault="00C90D13" w:rsidP="00C90D13">
      <w:pPr>
        <w:tabs>
          <w:tab w:val="left" w:pos="360"/>
        </w:tabs>
        <w:rPr>
          <w:b/>
          <w:u w:val="single"/>
        </w:rPr>
      </w:pPr>
      <w:r>
        <w:tab/>
      </w:r>
      <w:r>
        <w:rPr>
          <w:b/>
          <w:u w:val="single"/>
        </w:rPr>
        <w:t xml:space="preserve">Historic Properties </w:t>
      </w:r>
    </w:p>
    <w:p w14:paraId="57B49D79" w14:textId="77777777" w:rsidR="00C90D13" w:rsidRDefault="00C90D13" w:rsidP="00C90D13">
      <w:pPr>
        <w:pStyle w:val="Heading4"/>
        <w:numPr>
          <w:ilvl w:val="3"/>
          <w:numId w:val="6"/>
        </w:numPr>
      </w:pPr>
      <w:bookmarkStart w:id="13" w:name="_Toc320886141"/>
      <w:bookmarkStart w:id="14" w:name="_Toc321132237"/>
      <w:r>
        <w:t xml:space="preserve">Does the project include the type of activity that would have the potential to affect historic properties such as </w:t>
      </w:r>
      <w:r w:rsidRPr="00584F2A">
        <w:t>acquisition, demolition, disposition, ground disturbance, new construction or rehabilitation</w:t>
      </w:r>
      <w:r>
        <w:t>?</w:t>
      </w:r>
      <w:bookmarkEnd w:id="13"/>
      <w:bookmarkEnd w:id="14"/>
      <w:r>
        <w:t xml:space="preserve"> </w:t>
      </w:r>
    </w:p>
    <w:p w14:paraId="4709FDFA" w14:textId="77777777" w:rsidR="00C90D13" w:rsidRDefault="00653F94" w:rsidP="00C90D13">
      <w:pPr>
        <w:ind w:left="720" w:firstLine="720"/>
      </w:pPr>
      <w:r w:rsidRPr="006A4A50">
        <w:fldChar w:fldCharType="begin">
          <w:ffData>
            <w:name w:val="Check3"/>
            <w:enabled/>
            <w:calcOnExit w:val="0"/>
            <w:checkBox>
              <w:size w:val="24"/>
              <w:default w:val="0"/>
            </w:checkBox>
          </w:ffData>
        </w:fldChar>
      </w:r>
      <w:r w:rsidR="00C90D13" w:rsidRPr="006A4A50">
        <w:instrText xml:space="preserve"> FORMCHECKBOX </w:instrText>
      </w:r>
      <w:r w:rsidR="003914B4">
        <w:fldChar w:fldCharType="separate"/>
      </w:r>
      <w:r w:rsidRPr="006A4A50">
        <w:fldChar w:fldCharType="end"/>
      </w:r>
      <w:r w:rsidR="00C90D13" w:rsidRPr="006A4A50">
        <w:t xml:space="preserve">  Yes  </w:t>
      </w:r>
      <w:r w:rsidRPr="006A4A50">
        <w:fldChar w:fldCharType="begin">
          <w:ffData>
            <w:name w:val="Check3"/>
            <w:enabled/>
            <w:calcOnExit w:val="0"/>
            <w:checkBox>
              <w:size w:val="24"/>
              <w:default w:val="0"/>
            </w:checkBox>
          </w:ffData>
        </w:fldChar>
      </w:r>
      <w:r w:rsidR="00C90D13" w:rsidRPr="006A4A50">
        <w:instrText xml:space="preserve"> FORMCHECKBOX </w:instrText>
      </w:r>
      <w:r w:rsidR="003914B4">
        <w:fldChar w:fldCharType="separate"/>
      </w:r>
      <w:r w:rsidRPr="006A4A50">
        <w:fldChar w:fldCharType="end"/>
      </w:r>
      <w:r w:rsidR="00C90D13" w:rsidRPr="006A4A50">
        <w:t xml:space="preserve">  No    </w:t>
      </w:r>
    </w:p>
    <w:p w14:paraId="6561438C" w14:textId="77777777" w:rsidR="00C90D13" w:rsidRDefault="00C90D13" w:rsidP="00C90D13">
      <w:pPr>
        <w:ind w:left="720" w:firstLine="720"/>
      </w:pPr>
    </w:p>
    <w:p w14:paraId="5F6948FE" w14:textId="77777777" w:rsidR="00C90D13" w:rsidRDefault="00C90D13" w:rsidP="00C90D13">
      <w:pPr>
        <w:ind w:left="720" w:firstLine="720"/>
      </w:pPr>
      <w:r>
        <w:rPr>
          <w:b/>
          <w:bCs/>
        </w:rPr>
        <w:t>If Yes</w:t>
      </w:r>
      <w:r>
        <w:t>, continue.</w:t>
      </w:r>
    </w:p>
    <w:p w14:paraId="65223121" w14:textId="77777777" w:rsidR="00C90D13" w:rsidRDefault="00C90D13" w:rsidP="00C90D13">
      <w:pPr>
        <w:ind w:left="1440"/>
      </w:pPr>
      <w:r>
        <w:rPr>
          <w:b/>
          <w:bCs/>
        </w:rPr>
        <w:t>If No</w:t>
      </w:r>
      <w:r>
        <w:t xml:space="preserve">, the project is not the type of activity that has the potential to affect historic properties.  Compliance with this section is complete.  Mark box “A” on the Statutory Checklist for this authority. </w:t>
      </w:r>
    </w:p>
    <w:p w14:paraId="6BC3BEAA" w14:textId="77777777" w:rsidR="00C90D13" w:rsidRDefault="00C90D13" w:rsidP="00C90D13">
      <w:pPr>
        <w:pStyle w:val="Heading4"/>
      </w:pPr>
      <w:bookmarkStart w:id="15" w:name="_Toc320886142"/>
      <w:bookmarkStart w:id="16" w:name="_Toc321132238"/>
      <w:r>
        <w:t xml:space="preserve">Do the RE and State Historic Preservation Office (SHPO) have a </w:t>
      </w:r>
      <w:r w:rsidRPr="006A4A50">
        <w:t>Programmati</w:t>
      </w:r>
      <w:r>
        <w:t>c Agreement (PA) that does not require consultation for this type of activity</w:t>
      </w:r>
      <w:r w:rsidRPr="006A4A50">
        <w:t>?</w:t>
      </w:r>
      <w:bookmarkEnd w:id="15"/>
      <w:bookmarkEnd w:id="16"/>
    </w:p>
    <w:p w14:paraId="4F766D61" w14:textId="77777777" w:rsidR="00C90D13" w:rsidRDefault="00C90D13" w:rsidP="00C90D13">
      <w:pPr>
        <w:tabs>
          <w:tab w:val="left" w:pos="360"/>
        </w:tabs>
        <w:ind w:left="360"/>
      </w:pPr>
      <w:r w:rsidRPr="006A4A50">
        <w:tab/>
      </w:r>
      <w:r w:rsidRPr="006A4A50">
        <w:tab/>
      </w:r>
      <w:r w:rsidR="00653F94" w:rsidRPr="006A4A50">
        <w:fldChar w:fldCharType="begin">
          <w:ffData>
            <w:name w:val="Check3"/>
            <w:enabled/>
            <w:calcOnExit w:val="0"/>
            <w:checkBox>
              <w:size w:val="24"/>
              <w:default w:val="0"/>
            </w:checkBox>
          </w:ffData>
        </w:fldChar>
      </w:r>
      <w:r w:rsidRPr="006A4A50">
        <w:instrText xml:space="preserve"> FORMCHECKBOX </w:instrText>
      </w:r>
      <w:r w:rsidR="003914B4">
        <w:fldChar w:fldCharType="separate"/>
      </w:r>
      <w:r w:rsidR="00653F94" w:rsidRPr="006A4A50">
        <w:fldChar w:fldCharType="end"/>
      </w:r>
      <w:r w:rsidRPr="006A4A50">
        <w:t xml:space="preserve">  Yes  </w:t>
      </w:r>
      <w:r w:rsidR="00653F94" w:rsidRPr="006A4A50">
        <w:fldChar w:fldCharType="begin">
          <w:ffData>
            <w:name w:val="Check3"/>
            <w:enabled/>
            <w:calcOnExit w:val="0"/>
            <w:checkBox>
              <w:size w:val="24"/>
              <w:default w:val="0"/>
            </w:checkBox>
          </w:ffData>
        </w:fldChar>
      </w:r>
      <w:r w:rsidRPr="006A4A50">
        <w:instrText xml:space="preserve"> FORMCHECKBOX </w:instrText>
      </w:r>
      <w:r w:rsidR="003914B4">
        <w:fldChar w:fldCharType="separate"/>
      </w:r>
      <w:r w:rsidR="00653F94" w:rsidRPr="006A4A50">
        <w:fldChar w:fldCharType="end"/>
      </w:r>
      <w:r w:rsidRPr="006A4A50">
        <w:t xml:space="preserve">  No    </w:t>
      </w:r>
    </w:p>
    <w:p w14:paraId="0D4EF231" w14:textId="77777777" w:rsidR="00C90D13" w:rsidRDefault="00C90D13" w:rsidP="00C90D13">
      <w:pPr>
        <w:ind w:left="720" w:firstLine="720"/>
        <w:rPr>
          <w:b/>
          <w:bCs/>
        </w:rPr>
      </w:pPr>
    </w:p>
    <w:p w14:paraId="28ADEE03" w14:textId="77777777" w:rsidR="00C90D13" w:rsidRDefault="00C90D13" w:rsidP="00C90D13">
      <w:pPr>
        <w:ind w:left="1440"/>
      </w:pPr>
      <w:r>
        <w:rPr>
          <w:b/>
          <w:bCs/>
        </w:rPr>
        <w:t>If Yes</w:t>
      </w:r>
      <w:r>
        <w:t>, document compliance with the PA.   Compliance with this section is complete.  Mark box “A” on the Statutory Checklist for this authority.</w:t>
      </w:r>
    </w:p>
    <w:p w14:paraId="3390A303" w14:textId="77777777" w:rsidR="00C90D13" w:rsidRDefault="00C90D13" w:rsidP="00C90D13">
      <w:pPr>
        <w:ind w:left="1440"/>
      </w:pPr>
      <w:r>
        <w:rPr>
          <w:b/>
          <w:bCs/>
        </w:rPr>
        <w:t>If No</w:t>
      </w:r>
      <w:r>
        <w:t>, continue.</w:t>
      </w:r>
    </w:p>
    <w:p w14:paraId="4ECA6D3A" w14:textId="77777777" w:rsidR="00C90D13" w:rsidRDefault="00C90D13" w:rsidP="00C90D13">
      <w:pPr>
        <w:rPr>
          <w:szCs w:val="24"/>
        </w:rPr>
      </w:pPr>
      <w:r>
        <w:rPr>
          <w:b/>
          <w:u w:val="single"/>
        </w:rPr>
        <w:t xml:space="preserve"> </w:t>
      </w:r>
    </w:p>
    <w:p w14:paraId="46CD1A52" w14:textId="77777777" w:rsidR="00C90D13" w:rsidRDefault="00C90D13" w:rsidP="00C90D13">
      <w:pPr>
        <w:pStyle w:val="Heading4"/>
        <w:spacing w:before="0" w:after="60"/>
        <w:rPr>
          <w:szCs w:val="24"/>
        </w:rPr>
      </w:pPr>
      <w:bookmarkStart w:id="17" w:name="_Toc320886143"/>
      <w:bookmarkStart w:id="18" w:name="_Toc321132239"/>
      <w:r>
        <w:rPr>
          <w:szCs w:val="24"/>
        </w:rPr>
        <w:t>Is the project</w:t>
      </w:r>
      <w:r w:rsidRPr="002338BF">
        <w:rPr>
          <w:szCs w:val="24"/>
        </w:rPr>
        <w:t xml:space="preserve"> located within or directly adjacent to a historic district?</w:t>
      </w:r>
      <w:bookmarkEnd w:id="17"/>
      <w:bookmarkEnd w:id="18"/>
    </w:p>
    <w:p w14:paraId="457783DF" w14:textId="77777777" w:rsidR="00C90D13" w:rsidRDefault="00C90D13" w:rsidP="00C90D13">
      <w:pPr>
        <w:tabs>
          <w:tab w:val="left" w:pos="360"/>
        </w:tabs>
        <w:ind w:left="1260"/>
        <w:rPr>
          <w:szCs w:val="24"/>
        </w:rPr>
      </w:pPr>
      <w:r w:rsidRPr="002338BF">
        <w:rPr>
          <w:szCs w:val="24"/>
        </w:rPr>
        <w:tab/>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Yes  </w:t>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No</w:t>
      </w:r>
    </w:p>
    <w:p w14:paraId="150AD1D0" w14:textId="77777777" w:rsidR="00C90D13" w:rsidRDefault="00C90D13" w:rsidP="00C90D13">
      <w:pPr>
        <w:tabs>
          <w:tab w:val="left" w:pos="360"/>
        </w:tabs>
        <w:ind w:left="1260"/>
        <w:rPr>
          <w:szCs w:val="24"/>
        </w:rPr>
      </w:pPr>
    </w:p>
    <w:p w14:paraId="5B1FDD32" w14:textId="77777777" w:rsidR="00C90D13" w:rsidRDefault="00C90D13" w:rsidP="00C90D13">
      <w:pPr>
        <w:pStyle w:val="Heading4"/>
        <w:spacing w:before="0" w:after="60"/>
        <w:rPr>
          <w:szCs w:val="24"/>
        </w:rPr>
      </w:pPr>
      <w:bookmarkStart w:id="19" w:name="_Toc320886144"/>
      <w:bookmarkStart w:id="20" w:name="_Toc321132240"/>
      <w:r>
        <w:rPr>
          <w:szCs w:val="24"/>
        </w:rPr>
        <w:t>Is the structure or surrounding structures</w:t>
      </w:r>
      <w:r w:rsidRPr="002338BF">
        <w:rPr>
          <w:szCs w:val="24"/>
        </w:rPr>
        <w:t xml:space="preserve"> listed on or eligible for list</w:t>
      </w:r>
      <w:r>
        <w:rPr>
          <w:szCs w:val="24"/>
        </w:rPr>
        <w:t>ing</w:t>
      </w:r>
      <w:r w:rsidRPr="002338BF">
        <w:rPr>
          <w:szCs w:val="24"/>
        </w:rPr>
        <w:t xml:space="preserve"> on the National Register of Historic Places</w:t>
      </w:r>
      <w:r>
        <w:rPr>
          <w:szCs w:val="24"/>
        </w:rPr>
        <w:t xml:space="preserve"> </w:t>
      </w:r>
      <w:r>
        <w:t>(e.g. greater than 45 years old)</w:t>
      </w:r>
      <w:r w:rsidRPr="002338BF">
        <w:rPr>
          <w:szCs w:val="24"/>
        </w:rPr>
        <w:t>?</w:t>
      </w:r>
      <w:bookmarkEnd w:id="19"/>
      <w:bookmarkEnd w:id="20"/>
      <w:r w:rsidRPr="002338BF">
        <w:rPr>
          <w:szCs w:val="24"/>
        </w:rPr>
        <w:t xml:space="preserve"> </w:t>
      </w:r>
    </w:p>
    <w:p w14:paraId="7075AFB0" w14:textId="77777777" w:rsidR="00C90D13" w:rsidRDefault="00C90D13" w:rsidP="00C90D13">
      <w:pPr>
        <w:tabs>
          <w:tab w:val="left" w:pos="360"/>
        </w:tabs>
        <w:ind w:left="1260"/>
        <w:rPr>
          <w:szCs w:val="24"/>
        </w:rPr>
      </w:pPr>
      <w:r>
        <w:rPr>
          <w:szCs w:val="24"/>
        </w:rPr>
        <w:tab/>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Yes  </w:t>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No</w:t>
      </w:r>
    </w:p>
    <w:p w14:paraId="6DE1DBAF" w14:textId="77777777" w:rsidR="00C90D13" w:rsidRDefault="00C90D13" w:rsidP="00C90D13">
      <w:pPr>
        <w:tabs>
          <w:tab w:val="left" w:pos="360"/>
        </w:tabs>
        <w:ind w:left="1260"/>
        <w:rPr>
          <w:szCs w:val="24"/>
        </w:rPr>
      </w:pPr>
    </w:p>
    <w:p w14:paraId="0CB5C662" w14:textId="77777777" w:rsidR="00C90D13" w:rsidRDefault="00C90D13" w:rsidP="00C90D13">
      <w:pPr>
        <w:pStyle w:val="Heading4"/>
        <w:spacing w:before="0" w:after="60"/>
        <w:rPr>
          <w:szCs w:val="24"/>
        </w:rPr>
      </w:pPr>
      <w:bookmarkStart w:id="21" w:name="_Toc320886145"/>
      <w:bookmarkStart w:id="22" w:name="_Toc321132241"/>
      <w:r>
        <w:rPr>
          <w:szCs w:val="24"/>
        </w:rPr>
        <w:t>Were any properties of historical, architectural, religious or cultural significance identified in the project’s Area of Potential Effect (APE)?</w:t>
      </w:r>
      <w:bookmarkEnd w:id="21"/>
      <w:bookmarkEnd w:id="22"/>
    </w:p>
    <w:p w14:paraId="3488502E" w14:textId="77777777" w:rsidR="00C90D13" w:rsidRDefault="00653F94" w:rsidP="00C90D13">
      <w:pPr>
        <w:ind w:left="1440"/>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w:t>
      </w:r>
    </w:p>
    <w:p w14:paraId="6C78BF7D" w14:textId="77777777" w:rsidR="00C90D13" w:rsidRDefault="00C90D13" w:rsidP="00C90D13">
      <w:pPr>
        <w:tabs>
          <w:tab w:val="left" w:pos="4425"/>
        </w:tabs>
        <w:ind w:left="1440"/>
      </w:pPr>
      <w:r>
        <w:rPr>
          <w:szCs w:val="24"/>
        </w:rPr>
        <w:tab/>
      </w:r>
      <w:r>
        <w:t xml:space="preserve"> </w:t>
      </w:r>
    </w:p>
    <w:p w14:paraId="6F5702E3" w14:textId="77777777" w:rsidR="00C90D13" w:rsidRDefault="00C90D13" w:rsidP="00C90D13">
      <w:pPr>
        <w:tabs>
          <w:tab w:val="left" w:pos="360"/>
        </w:tabs>
        <w:ind w:left="1260"/>
        <w:rPr>
          <w:szCs w:val="24"/>
        </w:rPr>
      </w:pPr>
      <w:r>
        <w:rPr>
          <w:b/>
          <w:szCs w:val="24"/>
        </w:rPr>
        <w:tab/>
      </w:r>
      <w:r w:rsidRPr="00AD3014">
        <w:rPr>
          <w:b/>
          <w:szCs w:val="24"/>
        </w:rPr>
        <w:t>If Yes</w:t>
      </w:r>
      <w:r>
        <w:rPr>
          <w:b/>
          <w:szCs w:val="24"/>
        </w:rPr>
        <w:t xml:space="preserve"> to any of the questions above</w:t>
      </w:r>
      <w:r w:rsidRPr="00AD3014">
        <w:rPr>
          <w:b/>
          <w:szCs w:val="24"/>
        </w:rPr>
        <w:t>,</w:t>
      </w:r>
      <w:r>
        <w:rPr>
          <w:szCs w:val="24"/>
        </w:rPr>
        <w:t xml:space="preserve"> continue.</w:t>
      </w:r>
    </w:p>
    <w:p w14:paraId="7816AEA1" w14:textId="77777777" w:rsidR="00C90D13" w:rsidRDefault="00C90D13" w:rsidP="00C90D13">
      <w:pPr>
        <w:ind w:left="1440"/>
      </w:pPr>
      <w:r>
        <w:rPr>
          <w:b/>
          <w:bCs/>
        </w:rPr>
        <w:t>If No to all of the questions above</w:t>
      </w:r>
      <w:r>
        <w:t>, the project will not affect historic properties.  A concurrence from the SHPO that “no historic properties will be affected” is required. Compliance with this section is complete.  Mark box “A” on the Statutory Checklist for this authority.</w:t>
      </w:r>
    </w:p>
    <w:p w14:paraId="1936538C" w14:textId="77777777" w:rsidR="00C90D13" w:rsidRDefault="00C90D13" w:rsidP="00C90D13">
      <w:pPr>
        <w:ind w:left="1260"/>
      </w:pPr>
    </w:p>
    <w:p w14:paraId="542FDB7A" w14:textId="77777777" w:rsidR="00C90D13" w:rsidRDefault="00C90D13" w:rsidP="00C90D13">
      <w:pPr>
        <w:pStyle w:val="Heading4"/>
      </w:pPr>
      <w:bookmarkStart w:id="23" w:name="_Toc320886146"/>
      <w:bookmarkStart w:id="24" w:name="_Toc321132242"/>
      <w:r>
        <w:lastRenderedPageBreak/>
        <w:t>Have you consulted with the SHPO to determine whether the project will have “No Adverse Effect on Historic Properties?</w:t>
      </w:r>
      <w:bookmarkEnd w:id="23"/>
      <w:r>
        <w:t>”</w:t>
      </w:r>
      <w:bookmarkEnd w:id="24"/>
    </w:p>
    <w:p w14:paraId="4B03CB4F" w14:textId="77777777" w:rsidR="00C90D13" w:rsidRDefault="00C90D13" w:rsidP="00C90D13">
      <w:pPr>
        <w:tabs>
          <w:tab w:val="left" w:pos="360"/>
        </w:tabs>
        <w:ind w:left="1260"/>
        <w:rPr>
          <w:szCs w:val="24"/>
        </w:rPr>
      </w:pPr>
      <w:r>
        <w:rPr>
          <w:szCs w:val="24"/>
        </w:rPr>
        <w:tab/>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Yes  </w:t>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No</w:t>
      </w:r>
    </w:p>
    <w:p w14:paraId="6B9B766E" w14:textId="77777777" w:rsidR="00C90D13" w:rsidRDefault="00C90D13" w:rsidP="00C90D13">
      <w:pPr>
        <w:tabs>
          <w:tab w:val="left" w:pos="360"/>
        </w:tabs>
        <w:ind w:left="1260"/>
        <w:rPr>
          <w:b/>
          <w:szCs w:val="24"/>
        </w:rPr>
      </w:pPr>
    </w:p>
    <w:p w14:paraId="461B46E8" w14:textId="77777777" w:rsidR="00C90D13" w:rsidRDefault="00C90D13" w:rsidP="00C90D13">
      <w:pPr>
        <w:tabs>
          <w:tab w:val="left" w:pos="360"/>
        </w:tabs>
        <w:ind w:left="1260"/>
        <w:rPr>
          <w:szCs w:val="24"/>
        </w:rPr>
      </w:pPr>
      <w:r>
        <w:rPr>
          <w:b/>
          <w:szCs w:val="24"/>
        </w:rPr>
        <w:tab/>
      </w:r>
      <w:r w:rsidRPr="003538E0">
        <w:rPr>
          <w:b/>
          <w:szCs w:val="24"/>
        </w:rPr>
        <w:t>If Yes,</w:t>
      </w:r>
      <w:r>
        <w:rPr>
          <w:szCs w:val="24"/>
        </w:rPr>
        <w:t xml:space="preserve"> continue.</w:t>
      </w:r>
    </w:p>
    <w:p w14:paraId="1F7C1052" w14:textId="77777777" w:rsidR="00C90D13" w:rsidRDefault="00C90D13" w:rsidP="00C90D13">
      <w:pPr>
        <w:tabs>
          <w:tab w:val="left" w:pos="360"/>
        </w:tabs>
        <w:ind w:left="1260"/>
        <w:rPr>
          <w:szCs w:val="24"/>
        </w:rPr>
      </w:pPr>
      <w:r>
        <w:rPr>
          <w:b/>
          <w:szCs w:val="24"/>
        </w:rPr>
        <w:tab/>
      </w:r>
      <w:r w:rsidRPr="003538E0">
        <w:rPr>
          <w:b/>
          <w:szCs w:val="24"/>
        </w:rPr>
        <w:t>If No</w:t>
      </w:r>
      <w:r>
        <w:rPr>
          <w:szCs w:val="24"/>
        </w:rPr>
        <w:t>, consultation with the SHPO is required.</w:t>
      </w:r>
    </w:p>
    <w:p w14:paraId="758ACBB0" w14:textId="77777777" w:rsidR="00C90D13" w:rsidRPr="009D3DC8" w:rsidRDefault="00C90D13" w:rsidP="00C90D13">
      <w:pPr>
        <w:pStyle w:val="Heading4"/>
      </w:pPr>
      <w:bookmarkStart w:id="25" w:name="_Toc320886147"/>
      <w:bookmarkStart w:id="26" w:name="_Toc321132243"/>
      <w:r>
        <w:t>Does the SHPO</w:t>
      </w:r>
      <w:r w:rsidRPr="009D3DC8">
        <w:t xml:space="preserve"> concurrence letter received for this project require mitigation or have conditions?</w:t>
      </w:r>
      <w:bookmarkEnd w:id="25"/>
      <w:bookmarkEnd w:id="26"/>
    </w:p>
    <w:p w14:paraId="68B51E17" w14:textId="77777777" w:rsidR="00C90D13" w:rsidRDefault="00C90D13" w:rsidP="00C90D13">
      <w:pPr>
        <w:tabs>
          <w:tab w:val="left" w:pos="360"/>
        </w:tabs>
        <w:ind w:left="1260"/>
        <w:rPr>
          <w:szCs w:val="24"/>
        </w:rPr>
      </w:pPr>
      <w:r>
        <w:t xml:space="preserve"> </w:t>
      </w:r>
      <w:r>
        <w:tab/>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Yes  </w:t>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No</w:t>
      </w:r>
    </w:p>
    <w:p w14:paraId="07503BA4" w14:textId="77777777" w:rsidR="00C90D13" w:rsidRDefault="00C90D13" w:rsidP="00C90D13">
      <w:pPr>
        <w:ind w:left="720" w:firstLine="720"/>
        <w:rPr>
          <w:b/>
          <w:bCs/>
        </w:rPr>
      </w:pPr>
    </w:p>
    <w:p w14:paraId="2C0CA98B" w14:textId="77777777" w:rsidR="00C90D13" w:rsidRDefault="00C90D13" w:rsidP="00C90D13">
      <w:pPr>
        <w:ind w:left="720" w:firstLine="720"/>
      </w:pPr>
      <w:r>
        <w:rPr>
          <w:b/>
          <w:bCs/>
        </w:rPr>
        <w:t xml:space="preserve">If Yes, </w:t>
      </w:r>
      <w:r>
        <w:t>continue.</w:t>
      </w:r>
    </w:p>
    <w:p w14:paraId="7CD0FE5A" w14:textId="77777777" w:rsidR="00C90D13" w:rsidRDefault="00C90D13" w:rsidP="00C90D13">
      <w:pPr>
        <w:ind w:left="1440"/>
      </w:pPr>
      <w:r>
        <w:rPr>
          <w:b/>
          <w:bCs/>
        </w:rPr>
        <w:t>If No</w:t>
      </w:r>
      <w:r>
        <w:t>, compliance with this section is complete.  Mark box “A” on the Statutory Checklist for this authority.</w:t>
      </w:r>
    </w:p>
    <w:p w14:paraId="78BAC01F" w14:textId="77777777" w:rsidR="00C90D13" w:rsidRPr="003538E0" w:rsidRDefault="00C90D13" w:rsidP="00C90D13">
      <w:pPr>
        <w:rPr>
          <w:szCs w:val="24"/>
        </w:rPr>
      </w:pPr>
    </w:p>
    <w:p w14:paraId="2F69682A" w14:textId="77777777" w:rsidR="00C90D13" w:rsidRPr="003538E0" w:rsidRDefault="00C90D13" w:rsidP="00C90D13">
      <w:pPr>
        <w:pStyle w:val="Heading4"/>
        <w:spacing w:before="0" w:after="60"/>
        <w:rPr>
          <w:szCs w:val="24"/>
        </w:rPr>
      </w:pPr>
      <w:bookmarkStart w:id="27" w:name="_Toc320886148"/>
      <w:bookmarkStart w:id="28" w:name="_Toc321132244"/>
      <w:r>
        <w:rPr>
          <w:szCs w:val="24"/>
        </w:rPr>
        <w:t>Have the SHPO</w:t>
      </w:r>
      <w:r w:rsidRPr="003538E0">
        <w:rPr>
          <w:szCs w:val="24"/>
        </w:rPr>
        <w:t xml:space="preserve"> and RE agreed on required mitigation or conditions?</w:t>
      </w:r>
      <w:bookmarkEnd w:id="27"/>
      <w:bookmarkEnd w:id="28"/>
    </w:p>
    <w:p w14:paraId="79CDD351" w14:textId="77777777" w:rsidR="00C90D13" w:rsidRPr="003538E0" w:rsidRDefault="00C90D13" w:rsidP="00C90D13">
      <w:pPr>
        <w:tabs>
          <w:tab w:val="left" w:pos="360"/>
        </w:tabs>
        <w:ind w:left="1260"/>
        <w:rPr>
          <w:szCs w:val="24"/>
        </w:rPr>
      </w:pPr>
      <w:r>
        <w:rPr>
          <w:szCs w:val="24"/>
        </w:rPr>
        <w:tab/>
      </w:r>
      <w:r w:rsidR="00653F94" w:rsidRPr="003538E0">
        <w:rPr>
          <w:szCs w:val="24"/>
        </w:rPr>
        <w:fldChar w:fldCharType="begin">
          <w:ffData>
            <w:name w:val="Check3"/>
            <w:enabled/>
            <w:calcOnExit w:val="0"/>
            <w:checkBox>
              <w:size w:val="24"/>
              <w:default w:val="0"/>
            </w:checkBox>
          </w:ffData>
        </w:fldChar>
      </w:r>
      <w:r w:rsidRPr="003538E0">
        <w:rPr>
          <w:szCs w:val="24"/>
        </w:rPr>
        <w:instrText xml:space="preserve"> FORMCHECKBOX </w:instrText>
      </w:r>
      <w:r w:rsidR="003914B4">
        <w:rPr>
          <w:szCs w:val="24"/>
        </w:rPr>
      </w:r>
      <w:r w:rsidR="003914B4">
        <w:rPr>
          <w:szCs w:val="24"/>
        </w:rPr>
        <w:fldChar w:fldCharType="separate"/>
      </w:r>
      <w:r w:rsidR="00653F94" w:rsidRPr="003538E0">
        <w:rPr>
          <w:szCs w:val="24"/>
        </w:rPr>
        <w:fldChar w:fldCharType="end"/>
      </w:r>
      <w:r w:rsidRPr="003538E0">
        <w:rPr>
          <w:szCs w:val="24"/>
        </w:rPr>
        <w:t xml:space="preserve">  Yes  </w:t>
      </w:r>
      <w:r w:rsidR="00653F94" w:rsidRPr="003538E0">
        <w:rPr>
          <w:szCs w:val="24"/>
        </w:rPr>
        <w:fldChar w:fldCharType="begin">
          <w:ffData>
            <w:name w:val="Check3"/>
            <w:enabled/>
            <w:calcOnExit w:val="0"/>
            <w:checkBox>
              <w:size w:val="24"/>
              <w:default w:val="0"/>
            </w:checkBox>
          </w:ffData>
        </w:fldChar>
      </w:r>
      <w:r w:rsidRPr="003538E0">
        <w:rPr>
          <w:szCs w:val="24"/>
        </w:rPr>
        <w:instrText xml:space="preserve"> FORMCHECKBOX </w:instrText>
      </w:r>
      <w:r w:rsidR="003914B4">
        <w:rPr>
          <w:szCs w:val="24"/>
        </w:rPr>
      </w:r>
      <w:r w:rsidR="003914B4">
        <w:rPr>
          <w:szCs w:val="24"/>
        </w:rPr>
        <w:fldChar w:fldCharType="separate"/>
      </w:r>
      <w:r w:rsidR="00653F94" w:rsidRPr="003538E0">
        <w:rPr>
          <w:szCs w:val="24"/>
        </w:rPr>
        <w:fldChar w:fldCharType="end"/>
      </w:r>
      <w:r w:rsidRPr="003538E0">
        <w:rPr>
          <w:szCs w:val="24"/>
        </w:rPr>
        <w:t xml:space="preserve">  No</w:t>
      </w:r>
    </w:p>
    <w:p w14:paraId="6830D63D" w14:textId="77777777" w:rsidR="00C90D13" w:rsidRDefault="00C90D13" w:rsidP="00C90D13">
      <w:pPr>
        <w:ind w:left="1440"/>
        <w:rPr>
          <w:rFonts w:ascii="Calibri" w:hAnsi="Calibri"/>
          <w:sz w:val="22"/>
        </w:rPr>
      </w:pPr>
    </w:p>
    <w:p w14:paraId="3497E044" w14:textId="77777777" w:rsidR="00C90D13" w:rsidRDefault="00C90D13" w:rsidP="00C90D13">
      <w:pPr>
        <w:ind w:left="1440"/>
      </w:pPr>
      <w:r>
        <w:rPr>
          <w:b/>
          <w:bCs/>
        </w:rPr>
        <w:t xml:space="preserve">If Yes, </w:t>
      </w:r>
      <w:r>
        <w:t xml:space="preserve">include mitigation requirements and/or conditions from the SHPO in the mitigation section of the Statutory Checklist. Mark box “B” on the Statutory Checklist for this authority.   </w:t>
      </w:r>
    </w:p>
    <w:p w14:paraId="41835F14" w14:textId="77777777" w:rsidR="00C90D13" w:rsidRDefault="00C90D13" w:rsidP="00C90D13">
      <w:pPr>
        <w:ind w:left="1440"/>
      </w:pPr>
      <w:r>
        <w:rPr>
          <w:b/>
          <w:bCs/>
        </w:rPr>
        <w:t xml:space="preserve">If No, </w:t>
      </w:r>
      <w:r>
        <w:t xml:space="preserve">continue with consultation until resolved. </w:t>
      </w:r>
    </w:p>
    <w:p w14:paraId="67E35BF4" w14:textId="77777777" w:rsidR="00C90D13" w:rsidRDefault="00C90D13" w:rsidP="00C90D13">
      <w:pPr>
        <w:tabs>
          <w:tab w:val="left" w:pos="360"/>
        </w:tabs>
        <w:ind w:left="1260"/>
        <w:rPr>
          <w:szCs w:val="24"/>
        </w:rPr>
      </w:pPr>
    </w:p>
    <w:p w14:paraId="184B89BE" w14:textId="77777777" w:rsidR="00C90D13" w:rsidRPr="003538E0" w:rsidRDefault="00C90D13" w:rsidP="00C90D13">
      <w:pPr>
        <w:tabs>
          <w:tab w:val="left" w:pos="810"/>
        </w:tabs>
        <w:ind w:left="1440" w:hanging="1440"/>
        <w:rPr>
          <w:b/>
          <w:u w:val="single"/>
        </w:rPr>
      </w:pPr>
      <w:r>
        <w:tab/>
      </w:r>
      <w:r>
        <w:tab/>
      </w:r>
      <w:r w:rsidRPr="003538E0">
        <w:rPr>
          <w:b/>
          <w:u w:val="single"/>
        </w:rPr>
        <w:t>Historic properties of religious and cultural significance to tribes and Native Hawaiian organizations</w:t>
      </w:r>
    </w:p>
    <w:p w14:paraId="24EFF94B" w14:textId="77777777" w:rsidR="00C90D13" w:rsidRDefault="00C90D13" w:rsidP="00C90D13">
      <w:pPr>
        <w:pStyle w:val="Heading4"/>
      </w:pPr>
      <w:bookmarkStart w:id="29" w:name="_Toc320886149"/>
      <w:bookmarkStart w:id="30" w:name="_Toc321132245"/>
      <w:r>
        <w:t>Does the project include the types of activities such as those listed below that have the potential to affect historic properties of religious and cultural significance to tribes?</w:t>
      </w:r>
      <w:bookmarkEnd w:id="29"/>
      <w:bookmarkEnd w:id="30"/>
    </w:p>
    <w:p w14:paraId="253B7FB9" w14:textId="77777777" w:rsidR="00C90D13" w:rsidRDefault="00C90D13" w:rsidP="00C90D13">
      <w:pPr>
        <w:pStyle w:val="ListParagraph"/>
        <w:numPr>
          <w:ilvl w:val="0"/>
          <w:numId w:val="4"/>
        </w:numPr>
      </w:pPr>
      <w:r>
        <w:t>Ground disturbance (digging);</w:t>
      </w:r>
    </w:p>
    <w:p w14:paraId="769FAF00" w14:textId="77777777" w:rsidR="00C90D13" w:rsidRDefault="00C90D13" w:rsidP="00C90D13">
      <w:pPr>
        <w:pStyle w:val="ListParagraph"/>
        <w:numPr>
          <w:ilvl w:val="0"/>
          <w:numId w:val="4"/>
        </w:numPr>
      </w:pPr>
      <w:r>
        <w:t>New construction in undeveloped natural areas;</w:t>
      </w:r>
    </w:p>
    <w:p w14:paraId="67098830" w14:textId="77777777" w:rsidR="00C90D13" w:rsidRDefault="00C90D13" w:rsidP="00C90D13">
      <w:pPr>
        <w:pStyle w:val="ListParagraph"/>
        <w:numPr>
          <w:ilvl w:val="0"/>
          <w:numId w:val="4"/>
        </w:numPr>
      </w:pPr>
      <w:r>
        <w:t>Incongruent visual changes – impairment of the vista or viewshed from an observation point in the natural landscape;</w:t>
      </w:r>
    </w:p>
    <w:p w14:paraId="73BA7692" w14:textId="77777777" w:rsidR="00C90D13" w:rsidRDefault="00C90D13" w:rsidP="00C90D13">
      <w:pPr>
        <w:pStyle w:val="ListParagraph"/>
        <w:numPr>
          <w:ilvl w:val="0"/>
          <w:numId w:val="4"/>
        </w:numPr>
      </w:pPr>
      <w:r>
        <w:t>Incongruent audible changes – increase in noise levels above an acceptable standard in areas known for their quiet, contemplative experience;</w:t>
      </w:r>
    </w:p>
    <w:p w14:paraId="5363B6C6" w14:textId="77777777" w:rsidR="00C90D13" w:rsidRDefault="00C90D13" w:rsidP="00C90D13">
      <w:pPr>
        <w:pStyle w:val="ListParagraph"/>
        <w:numPr>
          <w:ilvl w:val="0"/>
          <w:numId w:val="4"/>
        </w:numPr>
      </w:pPr>
      <w:r>
        <w:t>Incongruent atmospheric changes – introduction of lights that create skyglow in an area with a dark night sky;</w:t>
      </w:r>
    </w:p>
    <w:p w14:paraId="3367ADF6" w14:textId="77777777" w:rsidR="00C90D13" w:rsidRDefault="00C90D13" w:rsidP="00C90D13">
      <w:pPr>
        <w:pStyle w:val="ListParagraph"/>
        <w:numPr>
          <w:ilvl w:val="0"/>
          <w:numId w:val="4"/>
        </w:numPr>
      </w:pPr>
      <w:r>
        <w:t>Work on a building with significant tribal association;</w:t>
      </w:r>
    </w:p>
    <w:p w14:paraId="2B897CA7" w14:textId="77777777" w:rsidR="00C90D13" w:rsidRDefault="00C90D13" w:rsidP="00C90D13">
      <w:pPr>
        <w:pStyle w:val="ListParagraph"/>
        <w:numPr>
          <w:ilvl w:val="0"/>
          <w:numId w:val="4"/>
        </w:numPr>
      </w:pPr>
      <w:r>
        <w:t>Transfer, lease or sale of a historic property of religious and cultural significance.</w:t>
      </w:r>
    </w:p>
    <w:p w14:paraId="547FD4AE" w14:textId="77777777" w:rsidR="00C90D13" w:rsidRDefault="00653F94" w:rsidP="00C90D13">
      <w:pPr>
        <w:ind w:left="1440"/>
      </w:pPr>
      <w:r w:rsidRPr="006A4A50">
        <w:fldChar w:fldCharType="begin">
          <w:ffData>
            <w:name w:val="Check3"/>
            <w:enabled/>
            <w:calcOnExit w:val="0"/>
            <w:checkBox>
              <w:size w:val="24"/>
              <w:default w:val="0"/>
            </w:checkBox>
          </w:ffData>
        </w:fldChar>
      </w:r>
      <w:r w:rsidR="00C90D13" w:rsidRPr="006A4A50">
        <w:instrText xml:space="preserve"> FORMCHECKBOX </w:instrText>
      </w:r>
      <w:r w:rsidR="003914B4">
        <w:fldChar w:fldCharType="separate"/>
      </w:r>
      <w:r w:rsidRPr="006A4A50">
        <w:fldChar w:fldCharType="end"/>
      </w:r>
      <w:r w:rsidR="00C90D13" w:rsidRPr="006A4A50">
        <w:t xml:space="preserve">  Yes  </w:t>
      </w:r>
      <w:r w:rsidRPr="006A4A50">
        <w:fldChar w:fldCharType="begin">
          <w:ffData>
            <w:name w:val="Check3"/>
            <w:enabled/>
            <w:calcOnExit w:val="0"/>
            <w:checkBox>
              <w:size w:val="24"/>
              <w:default w:val="0"/>
            </w:checkBox>
          </w:ffData>
        </w:fldChar>
      </w:r>
      <w:r w:rsidR="00C90D13" w:rsidRPr="006A4A50">
        <w:instrText xml:space="preserve"> FORMCHECKBOX </w:instrText>
      </w:r>
      <w:r w:rsidR="003914B4">
        <w:fldChar w:fldCharType="separate"/>
      </w:r>
      <w:r w:rsidRPr="006A4A50">
        <w:fldChar w:fldCharType="end"/>
      </w:r>
      <w:r w:rsidR="00C90D13" w:rsidRPr="006A4A50">
        <w:t xml:space="preserve">  No</w:t>
      </w:r>
    </w:p>
    <w:p w14:paraId="470EF206" w14:textId="77777777" w:rsidR="00C90D13" w:rsidRDefault="00C90D13" w:rsidP="00C90D13">
      <w:pPr>
        <w:ind w:left="1440"/>
        <w:rPr>
          <w:b/>
        </w:rPr>
      </w:pPr>
    </w:p>
    <w:p w14:paraId="2367AFB7" w14:textId="77777777" w:rsidR="00C90D13" w:rsidRDefault="00C90D13" w:rsidP="00C90D13">
      <w:pPr>
        <w:ind w:left="1440"/>
      </w:pPr>
      <w:r w:rsidRPr="00492884">
        <w:rPr>
          <w:b/>
        </w:rPr>
        <w:t>If Yes</w:t>
      </w:r>
      <w:r>
        <w:t>, continue.</w:t>
      </w:r>
    </w:p>
    <w:p w14:paraId="5BCCC9A8" w14:textId="77777777" w:rsidR="00C90D13" w:rsidRPr="00273BD9" w:rsidRDefault="00C90D13" w:rsidP="00C90D13">
      <w:pPr>
        <w:ind w:left="1440"/>
      </w:pPr>
      <w:r w:rsidRPr="00492884">
        <w:rPr>
          <w:b/>
        </w:rPr>
        <w:t>If No</w:t>
      </w:r>
      <w:r>
        <w:t>, tribal consultation is not required.</w:t>
      </w:r>
    </w:p>
    <w:p w14:paraId="5A612B7D" w14:textId="77777777" w:rsidR="00C90D13" w:rsidRDefault="00C90D13" w:rsidP="00C90D13">
      <w:pPr>
        <w:pStyle w:val="Heading4"/>
        <w:rPr>
          <w:color w:val="000000"/>
        </w:rPr>
      </w:pPr>
      <w:bookmarkStart w:id="31" w:name="_Toc320886150"/>
      <w:bookmarkStart w:id="32" w:name="_Toc321132246"/>
      <w:r>
        <w:lastRenderedPageBreak/>
        <w:t xml:space="preserve">Does HUD’s Tribal Directory Assessment Tool indicate that tribes have an interest in the location where the project is sited?   </w:t>
      </w:r>
      <w:r w:rsidRPr="006A4A50">
        <w:rPr>
          <w:color w:val="000000"/>
        </w:rPr>
        <w:t xml:space="preserve"> (</w:t>
      </w:r>
      <w:hyperlink r:id="rId8" w:history="1">
        <w:r w:rsidRPr="003B7AB1">
          <w:rPr>
            <w:rStyle w:val="Hyperlink"/>
          </w:rPr>
          <w:t>http://egis.hud.gov/tdat/Tribal.aspx</w:t>
        </w:r>
      </w:hyperlink>
      <w:r>
        <w:rPr>
          <w:color w:val="000000"/>
        </w:rPr>
        <w:t>)</w:t>
      </w:r>
      <w:bookmarkEnd w:id="31"/>
      <w:bookmarkEnd w:id="32"/>
    </w:p>
    <w:p w14:paraId="5CCE451B" w14:textId="77777777" w:rsidR="00C90D13" w:rsidRDefault="00C90D13" w:rsidP="00C90D13"/>
    <w:p w14:paraId="703E0FD2" w14:textId="77777777" w:rsidR="00C90D13" w:rsidRDefault="00653F94" w:rsidP="00C90D13">
      <w:pPr>
        <w:tabs>
          <w:tab w:val="left" w:pos="360"/>
        </w:tabs>
        <w:ind w:left="1440"/>
      </w:pPr>
      <w:r w:rsidRPr="006A4A50">
        <w:fldChar w:fldCharType="begin">
          <w:ffData>
            <w:name w:val="Check3"/>
            <w:enabled/>
            <w:calcOnExit w:val="0"/>
            <w:checkBox>
              <w:size w:val="24"/>
              <w:default w:val="0"/>
            </w:checkBox>
          </w:ffData>
        </w:fldChar>
      </w:r>
      <w:r w:rsidR="00C90D13" w:rsidRPr="006A4A50">
        <w:instrText xml:space="preserve"> FORMCHECKBOX </w:instrText>
      </w:r>
      <w:r w:rsidR="003914B4">
        <w:fldChar w:fldCharType="separate"/>
      </w:r>
      <w:r w:rsidRPr="006A4A50">
        <w:fldChar w:fldCharType="end"/>
      </w:r>
      <w:r w:rsidR="00C90D13" w:rsidRPr="006A4A50">
        <w:t xml:space="preserve">  Yes  </w:t>
      </w:r>
      <w:r w:rsidRPr="006A4A50">
        <w:fldChar w:fldCharType="begin">
          <w:ffData>
            <w:name w:val="Check3"/>
            <w:enabled/>
            <w:calcOnExit w:val="0"/>
            <w:checkBox>
              <w:size w:val="24"/>
              <w:default w:val="0"/>
            </w:checkBox>
          </w:ffData>
        </w:fldChar>
      </w:r>
      <w:r w:rsidR="00C90D13" w:rsidRPr="006A4A50">
        <w:instrText xml:space="preserve"> FORMCHECKBOX </w:instrText>
      </w:r>
      <w:r w:rsidR="003914B4">
        <w:fldChar w:fldCharType="separate"/>
      </w:r>
      <w:r w:rsidRPr="006A4A50">
        <w:fldChar w:fldCharType="end"/>
      </w:r>
      <w:r w:rsidR="00C90D13" w:rsidRPr="006A4A50">
        <w:t xml:space="preserve">  No  </w:t>
      </w:r>
    </w:p>
    <w:p w14:paraId="17F1E487" w14:textId="77777777" w:rsidR="00C90D13" w:rsidRDefault="00C90D13" w:rsidP="00C90D13">
      <w:pPr>
        <w:tabs>
          <w:tab w:val="left" w:pos="360"/>
        </w:tabs>
        <w:ind w:left="1440"/>
      </w:pPr>
    </w:p>
    <w:p w14:paraId="35D8BEA0" w14:textId="77777777" w:rsidR="00C90D13" w:rsidRDefault="00C90D13" w:rsidP="00C90D13">
      <w:pPr>
        <w:tabs>
          <w:tab w:val="left" w:pos="360"/>
        </w:tabs>
        <w:ind w:left="1440"/>
      </w:pPr>
      <w:r w:rsidRPr="000E6130">
        <w:rPr>
          <w:b/>
        </w:rPr>
        <w:t>If Yes,</w:t>
      </w:r>
      <w:r>
        <w:t xml:space="preserve"> contact federally recognized tribe(s) and invite consultation. Continue.</w:t>
      </w:r>
    </w:p>
    <w:p w14:paraId="5715C0B6" w14:textId="77777777" w:rsidR="00C90D13" w:rsidRDefault="00C90D13" w:rsidP="00C90D13">
      <w:pPr>
        <w:ind w:left="1440"/>
      </w:pPr>
      <w:r w:rsidRPr="000E6130">
        <w:rPr>
          <w:b/>
        </w:rPr>
        <w:t>If No</w:t>
      </w:r>
      <w:r>
        <w:t>, document the result in the ERR.  Tribal consultation is not required.</w:t>
      </w:r>
    </w:p>
    <w:p w14:paraId="788EF5FB" w14:textId="77777777" w:rsidR="00C90D13" w:rsidRDefault="00C90D13" w:rsidP="00C90D13">
      <w:pPr>
        <w:pStyle w:val="Heading4"/>
      </w:pPr>
      <w:bookmarkStart w:id="33" w:name="_Toc320886151"/>
      <w:bookmarkStart w:id="34" w:name="_Toc321132247"/>
      <w:r>
        <w:t>Did the tribe(s) respond that they want to be a consulting party?</w:t>
      </w:r>
      <w:bookmarkEnd w:id="33"/>
      <w:bookmarkEnd w:id="34"/>
    </w:p>
    <w:p w14:paraId="1F7FA5A8" w14:textId="77777777" w:rsidR="00C90D13" w:rsidRDefault="00653F94" w:rsidP="00C90D13">
      <w:pPr>
        <w:ind w:left="1080" w:firstLine="360"/>
        <w:rPr>
          <w:szCs w:val="24"/>
        </w:rPr>
      </w:pPr>
      <w:r w:rsidRPr="00AD6AD1">
        <w:rPr>
          <w:szCs w:val="24"/>
        </w:rPr>
        <w:fldChar w:fldCharType="begin">
          <w:ffData>
            <w:name w:val="Check3"/>
            <w:enabled/>
            <w:calcOnExit w:val="0"/>
            <w:checkBox>
              <w:size w:val="24"/>
              <w:default w:val="0"/>
            </w:checkBox>
          </w:ffData>
        </w:fldChar>
      </w:r>
      <w:r w:rsidR="00C90D13" w:rsidRPr="00AD6AD1">
        <w:rPr>
          <w:szCs w:val="24"/>
        </w:rPr>
        <w:instrText xml:space="preserve"> FORMCHECKBOX </w:instrText>
      </w:r>
      <w:r w:rsidR="003914B4">
        <w:rPr>
          <w:szCs w:val="24"/>
        </w:rPr>
      </w:r>
      <w:r w:rsidR="003914B4">
        <w:rPr>
          <w:szCs w:val="24"/>
        </w:rPr>
        <w:fldChar w:fldCharType="separate"/>
      </w:r>
      <w:r w:rsidRPr="00AD6AD1">
        <w:rPr>
          <w:szCs w:val="24"/>
        </w:rPr>
        <w:fldChar w:fldCharType="end"/>
      </w:r>
      <w:r w:rsidR="00C90D13" w:rsidRPr="00AD6AD1">
        <w:rPr>
          <w:szCs w:val="24"/>
        </w:rPr>
        <w:t xml:space="preserve">  Yes  </w:t>
      </w:r>
      <w:r w:rsidRPr="00AD6AD1">
        <w:rPr>
          <w:szCs w:val="24"/>
        </w:rPr>
        <w:fldChar w:fldCharType="begin">
          <w:ffData>
            <w:name w:val="Check3"/>
            <w:enabled/>
            <w:calcOnExit w:val="0"/>
            <w:checkBox>
              <w:size w:val="24"/>
              <w:default w:val="0"/>
            </w:checkBox>
          </w:ffData>
        </w:fldChar>
      </w:r>
      <w:r w:rsidR="00C90D13" w:rsidRPr="00AD6AD1">
        <w:rPr>
          <w:szCs w:val="24"/>
        </w:rPr>
        <w:instrText xml:space="preserve"> FORMCHECKBOX </w:instrText>
      </w:r>
      <w:r w:rsidR="003914B4">
        <w:rPr>
          <w:szCs w:val="24"/>
        </w:rPr>
      </w:r>
      <w:r w:rsidR="003914B4">
        <w:rPr>
          <w:szCs w:val="24"/>
        </w:rPr>
        <w:fldChar w:fldCharType="separate"/>
      </w:r>
      <w:r w:rsidRPr="00AD6AD1">
        <w:rPr>
          <w:szCs w:val="24"/>
        </w:rPr>
        <w:fldChar w:fldCharType="end"/>
      </w:r>
      <w:r w:rsidR="00C90D13" w:rsidRPr="00AD6AD1">
        <w:rPr>
          <w:szCs w:val="24"/>
        </w:rPr>
        <w:t xml:space="preserve">  No</w:t>
      </w:r>
    </w:p>
    <w:p w14:paraId="7F02E117" w14:textId="77777777" w:rsidR="00C90D13" w:rsidRDefault="00C90D13" w:rsidP="00C90D13">
      <w:pPr>
        <w:ind w:left="1080" w:firstLine="360"/>
        <w:rPr>
          <w:szCs w:val="24"/>
        </w:rPr>
      </w:pPr>
    </w:p>
    <w:p w14:paraId="2C821F00" w14:textId="77777777" w:rsidR="00C90D13" w:rsidRDefault="00C90D13" w:rsidP="00C90D13">
      <w:pPr>
        <w:ind w:left="1080" w:firstLine="360"/>
        <w:rPr>
          <w:szCs w:val="24"/>
        </w:rPr>
      </w:pPr>
      <w:r w:rsidRPr="000E6130">
        <w:rPr>
          <w:b/>
          <w:szCs w:val="24"/>
        </w:rPr>
        <w:t>If Yes,</w:t>
      </w:r>
      <w:r>
        <w:rPr>
          <w:szCs w:val="24"/>
        </w:rPr>
        <w:t xml:space="preserve"> continue.</w:t>
      </w:r>
    </w:p>
    <w:p w14:paraId="16EC0F5B" w14:textId="77777777" w:rsidR="00C90D13" w:rsidRPr="006A4A50" w:rsidRDefault="00C90D13" w:rsidP="00C90D13">
      <w:pPr>
        <w:ind w:left="1440"/>
      </w:pPr>
      <w:r w:rsidRPr="000E6130">
        <w:rPr>
          <w:b/>
          <w:szCs w:val="24"/>
        </w:rPr>
        <w:t>If No,</w:t>
      </w:r>
      <w:r>
        <w:rPr>
          <w:b/>
          <w:szCs w:val="24"/>
        </w:rPr>
        <w:t xml:space="preserve"> </w:t>
      </w:r>
      <w:r>
        <w:rPr>
          <w:szCs w:val="24"/>
        </w:rPr>
        <w:t>(no response within 30 days or responded that they do not wish to consult), document response or lack of response in ERR.  Further consultation is not required.</w:t>
      </w:r>
    </w:p>
    <w:p w14:paraId="7915CD0E" w14:textId="77777777" w:rsidR="00C90D13" w:rsidRDefault="00C90D13" w:rsidP="00C90D13">
      <w:pPr>
        <w:ind w:left="1080" w:firstLine="360"/>
        <w:rPr>
          <w:szCs w:val="24"/>
        </w:rPr>
      </w:pPr>
    </w:p>
    <w:p w14:paraId="5468785D" w14:textId="77777777" w:rsidR="00C90D13" w:rsidRDefault="00C90D13" w:rsidP="00C90D13">
      <w:pPr>
        <w:pStyle w:val="Heading4"/>
        <w:spacing w:before="0" w:after="60"/>
        <w:rPr>
          <w:szCs w:val="24"/>
        </w:rPr>
      </w:pPr>
      <w:bookmarkStart w:id="35" w:name="_Toc320886152"/>
      <w:bookmarkStart w:id="36" w:name="_Toc321132248"/>
      <w:r>
        <w:rPr>
          <w:szCs w:val="24"/>
        </w:rPr>
        <w:t>After consulting with the tribe(s) and discussing the project, were any properties of religious or cultural significance to the tribe(s) identified in the project’s APE?</w:t>
      </w:r>
      <w:bookmarkEnd w:id="35"/>
      <w:bookmarkEnd w:id="36"/>
    </w:p>
    <w:p w14:paraId="46DE5F60" w14:textId="77777777" w:rsidR="00C90D13" w:rsidRDefault="00653F94" w:rsidP="00C90D13">
      <w:pPr>
        <w:ind w:left="1440"/>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w:t>
      </w:r>
    </w:p>
    <w:p w14:paraId="5BFDCCAD" w14:textId="77777777" w:rsidR="00C90D13" w:rsidRDefault="00C90D13" w:rsidP="00C90D13">
      <w:pPr>
        <w:tabs>
          <w:tab w:val="left" w:pos="4425"/>
        </w:tabs>
        <w:ind w:left="1440"/>
      </w:pPr>
      <w:r>
        <w:rPr>
          <w:szCs w:val="24"/>
        </w:rPr>
        <w:tab/>
      </w:r>
      <w:r>
        <w:t xml:space="preserve"> </w:t>
      </w:r>
    </w:p>
    <w:p w14:paraId="32A1EAC8" w14:textId="77777777" w:rsidR="00C90D13" w:rsidRDefault="00C90D13" w:rsidP="00C90D13">
      <w:pPr>
        <w:ind w:left="1440"/>
        <w:rPr>
          <w:szCs w:val="24"/>
        </w:rPr>
      </w:pPr>
      <w:r>
        <w:rPr>
          <w:b/>
        </w:rPr>
        <w:t xml:space="preserve">If Yes, </w:t>
      </w:r>
      <w:r>
        <w:t>continue</w:t>
      </w:r>
      <w:r>
        <w:rPr>
          <w:szCs w:val="24"/>
        </w:rPr>
        <w:t>.</w:t>
      </w:r>
      <w:r w:rsidRPr="002338BF">
        <w:rPr>
          <w:szCs w:val="24"/>
        </w:rPr>
        <w:t xml:space="preserve">   </w:t>
      </w:r>
    </w:p>
    <w:p w14:paraId="08B8BDA5" w14:textId="77777777" w:rsidR="00C90D13" w:rsidRDefault="00C90D13" w:rsidP="00C90D13">
      <w:pPr>
        <w:ind w:left="1440"/>
      </w:pPr>
      <w:r>
        <w:rPr>
          <w:b/>
        </w:rPr>
        <w:t xml:space="preserve">If No, </w:t>
      </w:r>
      <w:r>
        <w:t>notify tribe(s) and other consulting parties of your finding of “No Historic Properties Affected.” Tribe(s) has 30 days to object to a finding.</w:t>
      </w:r>
    </w:p>
    <w:p w14:paraId="32502541" w14:textId="77777777" w:rsidR="00C90D13" w:rsidRDefault="00C90D13" w:rsidP="00C90D13">
      <w:pPr>
        <w:ind w:left="1440"/>
      </w:pPr>
    </w:p>
    <w:p w14:paraId="47B1FEF0" w14:textId="77777777" w:rsidR="00C90D13" w:rsidRDefault="00C90D13" w:rsidP="00C90D13">
      <w:pPr>
        <w:pStyle w:val="Heading4"/>
        <w:spacing w:before="0" w:after="60"/>
        <w:rPr>
          <w:szCs w:val="24"/>
        </w:rPr>
      </w:pPr>
      <w:bookmarkStart w:id="37" w:name="_Toc320886153"/>
      <w:bookmarkStart w:id="38" w:name="_Toc321132249"/>
      <w:r>
        <w:rPr>
          <w:szCs w:val="24"/>
        </w:rPr>
        <w:t>After consulting with the tribe(s), will the project have an adverse effect on properties of religious or cultural significance to the tribe(s)?</w:t>
      </w:r>
      <w:bookmarkEnd w:id="37"/>
      <w:bookmarkEnd w:id="38"/>
    </w:p>
    <w:p w14:paraId="128E0C3D" w14:textId="77777777" w:rsidR="00C90D13" w:rsidRDefault="00653F94" w:rsidP="00C90D13">
      <w:pPr>
        <w:ind w:left="1440"/>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w:t>
      </w:r>
    </w:p>
    <w:p w14:paraId="6E784BD6" w14:textId="77777777" w:rsidR="00C90D13" w:rsidRDefault="00C90D13" w:rsidP="00C90D13">
      <w:pPr>
        <w:tabs>
          <w:tab w:val="left" w:pos="4425"/>
        </w:tabs>
        <w:ind w:left="1440"/>
      </w:pPr>
      <w:r>
        <w:rPr>
          <w:szCs w:val="24"/>
        </w:rPr>
        <w:tab/>
      </w:r>
      <w:r>
        <w:t xml:space="preserve"> </w:t>
      </w:r>
    </w:p>
    <w:p w14:paraId="18023C1E" w14:textId="77777777" w:rsidR="00C90D13" w:rsidRDefault="00C90D13" w:rsidP="00C90D13">
      <w:pPr>
        <w:ind w:left="1440"/>
        <w:rPr>
          <w:szCs w:val="24"/>
        </w:rPr>
      </w:pPr>
      <w:r>
        <w:rPr>
          <w:b/>
        </w:rPr>
        <w:t xml:space="preserve">If Yes, </w:t>
      </w:r>
      <w:r>
        <w:t>consult with tribe(s) and other consulting parties to resolve adverse effects, including considering alternatives and mitigation measures that would avoid or minimize</w:t>
      </w:r>
      <w:r>
        <w:rPr>
          <w:szCs w:val="24"/>
        </w:rPr>
        <w:t xml:space="preserve"> adverse effects.</w:t>
      </w:r>
      <w:r w:rsidRPr="002338BF">
        <w:rPr>
          <w:szCs w:val="24"/>
        </w:rPr>
        <w:t xml:space="preserve">  </w:t>
      </w:r>
    </w:p>
    <w:p w14:paraId="28C9099D" w14:textId="77777777" w:rsidR="00C90D13" w:rsidRDefault="00C90D13" w:rsidP="00C90D13">
      <w:pPr>
        <w:ind w:left="1440"/>
      </w:pPr>
      <w:r>
        <w:rPr>
          <w:b/>
        </w:rPr>
        <w:t xml:space="preserve">If No, </w:t>
      </w:r>
      <w:r>
        <w:t>notify tribe(s) and other consulting parties of your finding of “No Adverse Effects.” Tribe(s) has 30 days to object to a finding.</w:t>
      </w:r>
    </w:p>
    <w:p w14:paraId="4382A726" w14:textId="77777777" w:rsidR="00C90D13" w:rsidRDefault="00C90D13" w:rsidP="00C90D13">
      <w:pPr>
        <w:ind w:left="1440"/>
      </w:pPr>
    </w:p>
    <w:p w14:paraId="065331DA" w14:textId="77777777" w:rsidR="00C90D13" w:rsidRDefault="00C90D13" w:rsidP="00C90D13">
      <w:pPr>
        <w:pStyle w:val="Heading4"/>
        <w:spacing w:before="0" w:after="60"/>
        <w:rPr>
          <w:szCs w:val="24"/>
        </w:rPr>
      </w:pPr>
      <w:bookmarkStart w:id="39" w:name="_Toc320886154"/>
      <w:bookmarkStart w:id="40" w:name="_Toc321132250"/>
      <w:r>
        <w:rPr>
          <w:szCs w:val="24"/>
        </w:rPr>
        <w:t>Were any objections to a finding received from a consulting tribe?</w:t>
      </w:r>
      <w:bookmarkEnd w:id="39"/>
      <w:bookmarkEnd w:id="40"/>
    </w:p>
    <w:p w14:paraId="40AC31E4" w14:textId="77777777" w:rsidR="00C90D13" w:rsidRDefault="00653F94" w:rsidP="00C90D13">
      <w:pPr>
        <w:ind w:left="1440"/>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w:t>
      </w:r>
    </w:p>
    <w:p w14:paraId="2902CC6D" w14:textId="77777777" w:rsidR="00C90D13" w:rsidRDefault="00C90D13" w:rsidP="00C90D13">
      <w:pPr>
        <w:tabs>
          <w:tab w:val="left" w:pos="4425"/>
        </w:tabs>
        <w:ind w:left="1440"/>
      </w:pPr>
      <w:r>
        <w:rPr>
          <w:szCs w:val="24"/>
        </w:rPr>
        <w:tab/>
      </w:r>
      <w:r>
        <w:t xml:space="preserve"> </w:t>
      </w:r>
    </w:p>
    <w:p w14:paraId="6B6927D8" w14:textId="77777777" w:rsidR="00C90D13" w:rsidRDefault="00C90D13" w:rsidP="00C90D13">
      <w:pPr>
        <w:ind w:left="1440"/>
        <w:rPr>
          <w:szCs w:val="24"/>
        </w:rPr>
      </w:pPr>
      <w:r>
        <w:rPr>
          <w:b/>
        </w:rPr>
        <w:t xml:space="preserve">If Yes, </w:t>
      </w:r>
      <w:r>
        <w:t>continue with consultation until resolved</w:t>
      </w:r>
      <w:r>
        <w:rPr>
          <w:szCs w:val="24"/>
        </w:rPr>
        <w:t>.</w:t>
      </w:r>
      <w:r w:rsidRPr="002338BF">
        <w:rPr>
          <w:szCs w:val="24"/>
        </w:rPr>
        <w:t xml:space="preserve">  </w:t>
      </w:r>
    </w:p>
    <w:p w14:paraId="3C2A76CA" w14:textId="77777777" w:rsidR="00C90D13" w:rsidRDefault="00C90D13" w:rsidP="00C90D13">
      <w:pPr>
        <w:ind w:left="1440"/>
      </w:pPr>
      <w:r>
        <w:rPr>
          <w:b/>
        </w:rPr>
        <w:t xml:space="preserve">If No, </w:t>
      </w:r>
      <w:r>
        <w:t>consultation is complete.</w:t>
      </w:r>
    </w:p>
    <w:p w14:paraId="441BFDD2" w14:textId="77777777" w:rsidR="00C90D13" w:rsidRPr="001667D9" w:rsidRDefault="00C90D13" w:rsidP="00C90D13">
      <w:pPr>
        <w:ind w:left="1440"/>
        <w:rPr>
          <w:szCs w:val="24"/>
        </w:rPr>
      </w:pPr>
    </w:p>
    <w:p w14:paraId="00E54459" w14:textId="77777777" w:rsidR="00C90D13" w:rsidRDefault="00C90D13" w:rsidP="00C90D13">
      <w:pPr>
        <w:tabs>
          <w:tab w:val="left" w:pos="360"/>
        </w:tabs>
        <w:rPr>
          <w:szCs w:val="24"/>
        </w:rPr>
      </w:pPr>
      <w:r w:rsidRPr="002338BF">
        <w:rPr>
          <w:szCs w:val="24"/>
        </w:rPr>
        <w:t>Comments:</w:t>
      </w:r>
    </w:p>
    <w:p w14:paraId="767BC2C0" w14:textId="77777777" w:rsidR="00C90D13" w:rsidRDefault="00C90D13" w:rsidP="00C90D13">
      <w:pPr>
        <w:tabs>
          <w:tab w:val="left" w:pos="360"/>
        </w:tabs>
        <w:ind w:left="360"/>
        <w:rPr>
          <w:szCs w:val="24"/>
        </w:rPr>
      </w:pPr>
    </w:p>
    <w:p w14:paraId="04EB3757" w14:textId="77777777" w:rsidR="00C90D13" w:rsidRDefault="00C90D13" w:rsidP="00C90D13">
      <w:r w:rsidRPr="002338BF">
        <w:rPr>
          <w:szCs w:val="24"/>
        </w:rPr>
        <w:t>Cite and attach source documentation</w:t>
      </w:r>
      <w:r>
        <w:rPr>
          <w:szCs w:val="24"/>
        </w:rPr>
        <w:t>: (</w:t>
      </w:r>
      <w:r>
        <w:t>Correspondence with SHPO/THPO. How determination of “no potential to cause effects” to historic properties was made.)</w:t>
      </w:r>
    </w:p>
    <w:p w14:paraId="4EB6BFB9" w14:textId="77777777" w:rsidR="00C90D13" w:rsidRPr="002338BF" w:rsidRDefault="00C90D13" w:rsidP="00C90D13">
      <w:pPr>
        <w:tabs>
          <w:tab w:val="left" w:pos="360"/>
        </w:tabs>
        <w:rPr>
          <w:szCs w:val="24"/>
        </w:rPr>
      </w:pPr>
      <w:r w:rsidRPr="002338BF">
        <w:rPr>
          <w:szCs w:val="24"/>
        </w:rPr>
        <w:t xml:space="preserve">Information Resources: </w:t>
      </w:r>
    </w:p>
    <w:p w14:paraId="53E6021C" w14:textId="77777777" w:rsidR="00C90D13" w:rsidRPr="002338BF" w:rsidRDefault="00C90D13" w:rsidP="00C90D13">
      <w:pPr>
        <w:rPr>
          <w:szCs w:val="24"/>
          <w:u w:val="single"/>
        </w:rPr>
      </w:pPr>
      <w:r w:rsidRPr="002338BF">
        <w:rPr>
          <w:szCs w:val="24"/>
        </w:rPr>
        <w:lastRenderedPageBreak/>
        <w:t>National Register of Historic Places</w:t>
      </w:r>
      <w:r>
        <w:rPr>
          <w:szCs w:val="24"/>
        </w:rPr>
        <w:t>:</w:t>
      </w:r>
    </w:p>
    <w:p w14:paraId="39EBC736" w14:textId="77777777" w:rsidR="00C90D13" w:rsidRPr="0098484F" w:rsidRDefault="00653F94" w:rsidP="00C90D13">
      <w:pPr>
        <w:rPr>
          <w:rStyle w:val="Hyperlink"/>
          <w:b/>
          <w:szCs w:val="24"/>
        </w:rPr>
      </w:pPr>
      <w:r>
        <w:rPr>
          <w:szCs w:val="24"/>
        </w:rPr>
        <w:fldChar w:fldCharType="begin"/>
      </w:r>
      <w:r w:rsidR="00C90D13">
        <w:rPr>
          <w:szCs w:val="24"/>
        </w:rPr>
        <w:instrText>HYPERLINK "http://nrhp.focus.nps.gov/natreghome.do?searchtype=natreghome"</w:instrText>
      </w:r>
      <w:r>
        <w:rPr>
          <w:szCs w:val="24"/>
        </w:rPr>
        <w:fldChar w:fldCharType="separate"/>
      </w:r>
      <w:r w:rsidR="00C90D13" w:rsidRPr="0098484F">
        <w:rPr>
          <w:rStyle w:val="Hyperlink"/>
          <w:szCs w:val="24"/>
        </w:rPr>
        <w:t>http://nrhp.focus.nps.gov/natreghome.do?searchtype=natreghome</w:t>
      </w:r>
    </w:p>
    <w:p w14:paraId="254630B2" w14:textId="77777777" w:rsidR="00C90D13" w:rsidRPr="002338BF" w:rsidRDefault="00653F94" w:rsidP="00C90D13">
      <w:pPr>
        <w:rPr>
          <w:szCs w:val="24"/>
        </w:rPr>
      </w:pPr>
      <w:r>
        <w:rPr>
          <w:szCs w:val="24"/>
        </w:rPr>
        <w:fldChar w:fldCharType="end"/>
      </w:r>
      <w:r w:rsidR="00C90D13" w:rsidRPr="002338BF">
        <w:rPr>
          <w:szCs w:val="24"/>
        </w:rPr>
        <w:t>National Conference of State Historic Preservation Officers</w:t>
      </w:r>
      <w:r w:rsidR="00C90D13">
        <w:rPr>
          <w:szCs w:val="24"/>
        </w:rPr>
        <w:t>:</w:t>
      </w:r>
    </w:p>
    <w:p w14:paraId="10C6DA7C" w14:textId="77777777" w:rsidR="00C90D13" w:rsidRPr="0098484F" w:rsidRDefault="00653F94" w:rsidP="00C90D13">
      <w:pPr>
        <w:rPr>
          <w:rStyle w:val="Hyperlink"/>
          <w:szCs w:val="24"/>
        </w:rPr>
      </w:pPr>
      <w:r>
        <w:rPr>
          <w:szCs w:val="24"/>
        </w:rPr>
        <w:fldChar w:fldCharType="begin"/>
      </w:r>
      <w:r w:rsidR="00C90D13">
        <w:rPr>
          <w:szCs w:val="24"/>
        </w:rPr>
        <w:instrText xml:space="preserve"> HYPERLINK "http://ncshpo.org/" </w:instrText>
      </w:r>
      <w:r>
        <w:rPr>
          <w:szCs w:val="24"/>
        </w:rPr>
        <w:fldChar w:fldCharType="separate"/>
      </w:r>
      <w:r w:rsidR="00C90D13" w:rsidRPr="0098484F">
        <w:rPr>
          <w:rStyle w:val="Hyperlink"/>
          <w:szCs w:val="24"/>
        </w:rPr>
        <w:t>http://ncshpo.org/</w:t>
      </w:r>
    </w:p>
    <w:p w14:paraId="37B874E7" w14:textId="77777777" w:rsidR="00C90D13" w:rsidRPr="002338BF" w:rsidRDefault="00653F94" w:rsidP="00C90D13">
      <w:pPr>
        <w:rPr>
          <w:szCs w:val="24"/>
        </w:rPr>
      </w:pPr>
      <w:r>
        <w:rPr>
          <w:szCs w:val="24"/>
        </w:rPr>
        <w:fldChar w:fldCharType="end"/>
      </w:r>
      <w:r w:rsidR="00C90D13" w:rsidRPr="002338BF">
        <w:rPr>
          <w:szCs w:val="24"/>
        </w:rPr>
        <w:t>Map of Currently Recognized THPO’s</w:t>
      </w:r>
      <w:r w:rsidR="00C90D13">
        <w:rPr>
          <w:szCs w:val="24"/>
        </w:rPr>
        <w:t>:</w:t>
      </w:r>
    </w:p>
    <w:p w14:paraId="3A69A20D" w14:textId="77777777" w:rsidR="00C90D13" w:rsidRPr="003B7AB1" w:rsidRDefault="003914B4" w:rsidP="00C90D13">
      <w:pPr>
        <w:rPr>
          <w:szCs w:val="24"/>
        </w:rPr>
      </w:pPr>
      <w:hyperlink r:id="rId9" w:history="1">
        <w:r w:rsidR="00C90D13" w:rsidRPr="002338BF">
          <w:rPr>
            <w:rStyle w:val="Hyperlink"/>
            <w:szCs w:val="24"/>
          </w:rPr>
          <w:t>http://www.nathpo.org/map.html</w:t>
        </w:r>
      </w:hyperlink>
    </w:p>
    <w:p w14:paraId="017AA84A" w14:textId="77777777" w:rsidR="00C90D13" w:rsidRPr="00CD3785" w:rsidRDefault="00C90D13" w:rsidP="00C90D13">
      <w:pPr>
        <w:rPr>
          <w:szCs w:val="24"/>
        </w:rPr>
      </w:pPr>
      <w:r w:rsidRPr="002338BF">
        <w:rPr>
          <w:szCs w:val="24"/>
        </w:rPr>
        <w:t>Section 106 Agreements Database</w:t>
      </w:r>
      <w:r>
        <w:rPr>
          <w:szCs w:val="24"/>
        </w:rPr>
        <w:t>:</w:t>
      </w:r>
    </w:p>
    <w:p w14:paraId="5996D102" w14:textId="77777777" w:rsidR="00C90D13" w:rsidRPr="0098484F" w:rsidRDefault="00653F94" w:rsidP="00C90D13">
      <w:pPr>
        <w:rPr>
          <w:rStyle w:val="Hyperlink"/>
          <w:szCs w:val="24"/>
        </w:rPr>
      </w:pPr>
      <w:r>
        <w:rPr>
          <w:szCs w:val="24"/>
        </w:rPr>
        <w:fldChar w:fldCharType="begin"/>
      </w:r>
      <w:r w:rsidR="00C90D13">
        <w:rPr>
          <w:szCs w:val="24"/>
        </w:rPr>
        <w:instrText xml:space="preserve"> HYPERLINK "http://portal.hud.gov/hudportal/HUD?src=/program_offices/comm_planning/environment/section106" </w:instrText>
      </w:r>
      <w:r>
        <w:rPr>
          <w:szCs w:val="24"/>
        </w:rPr>
        <w:fldChar w:fldCharType="separate"/>
      </w:r>
      <w:r w:rsidR="00C90D13" w:rsidRPr="0098484F">
        <w:rPr>
          <w:rStyle w:val="Hyperlink"/>
          <w:szCs w:val="24"/>
        </w:rPr>
        <w:t>http://portal.hud.gov/hudportal/HUD?src=/program_offices/comm_planning/environment/section106</w:t>
      </w:r>
    </w:p>
    <w:p w14:paraId="09DD276D" w14:textId="77777777" w:rsidR="00C90D13" w:rsidRPr="0098484F" w:rsidRDefault="00C90D13" w:rsidP="00C90D13">
      <w:pPr>
        <w:rPr>
          <w:rStyle w:val="Hyperlink"/>
          <w:szCs w:val="24"/>
        </w:rPr>
      </w:pPr>
    </w:p>
    <w:bookmarkStart w:id="41" w:name="_Toc320004665"/>
    <w:bookmarkStart w:id="42" w:name="_Toc320886155"/>
    <w:bookmarkStart w:id="43" w:name="_Toc321132251"/>
    <w:p w14:paraId="043E3C8B" w14:textId="77777777" w:rsidR="00C90D13" w:rsidRDefault="00653F94" w:rsidP="00C90D13">
      <w:pPr>
        <w:pStyle w:val="Heading7"/>
      </w:pPr>
      <w:r>
        <w:rPr>
          <w:rFonts w:eastAsia="Calibri"/>
          <w:b w:val="0"/>
          <w:iCs w:val="0"/>
          <w:szCs w:val="24"/>
        </w:rPr>
        <w:fldChar w:fldCharType="end"/>
      </w:r>
      <w:r w:rsidR="00C90D13">
        <w:rPr>
          <w:w w:val="105"/>
        </w:rPr>
        <w:t>§</w:t>
      </w:r>
      <w:r w:rsidR="00C90D13" w:rsidRPr="002338BF">
        <w:rPr>
          <w:w w:val="105"/>
        </w:rPr>
        <w:t>58.5(b) (1) Floodplain Management</w:t>
      </w:r>
      <w:r w:rsidR="00C90D13">
        <w:rPr>
          <w:w w:val="105"/>
        </w:rPr>
        <w:t xml:space="preserve"> [</w:t>
      </w:r>
      <w:r w:rsidR="00C90D13">
        <w:t>24 CFR Part 55]</w:t>
      </w:r>
      <w:bookmarkEnd w:id="41"/>
      <w:bookmarkEnd w:id="42"/>
      <w:bookmarkEnd w:id="43"/>
      <w:r w:rsidR="00C90D13" w:rsidRPr="002338BF">
        <w:t xml:space="preserve"> </w:t>
      </w:r>
    </w:p>
    <w:p w14:paraId="62A55FF5" w14:textId="77777777" w:rsidR="00C90D13" w:rsidRDefault="00C90D13" w:rsidP="00C90D13">
      <w:pPr>
        <w:pStyle w:val="Heading4"/>
        <w:numPr>
          <w:ilvl w:val="3"/>
          <w:numId w:val="7"/>
        </w:numPr>
      </w:pPr>
      <w:bookmarkStart w:id="44" w:name="_Toc320886156"/>
      <w:bookmarkStart w:id="45" w:name="_Toc321132252"/>
      <w:r>
        <w:t>Does the project involved minor repairs or improvements on one to four family properties that do not meet the threshold for “substantial improvement” of §55.2(b)(8)</w:t>
      </w:r>
      <w:bookmarkEnd w:id="44"/>
      <w:bookmarkEnd w:id="45"/>
      <w:r>
        <w:t xml:space="preserve">, i.e., the cost does not equal or exceed 50% of the market value of the structure before improvement or repair started, before damage occurred.  </w:t>
      </w:r>
    </w:p>
    <w:p w14:paraId="7D5F346F" w14:textId="77777777" w:rsidR="00C90D13" w:rsidRPr="00E21196" w:rsidRDefault="00C90D13" w:rsidP="00C90D13"/>
    <w:p w14:paraId="486B7EE2" w14:textId="77777777" w:rsidR="00C90D13" w:rsidRDefault="00C90D13" w:rsidP="00C90D13">
      <w:pPr>
        <w:tabs>
          <w:tab w:val="left" w:pos="810"/>
        </w:tabs>
        <w:ind w:left="360"/>
        <w:rPr>
          <w:szCs w:val="24"/>
        </w:rPr>
      </w:pPr>
      <w:r>
        <w:rPr>
          <w:szCs w:val="24"/>
        </w:rPr>
        <w:tab/>
      </w:r>
      <w:r>
        <w:rPr>
          <w:szCs w:val="24"/>
        </w:rPr>
        <w:tab/>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Yes  </w:t>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No</w:t>
      </w:r>
    </w:p>
    <w:p w14:paraId="5EEF87FB" w14:textId="77777777" w:rsidR="00C90D13" w:rsidRDefault="00C90D13" w:rsidP="00C90D13">
      <w:r>
        <w:tab/>
      </w:r>
      <w:r>
        <w:tab/>
      </w:r>
    </w:p>
    <w:p w14:paraId="264086E5" w14:textId="77777777" w:rsidR="00C90D13" w:rsidRDefault="00C90D13" w:rsidP="00C90D13">
      <w:pPr>
        <w:ind w:left="1440"/>
        <w:rPr>
          <w:szCs w:val="24"/>
        </w:rPr>
      </w:pPr>
      <w:r w:rsidRPr="001B50E2">
        <w:rPr>
          <w:b/>
        </w:rPr>
        <w:t>If Yes</w:t>
      </w:r>
      <w:r>
        <w:t xml:space="preserve">, </w:t>
      </w:r>
      <w:r w:rsidRPr="002338BF">
        <w:rPr>
          <w:szCs w:val="24"/>
        </w:rPr>
        <w:t>compliance with this section is complete.</w:t>
      </w:r>
      <w:r w:rsidRPr="00A27731">
        <w:rPr>
          <w:szCs w:val="24"/>
        </w:rPr>
        <w:t xml:space="preserve"> </w:t>
      </w:r>
      <w:r>
        <w:rPr>
          <w:szCs w:val="24"/>
        </w:rPr>
        <w:t>Mark box “A” on the Statutory Checklist for this authority.</w:t>
      </w:r>
    </w:p>
    <w:p w14:paraId="1483C973" w14:textId="77777777" w:rsidR="00C90D13" w:rsidRPr="001B50E2" w:rsidRDefault="00C90D13" w:rsidP="00C90D13">
      <w:pPr>
        <w:ind w:left="1440"/>
      </w:pPr>
      <w:r w:rsidRPr="001B50E2">
        <w:rPr>
          <w:b/>
          <w:szCs w:val="24"/>
        </w:rPr>
        <w:t>If No</w:t>
      </w:r>
      <w:r>
        <w:rPr>
          <w:szCs w:val="24"/>
        </w:rPr>
        <w:t>, continue.</w:t>
      </w:r>
    </w:p>
    <w:p w14:paraId="1ED3F47B" w14:textId="77777777" w:rsidR="00C90D13" w:rsidRDefault="00C90D13" w:rsidP="00C90D13">
      <w:pPr>
        <w:pStyle w:val="Heading4"/>
        <w:numPr>
          <w:ilvl w:val="3"/>
          <w:numId w:val="7"/>
        </w:numPr>
      </w:pPr>
      <w:bookmarkStart w:id="46" w:name="_Toc320886157"/>
      <w:bookmarkStart w:id="47" w:name="_Toc321132253"/>
      <w:r>
        <w:t xml:space="preserve">Is the project located </w:t>
      </w:r>
      <w:r w:rsidRPr="002338BF">
        <w:t xml:space="preserve">within (or </w:t>
      </w:r>
      <w:r>
        <w:t xml:space="preserve">have an </w:t>
      </w:r>
      <w:r w:rsidRPr="002338BF">
        <w:t>impact</w:t>
      </w:r>
      <w:r>
        <w:t xml:space="preserve"> on</w:t>
      </w:r>
      <w:r w:rsidRPr="002338BF">
        <w:t xml:space="preserve">) a </w:t>
      </w:r>
      <w:proofErr w:type="gramStart"/>
      <w:r w:rsidRPr="002338BF">
        <w:t>100 year</w:t>
      </w:r>
      <w:proofErr w:type="gramEnd"/>
      <w:r w:rsidRPr="002338BF">
        <w:t xml:space="preserve"> floodplain </w:t>
      </w:r>
      <w:r>
        <w:t>(Zone A) or Coastal High Hazard (Zone V</w:t>
      </w:r>
      <w:r w:rsidRPr="002338BF">
        <w:t>) identified by FEMA maps</w:t>
      </w:r>
      <w:r>
        <w:t>?</w:t>
      </w:r>
      <w:bookmarkEnd w:id="46"/>
      <w:bookmarkEnd w:id="47"/>
    </w:p>
    <w:p w14:paraId="4456D2E6" w14:textId="77777777" w:rsidR="00C90D13" w:rsidRDefault="00C90D13" w:rsidP="00C90D13">
      <w:pPr>
        <w:tabs>
          <w:tab w:val="left" w:pos="810"/>
        </w:tabs>
        <w:ind w:left="720"/>
        <w:rPr>
          <w:szCs w:val="24"/>
        </w:rPr>
      </w:pPr>
      <w:r w:rsidRPr="002338BF">
        <w:rPr>
          <w:szCs w:val="24"/>
        </w:rPr>
        <w:tab/>
      </w:r>
      <w:r w:rsidRPr="002338BF">
        <w:rPr>
          <w:szCs w:val="24"/>
        </w:rPr>
        <w:tab/>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Yes  </w:t>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No</w:t>
      </w:r>
    </w:p>
    <w:p w14:paraId="51E58E95" w14:textId="77777777" w:rsidR="00C90D13" w:rsidRDefault="00C90D13" w:rsidP="00C90D13">
      <w:pPr>
        <w:tabs>
          <w:tab w:val="left" w:pos="810"/>
        </w:tabs>
        <w:ind w:left="720"/>
        <w:rPr>
          <w:szCs w:val="24"/>
        </w:rPr>
      </w:pPr>
    </w:p>
    <w:p w14:paraId="6E9BB97A" w14:textId="77777777" w:rsidR="00C90D13" w:rsidRDefault="00C90D13" w:rsidP="00C90D13">
      <w:pPr>
        <w:pStyle w:val="Heading4"/>
        <w:spacing w:before="0" w:after="60"/>
        <w:rPr>
          <w:szCs w:val="24"/>
        </w:rPr>
      </w:pPr>
      <w:bookmarkStart w:id="48" w:name="_Toc320886158"/>
      <w:bookmarkStart w:id="49" w:name="_Toc321132254"/>
      <w:r>
        <w:rPr>
          <w:szCs w:val="24"/>
        </w:rPr>
        <w:t xml:space="preserve">Does the project involve </w:t>
      </w:r>
      <w:r w:rsidRPr="002338BF">
        <w:rPr>
          <w:szCs w:val="24"/>
        </w:rPr>
        <w:t>a “cri</w:t>
      </w:r>
      <w:r>
        <w:rPr>
          <w:szCs w:val="24"/>
        </w:rPr>
        <w:t>tical action,” per §55.2(b)</w:t>
      </w:r>
      <w:r w:rsidRPr="002338BF">
        <w:rPr>
          <w:szCs w:val="24"/>
        </w:rPr>
        <w:t xml:space="preserve"> (</w:t>
      </w:r>
      <w:r>
        <w:rPr>
          <w:szCs w:val="24"/>
        </w:rPr>
        <w:t>2</w:t>
      </w:r>
      <w:r w:rsidRPr="002338BF">
        <w:rPr>
          <w:szCs w:val="24"/>
        </w:rPr>
        <w:t>)</w:t>
      </w:r>
      <w:r>
        <w:rPr>
          <w:szCs w:val="24"/>
        </w:rPr>
        <w:t xml:space="preserve"> (</w:t>
      </w:r>
      <w:proofErr w:type="spellStart"/>
      <w:r>
        <w:rPr>
          <w:szCs w:val="24"/>
        </w:rPr>
        <w:t>i</w:t>
      </w:r>
      <w:proofErr w:type="spellEnd"/>
      <w:r>
        <w:rPr>
          <w:szCs w:val="24"/>
        </w:rPr>
        <w:t xml:space="preserve">), </w:t>
      </w:r>
      <w:r w:rsidRPr="002338BF">
        <w:rPr>
          <w:szCs w:val="24"/>
        </w:rPr>
        <w:t xml:space="preserve">located within a </w:t>
      </w:r>
      <w:proofErr w:type="gramStart"/>
      <w:r w:rsidRPr="002338BF">
        <w:rPr>
          <w:szCs w:val="24"/>
        </w:rPr>
        <w:t>500 year</w:t>
      </w:r>
      <w:proofErr w:type="gramEnd"/>
      <w:r w:rsidRPr="002338BF">
        <w:rPr>
          <w:szCs w:val="24"/>
        </w:rPr>
        <w:t xml:space="preserve"> floodplain (Zone B) identified by FEMA maps?</w:t>
      </w:r>
      <w:bookmarkEnd w:id="48"/>
      <w:bookmarkEnd w:id="49"/>
    </w:p>
    <w:p w14:paraId="672764DF" w14:textId="77777777" w:rsidR="00C90D13" w:rsidRDefault="00C90D13" w:rsidP="00C90D13">
      <w:pPr>
        <w:tabs>
          <w:tab w:val="left" w:pos="810"/>
        </w:tabs>
        <w:ind w:left="360"/>
        <w:rPr>
          <w:szCs w:val="24"/>
        </w:rPr>
      </w:pPr>
      <w:r w:rsidRPr="002338BF">
        <w:rPr>
          <w:szCs w:val="24"/>
        </w:rPr>
        <w:tab/>
      </w:r>
      <w:r w:rsidRPr="002338BF">
        <w:rPr>
          <w:szCs w:val="24"/>
        </w:rPr>
        <w:tab/>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Yes  </w:t>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No</w:t>
      </w:r>
    </w:p>
    <w:p w14:paraId="6D559A0C" w14:textId="77777777" w:rsidR="00C90D13" w:rsidRDefault="00C90D13" w:rsidP="00C90D13">
      <w:pPr>
        <w:tabs>
          <w:tab w:val="left" w:pos="810"/>
        </w:tabs>
        <w:ind w:left="360"/>
        <w:rPr>
          <w:szCs w:val="24"/>
        </w:rPr>
      </w:pPr>
      <w:r>
        <w:rPr>
          <w:szCs w:val="24"/>
        </w:rPr>
        <w:t xml:space="preserve"> </w:t>
      </w:r>
    </w:p>
    <w:p w14:paraId="0803B2CD" w14:textId="77777777" w:rsidR="00C90D13" w:rsidRDefault="00C90D13" w:rsidP="00C90D13">
      <w:pPr>
        <w:ind w:left="1440"/>
        <w:rPr>
          <w:szCs w:val="24"/>
        </w:rPr>
      </w:pPr>
      <w:r w:rsidRPr="004370B3">
        <w:rPr>
          <w:b/>
          <w:szCs w:val="24"/>
        </w:rPr>
        <w:t xml:space="preserve">If Yes </w:t>
      </w:r>
      <w:r>
        <w:rPr>
          <w:b/>
          <w:szCs w:val="24"/>
        </w:rPr>
        <w:t>to (b) or (c</w:t>
      </w:r>
      <w:r w:rsidRPr="00205B6C">
        <w:rPr>
          <w:b/>
          <w:szCs w:val="24"/>
        </w:rPr>
        <w:t>),</w:t>
      </w:r>
      <w:r w:rsidRPr="002338BF">
        <w:rPr>
          <w:szCs w:val="24"/>
        </w:rPr>
        <w:t xml:space="preserve"> follow HUD’s Floodplain Management Regulations </w:t>
      </w:r>
      <w:r>
        <w:rPr>
          <w:szCs w:val="24"/>
        </w:rPr>
        <w:t xml:space="preserve">8-Step </w:t>
      </w:r>
      <w:r w:rsidRPr="002338BF">
        <w:rPr>
          <w:szCs w:val="24"/>
        </w:rPr>
        <w:t>decision-making process of §55.2</w:t>
      </w:r>
      <w:r>
        <w:rPr>
          <w:szCs w:val="24"/>
        </w:rPr>
        <w:t>0</w:t>
      </w:r>
      <w:r w:rsidRPr="002338BF">
        <w:rPr>
          <w:szCs w:val="24"/>
        </w:rPr>
        <w:t xml:space="preserve"> to comply with 24 CFR Part 55. The </w:t>
      </w:r>
      <w:r>
        <w:rPr>
          <w:szCs w:val="24"/>
        </w:rPr>
        <w:t xml:space="preserve">8-Step </w:t>
      </w:r>
      <w:r w:rsidRPr="002338BF">
        <w:rPr>
          <w:szCs w:val="24"/>
        </w:rPr>
        <w:t xml:space="preserve">decision-making process must show that there are no practicable alternatives to locating the project in the floodplain, and if there are no alternatives, define measures to mitigate impacts to floodplains and location of the project in the floodplain.  </w:t>
      </w:r>
      <w:r>
        <w:rPr>
          <w:szCs w:val="24"/>
        </w:rPr>
        <w:t xml:space="preserve">Completion of the 8-Step decision-making process must be completed before the completion of an EA per §55.10(a). See Attachment 2 for an example of the 8-Step decision-making process. </w:t>
      </w:r>
      <w:r w:rsidRPr="002338BF">
        <w:rPr>
          <w:szCs w:val="24"/>
        </w:rPr>
        <w:t xml:space="preserve"> The </w:t>
      </w:r>
      <w:r>
        <w:rPr>
          <w:szCs w:val="24"/>
        </w:rPr>
        <w:t>8-step</w:t>
      </w:r>
      <w:r w:rsidRPr="002338BF">
        <w:rPr>
          <w:szCs w:val="24"/>
        </w:rPr>
        <w:t xml:space="preserve"> decision-making process must be included in the ERR and summarized in Part 55 and Part 58 public notices</w:t>
      </w:r>
      <w:r>
        <w:rPr>
          <w:szCs w:val="24"/>
        </w:rPr>
        <w:t>, as well as NOI/RROF and FONSI notices</w:t>
      </w:r>
      <w:r w:rsidRPr="002338BF">
        <w:rPr>
          <w:szCs w:val="24"/>
        </w:rPr>
        <w:t xml:space="preserve">. </w:t>
      </w:r>
      <w:r>
        <w:rPr>
          <w:szCs w:val="24"/>
        </w:rPr>
        <w:t>Mark box “B” on the Statutory Checklist for this authority.</w:t>
      </w:r>
    </w:p>
    <w:p w14:paraId="10EF2071" w14:textId="77777777" w:rsidR="00C90D13" w:rsidRDefault="00C90D13" w:rsidP="00C90D13">
      <w:pPr>
        <w:ind w:left="1440"/>
        <w:rPr>
          <w:szCs w:val="24"/>
        </w:rPr>
      </w:pPr>
      <w:r w:rsidRPr="002338BF">
        <w:rPr>
          <w:b/>
          <w:szCs w:val="24"/>
        </w:rPr>
        <w:t>If No</w:t>
      </w:r>
      <w:r>
        <w:rPr>
          <w:b/>
          <w:szCs w:val="24"/>
        </w:rPr>
        <w:t xml:space="preserve"> to (b) and (c)</w:t>
      </w:r>
      <w:r w:rsidRPr="002338BF">
        <w:rPr>
          <w:szCs w:val="24"/>
        </w:rPr>
        <w:t>, compliance with this section is complete.</w:t>
      </w:r>
      <w:r w:rsidRPr="00A27731">
        <w:rPr>
          <w:szCs w:val="24"/>
        </w:rPr>
        <w:t xml:space="preserve"> </w:t>
      </w:r>
      <w:r>
        <w:rPr>
          <w:szCs w:val="24"/>
        </w:rPr>
        <w:t>Mark box “A” on the Statutory Checklist for this authority.</w:t>
      </w:r>
    </w:p>
    <w:p w14:paraId="40BC4AD8" w14:textId="77777777" w:rsidR="00C90D13" w:rsidRDefault="00C90D13" w:rsidP="00C90D13">
      <w:pPr>
        <w:pStyle w:val="Heading4"/>
        <w:spacing w:before="0" w:after="60"/>
        <w:rPr>
          <w:szCs w:val="24"/>
        </w:rPr>
      </w:pPr>
      <w:r>
        <w:rPr>
          <w:szCs w:val="24"/>
        </w:rPr>
        <w:lastRenderedPageBreak/>
        <w:t>Does the project involve a critical action in a coastal high hazard area or a floodway?</w:t>
      </w:r>
    </w:p>
    <w:p w14:paraId="1290185D" w14:textId="77777777" w:rsidR="00C90D13" w:rsidRDefault="00C90D13" w:rsidP="00C90D13">
      <w:pPr>
        <w:tabs>
          <w:tab w:val="left" w:pos="810"/>
        </w:tabs>
        <w:ind w:left="360"/>
        <w:rPr>
          <w:szCs w:val="24"/>
        </w:rPr>
      </w:pPr>
      <w:r>
        <w:rPr>
          <w:szCs w:val="24"/>
        </w:rPr>
        <w:tab/>
      </w:r>
      <w:r>
        <w:rPr>
          <w:szCs w:val="24"/>
        </w:rPr>
        <w:tab/>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Yes  </w:t>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No</w:t>
      </w:r>
    </w:p>
    <w:p w14:paraId="3D035DBC" w14:textId="77777777" w:rsidR="00C90D13" w:rsidRDefault="00C90D13" w:rsidP="00C90D13">
      <w:pPr>
        <w:tabs>
          <w:tab w:val="left" w:pos="810"/>
        </w:tabs>
        <w:ind w:left="360"/>
        <w:rPr>
          <w:szCs w:val="24"/>
        </w:rPr>
      </w:pPr>
      <w:r>
        <w:rPr>
          <w:szCs w:val="24"/>
        </w:rPr>
        <w:tab/>
      </w:r>
      <w:r>
        <w:rPr>
          <w:szCs w:val="24"/>
        </w:rPr>
        <w:tab/>
      </w:r>
    </w:p>
    <w:p w14:paraId="452FC6BE" w14:textId="77777777" w:rsidR="00C90D13" w:rsidRDefault="00C90D13" w:rsidP="00C90D13">
      <w:pPr>
        <w:tabs>
          <w:tab w:val="left" w:pos="810"/>
        </w:tabs>
        <w:ind w:left="360"/>
        <w:rPr>
          <w:szCs w:val="24"/>
        </w:rPr>
      </w:pPr>
      <w:r>
        <w:rPr>
          <w:szCs w:val="24"/>
        </w:rPr>
        <w:tab/>
      </w:r>
      <w:r>
        <w:rPr>
          <w:szCs w:val="24"/>
        </w:rPr>
        <w:tab/>
        <w:t>If, Yes, HUD assistance may not be used for this project.</w:t>
      </w:r>
    </w:p>
    <w:p w14:paraId="54E851DF" w14:textId="77777777" w:rsidR="00C90D13" w:rsidRDefault="00C90D13" w:rsidP="00C90D13">
      <w:pPr>
        <w:tabs>
          <w:tab w:val="left" w:pos="810"/>
        </w:tabs>
        <w:ind w:left="360"/>
        <w:rPr>
          <w:szCs w:val="24"/>
        </w:rPr>
      </w:pPr>
    </w:p>
    <w:p w14:paraId="6F99B299" w14:textId="77777777" w:rsidR="00C90D13" w:rsidRDefault="00C90D13" w:rsidP="00C90D13">
      <w:pPr>
        <w:pStyle w:val="Heading4"/>
        <w:spacing w:before="0" w:after="60"/>
        <w:rPr>
          <w:szCs w:val="24"/>
        </w:rPr>
      </w:pPr>
      <w:r>
        <w:rPr>
          <w:szCs w:val="24"/>
        </w:rPr>
        <w:t>Does the project involve a non-critical action which is not a functionally dependent use that is located in a floodway?</w:t>
      </w:r>
    </w:p>
    <w:p w14:paraId="76658892" w14:textId="77777777" w:rsidR="00C90D13" w:rsidRDefault="00653F94" w:rsidP="00C90D13">
      <w:pPr>
        <w:ind w:left="720" w:firstLine="720"/>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w:t>
      </w:r>
    </w:p>
    <w:p w14:paraId="303545F2" w14:textId="77777777" w:rsidR="00C90D13" w:rsidRDefault="00C90D13" w:rsidP="00C90D13">
      <w:pPr>
        <w:ind w:left="720" w:firstLine="720"/>
        <w:rPr>
          <w:szCs w:val="24"/>
        </w:rPr>
      </w:pPr>
      <w:r>
        <w:rPr>
          <w:szCs w:val="24"/>
        </w:rPr>
        <w:t>If Yes, HUD assistance may not be used for this project</w:t>
      </w:r>
    </w:p>
    <w:p w14:paraId="06C926F7" w14:textId="77777777" w:rsidR="00C90D13" w:rsidRDefault="00C90D13" w:rsidP="00C90D13">
      <w:pPr>
        <w:rPr>
          <w:szCs w:val="24"/>
        </w:rPr>
      </w:pPr>
    </w:p>
    <w:p w14:paraId="6DE8813C" w14:textId="77777777" w:rsidR="00C90D13" w:rsidRPr="000D00BA" w:rsidRDefault="00C90D13" w:rsidP="00C90D13">
      <w:pPr>
        <w:pStyle w:val="Heading4"/>
        <w:spacing w:before="0" w:after="60"/>
        <w:rPr>
          <w:szCs w:val="24"/>
        </w:rPr>
      </w:pPr>
      <w:r w:rsidRPr="000D00BA">
        <w:rPr>
          <w:szCs w:val="24"/>
        </w:rPr>
        <w:t>Does the project involve a non-critical action which is not a functionally dependent use that is located in a coastal high hazard area?</w:t>
      </w:r>
    </w:p>
    <w:p w14:paraId="0BB2BAC9" w14:textId="77777777" w:rsidR="00C90D13" w:rsidRDefault="00653F94" w:rsidP="00C90D13">
      <w:pPr>
        <w:ind w:left="720" w:firstLine="720"/>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w:t>
      </w:r>
    </w:p>
    <w:p w14:paraId="62B4585B" w14:textId="77777777" w:rsidR="00C90D13" w:rsidRDefault="00C90D13" w:rsidP="00C90D13">
      <w:pPr>
        <w:ind w:left="1440"/>
        <w:rPr>
          <w:szCs w:val="24"/>
        </w:rPr>
      </w:pPr>
      <w:r>
        <w:rPr>
          <w:szCs w:val="24"/>
        </w:rPr>
        <w:t xml:space="preserve">If Yes, project is allowed </w:t>
      </w:r>
      <w:r w:rsidRPr="000D00BA">
        <w:rPr>
          <w:b/>
          <w:i/>
          <w:szCs w:val="24"/>
        </w:rPr>
        <w:t>only</w:t>
      </w:r>
      <w:r>
        <w:rPr>
          <w:szCs w:val="24"/>
        </w:rPr>
        <w:t xml:space="preserve"> if it is designed for a location in a coastal high hazard area </w:t>
      </w:r>
      <w:r w:rsidRPr="000D00BA">
        <w:rPr>
          <w:b/>
          <w:i/>
          <w:szCs w:val="24"/>
        </w:rPr>
        <w:t>and</w:t>
      </w:r>
      <w:r>
        <w:rPr>
          <w:szCs w:val="24"/>
        </w:rPr>
        <w:t xml:space="preserve"> is processed under Section 55.20. Design requirements must be noted in Statutory Checklist and 8-Step decision-making process.</w:t>
      </w:r>
    </w:p>
    <w:p w14:paraId="3BAE82C3" w14:textId="77777777" w:rsidR="00C90D13" w:rsidRPr="000D00BA" w:rsidRDefault="00C90D13" w:rsidP="00C90D13">
      <w:pPr>
        <w:rPr>
          <w:rFonts w:eastAsia="Times New Roman"/>
          <w:bCs/>
          <w:iCs/>
          <w:szCs w:val="24"/>
        </w:rPr>
      </w:pPr>
    </w:p>
    <w:p w14:paraId="30DB354D" w14:textId="77777777" w:rsidR="00C90D13" w:rsidRDefault="00C90D13" w:rsidP="00C90D13">
      <w:pPr>
        <w:tabs>
          <w:tab w:val="left" w:pos="720"/>
        </w:tabs>
        <w:rPr>
          <w:szCs w:val="24"/>
        </w:rPr>
      </w:pPr>
      <w:r w:rsidRPr="002338BF">
        <w:rPr>
          <w:szCs w:val="24"/>
        </w:rPr>
        <w:t>Comments:</w:t>
      </w:r>
    </w:p>
    <w:p w14:paraId="6498A93B" w14:textId="77777777" w:rsidR="00C90D13" w:rsidRDefault="00C90D13" w:rsidP="00C90D13">
      <w:pPr>
        <w:tabs>
          <w:tab w:val="left" w:pos="360"/>
        </w:tabs>
        <w:ind w:left="360"/>
        <w:rPr>
          <w:szCs w:val="24"/>
        </w:rPr>
      </w:pPr>
    </w:p>
    <w:p w14:paraId="4FA1299A" w14:textId="77777777" w:rsidR="00C90D13" w:rsidRDefault="00C90D13" w:rsidP="00C90D13">
      <w:pPr>
        <w:tabs>
          <w:tab w:val="left" w:pos="720"/>
        </w:tabs>
        <w:rPr>
          <w:szCs w:val="24"/>
        </w:rPr>
      </w:pPr>
      <w:r w:rsidRPr="002338BF">
        <w:rPr>
          <w:szCs w:val="24"/>
        </w:rPr>
        <w:t>Cite and attach source documentatio</w:t>
      </w:r>
      <w:r>
        <w:rPr>
          <w:szCs w:val="24"/>
        </w:rPr>
        <w:t>n: (</w:t>
      </w:r>
      <w:r w:rsidRPr="002338BF">
        <w:rPr>
          <w:szCs w:val="24"/>
        </w:rPr>
        <w:t>FEMA flood map used to make this finding with the project location marked on the map.</w:t>
      </w:r>
      <w:r>
        <w:rPr>
          <w:szCs w:val="24"/>
        </w:rPr>
        <w:t xml:space="preserve"> </w:t>
      </w:r>
      <w:r w:rsidRPr="002338BF">
        <w:rPr>
          <w:szCs w:val="24"/>
        </w:rPr>
        <w:t xml:space="preserve">Include the community name, map panel number and date of map. </w:t>
      </w:r>
      <w:r>
        <w:t>As applicable,</w:t>
      </w:r>
      <w:r w:rsidRPr="006A4A50">
        <w:t xml:space="preserve"> §55.20 </w:t>
      </w:r>
      <w:r>
        <w:t xml:space="preserve">8-Step decision-making process </w:t>
      </w:r>
      <w:r w:rsidRPr="006A4A50">
        <w:t>analysis</w:t>
      </w:r>
      <w:r>
        <w:t xml:space="preserve">. </w:t>
      </w:r>
      <w:r w:rsidRPr="002338BF">
        <w:rPr>
          <w:szCs w:val="24"/>
        </w:rPr>
        <w:t>If FEMA has not published the appropriate flood map, the RE must make a find</w:t>
      </w:r>
      <w:r>
        <w:rPr>
          <w:szCs w:val="24"/>
        </w:rPr>
        <w:t>ing based on best available data.)</w:t>
      </w:r>
    </w:p>
    <w:p w14:paraId="74C5EBBC" w14:textId="77777777" w:rsidR="00C90D13" w:rsidRDefault="00C90D13" w:rsidP="00C90D13">
      <w:pPr>
        <w:rPr>
          <w:szCs w:val="24"/>
        </w:rPr>
      </w:pPr>
    </w:p>
    <w:p w14:paraId="67F16FA0" w14:textId="77777777" w:rsidR="00C90D13" w:rsidRPr="002338BF" w:rsidRDefault="00C90D13" w:rsidP="00C90D13">
      <w:pPr>
        <w:rPr>
          <w:szCs w:val="24"/>
        </w:rPr>
      </w:pPr>
      <w:r w:rsidRPr="002338BF">
        <w:rPr>
          <w:szCs w:val="24"/>
        </w:rPr>
        <w:t>For more information see:</w:t>
      </w:r>
    </w:p>
    <w:p w14:paraId="34542F5B" w14:textId="77777777" w:rsidR="00C90D13" w:rsidRDefault="00C90D13" w:rsidP="00C90D13">
      <w:pPr>
        <w:widowControl w:val="0"/>
        <w:autoSpaceDE w:val="0"/>
        <w:autoSpaceDN w:val="0"/>
        <w:adjustRightInd w:val="0"/>
        <w:rPr>
          <w:szCs w:val="24"/>
        </w:rPr>
      </w:pPr>
      <w:r w:rsidRPr="002338BF">
        <w:rPr>
          <w:szCs w:val="24"/>
        </w:rPr>
        <w:t xml:space="preserve">FEMA Map Service Center:  </w:t>
      </w:r>
    </w:p>
    <w:p w14:paraId="1CA994EC" w14:textId="77777777" w:rsidR="00C90D13" w:rsidRPr="002338BF" w:rsidRDefault="003914B4" w:rsidP="00C90D13">
      <w:pPr>
        <w:widowControl w:val="0"/>
        <w:autoSpaceDE w:val="0"/>
        <w:autoSpaceDN w:val="0"/>
        <w:adjustRightInd w:val="0"/>
        <w:rPr>
          <w:szCs w:val="24"/>
        </w:rPr>
      </w:pPr>
      <w:hyperlink r:id="rId10" w:history="1">
        <w:r w:rsidR="00C90D13" w:rsidRPr="002338BF">
          <w:rPr>
            <w:rStyle w:val="Hyperlink"/>
            <w:szCs w:val="24"/>
          </w:rPr>
          <w:t>http://www.store.msc.fema.gov</w:t>
        </w:r>
      </w:hyperlink>
    </w:p>
    <w:p w14:paraId="30C2D390" w14:textId="77777777" w:rsidR="00C90D13" w:rsidRDefault="00C90D13" w:rsidP="00C90D13">
      <w:pPr>
        <w:pStyle w:val="Heading7"/>
      </w:pPr>
      <w:bookmarkStart w:id="50" w:name="_Toc320004666"/>
      <w:bookmarkStart w:id="51" w:name="_Toc320886159"/>
      <w:bookmarkStart w:id="52" w:name="_Toc321132255"/>
      <w:r>
        <w:rPr>
          <w:w w:val="105"/>
        </w:rPr>
        <w:t>§</w:t>
      </w:r>
      <w:r w:rsidRPr="002338BF">
        <w:rPr>
          <w:w w:val="105"/>
        </w:rPr>
        <w:t>58.5(b) (</w:t>
      </w:r>
      <w:r>
        <w:rPr>
          <w:w w:val="105"/>
        </w:rPr>
        <w:t xml:space="preserve">2) Wetlands </w:t>
      </w:r>
      <w:r w:rsidRPr="002338BF">
        <w:rPr>
          <w:w w:val="105"/>
        </w:rPr>
        <w:t>Protection</w:t>
      </w:r>
      <w:r>
        <w:t xml:space="preserve"> (E.O. 11990)</w:t>
      </w:r>
      <w:bookmarkEnd w:id="50"/>
      <w:bookmarkEnd w:id="51"/>
      <w:bookmarkEnd w:id="52"/>
      <w:r>
        <w:t xml:space="preserve"> </w:t>
      </w:r>
    </w:p>
    <w:p w14:paraId="3D3B0D22" w14:textId="77777777" w:rsidR="00C90D13" w:rsidRDefault="00C90D13" w:rsidP="00C90D13">
      <w:pPr>
        <w:pStyle w:val="Heading4"/>
        <w:numPr>
          <w:ilvl w:val="3"/>
          <w:numId w:val="8"/>
        </w:numPr>
      </w:pPr>
      <w:bookmarkStart w:id="53" w:name="_Toc320886160"/>
      <w:bookmarkStart w:id="54" w:name="_Toc321132256"/>
      <w:r>
        <w:t>Does the project involve new construction, land use conversion, major rehabilitation, or substantial improvements?</w:t>
      </w:r>
      <w:bookmarkEnd w:id="53"/>
      <w:bookmarkEnd w:id="54"/>
    </w:p>
    <w:p w14:paraId="1D73B8AE" w14:textId="77777777" w:rsidR="00C90D13" w:rsidRDefault="00653F94" w:rsidP="00C90D13">
      <w:pPr>
        <w:ind w:left="1080" w:firstLine="360"/>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  </w:t>
      </w:r>
    </w:p>
    <w:p w14:paraId="7B80B131" w14:textId="77777777" w:rsidR="00C90D13" w:rsidRDefault="00C90D13" w:rsidP="00C90D13">
      <w:pPr>
        <w:ind w:left="1080" w:firstLine="360"/>
        <w:rPr>
          <w:b/>
        </w:rPr>
      </w:pPr>
    </w:p>
    <w:p w14:paraId="131A97AB" w14:textId="77777777" w:rsidR="00C90D13" w:rsidRPr="00CD3785" w:rsidRDefault="00C90D13" w:rsidP="00C90D13">
      <w:pPr>
        <w:ind w:left="1080" w:firstLine="360"/>
        <w:rPr>
          <w:szCs w:val="24"/>
        </w:rPr>
      </w:pPr>
      <w:r>
        <w:rPr>
          <w:b/>
        </w:rPr>
        <w:t>If Y</w:t>
      </w:r>
      <w:r w:rsidRPr="002338BF">
        <w:rPr>
          <w:b/>
        </w:rPr>
        <w:t>es</w:t>
      </w:r>
      <w:r w:rsidRPr="002338BF">
        <w:t xml:space="preserve">, </w:t>
      </w:r>
      <w:r>
        <w:t>continue.</w:t>
      </w:r>
    </w:p>
    <w:p w14:paraId="7E394020" w14:textId="77777777" w:rsidR="00C90D13" w:rsidRDefault="00C90D13" w:rsidP="00C90D13">
      <w:pPr>
        <w:ind w:left="1440"/>
        <w:rPr>
          <w:szCs w:val="24"/>
        </w:rPr>
      </w:pPr>
      <w:r w:rsidRPr="002338BF">
        <w:rPr>
          <w:b/>
          <w:szCs w:val="24"/>
        </w:rPr>
        <w:t xml:space="preserve">If No, </w:t>
      </w:r>
      <w:r w:rsidRPr="002338BF">
        <w:rPr>
          <w:szCs w:val="24"/>
        </w:rPr>
        <w:t>compliance with this section is complete.</w:t>
      </w:r>
      <w:r w:rsidRPr="00D61D47">
        <w:rPr>
          <w:szCs w:val="24"/>
        </w:rPr>
        <w:t xml:space="preserve"> </w:t>
      </w:r>
      <w:r>
        <w:rPr>
          <w:szCs w:val="24"/>
        </w:rPr>
        <w:t>Mark box “A” on the Statutory Checklist for this authority.</w:t>
      </w:r>
    </w:p>
    <w:p w14:paraId="755E16FD" w14:textId="77777777" w:rsidR="00C90D13" w:rsidRDefault="00C90D13" w:rsidP="00C90D13">
      <w:pPr>
        <w:ind w:left="1440"/>
        <w:rPr>
          <w:szCs w:val="24"/>
        </w:rPr>
      </w:pPr>
    </w:p>
    <w:p w14:paraId="35A4E26B" w14:textId="77777777" w:rsidR="00C90D13" w:rsidRDefault="00C90D13" w:rsidP="00C90D13">
      <w:pPr>
        <w:pStyle w:val="Heading4"/>
        <w:spacing w:before="0" w:after="60"/>
        <w:rPr>
          <w:szCs w:val="24"/>
        </w:rPr>
      </w:pPr>
      <w:bookmarkStart w:id="55" w:name="_Toc320886161"/>
      <w:bookmarkStart w:id="56" w:name="_Toc321132257"/>
      <w:r>
        <w:rPr>
          <w:szCs w:val="24"/>
        </w:rPr>
        <w:t>Is</w:t>
      </w:r>
      <w:r w:rsidRPr="002338BF">
        <w:rPr>
          <w:szCs w:val="24"/>
        </w:rPr>
        <w:t xml:space="preserve"> the project within or adjacent to or </w:t>
      </w:r>
      <w:r>
        <w:rPr>
          <w:szCs w:val="24"/>
        </w:rPr>
        <w:t xml:space="preserve">will it </w:t>
      </w:r>
      <w:r w:rsidRPr="002338BF">
        <w:rPr>
          <w:szCs w:val="24"/>
        </w:rPr>
        <w:t xml:space="preserve">affect wetlands, marshes, wet meadows, mud flats or natural ponds per </w:t>
      </w:r>
      <w:r w:rsidRPr="002338BF">
        <w:rPr>
          <w:szCs w:val="24"/>
          <w:u w:val="single"/>
        </w:rPr>
        <w:t>field observation</w:t>
      </w:r>
      <w:r w:rsidRPr="002338BF">
        <w:rPr>
          <w:szCs w:val="24"/>
        </w:rPr>
        <w:t xml:space="preserve"> and maps issued by the US Fish &amp; Wildlife Service</w:t>
      </w:r>
      <w:r>
        <w:rPr>
          <w:szCs w:val="24"/>
        </w:rPr>
        <w:t xml:space="preserve"> (USFWS)</w:t>
      </w:r>
      <w:r w:rsidRPr="002338BF">
        <w:rPr>
          <w:szCs w:val="24"/>
        </w:rPr>
        <w:t xml:space="preserve"> or U.S. </w:t>
      </w:r>
      <w:r>
        <w:rPr>
          <w:szCs w:val="24"/>
        </w:rPr>
        <w:t xml:space="preserve">Army </w:t>
      </w:r>
      <w:r w:rsidRPr="002338BF">
        <w:rPr>
          <w:szCs w:val="24"/>
        </w:rPr>
        <w:t>Corps of Engineers</w:t>
      </w:r>
      <w:r>
        <w:rPr>
          <w:szCs w:val="24"/>
        </w:rPr>
        <w:t xml:space="preserve"> (Corps)</w:t>
      </w:r>
      <w:r w:rsidRPr="002338BF">
        <w:rPr>
          <w:szCs w:val="24"/>
        </w:rPr>
        <w:t>?</w:t>
      </w:r>
      <w:bookmarkEnd w:id="55"/>
      <w:bookmarkEnd w:id="56"/>
    </w:p>
    <w:p w14:paraId="118EFC1D" w14:textId="77777777" w:rsidR="00C90D13" w:rsidRDefault="00C90D13" w:rsidP="00C90D13">
      <w:pPr>
        <w:tabs>
          <w:tab w:val="left" w:pos="720"/>
        </w:tabs>
        <w:rPr>
          <w:szCs w:val="24"/>
        </w:rPr>
      </w:pPr>
      <w:r w:rsidRPr="002338BF">
        <w:rPr>
          <w:szCs w:val="24"/>
        </w:rPr>
        <w:tab/>
      </w:r>
      <w:r w:rsidRPr="002338BF">
        <w:rPr>
          <w:szCs w:val="24"/>
        </w:rPr>
        <w:tab/>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Yes  </w:t>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No </w:t>
      </w:r>
    </w:p>
    <w:p w14:paraId="356AA4D3" w14:textId="77777777" w:rsidR="00C90D13" w:rsidRDefault="00C90D13" w:rsidP="00C90D13">
      <w:pPr>
        <w:tabs>
          <w:tab w:val="left" w:pos="720"/>
        </w:tabs>
        <w:rPr>
          <w:szCs w:val="24"/>
        </w:rPr>
      </w:pPr>
    </w:p>
    <w:p w14:paraId="574206A5" w14:textId="77777777" w:rsidR="00C90D13" w:rsidRDefault="00C90D13" w:rsidP="00C90D13">
      <w:pPr>
        <w:pStyle w:val="Heading4"/>
        <w:spacing w:before="0" w:after="60"/>
        <w:rPr>
          <w:szCs w:val="24"/>
        </w:rPr>
      </w:pPr>
      <w:bookmarkStart w:id="57" w:name="_Toc320886162"/>
      <w:bookmarkStart w:id="58" w:name="_Toc321132258"/>
      <w:r w:rsidRPr="002338BF">
        <w:rPr>
          <w:szCs w:val="24"/>
        </w:rPr>
        <w:lastRenderedPageBreak/>
        <w:t>Are there drainage ways, streams, rivers, or coastlines on or near the site?</w:t>
      </w:r>
      <w:bookmarkEnd w:id="57"/>
      <w:bookmarkEnd w:id="58"/>
    </w:p>
    <w:p w14:paraId="1B05D989" w14:textId="77777777" w:rsidR="00C90D13" w:rsidRDefault="00C90D13" w:rsidP="00C90D13">
      <w:pPr>
        <w:tabs>
          <w:tab w:val="left" w:pos="720"/>
        </w:tabs>
        <w:ind w:left="720"/>
        <w:rPr>
          <w:szCs w:val="24"/>
        </w:rPr>
      </w:pPr>
      <w:r w:rsidRPr="002338BF">
        <w:rPr>
          <w:szCs w:val="24"/>
        </w:rPr>
        <w:tab/>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Yes  </w:t>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No </w:t>
      </w:r>
    </w:p>
    <w:p w14:paraId="4A771E55" w14:textId="77777777" w:rsidR="00C90D13" w:rsidRDefault="00C90D13" w:rsidP="00C90D13">
      <w:pPr>
        <w:tabs>
          <w:tab w:val="left" w:pos="720"/>
        </w:tabs>
        <w:ind w:left="720"/>
        <w:rPr>
          <w:szCs w:val="24"/>
        </w:rPr>
      </w:pPr>
    </w:p>
    <w:p w14:paraId="56D37A3F" w14:textId="77777777" w:rsidR="00C90D13" w:rsidRDefault="00C90D13" w:rsidP="00C90D13">
      <w:pPr>
        <w:pStyle w:val="Heading4"/>
        <w:spacing w:before="0" w:after="60"/>
        <w:rPr>
          <w:szCs w:val="24"/>
        </w:rPr>
      </w:pPr>
      <w:bookmarkStart w:id="59" w:name="_Toc320886163"/>
      <w:bookmarkStart w:id="60" w:name="_Toc321132259"/>
      <w:r w:rsidRPr="002338BF">
        <w:rPr>
          <w:szCs w:val="24"/>
        </w:rPr>
        <w:t>Are there ponds, marshes, bogs, swamps or other wetlands on or near the site?</w:t>
      </w:r>
      <w:bookmarkEnd w:id="59"/>
      <w:bookmarkEnd w:id="60"/>
    </w:p>
    <w:p w14:paraId="0A0594C9" w14:textId="77777777" w:rsidR="00C90D13" w:rsidRDefault="00C90D13" w:rsidP="00C90D13">
      <w:pPr>
        <w:tabs>
          <w:tab w:val="left" w:pos="720"/>
        </w:tabs>
        <w:ind w:left="720"/>
        <w:rPr>
          <w:szCs w:val="24"/>
        </w:rPr>
      </w:pPr>
      <w:r w:rsidRPr="002338BF">
        <w:rPr>
          <w:szCs w:val="24"/>
        </w:rPr>
        <w:tab/>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Yes  </w:t>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No </w:t>
      </w:r>
    </w:p>
    <w:p w14:paraId="1329AAF4" w14:textId="77777777" w:rsidR="00C90D13" w:rsidRDefault="00C90D13" w:rsidP="00C90D13">
      <w:pPr>
        <w:tabs>
          <w:tab w:val="left" w:pos="720"/>
        </w:tabs>
        <w:ind w:left="720"/>
        <w:rPr>
          <w:szCs w:val="24"/>
        </w:rPr>
      </w:pPr>
    </w:p>
    <w:p w14:paraId="40901481" w14:textId="77777777" w:rsidR="00C90D13" w:rsidRDefault="00C90D13" w:rsidP="00C90D13">
      <w:pPr>
        <w:pStyle w:val="Heading4"/>
        <w:spacing w:before="0" w:after="60"/>
        <w:rPr>
          <w:szCs w:val="24"/>
        </w:rPr>
      </w:pPr>
      <w:bookmarkStart w:id="61" w:name="_Toc320886164"/>
      <w:bookmarkStart w:id="62" w:name="_Toc321132260"/>
      <w:r w:rsidRPr="002338BF">
        <w:rPr>
          <w:szCs w:val="24"/>
        </w:rPr>
        <w:t xml:space="preserve">Does the project involve new construction and/or filling located within a wetland designated on a </w:t>
      </w:r>
      <w:r>
        <w:rPr>
          <w:szCs w:val="24"/>
        </w:rPr>
        <w:t xml:space="preserve">USFWS </w:t>
      </w:r>
      <w:r w:rsidRPr="002338BF">
        <w:rPr>
          <w:szCs w:val="24"/>
        </w:rPr>
        <w:t>National Wetlands Inventory map?</w:t>
      </w:r>
      <w:bookmarkEnd w:id="61"/>
      <w:bookmarkEnd w:id="62"/>
    </w:p>
    <w:p w14:paraId="726F65BD" w14:textId="77777777" w:rsidR="00C90D13" w:rsidRDefault="00653F94" w:rsidP="00C90D13">
      <w:pPr>
        <w:tabs>
          <w:tab w:val="left" w:pos="2160"/>
        </w:tabs>
        <w:ind w:left="3240" w:hanging="1800"/>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  </w:t>
      </w:r>
    </w:p>
    <w:p w14:paraId="369EEB70" w14:textId="77777777" w:rsidR="00C90D13" w:rsidRDefault="00C90D13" w:rsidP="00C90D13">
      <w:pPr>
        <w:tabs>
          <w:tab w:val="left" w:pos="2160"/>
        </w:tabs>
        <w:ind w:left="3240" w:hanging="1800"/>
        <w:rPr>
          <w:szCs w:val="24"/>
        </w:rPr>
      </w:pPr>
      <w:r w:rsidRPr="002338BF">
        <w:rPr>
          <w:szCs w:val="24"/>
        </w:rPr>
        <w:t xml:space="preserve">  </w:t>
      </w:r>
    </w:p>
    <w:p w14:paraId="09BAF132" w14:textId="77777777" w:rsidR="00C90D13" w:rsidRDefault="00C90D13" w:rsidP="00C90D13">
      <w:pPr>
        <w:tabs>
          <w:tab w:val="left" w:pos="2160"/>
        </w:tabs>
        <w:ind w:left="1440"/>
        <w:rPr>
          <w:szCs w:val="24"/>
        </w:rPr>
      </w:pPr>
      <w:r w:rsidRPr="002338BF">
        <w:rPr>
          <w:b/>
          <w:szCs w:val="24"/>
        </w:rPr>
        <w:t>If Yes</w:t>
      </w:r>
      <w:r>
        <w:rPr>
          <w:b/>
          <w:szCs w:val="24"/>
        </w:rPr>
        <w:t xml:space="preserve"> to any of b – e above</w:t>
      </w:r>
      <w:r w:rsidRPr="002338BF">
        <w:rPr>
          <w:szCs w:val="24"/>
        </w:rPr>
        <w:t xml:space="preserve">, comply with wetlands decision-making process of 24 CFR §55.20.  (Use proposed Part 55 published in the Federal Register January 2012 for wetland procedures). </w:t>
      </w:r>
      <w:r>
        <w:rPr>
          <w:szCs w:val="24"/>
        </w:rPr>
        <w:t>Continue.</w:t>
      </w:r>
    </w:p>
    <w:p w14:paraId="63C3C5E8" w14:textId="77777777" w:rsidR="00C90D13" w:rsidRDefault="00C90D13" w:rsidP="00C90D13">
      <w:pPr>
        <w:ind w:left="1440"/>
        <w:rPr>
          <w:szCs w:val="24"/>
        </w:rPr>
      </w:pPr>
      <w:r w:rsidRPr="002338BF">
        <w:rPr>
          <w:b/>
          <w:szCs w:val="24"/>
        </w:rPr>
        <w:t>If No</w:t>
      </w:r>
      <w:r>
        <w:rPr>
          <w:b/>
          <w:szCs w:val="24"/>
        </w:rPr>
        <w:t xml:space="preserve"> to all of b - e above</w:t>
      </w:r>
      <w:r w:rsidRPr="002338BF">
        <w:rPr>
          <w:szCs w:val="24"/>
        </w:rPr>
        <w:t>, compliance with this section is complete.</w:t>
      </w:r>
      <w:r w:rsidRPr="00D61D47">
        <w:rPr>
          <w:szCs w:val="24"/>
        </w:rPr>
        <w:t xml:space="preserve"> </w:t>
      </w:r>
      <w:r>
        <w:rPr>
          <w:szCs w:val="24"/>
        </w:rPr>
        <w:t>Mark box “A” on the Statutory Checklist for this authority.</w:t>
      </w:r>
    </w:p>
    <w:p w14:paraId="688C3EB4" w14:textId="77777777" w:rsidR="00C90D13" w:rsidRDefault="00C90D13" w:rsidP="00C90D13">
      <w:pPr>
        <w:tabs>
          <w:tab w:val="left" w:pos="2160"/>
        </w:tabs>
        <w:ind w:left="1440"/>
        <w:rPr>
          <w:szCs w:val="24"/>
        </w:rPr>
      </w:pPr>
    </w:p>
    <w:p w14:paraId="674E6F08" w14:textId="77777777" w:rsidR="00C90D13" w:rsidRDefault="00C90D13" w:rsidP="00C90D13">
      <w:pPr>
        <w:pStyle w:val="Heading4"/>
        <w:spacing w:before="0" w:after="60"/>
        <w:rPr>
          <w:szCs w:val="24"/>
        </w:rPr>
      </w:pPr>
      <w:bookmarkStart w:id="63" w:name="_Toc320886165"/>
      <w:bookmarkStart w:id="64" w:name="_Toc321132261"/>
      <w:r w:rsidRPr="002338BF">
        <w:rPr>
          <w:szCs w:val="24"/>
        </w:rPr>
        <w:t xml:space="preserve">Will the project require a permit from the Corps under Section 404 of the Clean Water Act </w:t>
      </w:r>
      <w:r>
        <w:rPr>
          <w:szCs w:val="24"/>
        </w:rPr>
        <w:t>and/</w:t>
      </w:r>
      <w:r w:rsidRPr="002338BF">
        <w:rPr>
          <w:szCs w:val="24"/>
        </w:rPr>
        <w:t xml:space="preserve">or </w:t>
      </w:r>
      <w:r>
        <w:rPr>
          <w:szCs w:val="24"/>
        </w:rPr>
        <w:t>will USFWS require wetland mitigation</w:t>
      </w:r>
      <w:r w:rsidRPr="002338BF">
        <w:rPr>
          <w:szCs w:val="24"/>
        </w:rPr>
        <w:t>?</w:t>
      </w:r>
      <w:bookmarkEnd w:id="63"/>
      <w:bookmarkEnd w:id="64"/>
    </w:p>
    <w:p w14:paraId="47067879" w14:textId="77777777" w:rsidR="00C90D13" w:rsidRDefault="00653F94" w:rsidP="00C90D13">
      <w:pPr>
        <w:ind w:left="3420" w:hanging="1980"/>
        <w:jc w:val="both"/>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  </w:t>
      </w:r>
    </w:p>
    <w:p w14:paraId="5E488961" w14:textId="77777777" w:rsidR="00C90D13" w:rsidRDefault="00C90D13" w:rsidP="00C90D13">
      <w:pPr>
        <w:ind w:left="1440"/>
        <w:jc w:val="both"/>
        <w:rPr>
          <w:szCs w:val="24"/>
        </w:rPr>
      </w:pPr>
      <w:r w:rsidRPr="002338BF">
        <w:rPr>
          <w:b/>
          <w:szCs w:val="24"/>
        </w:rPr>
        <w:t xml:space="preserve">If </w:t>
      </w:r>
      <w:r>
        <w:rPr>
          <w:b/>
          <w:szCs w:val="24"/>
        </w:rPr>
        <w:t>Y</w:t>
      </w:r>
      <w:r w:rsidRPr="002338BF">
        <w:rPr>
          <w:b/>
          <w:szCs w:val="24"/>
        </w:rPr>
        <w:t>es</w:t>
      </w:r>
      <w:r w:rsidRPr="002338BF">
        <w:rPr>
          <w:szCs w:val="24"/>
        </w:rPr>
        <w:t xml:space="preserve">, ensure this is noted in Part 55 and Part 58 public notices. </w:t>
      </w:r>
      <w:r>
        <w:rPr>
          <w:szCs w:val="24"/>
        </w:rPr>
        <w:t xml:space="preserve">Include all mitigation measures and permit requirements in the mitigation section of the Statutory Checklist. Compliance with this section is complete. Mark box “B” on the Statutory Checklist for this authority. </w:t>
      </w:r>
    </w:p>
    <w:p w14:paraId="1FCB3CC3" w14:textId="77777777" w:rsidR="00C90D13" w:rsidRDefault="00C90D13" w:rsidP="00C90D13">
      <w:pPr>
        <w:ind w:left="1440"/>
        <w:jc w:val="both"/>
        <w:rPr>
          <w:szCs w:val="24"/>
        </w:rPr>
      </w:pPr>
      <w:r>
        <w:rPr>
          <w:b/>
          <w:szCs w:val="24"/>
        </w:rPr>
        <w:t>If No</w:t>
      </w:r>
      <w:r>
        <w:rPr>
          <w:szCs w:val="24"/>
        </w:rPr>
        <w:t>,</w:t>
      </w:r>
      <w:r w:rsidRPr="00787632">
        <w:rPr>
          <w:szCs w:val="24"/>
        </w:rPr>
        <w:t xml:space="preserve"> </w:t>
      </w:r>
      <w:r>
        <w:rPr>
          <w:szCs w:val="24"/>
        </w:rPr>
        <w:t>compliance with this section is complete. Mark box “B” on the Statutory Checklist for this authority.</w:t>
      </w:r>
    </w:p>
    <w:p w14:paraId="52E6B53E" w14:textId="77777777" w:rsidR="00C90D13" w:rsidRDefault="00C90D13" w:rsidP="00C90D13">
      <w:pPr>
        <w:jc w:val="both"/>
        <w:rPr>
          <w:szCs w:val="24"/>
        </w:rPr>
      </w:pPr>
      <w:r w:rsidRPr="002338BF">
        <w:rPr>
          <w:szCs w:val="24"/>
        </w:rPr>
        <w:t>Comments:</w:t>
      </w:r>
    </w:p>
    <w:p w14:paraId="77C3F266" w14:textId="77777777" w:rsidR="00C90D13" w:rsidRDefault="00C90D13" w:rsidP="00C90D13">
      <w:pPr>
        <w:tabs>
          <w:tab w:val="left" w:pos="360"/>
        </w:tabs>
        <w:rPr>
          <w:szCs w:val="24"/>
        </w:rPr>
      </w:pPr>
    </w:p>
    <w:p w14:paraId="33371BF5" w14:textId="77777777" w:rsidR="00C90D13" w:rsidRDefault="00C90D13" w:rsidP="00C90D13">
      <w:r w:rsidRPr="002338BF">
        <w:rPr>
          <w:szCs w:val="24"/>
        </w:rPr>
        <w:t>Cit</w:t>
      </w:r>
      <w:r>
        <w:rPr>
          <w:szCs w:val="24"/>
        </w:rPr>
        <w:t>e</w:t>
      </w:r>
      <w:r w:rsidRPr="002338BF">
        <w:rPr>
          <w:szCs w:val="24"/>
        </w:rPr>
        <w:t xml:space="preserve"> and attach source documentation</w:t>
      </w:r>
      <w:r>
        <w:rPr>
          <w:szCs w:val="24"/>
        </w:rPr>
        <w:t>: (</w:t>
      </w:r>
      <w:r>
        <w:t xml:space="preserve">NWI Map with project location noted in reference to wetlands. </w:t>
      </w:r>
      <w:r w:rsidRPr="006A4A50">
        <w:t xml:space="preserve">§55.20 </w:t>
      </w:r>
      <w:r>
        <w:t xml:space="preserve">8/5-Step decision-making process </w:t>
      </w:r>
      <w:r w:rsidRPr="006A4A50">
        <w:t>analysis for new construction and/or filling</w:t>
      </w:r>
      <w:r>
        <w:t xml:space="preserve">, and any permits received.) </w:t>
      </w:r>
    </w:p>
    <w:p w14:paraId="643844DE" w14:textId="77777777" w:rsidR="00C90D13" w:rsidRDefault="00C90D13" w:rsidP="00C90D13">
      <w:pPr>
        <w:tabs>
          <w:tab w:val="left" w:pos="360"/>
        </w:tabs>
        <w:rPr>
          <w:szCs w:val="24"/>
        </w:rPr>
      </w:pPr>
      <w:r w:rsidRPr="002338BF">
        <w:rPr>
          <w:szCs w:val="24"/>
        </w:rPr>
        <w:t xml:space="preserve"> </w:t>
      </w:r>
    </w:p>
    <w:p w14:paraId="5DB6E1B2" w14:textId="77777777" w:rsidR="00C90D13" w:rsidRPr="002338BF" w:rsidRDefault="00C90D13" w:rsidP="00C90D13">
      <w:pPr>
        <w:pStyle w:val="ListParagraph"/>
        <w:widowControl w:val="0"/>
        <w:tabs>
          <w:tab w:val="left" w:pos="33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left="360" w:hanging="360"/>
        <w:jc w:val="both"/>
        <w:rPr>
          <w:bCs/>
          <w:szCs w:val="24"/>
        </w:rPr>
      </w:pPr>
      <w:r w:rsidRPr="002338BF">
        <w:rPr>
          <w:bCs/>
          <w:szCs w:val="24"/>
        </w:rPr>
        <w:t>For more information see:</w:t>
      </w:r>
    </w:p>
    <w:p w14:paraId="4BFD5CD4" w14:textId="77777777" w:rsidR="00C90D13" w:rsidRPr="002338BF" w:rsidRDefault="00C90D13" w:rsidP="00C90D13">
      <w:pPr>
        <w:pStyle w:val="ListParagraph"/>
        <w:widowControl w:val="0"/>
        <w:tabs>
          <w:tab w:val="left" w:pos="33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left="360" w:hanging="360"/>
        <w:jc w:val="both"/>
        <w:rPr>
          <w:b/>
          <w:bCs/>
          <w:szCs w:val="24"/>
        </w:rPr>
      </w:pPr>
      <w:r>
        <w:rPr>
          <w:bCs/>
          <w:szCs w:val="24"/>
        </w:rPr>
        <w:t>USFWS</w:t>
      </w:r>
      <w:r w:rsidRPr="002338BF">
        <w:rPr>
          <w:bCs/>
          <w:szCs w:val="24"/>
        </w:rPr>
        <w:t xml:space="preserve"> National Wetlands Inventory – Geospatial Wetlands Digital Data</w:t>
      </w:r>
      <w:r>
        <w:rPr>
          <w:bCs/>
          <w:szCs w:val="24"/>
        </w:rPr>
        <w:t>:</w:t>
      </w:r>
    </w:p>
    <w:p w14:paraId="51DF11D2" w14:textId="77777777" w:rsidR="00C90D13" w:rsidRPr="00E21196" w:rsidRDefault="00653F94" w:rsidP="00C90D13">
      <w:pPr>
        <w:tabs>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Style w:val="Hyperlink"/>
        </w:rPr>
      </w:pPr>
      <w:r>
        <w:rPr>
          <w:szCs w:val="24"/>
        </w:rPr>
        <w:fldChar w:fldCharType="begin"/>
      </w:r>
      <w:r w:rsidR="00C90D13">
        <w:rPr>
          <w:szCs w:val="24"/>
        </w:rPr>
        <w:instrText>HYPERLINK "http://www.fws.gov/wetlands/data/index.html"</w:instrText>
      </w:r>
      <w:r>
        <w:rPr>
          <w:szCs w:val="24"/>
        </w:rPr>
        <w:fldChar w:fldCharType="separate"/>
      </w:r>
      <w:r w:rsidR="00C90D13" w:rsidRPr="00E21196">
        <w:rPr>
          <w:rStyle w:val="Hyperlink"/>
          <w:szCs w:val="24"/>
        </w:rPr>
        <w:t>http://www.FWS.gov/wetlands/data/index.html</w:t>
      </w:r>
    </w:p>
    <w:p w14:paraId="75BB9933" w14:textId="77777777" w:rsidR="00C90D13" w:rsidRDefault="00653F94" w:rsidP="00C90D13">
      <w:pPr>
        <w:tabs>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rPr>
          <w:szCs w:val="24"/>
        </w:rPr>
        <w:fldChar w:fldCharType="end"/>
      </w:r>
      <w:r w:rsidR="00C90D13">
        <w:t>Recognizing wetlands:</w:t>
      </w:r>
    </w:p>
    <w:p w14:paraId="38F139A8" w14:textId="77777777" w:rsidR="00C90D13" w:rsidRDefault="003914B4" w:rsidP="00C90D13">
      <w:pPr>
        <w:tabs>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hyperlink r:id="rId11" w:history="1">
        <w:r w:rsidR="00C90D13" w:rsidRPr="00031C8B">
          <w:rPr>
            <w:rStyle w:val="Hyperlink"/>
          </w:rPr>
          <w:t>http://www.usace.army.mil/Portals/2/docs/civilworks/regulatory/techbio/rw_bro.pdf</w:t>
        </w:r>
      </w:hyperlink>
    </w:p>
    <w:p w14:paraId="193DACE3" w14:textId="77777777" w:rsidR="00C90D13" w:rsidRDefault="00C90D13" w:rsidP="00C90D13">
      <w:pPr>
        <w:tabs>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6E1E458C" w14:textId="77777777" w:rsidR="00C90D13" w:rsidRDefault="00C90D13" w:rsidP="00C90D13">
      <w:pPr>
        <w:pStyle w:val="Heading7"/>
      </w:pPr>
      <w:bookmarkStart w:id="65" w:name="_Toc320004667"/>
      <w:bookmarkStart w:id="66" w:name="_Toc320886166"/>
      <w:bookmarkStart w:id="67" w:name="_Toc321132262"/>
      <w:r>
        <w:t>§58.</w:t>
      </w:r>
      <w:r w:rsidRPr="002338BF">
        <w:t>5(c) Coastal Zone Management</w:t>
      </w:r>
      <w:r w:rsidRPr="00787632">
        <w:t xml:space="preserve"> </w:t>
      </w:r>
      <w:r>
        <w:t>[</w:t>
      </w:r>
      <w:r w:rsidRPr="008D112E">
        <w:t>Coastal Zone Management Act</w:t>
      </w:r>
      <w:r>
        <w:t xml:space="preserve"> of 1972,</w:t>
      </w:r>
      <w:r w:rsidRPr="008D112E">
        <w:t xml:space="preserve"> </w:t>
      </w:r>
      <w:r>
        <w:t>S</w:t>
      </w:r>
      <w:r w:rsidRPr="008D112E">
        <w:t>ections 307(c) &amp; (d)]</w:t>
      </w:r>
      <w:bookmarkEnd w:id="65"/>
      <w:bookmarkEnd w:id="66"/>
      <w:bookmarkEnd w:id="67"/>
    </w:p>
    <w:p w14:paraId="1A5EF7D5" w14:textId="77777777" w:rsidR="00C90D13" w:rsidRDefault="00C90D13" w:rsidP="00C90D13">
      <w:pPr>
        <w:pStyle w:val="Heading4"/>
        <w:numPr>
          <w:ilvl w:val="3"/>
          <w:numId w:val="9"/>
        </w:numPr>
      </w:pPr>
      <w:bookmarkStart w:id="68" w:name="_Toc320886167"/>
      <w:bookmarkStart w:id="69" w:name="_Toc321132263"/>
      <w:r>
        <w:t>Does the project involve new construction, land use conversion, major rehabilitation, or substantial improvements?</w:t>
      </w:r>
      <w:bookmarkEnd w:id="68"/>
      <w:bookmarkEnd w:id="69"/>
    </w:p>
    <w:p w14:paraId="4856767A" w14:textId="77777777" w:rsidR="00C90D13" w:rsidRDefault="00653F94" w:rsidP="00C90D13">
      <w:pPr>
        <w:ind w:left="1080" w:firstLine="360"/>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  </w:t>
      </w:r>
    </w:p>
    <w:p w14:paraId="380C06D4" w14:textId="77777777" w:rsidR="00C90D13" w:rsidRDefault="00C90D13" w:rsidP="00C90D13">
      <w:pPr>
        <w:ind w:left="1440"/>
        <w:rPr>
          <w:b/>
          <w:szCs w:val="24"/>
        </w:rPr>
      </w:pPr>
    </w:p>
    <w:p w14:paraId="406ECB0F" w14:textId="77777777" w:rsidR="00C90D13" w:rsidRDefault="00C90D13" w:rsidP="00C90D13">
      <w:pPr>
        <w:ind w:left="1440"/>
        <w:rPr>
          <w:szCs w:val="24"/>
        </w:rPr>
      </w:pPr>
      <w:r w:rsidRPr="002338BF">
        <w:rPr>
          <w:b/>
          <w:szCs w:val="24"/>
        </w:rPr>
        <w:t xml:space="preserve">If </w:t>
      </w:r>
      <w:r>
        <w:rPr>
          <w:b/>
          <w:szCs w:val="24"/>
        </w:rPr>
        <w:t>Y</w:t>
      </w:r>
      <w:r w:rsidRPr="002338BF">
        <w:rPr>
          <w:b/>
          <w:szCs w:val="24"/>
        </w:rPr>
        <w:t>es</w:t>
      </w:r>
      <w:r w:rsidRPr="002338BF">
        <w:rPr>
          <w:szCs w:val="24"/>
        </w:rPr>
        <w:t xml:space="preserve">, </w:t>
      </w:r>
      <w:r>
        <w:rPr>
          <w:szCs w:val="24"/>
        </w:rPr>
        <w:t>continue.</w:t>
      </w:r>
    </w:p>
    <w:p w14:paraId="7570C255" w14:textId="77777777" w:rsidR="00C90D13" w:rsidRDefault="00C90D13" w:rsidP="00C90D13">
      <w:pPr>
        <w:ind w:left="1440"/>
        <w:rPr>
          <w:szCs w:val="24"/>
        </w:rPr>
      </w:pPr>
      <w:r w:rsidRPr="002338BF">
        <w:rPr>
          <w:b/>
          <w:szCs w:val="24"/>
        </w:rPr>
        <w:lastRenderedPageBreak/>
        <w:t xml:space="preserve">If No, </w:t>
      </w:r>
      <w:r w:rsidRPr="002338BF">
        <w:rPr>
          <w:szCs w:val="24"/>
        </w:rPr>
        <w:t>compliance with this section is complete.</w:t>
      </w:r>
      <w:r w:rsidRPr="00D61D47">
        <w:rPr>
          <w:szCs w:val="24"/>
        </w:rPr>
        <w:t xml:space="preserve"> </w:t>
      </w:r>
      <w:r>
        <w:rPr>
          <w:szCs w:val="24"/>
        </w:rPr>
        <w:t>Mark box “A” on the Statutory Checklist for this authority.</w:t>
      </w:r>
    </w:p>
    <w:p w14:paraId="01DC2674" w14:textId="77777777" w:rsidR="00C90D13" w:rsidRDefault="00C90D13" w:rsidP="00C90D13">
      <w:pPr>
        <w:ind w:left="1440"/>
      </w:pPr>
    </w:p>
    <w:p w14:paraId="75BBCF15" w14:textId="77777777" w:rsidR="00C90D13" w:rsidRDefault="00C90D13" w:rsidP="00C90D13">
      <w:pPr>
        <w:pStyle w:val="Heading4"/>
        <w:spacing w:before="0" w:after="60"/>
        <w:rPr>
          <w:szCs w:val="24"/>
        </w:rPr>
      </w:pPr>
      <w:bookmarkStart w:id="70" w:name="_Toc320886168"/>
      <w:bookmarkStart w:id="71" w:name="_Toc321132264"/>
      <w:r w:rsidRPr="002338BF">
        <w:rPr>
          <w:szCs w:val="24"/>
        </w:rPr>
        <w:t xml:space="preserve">Is the project located within a Coastal Zone as defined in your state Coastal Zone Management </w:t>
      </w:r>
      <w:r>
        <w:rPr>
          <w:szCs w:val="24"/>
        </w:rPr>
        <w:t xml:space="preserve">(CZM) </w:t>
      </w:r>
      <w:r w:rsidRPr="002338BF">
        <w:rPr>
          <w:szCs w:val="24"/>
        </w:rPr>
        <w:t>Plan?</w:t>
      </w:r>
      <w:bookmarkEnd w:id="70"/>
      <w:bookmarkEnd w:id="71"/>
      <w:r w:rsidRPr="002338BF">
        <w:rPr>
          <w:szCs w:val="24"/>
        </w:rPr>
        <w:t xml:space="preserve">  </w:t>
      </w:r>
    </w:p>
    <w:p w14:paraId="41045982" w14:textId="77777777" w:rsidR="00C90D13" w:rsidRDefault="00653F94" w:rsidP="00C90D13">
      <w:pPr>
        <w:ind w:left="1080" w:firstLine="360"/>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  </w:t>
      </w:r>
    </w:p>
    <w:p w14:paraId="5EEAAAF7" w14:textId="77777777" w:rsidR="00C90D13" w:rsidRDefault="00C90D13" w:rsidP="00C90D13">
      <w:pPr>
        <w:ind w:left="1440"/>
        <w:rPr>
          <w:b/>
          <w:szCs w:val="24"/>
        </w:rPr>
      </w:pPr>
    </w:p>
    <w:p w14:paraId="6BAD9E4B" w14:textId="77777777" w:rsidR="00C90D13" w:rsidRDefault="00C90D13" w:rsidP="00C90D13">
      <w:pPr>
        <w:ind w:left="1440"/>
      </w:pPr>
      <w:r w:rsidRPr="002338BF">
        <w:rPr>
          <w:b/>
          <w:szCs w:val="24"/>
        </w:rPr>
        <w:t>If Yes</w:t>
      </w:r>
      <w:r w:rsidRPr="002338BF">
        <w:rPr>
          <w:szCs w:val="24"/>
        </w:rPr>
        <w:t>, the State CZM Agency must make a finding that the project is consistent with the approved State CZM</w:t>
      </w:r>
      <w:r>
        <w:rPr>
          <w:szCs w:val="24"/>
        </w:rPr>
        <w:t xml:space="preserve"> Plan</w:t>
      </w:r>
      <w:r w:rsidRPr="002338BF">
        <w:rPr>
          <w:szCs w:val="24"/>
        </w:rPr>
        <w:t>.</w:t>
      </w:r>
      <w:r w:rsidRPr="002B3A12">
        <w:rPr>
          <w:szCs w:val="24"/>
        </w:rPr>
        <w:t xml:space="preserve"> </w:t>
      </w:r>
      <w:r>
        <w:rPr>
          <w:szCs w:val="24"/>
        </w:rPr>
        <w:t>Mark box “B” on the Statutory Checklist for this authority</w:t>
      </w:r>
      <w:r>
        <w:t>.</w:t>
      </w:r>
    </w:p>
    <w:p w14:paraId="7E9E97E8" w14:textId="77777777" w:rsidR="00C90D13" w:rsidRDefault="00C90D13" w:rsidP="00C90D13">
      <w:pPr>
        <w:ind w:left="1440"/>
        <w:rPr>
          <w:szCs w:val="24"/>
        </w:rPr>
      </w:pPr>
      <w:r w:rsidRPr="002338BF">
        <w:rPr>
          <w:b/>
          <w:szCs w:val="24"/>
        </w:rPr>
        <w:t xml:space="preserve">If No, </w:t>
      </w:r>
      <w:r w:rsidRPr="002338BF">
        <w:rPr>
          <w:szCs w:val="24"/>
        </w:rPr>
        <w:t>compliance with this section is complete.</w:t>
      </w:r>
      <w:r w:rsidRPr="00D61D47">
        <w:rPr>
          <w:szCs w:val="24"/>
        </w:rPr>
        <w:t xml:space="preserve"> </w:t>
      </w:r>
      <w:r>
        <w:rPr>
          <w:szCs w:val="24"/>
        </w:rPr>
        <w:t>Mark box “A” on the Statutory Checklist for this authority.</w:t>
      </w:r>
    </w:p>
    <w:p w14:paraId="25369871" w14:textId="77777777" w:rsidR="00C90D13" w:rsidRDefault="00C90D13" w:rsidP="00C90D13">
      <w:pPr>
        <w:ind w:left="1440"/>
        <w:rPr>
          <w:szCs w:val="24"/>
        </w:rPr>
      </w:pPr>
    </w:p>
    <w:p w14:paraId="3A82F5F3" w14:textId="77777777" w:rsidR="00C90D13" w:rsidRDefault="00C90D13" w:rsidP="00C90D13">
      <w:pPr>
        <w:rPr>
          <w:szCs w:val="24"/>
        </w:rPr>
      </w:pPr>
      <w:r w:rsidRPr="002338BF">
        <w:rPr>
          <w:szCs w:val="24"/>
        </w:rPr>
        <w:t>Comments:</w:t>
      </w:r>
    </w:p>
    <w:p w14:paraId="4D224F62" w14:textId="77777777" w:rsidR="00C90D13" w:rsidRDefault="00C90D13" w:rsidP="00C90D13">
      <w:pPr>
        <w:rPr>
          <w:szCs w:val="24"/>
        </w:rPr>
      </w:pPr>
    </w:p>
    <w:p w14:paraId="384C2FDA" w14:textId="77777777" w:rsidR="00C90D13" w:rsidRDefault="00C90D13" w:rsidP="00C90D13">
      <w:pPr>
        <w:rPr>
          <w:szCs w:val="24"/>
        </w:rPr>
      </w:pPr>
      <w:r w:rsidRPr="002338BF">
        <w:rPr>
          <w:szCs w:val="24"/>
        </w:rPr>
        <w:t>Cite and attach source documentation</w:t>
      </w:r>
      <w:r>
        <w:rPr>
          <w:szCs w:val="24"/>
        </w:rPr>
        <w:t>: (</w:t>
      </w:r>
      <w:r>
        <w:t>Map showing project in relation to the nearest Coastal Zone Management area. If applicable, State’s findings.</w:t>
      </w:r>
      <w:r>
        <w:rPr>
          <w:szCs w:val="24"/>
        </w:rPr>
        <w:t>)</w:t>
      </w:r>
    </w:p>
    <w:p w14:paraId="5DD4A273" w14:textId="77777777" w:rsidR="00C90D13" w:rsidRDefault="00C90D13" w:rsidP="00C90D13">
      <w:pPr>
        <w:rPr>
          <w:szCs w:val="24"/>
        </w:rPr>
      </w:pPr>
      <w:r w:rsidRPr="002338BF">
        <w:rPr>
          <w:szCs w:val="24"/>
        </w:rPr>
        <w:t xml:space="preserve"> </w:t>
      </w:r>
    </w:p>
    <w:p w14:paraId="4168F0F7" w14:textId="77777777" w:rsidR="00C90D13" w:rsidRPr="002338BF" w:rsidRDefault="00C90D13" w:rsidP="00C90D13">
      <w:pPr>
        <w:rPr>
          <w:szCs w:val="24"/>
        </w:rPr>
      </w:pPr>
      <w:r w:rsidRPr="002338BF">
        <w:rPr>
          <w:szCs w:val="24"/>
        </w:rPr>
        <w:t>For additional information see:</w:t>
      </w:r>
    </w:p>
    <w:p w14:paraId="71F10FBD" w14:textId="77777777" w:rsidR="00C90D13" w:rsidRPr="002338BF" w:rsidRDefault="00C90D13" w:rsidP="00C90D13">
      <w:pPr>
        <w:widowControl w:val="0"/>
        <w:autoSpaceDE w:val="0"/>
        <w:autoSpaceDN w:val="0"/>
        <w:adjustRightInd w:val="0"/>
        <w:jc w:val="both"/>
        <w:rPr>
          <w:szCs w:val="24"/>
        </w:rPr>
      </w:pPr>
      <w:r w:rsidRPr="002338BF">
        <w:rPr>
          <w:szCs w:val="24"/>
        </w:rPr>
        <w:t>States and Territories Working with NOAA on Ocean and Coastal Zone Management</w:t>
      </w:r>
      <w:r>
        <w:rPr>
          <w:szCs w:val="24"/>
        </w:rPr>
        <w:t>:</w:t>
      </w:r>
    </w:p>
    <w:p w14:paraId="47F5C7F6" w14:textId="77777777" w:rsidR="00C90D13" w:rsidRPr="002338BF" w:rsidRDefault="003914B4" w:rsidP="00C90D13">
      <w:pPr>
        <w:rPr>
          <w:szCs w:val="24"/>
        </w:rPr>
      </w:pPr>
      <w:hyperlink r:id="rId12" w:history="1">
        <w:r w:rsidR="00C90D13" w:rsidRPr="002338BF">
          <w:rPr>
            <w:rStyle w:val="Hyperlink"/>
            <w:szCs w:val="24"/>
          </w:rPr>
          <w:t>http://coastalmanagement.noaa.gov/mystate/welcome.html</w:t>
        </w:r>
      </w:hyperlink>
    </w:p>
    <w:p w14:paraId="3B04FD69" w14:textId="77777777" w:rsidR="00C90D13" w:rsidRDefault="001F2E2E" w:rsidP="00C90D13">
      <w:pPr>
        <w:widowControl w:val="0"/>
        <w:autoSpaceDE w:val="0"/>
        <w:autoSpaceDN w:val="0"/>
        <w:adjustRightInd w:val="0"/>
        <w:rPr>
          <w:szCs w:val="24"/>
        </w:rPr>
      </w:pPr>
      <w:r>
        <w:rPr>
          <w:szCs w:val="24"/>
        </w:rPr>
        <w:t>Massachusetts</w:t>
      </w:r>
      <w:r w:rsidR="00C90D13">
        <w:rPr>
          <w:szCs w:val="24"/>
        </w:rPr>
        <w:t xml:space="preserve"> Coastal Zone Management Program:</w:t>
      </w:r>
    </w:p>
    <w:p w14:paraId="497A8534" w14:textId="77777777" w:rsidR="00C90D13" w:rsidRDefault="003914B4" w:rsidP="00C90D13">
      <w:pPr>
        <w:widowControl w:val="0"/>
        <w:autoSpaceDE w:val="0"/>
        <w:autoSpaceDN w:val="0"/>
        <w:adjustRightInd w:val="0"/>
        <w:rPr>
          <w:szCs w:val="24"/>
        </w:rPr>
      </w:pPr>
      <w:hyperlink r:id="rId13" w:history="1">
        <w:r w:rsidR="001F2E2E" w:rsidRPr="00403BF2">
          <w:rPr>
            <w:rStyle w:val="Hyperlink"/>
            <w:szCs w:val="24"/>
          </w:rPr>
          <w:t>http://www.mass.gov/eea/agencies/czm/</w:t>
        </w:r>
      </w:hyperlink>
      <w:r w:rsidR="001F2E2E">
        <w:rPr>
          <w:szCs w:val="24"/>
        </w:rPr>
        <w:t xml:space="preserve"> </w:t>
      </w:r>
    </w:p>
    <w:p w14:paraId="7C54F07B" w14:textId="77777777" w:rsidR="001F2E2E" w:rsidRDefault="001F2E2E" w:rsidP="00C90D13">
      <w:pPr>
        <w:widowControl w:val="0"/>
        <w:autoSpaceDE w:val="0"/>
        <w:autoSpaceDN w:val="0"/>
        <w:adjustRightInd w:val="0"/>
        <w:rPr>
          <w:szCs w:val="24"/>
        </w:rPr>
      </w:pPr>
    </w:p>
    <w:p w14:paraId="619AA1A8" w14:textId="77777777" w:rsidR="00C90D13" w:rsidRDefault="00C90D13" w:rsidP="00C90D13">
      <w:pPr>
        <w:pStyle w:val="Heading7"/>
      </w:pPr>
      <w:bookmarkStart w:id="72" w:name="_Toc320004668"/>
      <w:bookmarkStart w:id="73" w:name="_Toc320886169"/>
      <w:bookmarkStart w:id="74" w:name="_Toc321132265"/>
      <w:r>
        <w:t>§58.5(d). Sole Source Aquifers [40 CFR Part 149]</w:t>
      </w:r>
      <w:bookmarkEnd w:id="72"/>
      <w:bookmarkEnd w:id="73"/>
      <w:bookmarkEnd w:id="74"/>
    </w:p>
    <w:p w14:paraId="0438975B" w14:textId="77777777" w:rsidR="00C90D13" w:rsidRDefault="00C90D13" w:rsidP="00C90D13">
      <w:pPr>
        <w:pStyle w:val="Heading4"/>
        <w:numPr>
          <w:ilvl w:val="3"/>
          <w:numId w:val="10"/>
        </w:numPr>
      </w:pPr>
      <w:bookmarkStart w:id="75" w:name="_Toc320886170"/>
      <w:bookmarkStart w:id="76" w:name="_Toc321132266"/>
      <w:r>
        <w:t>Does the project involve new construction or land use conversion?</w:t>
      </w:r>
      <w:bookmarkEnd w:id="75"/>
      <w:bookmarkEnd w:id="76"/>
    </w:p>
    <w:p w14:paraId="0A133210" w14:textId="77777777" w:rsidR="00C90D13" w:rsidRDefault="00653F94" w:rsidP="00C90D13">
      <w:pPr>
        <w:ind w:left="1080" w:firstLine="360"/>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  </w:t>
      </w:r>
    </w:p>
    <w:p w14:paraId="1D74458A" w14:textId="77777777" w:rsidR="00C90D13" w:rsidRDefault="00C90D13" w:rsidP="00C90D13">
      <w:pPr>
        <w:ind w:left="1440"/>
        <w:rPr>
          <w:b/>
          <w:szCs w:val="24"/>
        </w:rPr>
      </w:pPr>
    </w:p>
    <w:p w14:paraId="109C7BAE" w14:textId="77777777" w:rsidR="00C90D13" w:rsidRDefault="00C90D13" w:rsidP="00C90D13">
      <w:pPr>
        <w:ind w:left="1440"/>
        <w:rPr>
          <w:szCs w:val="24"/>
        </w:rPr>
      </w:pPr>
      <w:r w:rsidRPr="002338BF">
        <w:rPr>
          <w:b/>
          <w:szCs w:val="24"/>
        </w:rPr>
        <w:t xml:space="preserve">If </w:t>
      </w:r>
      <w:r>
        <w:rPr>
          <w:b/>
          <w:szCs w:val="24"/>
        </w:rPr>
        <w:t>Y</w:t>
      </w:r>
      <w:r w:rsidRPr="002338BF">
        <w:rPr>
          <w:b/>
          <w:szCs w:val="24"/>
        </w:rPr>
        <w:t>es</w:t>
      </w:r>
      <w:r w:rsidRPr="002338BF">
        <w:rPr>
          <w:szCs w:val="24"/>
        </w:rPr>
        <w:t xml:space="preserve">, </w:t>
      </w:r>
      <w:r>
        <w:rPr>
          <w:szCs w:val="24"/>
        </w:rPr>
        <w:t>continue.</w:t>
      </w:r>
    </w:p>
    <w:p w14:paraId="5E416CB2" w14:textId="77777777" w:rsidR="00C90D13" w:rsidRDefault="00C90D13" w:rsidP="00C90D13">
      <w:pPr>
        <w:ind w:left="1440"/>
        <w:rPr>
          <w:szCs w:val="24"/>
        </w:rPr>
      </w:pPr>
      <w:r w:rsidRPr="002338BF">
        <w:rPr>
          <w:b/>
          <w:szCs w:val="24"/>
        </w:rPr>
        <w:t xml:space="preserve">If No, </w:t>
      </w:r>
      <w:r w:rsidRPr="002338BF">
        <w:rPr>
          <w:szCs w:val="24"/>
        </w:rPr>
        <w:t>compliance with this section is complete.</w:t>
      </w:r>
      <w:r w:rsidRPr="00D61D47">
        <w:rPr>
          <w:szCs w:val="24"/>
        </w:rPr>
        <w:t xml:space="preserve"> </w:t>
      </w:r>
      <w:r>
        <w:rPr>
          <w:szCs w:val="24"/>
        </w:rPr>
        <w:t>Mark box “A” on the Statutory Checklist for this authority.</w:t>
      </w:r>
    </w:p>
    <w:p w14:paraId="0EF3C222" w14:textId="77777777" w:rsidR="00C90D13" w:rsidRDefault="00C90D13" w:rsidP="00C90D13">
      <w:pPr>
        <w:ind w:left="1440"/>
      </w:pPr>
    </w:p>
    <w:p w14:paraId="386B412F" w14:textId="77777777" w:rsidR="00C90D13" w:rsidRDefault="00C90D13" w:rsidP="00C90D13">
      <w:pPr>
        <w:pStyle w:val="Heading4"/>
        <w:spacing w:before="0" w:after="60"/>
        <w:rPr>
          <w:szCs w:val="24"/>
        </w:rPr>
      </w:pPr>
      <w:bookmarkStart w:id="77" w:name="_Toc320886171"/>
      <w:bookmarkStart w:id="78" w:name="_Toc321132267"/>
      <w:r w:rsidRPr="002338BF">
        <w:rPr>
          <w:szCs w:val="24"/>
        </w:rPr>
        <w:t>Is the project located within a U.S. E</w:t>
      </w:r>
      <w:r>
        <w:rPr>
          <w:szCs w:val="24"/>
        </w:rPr>
        <w:t xml:space="preserve">nvironmental </w:t>
      </w:r>
      <w:r w:rsidRPr="002338BF">
        <w:rPr>
          <w:szCs w:val="24"/>
        </w:rPr>
        <w:t>P</w:t>
      </w:r>
      <w:r>
        <w:rPr>
          <w:szCs w:val="24"/>
        </w:rPr>
        <w:t xml:space="preserve">rotection </w:t>
      </w:r>
      <w:r w:rsidRPr="002338BF">
        <w:rPr>
          <w:szCs w:val="24"/>
        </w:rPr>
        <w:t>A</w:t>
      </w:r>
      <w:r>
        <w:rPr>
          <w:szCs w:val="24"/>
        </w:rPr>
        <w:t>gency (EPA)</w:t>
      </w:r>
      <w:r w:rsidRPr="002338BF">
        <w:rPr>
          <w:szCs w:val="24"/>
        </w:rPr>
        <w:t>-designated sole source aquifer watershed area per EPA Ground Water Office?</w:t>
      </w:r>
      <w:bookmarkEnd w:id="77"/>
      <w:bookmarkEnd w:id="78"/>
    </w:p>
    <w:p w14:paraId="05B06FB6" w14:textId="77777777" w:rsidR="00C90D13" w:rsidRDefault="00653F94" w:rsidP="00C90D13">
      <w:pPr>
        <w:ind w:left="1080" w:firstLine="360"/>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w:t>
      </w:r>
    </w:p>
    <w:p w14:paraId="5CBA3F1B" w14:textId="77777777" w:rsidR="00C90D13" w:rsidRDefault="00C90D13" w:rsidP="00C90D13">
      <w:pPr>
        <w:ind w:left="1440"/>
        <w:rPr>
          <w:b/>
          <w:szCs w:val="24"/>
        </w:rPr>
      </w:pPr>
    </w:p>
    <w:p w14:paraId="7013CC2B" w14:textId="77777777" w:rsidR="00C90D13" w:rsidRDefault="00C90D13" w:rsidP="00C90D13">
      <w:pPr>
        <w:ind w:left="1440"/>
        <w:rPr>
          <w:szCs w:val="24"/>
        </w:rPr>
      </w:pPr>
      <w:r w:rsidRPr="002338BF">
        <w:rPr>
          <w:b/>
          <w:szCs w:val="24"/>
        </w:rPr>
        <w:t>If Yes</w:t>
      </w:r>
      <w:r w:rsidRPr="002338BF">
        <w:rPr>
          <w:szCs w:val="24"/>
        </w:rPr>
        <w:t xml:space="preserve">, consult with the Water Management Division of EPA to design mitigation measures to avoid contaminating the aquifer and implement appropriate mitigation measures.  </w:t>
      </w:r>
      <w:r>
        <w:rPr>
          <w:szCs w:val="24"/>
        </w:rPr>
        <w:t>Include mitigation measures in mitigation section of Statutory Checklist. Mark box “B” on the Statutory Checklist for this authority.</w:t>
      </w:r>
    </w:p>
    <w:p w14:paraId="428C73E6" w14:textId="77777777" w:rsidR="00C90D13" w:rsidRDefault="00C90D13" w:rsidP="00C90D13">
      <w:pPr>
        <w:ind w:left="1440"/>
        <w:rPr>
          <w:szCs w:val="24"/>
        </w:rPr>
      </w:pPr>
      <w:r w:rsidRPr="002338BF">
        <w:rPr>
          <w:b/>
          <w:szCs w:val="24"/>
        </w:rPr>
        <w:t xml:space="preserve">If No, </w:t>
      </w:r>
      <w:r w:rsidRPr="002338BF">
        <w:rPr>
          <w:szCs w:val="24"/>
        </w:rPr>
        <w:t>compliance with this section is complete.</w:t>
      </w:r>
      <w:r w:rsidRPr="002B3A12">
        <w:rPr>
          <w:szCs w:val="24"/>
        </w:rPr>
        <w:t xml:space="preserve"> </w:t>
      </w:r>
      <w:r>
        <w:rPr>
          <w:szCs w:val="24"/>
        </w:rPr>
        <w:t>Mark box “A” on the Statutory Checklist for this authority.</w:t>
      </w:r>
    </w:p>
    <w:p w14:paraId="21471626" w14:textId="77777777" w:rsidR="00C90D13" w:rsidRDefault="00C90D13" w:rsidP="00C90D13">
      <w:pPr>
        <w:rPr>
          <w:szCs w:val="24"/>
        </w:rPr>
      </w:pPr>
      <w:r w:rsidRPr="002338BF">
        <w:rPr>
          <w:szCs w:val="24"/>
        </w:rPr>
        <w:t>Comments:</w:t>
      </w:r>
    </w:p>
    <w:p w14:paraId="3F29703E" w14:textId="77777777" w:rsidR="00C90D13" w:rsidRDefault="00C90D13" w:rsidP="00C90D13">
      <w:pPr>
        <w:rPr>
          <w:szCs w:val="24"/>
        </w:rPr>
      </w:pPr>
    </w:p>
    <w:p w14:paraId="33C3DC75" w14:textId="77777777" w:rsidR="00C90D13" w:rsidRPr="00181B2E" w:rsidRDefault="00C90D13" w:rsidP="00C90D13">
      <w:r w:rsidRPr="002338BF">
        <w:rPr>
          <w:szCs w:val="24"/>
        </w:rPr>
        <w:lastRenderedPageBreak/>
        <w:t>Cite and attach source documentation</w:t>
      </w:r>
      <w:r>
        <w:rPr>
          <w:szCs w:val="24"/>
        </w:rPr>
        <w:t>: (</w:t>
      </w:r>
      <w:r>
        <w:t>Map showing project in relation to the nearest Sole Source Aquifer.)</w:t>
      </w:r>
    </w:p>
    <w:p w14:paraId="7BED377D" w14:textId="77777777" w:rsidR="00C90D13" w:rsidRDefault="00C90D13" w:rsidP="00C90D13">
      <w:pPr>
        <w:jc w:val="both"/>
        <w:rPr>
          <w:szCs w:val="24"/>
        </w:rPr>
      </w:pPr>
    </w:p>
    <w:p w14:paraId="56769F15" w14:textId="77777777" w:rsidR="00C90D13" w:rsidRPr="002338BF" w:rsidRDefault="00C90D13" w:rsidP="00C90D13">
      <w:pPr>
        <w:jc w:val="both"/>
        <w:rPr>
          <w:szCs w:val="24"/>
        </w:rPr>
      </w:pPr>
      <w:r w:rsidRPr="002338BF">
        <w:rPr>
          <w:szCs w:val="24"/>
        </w:rPr>
        <w:t>For more information see:</w:t>
      </w:r>
    </w:p>
    <w:p w14:paraId="1FC1DF64" w14:textId="77777777" w:rsidR="00C90D13" w:rsidRDefault="001F2E2E" w:rsidP="00C90D13">
      <w:pPr>
        <w:widowControl w:val="0"/>
        <w:autoSpaceDE w:val="0"/>
        <w:autoSpaceDN w:val="0"/>
        <w:adjustRightInd w:val="0"/>
        <w:jc w:val="both"/>
        <w:rPr>
          <w:szCs w:val="24"/>
        </w:rPr>
      </w:pPr>
      <w:r>
        <w:rPr>
          <w:szCs w:val="24"/>
        </w:rPr>
        <w:t>EPA Region 1</w:t>
      </w:r>
      <w:r w:rsidR="00C90D13">
        <w:rPr>
          <w:szCs w:val="24"/>
        </w:rPr>
        <w:t>:</w:t>
      </w:r>
      <w:r w:rsidR="00C90D13" w:rsidRPr="002338BF">
        <w:rPr>
          <w:szCs w:val="24"/>
        </w:rPr>
        <w:t xml:space="preserve"> </w:t>
      </w:r>
      <w:hyperlink r:id="rId14" w:history="1">
        <w:r w:rsidRPr="00403BF2">
          <w:rPr>
            <w:rStyle w:val="Hyperlink"/>
            <w:szCs w:val="24"/>
          </w:rPr>
          <w:t>http://www2.epa.gov/aboutepa/epa-region-1-new-england</w:t>
        </w:r>
      </w:hyperlink>
      <w:r>
        <w:rPr>
          <w:szCs w:val="24"/>
        </w:rPr>
        <w:t xml:space="preserve"> </w:t>
      </w:r>
    </w:p>
    <w:p w14:paraId="6BA3D558" w14:textId="77777777" w:rsidR="001F2E2E" w:rsidRPr="002338BF" w:rsidRDefault="001F2E2E" w:rsidP="001F2E2E">
      <w:pPr>
        <w:widowControl w:val="0"/>
        <w:autoSpaceDE w:val="0"/>
        <w:autoSpaceDN w:val="0"/>
        <w:adjustRightInd w:val="0"/>
        <w:rPr>
          <w:szCs w:val="24"/>
        </w:rPr>
      </w:pPr>
      <w:r>
        <w:rPr>
          <w:szCs w:val="24"/>
        </w:rPr>
        <w:t>Region 1</w:t>
      </w:r>
      <w:r w:rsidRPr="002338BF">
        <w:rPr>
          <w:szCs w:val="24"/>
        </w:rPr>
        <w:t xml:space="preserve"> Sole Source Aquifers</w:t>
      </w:r>
      <w:r>
        <w:rPr>
          <w:szCs w:val="24"/>
        </w:rPr>
        <w:t xml:space="preserve">: </w:t>
      </w:r>
      <w:hyperlink r:id="rId15" w:history="1">
        <w:r w:rsidRPr="00403BF2">
          <w:rPr>
            <w:rStyle w:val="Hyperlink"/>
            <w:szCs w:val="24"/>
          </w:rPr>
          <w:t>http://www.epa.gov/region1/eco/drinkwater/pc_solesource_aquifer.html</w:t>
        </w:r>
      </w:hyperlink>
      <w:r>
        <w:rPr>
          <w:szCs w:val="24"/>
        </w:rPr>
        <w:t xml:space="preserve"> </w:t>
      </w:r>
    </w:p>
    <w:p w14:paraId="073C7EE4" w14:textId="77777777" w:rsidR="00C90D13" w:rsidRDefault="00C90D13" w:rsidP="00C90D13">
      <w:pPr>
        <w:pStyle w:val="Heading7"/>
      </w:pPr>
      <w:bookmarkStart w:id="79" w:name="_Toc320004669"/>
      <w:bookmarkStart w:id="80" w:name="_Toc320886172"/>
      <w:bookmarkStart w:id="81" w:name="_Toc321132268"/>
      <w:r>
        <w:t>§58.5(e) Endangered Species [50 CFR Part 402]</w:t>
      </w:r>
      <w:bookmarkEnd w:id="79"/>
      <w:bookmarkEnd w:id="80"/>
      <w:bookmarkEnd w:id="81"/>
    </w:p>
    <w:p w14:paraId="36DCB64A" w14:textId="77777777" w:rsidR="00C90D13" w:rsidRPr="009F7B4B" w:rsidRDefault="00C90D13" w:rsidP="00C90D13">
      <w:pPr>
        <w:pStyle w:val="Heading4"/>
        <w:numPr>
          <w:ilvl w:val="3"/>
          <w:numId w:val="21"/>
        </w:numPr>
      </w:pPr>
      <w:bookmarkStart w:id="82" w:name="_Toc320886173"/>
      <w:bookmarkStart w:id="83" w:name="_Toc321132269"/>
      <w:r w:rsidRPr="009F7B4B">
        <w:t xml:space="preserve">Does the project involve the type of activities that are likely to have “no effect on endangered species, such </w:t>
      </w:r>
      <w:proofErr w:type="gramStart"/>
      <w:r w:rsidRPr="009F7B4B">
        <w:t>as:</w:t>
      </w:r>
      <w:bookmarkEnd w:id="82"/>
      <w:bookmarkEnd w:id="83"/>
      <w:proofErr w:type="gramEnd"/>
    </w:p>
    <w:p w14:paraId="4C49F6F8" w14:textId="77777777" w:rsidR="00C90D13" w:rsidRDefault="00C90D13" w:rsidP="00C90D13">
      <w:pPr>
        <w:pStyle w:val="ListParagraph"/>
        <w:widowControl w:val="0"/>
        <w:numPr>
          <w:ilvl w:val="0"/>
          <w:numId w:val="1"/>
        </w:numPr>
        <w:autoSpaceDE w:val="0"/>
        <w:autoSpaceDN w:val="0"/>
        <w:adjustRightInd w:val="0"/>
        <w:ind w:left="1440" w:firstLine="0"/>
        <w:rPr>
          <w:szCs w:val="24"/>
        </w:rPr>
      </w:pPr>
      <w:bookmarkStart w:id="84" w:name="_Toc320886174"/>
      <w:bookmarkStart w:id="85" w:name="_Toc321132270"/>
      <w:r w:rsidRPr="002338BF">
        <w:rPr>
          <w:szCs w:val="24"/>
        </w:rPr>
        <w:t xml:space="preserve">Demolition and construction or placement of </w:t>
      </w:r>
      <w:r>
        <w:rPr>
          <w:szCs w:val="24"/>
        </w:rPr>
        <w:t xml:space="preserve">a </w:t>
      </w:r>
      <w:r w:rsidRPr="002338BF">
        <w:rPr>
          <w:szCs w:val="24"/>
        </w:rPr>
        <w:t xml:space="preserve">single </w:t>
      </w:r>
      <w:r>
        <w:rPr>
          <w:szCs w:val="24"/>
        </w:rPr>
        <w:t xml:space="preserve">family </w:t>
      </w:r>
      <w:r w:rsidRPr="002338BF">
        <w:rPr>
          <w:szCs w:val="24"/>
        </w:rPr>
        <w:t>residence within a developed lot, and/or any loans or mortgages affiliated with such construction, demolition or placement  provided they are not within 750 feet of habitat for federally-listed species or 300 feet of mapped wetlands, wildlife refuges, fish hatcheries, wildlife management areas, or related significant fish and wildlife resources?</w:t>
      </w:r>
    </w:p>
    <w:p w14:paraId="4C9469E0" w14:textId="77777777" w:rsidR="00C90D13" w:rsidRDefault="00653F94" w:rsidP="00C90D13">
      <w:pPr>
        <w:ind w:left="2160"/>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w:t>
      </w:r>
    </w:p>
    <w:p w14:paraId="74AE91C9" w14:textId="77777777" w:rsidR="00C90D13" w:rsidRDefault="00C90D13" w:rsidP="00C90D13">
      <w:pPr>
        <w:pStyle w:val="ListParagraph"/>
        <w:widowControl w:val="0"/>
        <w:numPr>
          <w:ilvl w:val="0"/>
          <w:numId w:val="1"/>
        </w:numPr>
        <w:autoSpaceDE w:val="0"/>
        <w:autoSpaceDN w:val="0"/>
        <w:adjustRightInd w:val="0"/>
        <w:ind w:left="1440" w:firstLine="0"/>
        <w:rPr>
          <w:szCs w:val="24"/>
        </w:rPr>
      </w:pPr>
      <w:r w:rsidRPr="002338BF">
        <w:rPr>
          <w:szCs w:val="24"/>
        </w:rPr>
        <w:t>Rehabilitation or renovation activities associated with existing structures (</w:t>
      </w:r>
      <w:r w:rsidRPr="002338BF">
        <w:rPr>
          <w:i/>
          <w:szCs w:val="24"/>
        </w:rPr>
        <w:t>e.g</w:t>
      </w:r>
      <w:r w:rsidRPr="002338BF">
        <w:rPr>
          <w:szCs w:val="24"/>
        </w:rPr>
        <w:t>., houses, buildings), including additional structures attached to or associated with the primary structure, and/or any loans or mortgages affiliated with such rehabilitation or renovation?</w:t>
      </w:r>
    </w:p>
    <w:p w14:paraId="681BBCEF" w14:textId="77777777" w:rsidR="00C90D13" w:rsidRDefault="00653F94" w:rsidP="00C90D13">
      <w:pPr>
        <w:ind w:left="2160"/>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w:t>
      </w:r>
    </w:p>
    <w:p w14:paraId="0B2C12D7" w14:textId="77777777" w:rsidR="00C90D13" w:rsidRDefault="00C90D13" w:rsidP="00C90D13">
      <w:pPr>
        <w:pStyle w:val="ListParagraph"/>
        <w:widowControl w:val="0"/>
        <w:numPr>
          <w:ilvl w:val="0"/>
          <w:numId w:val="1"/>
        </w:numPr>
        <w:autoSpaceDE w:val="0"/>
        <w:autoSpaceDN w:val="0"/>
        <w:adjustRightInd w:val="0"/>
        <w:ind w:left="1440" w:firstLine="0"/>
        <w:rPr>
          <w:szCs w:val="24"/>
        </w:rPr>
      </w:pPr>
      <w:r w:rsidRPr="002338BF">
        <w:rPr>
          <w:szCs w:val="24"/>
        </w:rPr>
        <w:t>Acquisition of existing structures (</w:t>
      </w:r>
      <w:r w:rsidRPr="002338BF">
        <w:rPr>
          <w:i/>
          <w:szCs w:val="24"/>
        </w:rPr>
        <w:t>e.g</w:t>
      </w:r>
      <w:r w:rsidRPr="002338BF">
        <w:rPr>
          <w:szCs w:val="24"/>
        </w:rPr>
        <w:t>., houses, buildings), including additional structures attached to or associated with the primary structure, and/or any loans or mortgages affiliated with such acquisition.</w:t>
      </w:r>
    </w:p>
    <w:p w14:paraId="34DB78CE" w14:textId="77777777" w:rsidR="00C90D13" w:rsidRDefault="00653F94" w:rsidP="00C90D13">
      <w:pPr>
        <w:ind w:left="2160"/>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w:t>
      </w:r>
    </w:p>
    <w:p w14:paraId="62B6413D" w14:textId="77777777" w:rsidR="00C90D13" w:rsidRDefault="00C90D13" w:rsidP="00C90D13">
      <w:pPr>
        <w:pStyle w:val="ListParagraph"/>
        <w:widowControl w:val="0"/>
        <w:numPr>
          <w:ilvl w:val="0"/>
          <w:numId w:val="1"/>
        </w:numPr>
        <w:autoSpaceDE w:val="0"/>
        <w:autoSpaceDN w:val="0"/>
        <w:adjustRightInd w:val="0"/>
        <w:ind w:left="1440" w:firstLine="0"/>
        <w:rPr>
          <w:szCs w:val="24"/>
        </w:rPr>
      </w:pPr>
      <w:r w:rsidRPr="002338BF">
        <w:rPr>
          <w:szCs w:val="24"/>
        </w:rPr>
        <w:t>Purchase and placement of playground equipment within existing parks?</w:t>
      </w:r>
    </w:p>
    <w:p w14:paraId="04F1A92A" w14:textId="77777777" w:rsidR="00C90D13" w:rsidRDefault="00653F94" w:rsidP="00C90D13">
      <w:pPr>
        <w:pStyle w:val="ListParagraph"/>
        <w:widowControl w:val="0"/>
        <w:autoSpaceDE w:val="0"/>
        <w:autoSpaceDN w:val="0"/>
        <w:adjustRightInd w:val="0"/>
        <w:ind w:left="2160"/>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w:t>
      </w:r>
    </w:p>
    <w:p w14:paraId="45F3683B" w14:textId="77777777" w:rsidR="00C90D13" w:rsidRDefault="00C90D13" w:rsidP="00C90D13">
      <w:pPr>
        <w:pStyle w:val="ListParagraph"/>
        <w:widowControl w:val="0"/>
        <w:numPr>
          <w:ilvl w:val="0"/>
          <w:numId w:val="1"/>
        </w:numPr>
        <w:autoSpaceDE w:val="0"/>
        <w:autoSpaceDN w:val="0"/>
        <w:adjustRightInd w:val="0"/>
        <w:ind w:left="1440" w:firstLine="0"/>
        <w:rPr>
          <w:szCs w:val="24"/>
        </w:rPr>
      </w:pPr>
      <w:r w:rsidRPr="002338BF">
        <w:rPr>
          <w:szCs w:val="24"/>
        </w:rPr>
        <w:t>Resurfacing, repairing, or maintaining existing streets, sidewalks, curbs, trails, parking lots and/or any other existing paved surfaces where additional ground disturbance, outside of the existing surface is not necessary?</w:t>
      </w:r>
    </w:p>
    <w:p w14:paraId="25F26D36" w14:textId="77777777" w:rsidR="00C90D13" w:rsidRDefault="00653F94" w:rsidP="00C90D13">
      <w:pPr>
        <w:pStyle w:val="ListParagraph"/>
        <w:widowControl w:val="0"/>
        <w:autoSpaceDE w:val="0"/>
        <w:autoSpaceDN w:val="0"/>
        <w:adjustRightInd w:val="0"/>
        <w:ind w:left="2160"/>
        <w:jc w:val="both"/>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w:t>
      </w:r>
    </w:p>
    <w:p w14:paraId="605478EC" w14:textId="77777777" w:rsidR="00C90D13" w:rsidRDefault="00C90D13" w:rsidP="00C90D13">
      <w:pPr>
        <w:pStyle w:val="ListParagraph"/>
        <w:widowControl w:val="0"/>
        <w:autoSpaceDE w:val="0"/>
        <w:autoSpaceDN w:val="0"/>
        <w:adjustRightInd w:val="0"/>
        <w:ind w:left="1440"/>
        <w:jc w:val="both"/>
        <w:rPr>
          <w:szCs w:val="24"/>
        </w:rPr>
      </w:pPr>
    </w:p>
    <w:p w14:paraId="23AFDA71" w14:textId="77777777" w:rsidR="00C90D13" w:rsidRDefault="00C90D13" w:rsidP="00C90D13">
      <w:pPr>
        <w:pStyle w:val="ListParagraph"/>
        <w:widowControl w:val="0"/>
        <w:autoSpaceDE w:val="0"/>
        <w:autoSpaceDN w:val="0"/>
        <w:adjustRightInd w:val="0"/>
        <w:ind w:left="1440"/>
        <w:rPr>
          <w:szCs w:val="24"/>
        </w:rPr>
      </w:pPr>
      <w:r w:rsidRPr="002338BF">
        <w:rPr>
          <w:b/>
          <w:szCs w:val="24"/>
        </w:rPr>
        <w:t xml:space="preserve">If </w:t>
      </w:r>
      <w:r w:rsidRPr="00C67C76">
        <w:rPr>
          <w:b/>
          <w:szCs w:val="24"/>
        </w:rPr>
        <w:t>Yes to any of the above</w:t>
      </w:r>
      <w:r>
        <w:rPr>
          <w:szCs w:val="24"/>
        </w:rPr>
        <w:t xml:space="preserve">, </w:t>
      </w:r>
      <w:r w:rsidRPr="002338BF">
        <w:rPr>
          <w:szCs w:val="24"/>
        </w:rPr>
        <w:t xml:space="preserve">the project is likely to have “No Effect” on </w:t>
      </w:r>
      <w:r>
        <w:rPr>
          <w:szCs w:val="24"/>
        </w:rPr>
        <w:t>federally protected species and critical habitat</w:t>
      </w:r>
      <w:r w:rsidRPr="002338BF">
        <w:rPr>
          <w:szCs w:val="24"/>
        </w:rPr>
        <w:t xml:space="preserve">.  Informal consultation with the US Fish and Wildlife Service or the National Marine Fisheries Service </w:t>
      </w:r>
      <w:r>
        <w:rPr>
          <w:szCs w:val="24"/>
        </w:rPr>
        <w:t>(S</w:t>
      </w:r>
      <w:r w:rsidRPr="002338BF">
        <w:rPr>
          <w:szCs w:val="24"/>
        </w:rPr>
        <w:t>ervices) is not necessary. The RE is required to make this finding and include a memorandum to the file supporting the finding (note that this finding should be made by the RE, and not by third party contractors</w:t>
      </w:r>
      <w:r>
        <w:rPr>
          <w:szCs w:val="24"/>
        </w:rPr>
        <w:t xml:space="preserve"> and non-RE grant recipients</w:t>
      </w:r>
      <w:r w:rsidRPr="002338BF">
        <w:rPr>
          <w:szCs w:val="24"/>
        </w:rPr>
        <w:t>). Compliance with this section is complete.</w:t>
      </w:r>
      <w:r>
        <w:rPr>
          <w:szCs w:val="24"/>
        </w:rPr>
        <w:t xml:space="preserve"> Mark box “A” on the Statutory Checklist for this authority.</w:t>
      </w:r>
    </w:p>
    <w:p w14:paraId="2C5BD953" w14:textId="77777777" w:rsidR="00C90D13" w:rsidRDefault="00C90D13" w:rsidP="00C90D13">
      <w:pPr>
        <w:tabs>
          <w:tab w:val="left" w:pos="720"/>
        </w:tabs>
        <w:ind w:left="1440"/>
        <w:rPr>
          <w:szCs w:val="24"/>
        </w:rPr>
      </w:pPr>
      <w:r w:rsidRPr="002338BF">
        <w:rPr>
          <w:b/>
          <w:szCs w:val="24"/>
        </w:rPr>
        <w:t xml:space="preserve">If </w:t>
      </w:r>
      <w:r w:rsidRPr="00C67C76">
        <w:rPr>
          <w:b/>
          <w:szCs w:val="24"/>
        </w:rPr>
        <w:t>No to all of the above</w:t>
      </w:r>
      <w:r w:rsidRPr="002338BF">
        <w:rPr>
          <w:szCs w:val="24"/>
        </w:rPr>
        <w:t xml:space="preserve">, </w:t>
      </w:r>
      <w:r>
        <w:rPr>
          <w:szCs w:val="24"/>
        </w:rPr>
        <w:t>continue</w:t>
      </w:r>
      <w:r w:rsidRPr="002338BF">
        <w:rPr>
          <w:szCs w:val="24"/>
        </w:rPr>
        <w:t>.</w:t>
      </w:r>
    </w:p>
    <w:p w14:paraId="5AAD0870" w14:textId="77777777" w:rsidR="00C90D13" w:rsidRPr="00DE7A37" w:rsidRDefault="00C90D13" w:rsidP="00C90D13">
      <w:pPr>
        <w:pStyle w:val="Heading4"/>
        <w:numPr>
          <w:ilvl w:val="3"/>
          <w:numId w:val="21"/>
        </w:numPr>
        <w:rPr>
          <w:szCs w:val="24"/>
        </w:rPr>
      </w:pPr>
      <w:r w:rsidRPr="00DE7A37">
        <w:rPr>
          <w:szCs w:val="24"/>
        </w:rPr>
        <w:lastRenderedPageBreak/>
        <w:t>Has the US Fish and Wildlife Service or the National Marine Fisheries Services identified listed species</w:t>
      </w:r>
      <w:r>
        <w:rPr>
          <w:szCs w:val="24"/>
        </w:rPr>
        <w:t xml:space="preserve"> or designated critical habitat in the county where the project is located?</w:t>
      </w:r>
    </w:p>
    <w:p w14:paraId="3B298EDF" w14:textId="77777777" w:rsidR="00C90D13" w:rsidRDefault="00C90D13" w:rsidP="00C90D13"/>
    <w:p w14:paraId="445AE737" w14:textId="77777777" w:rsidR="00C90D13" w:rsidRDefault="00653F94" w:rsidP="00C90D13">
      <w:pPr>
        <w:ind w:left="1440"/>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w:t>
      </w:r>
    </w:p>
    <w:p w14:paraId="6E64F987" w14:textId="77777777" w:rsidR="00C90D13" w:rsidRDefault="00C90D13" w:rsidP="00C90D13">
      <w:pPr>
        <w:rPr>
          <w:szCs w:val="24"/>
        </w:rPr>
      </w:pPr>
    </w:p>
    <w:p w14:paraId="32C59400" w14:textId="77777777" w:rsidR="00C90D13" w:rsidRDefault="00C90D13" w:rsidP="00C90D13">
      <w:pPr>
        <w:ind w:left="1440"/>
        <w:rPr>
          <w:szCs w:val="24"/>
        </w:rPr>
      </w:pPr>
      <w:r w:rsidRPr="002338BF">
        <w:rPr>
          <w:b/>
          <w:szCs w:val="24"/>
        </w:rPr>
        <w:t xml:space="preserve">If </w:t>
      </w:r>
      <w:r>
        <w:rPr>
          <w:b/>
          <w:szCs w:val="24"/>
        </w:rPr>
        <w:t>Y</w:t>
      </w:r>
      <w:r w:rsidRPr="002338BF">
        <w:rPr>
          <w:b/>
          <w:szCs w:val="24"/>
        </w:rPr>
        <w:t>es</w:t>
      </w:r>
      <w:r w:rsidRPr="002338BF">
        <w:rPr>
          <w:szCs w:val="24"/>
        </w:rPr>
        <w:t xml:space="preserve">, </w:t>
      </w:r>
      <w:r>
        <w:rPr>
          <w:szCs w:val="24"/>
        </w:rPr>
        <w:t xml:space="preserve">continue. </w:t>
      </w:r>
    </w:p>
    <w:p w14:paraId="60CB8376" w14:textId="77777777" w:rsidR="00C90D13" w:rsidRDefault="00C90D13" w:rsidP="00C90D13">
      <w:pPr>
        <w:ind w:left="1440"/>
        <w:rPr>
          <w:szCs w:val="24"/>
        </w:rPr>
      </w:pPr>
      <w:r w:rsidRPr="002338BF">
        <w:rPr>
          <w:b/>
          <w:szCs w:val="24"/>
        </w:rPr>
        <w:t>If No</w:t>
      </w:r>
      <w:r w:rsidRPr="002338BF">
        <w:rPr>
          <w:szCs w:val="24"/>
        </w:rPr>
        <w:t xml:space="preserve">, the project is likely to have “No Effect” on </w:t>
      </w:r>
      <w:r>
        <w:rPr>
          <w:szCs w:val="24"/>
        </w:rPr>
        <w:t>federally protected species and critical habitat</w:t>
      </w:r>
      <w:r w:rsidRPr="002338BF">
        <w:rPr>
          <w:szCs w:val="24"/>
        </w:rPr>
        <w:t xml:space="preserve">.  Informal consultation with the Services is not necessary. The RE is required to make this finding and include a memorandum to the file supporting the finding (note that this finding should be made by the RE, and not by third party contractors). Compliance with this section is complete. </w:t>
      </w:r>
      <w:r>
        <w:rPr>
          <w:szCs w:val="24"/>
        </w:rPr>
        <w:t>Mark box “A” on the Statutory Checklist for this authority.</w:t>
      </w:r>
    </w:p>
    <w:p w14:paraId="7A7F404C" w14:textId="77777777" w:rsidR="00C90D13" w:rsidRDefault="00C90D13" w:rsidP="00C90D13">
      <w:pPr>
        <w:ind w:left="1440" w:hanging="1440"/>
        <w:rPr>
          <w:szCs w:val="24"/>
        </w:rPr>
      </w:pPr>
    </w:p>
    <w:p w14:paraId="7ED29C2A" w14:textId="77777777" w:rsidR="00C90D13" w:rsidRDefault="00C90D13" w:rsidP="00C90D13">
      <w:pPr>
        <w:pStyle w:val="Heading4"/>
        <w:ind w:left="1440"/>
        <w:rPr>
          <w:szCs w:val="24"/>
        </w:rPr>
      </w:pPr>
      <w:r>
        <w:rPr>
          <w:szCs w:val="24"/>
        </w:rPr>
        <w:t xml:space="preserve">Is the project located within </w:t>
      </w:r>
      <w:r w:rsidRPr="0024016F">
        <w:rPr>
          <w:szCs w:val="24"/>
        </w:rPr>
        <w:t xml:space="preserve">750 feet of habitat for </w:t>
      </w:r>
      <w:proofErr w:type="gramStart"/>
      <w:r w:rsidRPr="0024016F">
        <w:rPr>
          <w:szCs w:val="24"/>
        </w:rPr>
        <w:t>federally-listed</w:t>
      </w:r>
      <w:proofErr w:type="gramEnd"/>
      <w:r w:rsidRPr="0024016F">
        <w:rPr>
          <w:szCs w:val="24"/>
        </w:rPr>
        <w:t xml:space="preserve"> species or 300 feet of mapped wetlands, wildlife refuges, fish hatcheries, wildlife management areas, or related significant fish and wildlife resources?</w:t>
      </w:r>
    </w:p>
    <w:p w14:paraId="70BE017F" w14:textId="77777777" w:rsidR="00C90D13" w:rsidRDefault="00C90D13" w:rsidP="00C90D13"/>
    <w:p w14:paraId="444C6A49" w14:textId="77777777" w:rsidR="00C90D13" w:rsidRDefault="00653F94" w:rsidP="00C90D13">
      <w:pPr>
        <w:ind w:left="1440"/>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w:t>
      </w:r>
    </w:p>
    <w:p w14:paraId="429643D1" w14:textId="77777777" w:rsidR="00C90D13" w:rsidRDefault="00C90D13" w:rsidP="00C90D13">
      <w:pPr>
        <w:ind w:left="1440"/>
        <w:rPr>
          <w:szCs w:val="24"/>
        </w:rPr>
      </w:pPr>
      <w:r>
        <w:rPr>
          <w:szCs w:val="24"/>
        </w:rPr>
        <w:t>If Yes, conduct special studies by a qualified professional to determine whether the project may affect the species or habitat to support a May Effect finding.</w:t>
      </w:r>
    </w:p>
    <w:p w14:paraId="19B485D7" w14:textId="77777777" w:rsidR="00C90D13" w:rsidRDefault="00C90D13" w:rsidP="00C90D13">
      <w:pPr>
        <w:ind w:left="1440"/>
        <w:rPr>
          <w:szCs w:val="24"/>
        </w:rPr>
      </w:pPr>
      <w:r>
        <w:rPr>
          <w:szCs w:val="24"/>
        </w:rPr>
        <w:t>If No, continue below</w:t>
      </w:r>
    </w:p>
    <w:p w14:paraId="3D7F4593" w14:textId="77777777" w:rsidR="00C90D13" w:rsidRDefault="00C90D13" w:rsidP="00C90D13">
      <w:pPr>
        <w:ind w:left="1440"/>
      </w:pPr>
    </w:p>
    <w:p w14:paraId="569CE248" w14:textId="77777777" w:rsidR="00C90D13" w:rsidRDefault="00C90D13" w:rsidP="00C90D13">
      <w:pPr>
        <w:pStyle w:val="Heading4"/>
        <w:rPr>
          <w:szCs w:val="24"/>
        </w:rPr>
      </w:pPr>
      <w:r w:rsidRPr="002338BF">
        <w:rPr>
          <w:szCs w:val="24"/>
        </w:rPr>
        <w:t xml:space="preserve">Does </w:t>
      </w:r>
      <w:r>
        <w:rPr>
          <w:szCs w:val="24"/>
        </w:rPr>
        <w:t xml:space="preserve">the </w:t>
      </w:r>
      <w:r w:rsidRPr="002338BF">
        <w:rPr>
          <w:szCs w:val="24"/>
        </w:rPr>
        <w:t>project constitute a major construction activity</w:t>
      </w:r>
      <w:r>
        <w:rPr>
          <w:szCs w:val="24"/>
        </w:rPr>
        <w:t xml:space="preserve"> (a major Federal action that modifies the physical environment and would normally require the preparation of an EIS)</w:t>
      </w:r>
      <w:r w:rsidRPr="002338BF">
        <w:rPr>
          <w:szCs w:val="24"/>
        </w:rPr>
        <w:t>?</w:t>
      </w:r>
      <w:bookmarkEnd w:id="84"/>
      <w:bookmarkEnd w:id="85"/>
    </w:p>
    <w:p w14:paraId="5BA1C1BE" w14:textId="77777777" w:rsidR="00C90D13" w:rsidRDefault="00C90D13" w:rsidP="00C90D13">
      <w:pPr>
        <w:tabs>
          <w:tab w:val="left" w:pos="1440"/>
          <w:tab w:val="left" w:pos="3330"/>
        </w:tabs>
        <w:rPr>
          <w:szCs w:val="24"/>
        </w:rPr>
      </w:pPr>
      <w:r w:rsidRPr="002338BF">
        <w:rPr>
          <w:szCs w:val="24"/>
        </w:rPr>
        <w:tab/>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Yes  </w:t>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No      </w:t>
      </w:r>
    </w:p>
    <w:p w14:paraId="67926AD7" w14:textId="77777777" w:rsidR="00C90D13" w:rsidRDefault="00C90D13" w:rsidP="00C90D13">
      <w:pPr>
        <w:tabs>
          <w:tab w:val="left" w:pos="1440"/>
          <w:tab w:val="left" w:pos="3330"/>
        </w:tabs>
        <w:ind w:left="1440" w:hanging="1440"/>
        <w:rPr>
          <w:szCs w:val="24"/>
        </w:rPr>
      </w:pPr>
      <w:r w:rsidRPr="002338BF">
        <w:rPr>
          <w:szCs w:val="24"/>
        </w:rPr>
        <w:tab/>
      </w:r>
    </w:p>
    <w:p w14:paraId="7719AB9E" w14:textId="77777777" w:rsidR="00C90D13" w:rsidRDefault="00C90D13" w:rsidP="00C90D13">
      <w:pPr>
        <w:tabs>
          <w:tab w:val="left" w:pos="1440"/>
          <w:tab w:val="left" w:pos="3330"/>
        </w:tabs>
        <w:ind w:left="1440" w:hanging="1440"/>
        <w:rPr>
          <w:szCs w:val="24"/>
        </w:rPr>
      </w:pPr>
      <w:r>
        <w:rPr>
          <w:szCs w:val="24"/>
        </w:rPr>
        <w:tab/>
      </w:r>
      <w:r w:rsidRPr="002338BF">
        <w:rPr>
          <w:b/>
          <w:szCs w:val="24"/>
        </w:rPr>
        <w:t>If Yes</w:t>
      </w:r>
      <w:r w:rsidRPr="002338BF">
        <w:rPr>
          <w:szCs w:val="24"/>
        </w:rPr>
        <w:t xml:space="preserve">, formal consultation with the Services is required in accordance with procedural regulations contained in 50 CFR Part 402. </w:t>
      </w:r>
      <w:r>
        <w:rPr>
          <w:szCs w:val="24"/>
        </w:rPr>
        <w:t>Mark box “B” on the Statutory Checklist for this authority.</w:t>
      </w:r>
    </w:p>
    <w:p w14:paraId="2ED9D3B8" w14:textId="77777777" w:rsidR="00C90D13" w:rsidRDefault="00C90D13" w:rsidP="00C90D13">
      <w:pPr>
        <w:tabs>
          <w:tab w:val="left" w:pos="1440"/>
          <w:tab w:val="left" w:pos="3330"/>
        </w:tabs>
        <w:ind w:left="1440" w:hanging="1440"/>
        <w:rPr>
          <w:szCs w:val="24"/>
        </w:rPr>
      </w:pPr>
      <w:r>
        <w:rPr>
          <w:b/>
          <w:szCs w:val="24"/>
        </w:rPr>
        <w:tab/>
        <w:t>If No</w:t>
      </w:r>
      <w:r>
        <w:rPr>
          <w:szCs w:val="24"/>
        </w:rPr>
        <w:t>, continue.</w:t>
      </w:r>
    </w:p>
    <w:p w14:paraId="759C157A" w14:textId="77777777" w:rsidR="00C90D13" w:rsidRDefault="00C90D13" w:rsidP="00C90D13">
      <w:pPr>
        <w:ind w:left="1440"/>
        <w:jc w:val="both"/>
        <w:rPr>
          <w:szCs w:val="24"/>
        </w:rPr>
      </w:pPr>
      <w:r>
        <w:rPr>
          <w:szCs w:val="24"/>
        </w:rPr>
        <w:t xml:space="preserve"> </w:t>
      </w:r>
    </w:p>
    <w:p w14:paraId="7FF0EF24" w14:textId="77777777" w:rsidR="00C90D13" w:rsidRDefault="00C90D13" w:rsidP="00C90D13">
      <w:pPr>
        <w:pStyle w:val="Heading4"/>
      </w:pPr>
      <w:bookmarkStart w:id="86" w:name="_Toc320886176"/>
      <w:bookmarkStart w:id="87" w:name="_Toc321132272"/>
      <w:r>
        <w:rPr>
          <w:szCs w:val="24"/>
        </w:rPr>
        <w:t xml:space="preserve">If federally protected species or critical habitat have been identified within the project area, </w:t>
      </w:r>
      <w:r>
        <w:t xml:space="preserve">has </w:t>
      </w:r>
      <w:r w:rsidRPr="002338BF">
        <w:t xml:space="preserve">a special study </w:t>
      </w:r>
      <w:r>
        <w:t xml:space="preserve">been </w:t>
      </w:r>
      <w:r w:rsidRPr="002338BF">
        <w:t xml:space="preserve">conducted by a qualified professional to </w:t>
      </w:r>
      <w:r>
        <w:t>determine the effects of the project on each species and critical habitat?</w:t>
      </w:r>
      <w:bookmarkEnd w:id="86"/>
      <w:bookmarkEnd w:id="87"/>
    </w:p>
    <w:p w14:paraId="591321CD" w14:textId="77777777" w:rsidR="00C90D13" w:rsidRDefault="00C90D13" w:rsidP="00C90D13">
      <w:pPr>
        <w:ind w:left="720" w:firstLine="720"/>
      </w:pPr>
      <w:r>
        <w:rPr>
          <w:b/>
        </w:rPr>
        <w:t xml:space="preserve"> </w:t>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Yes  </w:t>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No</w:t>
      </w:r>
    </w:p>
    <w:p w14:paraId="4E049AB3" w14:textId="77777777" w:rsidR="00C90D13" w:rsidRDefault="00C90D13" w:rsidP="00C90D13">
      <w:pPr>
        <w:ind w:left="720" w:firstLine="720"/>
        <w:rPr>
          <w:b/>
        </w:rPr>
      </w:pPr>
      <w:r>
        <w:rPr>
          <w:b/>
        </w:rPr>
        <w:t xml:space="preserve"> </w:t>
      </w:r>
    </w:p>
    <w:p w14:paraId="21AFAE14" w14:textId="77777777" w:rsidR="00C90D13" w:rsidRDefault="00C90D13" w:rsidP="00C90D13">
      <w:pPr>
        <w:ind w:left="720" w:firstLine="720"/>
      </w:pPr>
      <w:r>
        <w:rPr>
          <w:b/>
        </w:rPr>
        <w:t>If Yes,</w:t>
      </w:r>
      <w:r>
        <w:t xml:space="preserve"> continue.</w:t>
      </w:r>
    </w:p>
    <w:p w14:paraId="6BB60211" w14:textId="77777777" w:rsidR="00C90D13" w:rsidRPr="0062796E" w:rsidRDefault="00C90D13" w:rsidP="00C90D13">
      <w:pPr>
        <w:ind w:left="1440"/>
      </w:pPr>
      <w:r>
        <w:rPr>
          <w:b/>
        </w:rPr>
        <w:t xml:space="preserve">If No, </w:t>
      </w:r>
      <w:r>
        <w:t>a special study should be conducted to determine the effects of the project on federally protected species and critical habitat. Continue.</w:t>
      </w:r>
    </w:p>
    <w:p w14:paraId="407A26FC" w14:textId="77777777" w:rsidR="00C90D13" w:rsidRDefault="00C90D13" w:rsidP="00C90D13">
      <w:pPr>
        <w:pStyle w:val="Heading4"/>
        <w:rPr>
          <w:szCs w:val="24"/>
        </w:rPr>
      </w:pPr>
      <w:bookmarkStart w:id="88" w:name="_Toc320886177"/>
      <w:bookmarkStart w:id="89" w:name="_Toc321132273"/>
      <w:r>
        <w:rPr>
          <w:szCs w:val="24"/>
        </w:rPr>
        <w:lastRenderedPageBreak/>
        <w:t>H</w:t>
      </w:r>
      <w:r w:rsidRPr="002338BF">
        <w:rPr>
          <w:szCs w:val="24"/>
        </w:rPr>
        <w:t>as the RE made a determination</w:t>
      </w:r>
      <w:r>
        <w:rPr>
          <w:szCs w:val="24"/>
        </w:rPr>
        <w:t xml:space="preserve"> based on professional findings</w:t>
      </w:r>
      <w:r w:rsidRPr="002338BF">
        <w:rPr>
          <w:szCs w:val="24"/>
        </w:rPr>
        <w:t xml:space="preserve"> that the project is “Not Likely to Adversely Affect” any federally </w:t>
      </w:r>
      <w:r>
        <w:rPr>
          <w:szCs w:val="24"/>
        </w:rPr>
        <w:t>protected (listed or proposed) threatened or endangered s</w:t>
      </w:r>
      <w:r w:rsidRPr="002338BF">
        <w:rPr>
          <w:szCs w:val="24"/>
        </w:rPr>
        <w:t>pecies (i.e., plants or ani</w:t>
      </w:r>
      <w:r>
        <w:rPr>
          <w:szCs w:val="24"/>
        </w:rPr>
        <w:t>mals, fish, or invertebrates), n</w:t>
      </w:r>
      <w:r w:rsidRPr="002338BF">
        <w:rPr>
          <w:szCs w:val="24"/>
        </w:rPr>
        <w:t>or adversely modify critical habitats?</w:t>
      </w:r>
      <w:bookmarkEnd w:id="88"/>
      <w:bookmarkEnd w:id="89"/>
    </w:p>
    <w:p w14:paraId="29365F19" w14:textId="77777777" w:rsidR="00C90D13" w:rsidRDefault="00653F94" w:rsidP="00C90D13">
      <w:pPr>
        <w:ind w:left="1440"/>
        <w:jc w:val="both"/>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  </w:t>
      </w:r>
    </w:p>
    <w:p w14:paraId="25EB1BD9" w14:textId="77777777" w:rsidR="00C90D13" w:rsidRDefault="00C90D13" w:rsidP="00C90D13">
      <w:pPr>
        <w:ind w:left="1440"/>
        <w:jc w:val="both"/>
        <w:rPr>
          <w:szCs w:val="24"/>
        </w:rPr>
      </w:pPr>
    </w:p>
    <w:p w14:paraId="47981E89" w14:textId="77777777" w:rsidR="00C90D13" w:rsidRDefault="00C90D13" w:rsidP="00C90D13">
      <w:pPr>
        <w:ind w:left="1440"/>
        <w:rPr>
          <w:szCs w:val="24"/>
        </w:rPr>
      </w:pPr>
      <w:r w:rsidRPr="002338BF">
        <w:rPr>
          <w:b/>
          <w:szCs w:val="24"/>
        </w:rPr>
        <w:t>If Yes</w:t>
      </w:r>
      <w:r w:rsidRPr="002338BF">
        <w:rPr>
          <w:szCs w:val="24"/>
        </w:rPr>
        <w:t xml:space="preserve">, Service’s concurrence with findings is required. </w:t>
      </w:r>
      <w:r>
        <w:rPr>
          <w:szCs w:val="24"/>
        </w:rPr>
        <w:t>Mark box “B” on the Statutory Checklist for this authority.</w:t>
      </w:r>
    </w:p>
    <w:p w14:paraId="31D84B48" w14:textId="77777777" w:rsidR="00C90D13" w:rsidRDefault="00C90D13" w:rsidP="00C90D13">
      <w:pPr>
        <w:ind w:left="1080"/>
        <w:jc w:val="both"/>
        <w:rPr>
          <w:szCs w:val="24"/>
        </w:rPr>
      </w:pPr>
      <w:r w:rsidRPr="002338BF">
        <w:rPr>
          <w:szCs w:val="24"/>
        </w:rPr>
        <w:tab/>
      </w:r>
      <w:r w:rsidRPr="002338BF">
        <w:rPr>
          <w:b/>
          <w:szCs w:val="24"/>
        </w:rPr>
        <w:t>If No</w:t>
      </w:r>
      <w:r w:rsidRPr="002338BF">
        <w:rPr>
          <w:szCs w:val="24"/>
        </w:rPr>
        <w:t>, continue.</w:t>
      </w:r>
    </w:p>
    <w:p w14:paraId="51CCD702" w14:textId="77777777" w:rsidR="00C90D13" w:rsidRDefault="00C90D13" w:rsidP="00C90D13">
      <w:pPr>
        <w:pStyle w:val="Heading4"/>
        <w:rPr>
          <w:szCs w:val="24"/>
        </w:rPr>
      </w:pPr>
      <w:bookmarkStart w:id="90" w:name="_Toc320886178"/>
      <w:bookmarkStart w:id="91" w:name="_Toc321132274"/>
      <w:r w:rsidRPr="002338BF">
        <w:rPr>
          <w:szCs w:val="24"/>
        </w:rPr>
        <w:t>Has the RE dete</w:t>
      </w:r>
      <w:r>
        <w:rPr>
          <w:szCs w:val="24"/>
        </w:rPr>
        <w:t>rmined based on professional findings that the project “May Affect”</w:t>
      </w:r>
      <w:r w:rsidRPr="002338BF">
        <w:rPr>
          <w:szCs w:val="24"/>
        </w:rPr>
        <w:t xml:space="preserve"> federally </w:t>
      </w:r>
      <w:r>
        <w:rPr>
          <w:szCs w:val="24"/>
        </w:rPr>
        <w:t>protected (listed or proposed) threatened or endangered s</w:t>
      </w:r>
      <w:r w:rsidRPr="002338BF">
        <w:rPr>
          <w:szCs w:val="24"/>
        </w:rPr>
        <w:t>pecies (i.e., plants or anima</w:t>
      </w:r>
      <w:r>
        <w:rPr>
          <w:szCs w:val="24"/>
        </w:rPr>
        <w:t>ls, fish, or invertebrates), or</w:t>
      </w:r>
      <w:r w:rsidRPr="002338BF">
        <w:rPr>
          <w:szCs w:val="24"/>
        </w:rPr>
        <w:t xml:space="preserve"> adversely modify critical habitats?</w:t>
      </w:r>
      <w:bookmarkEnd w:id="90"/>
      <w:bookmarkEnd w:id="91"/>
    </w:p>
    <w:p w14:paraId="3A613700" w14:textId="77777777" w:rsidR="00C90D13" w:rsidRDefault="00C90D13" w:rsidP="00C90D13">
      <w:pPr>
        <w:tabs>
          <w:tab w:val="left" w:pos="1440"/>
          <w:tab w:val="left" w:pos="3330"/>
        </w:tabs>
        <w:rPr>
          <w:szCs w:val="24"/>
        </w:rPr>
      </w:pPr>
      <w:r w:rsidRPr="002338BF">
        <w:rPr>
          <w:szCs w:val="24"/>
        </w:rPr>
        <w:tab/>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Yes  </w:t>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No      </w:t>
      </w:r>
    </w:p>
    <w:p w14:paraId="3E87DB95" w14:textId="77777777" w:rsidR="00C90D13" w:rsidRDefault="00C90D13" w:rsidP="00C90D13">
      <w:pPr>
        <w:tabs>
          <w:tab w:val="left" w:pos="1440"/>
          <w:tab w:val="left" w:pos="3330"/>
        </w:tabs>
        <w:ind w:left="1440" w:hanging="1440"/>
        <w:rPr>
          <w:szCs w:val="24"/>
        </w:rPr>
      </w:pPr>
      <w:r w:rsidRPr="002338BF">
        <w:rPr>
          <w:szCs w:val="24"/>
        </w:rPr>
        <w:tab/>
      </w:r>
    </w:p>
    <w:p w14:paraId="7CFFC222" w14:textId="77777777" w:rsidR="00C90D13" w:rsidRDefault="00C90D13" w:rsidP="00C90D13">
      <w:pPr>
        <w:tabs>
          <w:tab w:val="left" w:pos="1440"/>
          <w:tab w:val="left" w:pos="3330"/>
        </w:tabs>
        <w:ind w:left="1440" w:hanging="1440"/>
        <w:rPr>
          <w:szCs w:val="24"/>
        </w:rPr>
      </w:pPr>
      <w:r>
        <w:rPr>
          <w:szCs w:val="24"/>
        </w:rPr>
        <w:tab/>
      </w:r>
      <w:r w:rsidRPr="002338BF">
        <w:rPr>
          <w:b/>
          <w:szCs w:val="24"/>
        </w:rPr>
        <w:t>If Yes</w:t>
      </w:r>
      <w:r w:rsidRPr="002338BF">
        <w:rPr>
          <w:szCs w:val="24"/>
        </w:rPr>
        <w:t>, formal consultation is required with the Services, in accordance with procedural regulations contained in 50 CFR Part 402, which mandates formal consultation in order to preserve the species.</w:t>
      </w:r>
      <w:r>
        <w:rPr>
          <w:szCs w:val="24"/>
        </w:rPr>
        <w:t xml:space="preserve"> Mark box “B” on the Statutory Checklist for this authority.</w:t>
      </w:r>
    </w:p>
    <w:p w14:paraId="7AC79ED7" w14:textId="77777777" w:rsidR="00C90D13" w:rsidRDefault="00C90D13" w:rsidP="00C90D13">
      <w:pPr>
        <w:tabs>
          <w:tab w:val="left" w:pos="1440"/>
          <w:tab w:val="left" w:pos="3330"/>
        </w:tabs>
        <w:ind w:left="1440" w:hanging="1440"/>
        <w:rPr>
          <w:szCs w:val="24"/>
        </w:rPr>
      </w:pPr>
      <w:r>
        <w:rPr>
          <w:b/>
          <w:szCs w:val="24"/>
        </w:rPr>
        <w:tab/>
        <w:t>If No</w:t>
      </w:r>
      <w:r>
        <w:rPr>
          <w:szCs w:val="24"/>
        </w:rPr>
        <w:t>, contact your FEO for assistance in determining impacts to federally protected species and critical habitat.</w:t>
      </w:r>
    </w:p>
    <w:p w14:paraId="57258E1F" w14:textId="77777777" w:rsidR="00C90D13" w:rsidRDefault="00C90D13" w:rsidP="00C90D13">
      <w:pPr>
        <w:tabs>
          <w:tab w:val="left" w:pos="720"/>
        </w:tabs>
        <w:rPr>
          <w:szCs w:val="24"/>
        </w:rPr>
      </w:pPr>
      <w:r w:rsidRPr="002338BF">
        <w:rPr>
          <w:szCs w:val="24"/>
        </w:rPr>
        <w:t>Comments:</w:t>
      </w:r>
    </w:p>
    <w:p w14:paraId="56CA2A61" w14:textId="77777777" w:rsidR="00C90D13" w:rsidRDefault="00C90D13" w:rsidP="00C90D13">
      <w:pPr>
        <w:tabs>
          <w:tab w:val="left" w:pos="720"/>
        </w:tabs>
        <w:ind w:left="720"/>
        <w:rPr>
          <w:szCs w:val="24"/>
        </w:rPr>
      </w:pPr>
    </w:p>
    <w:p w14:paraId="24C8B364" w14:textId="77777777" w:rsidR="00C90D13" w:rsidRDefault="00C90D13" w:rsidP="00C90D13">
      <w:r w:rsidRPr="00205B6C">
        <w:t>Cite and attach source documentation</w:t>
      </w:r>
      <w:r>
        <w:t>:</w:t>
      </w:r>
      <w:r w:rsidRPr="00205B6C">
        <w:t xml:space="preserve"> (Memorandum to the file by the RE supporting the finding of “No Effect.” Concurrence memo from one or both of the Services for a finding of “Not Likely to Adversely Affect.” Biological Opinion from one or both of the Services for a finding of “May Affect.”)</w:t>
      </w:r>
    </w:p>
    <w:p w14:paraId="4296C93D" w14:textId="77777777" w:rsidR="00C90D13" w:rsidRDefault="00C90D13" w:rsidP="00C90D13">
      <w:pPr>
        <w:tabs>
          <w:tab w:val="left" w:pos="720"/>
        </w:tabs>
        <w:rPr>
          <w:sz w:val="20"/>
          <w:szCs w:val="20"/>
        </w:rPr>
      </w:pPr>
    </w:p>
    <w:p w14:paraId="2DB2EEB2" w14:textId="77777777" w:rsidR="00C90D13" w:rsidRPr="002338BF" w:rsidRDefault="00C90D13" w:rsidP="00C90D13">
      <w:pPr>
        <w:rPr>
          <w:szCs w:val="24"/>
        </w:rPr>
      </w:pPr>
      <w:r w:rsidRPr="002338BF">
        <w:rPr>
          <w:szCs w:val="24"/>
        </w:rPr>
        <w:t>For additional information see</w:t>
      </w:r>
      <w:proofErr w:type="gramStart"/>
      <w:r w:rsidRPr="002338BF">
        <w:rPr>
          <w:szCs w:val="24"/>
        </w:rPr>
        <w:t>:  (</w:t>
      </w:r>
      <w:proofErr w:type="gramEnd"/>
      <w:r w:rsidRPr="002338BF">
        <w:rPr>
          <w:szCs w:val="24"/>
        </w:rPr>
        <w:t xml:space="preserve">The Endangered Species Act of 1973 (16 U.S.C. 1531 </w:t>
      </w:r>
      <w:r w:rsidRPr="002338BF">
        <w:rPr>
          <w:i/>
          <w:iCs/>
          <w:szCs w:val="24"/>
        </w:rPr>
        <w:t>et seq.</w:t>
      </w:r>
      <w:r w:rsidRPr="002338BF">
        <w:rPr>
          <w:szCs w:val="24"/>
        </w:rPr>
        <w:t xml:space="preserve"> as amended: particularly Section 7 (b) and (c). 50 CFR 402).</w:t>
      </w:r>
    </w:p>
    <w:p w14:paraId="447BEBB8" w14:textId="77777777" w:rsidR="00C90D13" w:rsidRPr="0033008E" w:rsidRDefault="00C90D13" w:rsidP="00C90D13">
      <w:pPr>
        <w:widowControl w:val="0"/>
        <w:tabs>
          <w:tab w:val="left" w:pos="720"/>
        </w:tabs>
        <w:autoSpaceDE w:val="0"/>
        <w:autoSpaceDN w:val="0"/>
        <w:adjustRightInd w:val="0"/>
        <w:rPr>
          <w:szCs w:val="24"/>
          <w:lang w:val="es-EC"/>
        </w:rPr>
      </w:pPr>
      <w:r w:rsidRPr="0033008E">
        <w:rPr>
          <w:szCs w:val="24"/>
          <w:lang w:val="es-EC"/>
        </w:rPr>
        <w:t xml:space="preserve">USFWS ESA </w:t>
      </w:r>
      <w:proofErr w:type="spellStart"/>
      <w:r w:rsidRPr="0033008E">
        <w:rPr>
          <w:szCs w:val="24"/>
          <w:lang w:val="es-EC"/>
        </w:rPr>
        <w:t>Species</w:t>
      </w:r>
      <w:proofErr w:type="spellEnd"/>
      <w:r w:rsidRPr="0033008E">
        <w:rPr>
          <w:szCs w:val="24"/>
          <w:lang w:val="es-EC"/>
        </w:rPr>
        <w:t xml:space="preserve"> </w:t>
      </w:r>
      <w:proofErr w:type="spellStart"/>
      <w:r w:rsidRPr="0033008E">
        <w:rPr>
          <w:szCs w:val="24"/>
          <w:lang w:val="es-EC"/>
        </w:rPr>
        <w:t>Search</w:t>
      </w:r>
      <w:proofErr w:type="spellEnd"/>
      <w:r w:rsidRPr="0033008E">
        <w:rPr>
          <w:szCs w:val="24"/>
          <w:lang w:val="es-EC"/>
        </w:rPr>
        <w:t>:</w:t>
      </w:r>
    </w:p>
    <w:p w14:paraId="610ECF81" w14:textId="77777777" w:rsidR="00C90D13" w:rsidRPr="0033008E" w:rsidRDefault="003914B4" w:rsidP="00C90D13">
      <w:pPr>
        <w:tabs>
          <w:tab w:val="left" w:pos="720"/>
        </w:tabs>
        <w:rPr>
          <w:szCs w:val="24"/>
          <w:lang w:val="es-EC"/>
        </w:rPr>
      </w:pPr>
      <w:hyperlink r:id="rId16" w:history="1">
        <w:r w:rsidR="00C90D13" w:rsidRPr="0033008E">
          <w:rPr>
            <w:rStyle w:val="Hyperlink"/>
            <w:szCs w:val="24"/>
            <w:lang w:val="es-EC"/>
          </w:rPr>
          <w:t>http://www.FWS.gov/endangered/species/index.html</w:t>
        </w:r>
      </w:hyperlink>
    </w:p>
    <w:p w14:paraId="103B63A7" w14:textId="77777777" w:rsidR="00C90D13" w:rsidRPr="0033008E" w:rsidRDefault="00C90D13" w:rsidP="00C90D13">
      <w:pPr>
        <w:widowControl w:val="0"/>
        <w:tabs>
          <w:tab w:val="left" w:pos="720"/>
        </w:tabs>
        <w:autoSpaceDE w:val="0"/>
        <w:autoSpaceDN w:val="0"/>
        <w:adjustRightInd w:val="0"/>
        <w:rPr>
          <w:szCs w:val="24"/>
          <w:lang w:val="es-EC"/>
        </w:rPr>
      </w:pPr>
      <w:r w:rsidRPr="0033008E">
        <w:rPr>
          <w:szCs w:val="24"/>
          <w:lang w:val="es-EC"/>
        </w:rPr>
        <w:t xml:space="preserve">NMFS ESA </w:t>
      </w:r>
      <w:proofErr w:type="spellStart"/>
      <w:r w:rsidRPr="0033008E">
        <w:rPr>
          <w:szCs w:val="24"/>
          <w:lang w:val="es-EC"/>
        </w:rPr>
        <w:t>Species</w:t>
      </w:r>
      <w:proofErr w:type="spellEnd"/>
      <w:r w:rsidRPr="0033008E">
        <w:rPr>
          <w:szCs w:val="24"/>
          <w:lang w:val="es-EC"/>
        </w:rPr>
        <w:t xml:space="preserve"> </w:t>
      </w:r>
      <w:proofErr w:type="spellStart"/>
      <w:r w:rsidRPr="0033008E">
        <w:rPr>
          <w:szCs w:val="24"/>
          <w:lang w:val="es-EC"/>
        </w:rPr>
        <w:t>Search</w:t>
      </w:r>
      <w:proofErr w:type="spellEnd"/>
      <w:r w:rsidRPr="0033008E">
        <w:rPr>
          <w:szCs w:val="24"/>
          <w:lang w:val="es-EC"/>
        </w:rPr>
        <w:t>:</w:t>
      </w:r>
    </w:p>
    <w:p w14:paraId="516AC4B3" w14:textId="77777777" w:rsidR="00C90D13" w:rsidRPr="0033008E" w:rsidRDefault="003914B4" w:rsidP="00C90D13">
      <w:pPr>
        <w:tabs>
          <w:tab w:val="left" w:pos="720"/>
        </w:tabs>
        <w:rPr>
          <w:szCs w:val="24"/>
          <w:lang w:val="es-EC"/>
        </w:rPr>
      </w:pPr>
      <w:hyperlink r:id="rId17" w:history="1">
        <w:r w:rsidR="00C90D13" w:rsidRPr="0033008E">
          <w:rPr>
            <w:rStyle w:val="Hyperlink"/>
            <w:szCs w:val="24"/>
            <w:lang w:val="es-EC"/>
          </w:rPr>
          <w:t>http://www.nmfs.noaa.gov/pr/species/esa/</w:t>
        </w:r>
      </w:hyperlink>
    </w:p>
    <w:p w14:paraId="0808E85D" w14:textId="77777777" w:rsidR="00C90D13" w:rsidRPr="0033008E" w:rsidRDefault="00C90D13" w:rsidP="00C90D13">
      <w:pPr>
        <w:widowControl w:val="0"/>
        <w:tabs>
          <w:tab w:val="left" w:pos="720"/>
        </w:tabs>
        <w:autoSpaceDE w:val="0"/>
        <w:autoSpaceDN w:val="0"/>
        <w:adjustRightInd w:val="0"/>
        <w:rPr>
          <w:szCs w:val="24"/>
          <w:lang w:val="es-EC"/>
        </w:rPr>
      </w:pPr>
      <w:r w:rsidRPr="0033008E">
        <w:rPr>
          <w:szCs w:val="24"/>
          <w:lang w:val="es-EC"/>
        </w:rPr>
        <w:t xml:space="preserve">USFWS </w:t>
      </w:r>
      <w:proofErr w:type="spellStart"/>
      <w:r w:rsidRPr="0033008E">
        <w:rPr>
          <w:szCs w:val="24"/>
          <w:lang w:val="es-EC"/>
        </w:rPr>
        <w:t>Critical</w:t>
      </w:r>
      <w:proofErr w:type="spellEnd"/>
      <w:r w:rsidRPr="0033008E">
        <w:rPr>
          <w:szCs w:val="24"/>
          <w:lang w:val="es-EC"/>
        </w:rPr>
        <w:t xml:space="preserve"> </w:t>
      </w:r>
      <w:proofErr w:type="spellStart"/>
      <w:r w:rsidRPr="0033008E">
        <w:rPr>
          <w:szCs w:val="24"/>
          <w:lang w:val="es-EC"/>
        </w:rPr>
        <w:t>Habitat</w:t>
      </w:r>
      <w:proofErr w:type="spellEnd"/>
      <w:r w:rsidRPr="0033008E">
        <w:rPr>
          <w:szCs w:val="24"/>
          <w:lang w:val="es-EC"/>
        </w:rPr>
        <w:t xml:space="preserve"> </w:t>
      </w:r>
      <w:proofErr w:type="spellStart"/>
      <w:r w:rsidRPr="0033008E">
        <w:rPr>
          <w:szCs w:val="24"/>
          <w:lang w:val="es-EC"/>
        </w:rPr>
        <w:t>Maps</w:t>
      </w:r>
      <w:proofErr w:type="spellEnd"/>
      <w:r w:rsidRPr="0033008E">
        <w:rPr>
          <w:szCs w:val="24"/>
          <w:lang w:val="es-EC"/>
        </w:rPr>
        <w:t>:</w:t>
      </w:r>
    </w:p>
    <w:p w14:paraId="58C6E963" w14:textId="77777777" w:rsidR="00C90D13" w:rsidRPr="0033008E" w:rsidRDefault="003914B4" w:rsidP="00C90D13">
      <w:pPr>
        <w:tabs>
          <w:tab w:val="left" w:pos="720"/>
        </w:tabs>
        <w:rPr>
          <w:szCs w:val="24"/>
          <w:lang w:val="es-EC"/>
        </w:rPr>
      </w:pPr>
      <w:hyperlink r:id="rId18" w:history="1">
        <w:r w:rsidR="00C90D13" w:rsidRPr="0033008E">
          <w:rPr>
            <w:rStyle w:val="Hyperlink"/>
            <w:szCs w:val="24"/>
            <w:lang w:val="es-EC"/>
          </w:rPr>
          <w:t>http://crithab.FWS.gov/</w:t>
        </w:r>
      </w:hyperlink>
    </w:p>
    <w:p w14:paraId="61F45E3E" w14:textId="77777777" w:rsidR="00C90D13" w:rsidRPr="0033008E" w:rsidRDefault="00C90D13" w:rsidP="00C90D13">
      <w:pPr>
        <w:widowControl w:val="0"/>
        <w:tabs>
          <w:tab w:val="left" w:pos="720"/>
        </w:tabs>
        <w:autoSpaceDE w:val="0"/>
        <w:autoSpaceDN w:val="0"/>
        <w:adjustRightInd w:val="0"/>
        <w:rPr>
          <w:szCs w:val="24"/>
          <w:lang w:val="es-EC"/>
        </w:rPr>
      </w:pPr>
      <w:r w:rsidRPr="0033008E">
        <w:rPr>
          <w:szCs w:val="24"/>
          <w:lang w:val="es-EC"/>
        </w:rPr>
        <w:t xml:space="preserve">NMFS </w:t>
      </w:r>
      <w:proofErr w:type="spellStart"/>
      <w:r w:rsidRPr="0033008E">
        <w:rPr>
          <w:szCs w:val="24"/>
          <w:lang w:val="es-EC"/>
        </w:rPr>
        <w:t>Critical</w:t>
      </w:r>
      <w:proofErr w:type="spellEnd"/>
      <w:r w:rsidRPr="0033008E">
        <w:rPr>
          <w:szCs w:val="24"/>
          <w:lang w:val="es-EC"/>
        </w:rPr>
        <w:t xml:space="preserve"> </w:t>
      </w:r>
      <w:proofErr w:type="spellStart"/>
      <w:r w:rsidRPr="0033008E">
        <w:rPr>
          <w:szCs w:val="24"/>
          <w:lang w:val="es-EC"/>
        </w:rPr>
        <w:t>Habitat</w:t>
      </w:r>
      <w:proofErr w:type="spellEnd"/>
      <w:r w:rsidRPr="0033008E">
        <w:rPr>
          <w:szCs w:val="24"/>
          <w:lang w:val="es-EC"/>
        </w:rPr>
        <w:t xml:space="preserve"> </w:t>
      </w:r>
      <w:proofErr w:type="spellStart"/>
      <w:r w:rsidRPr="0033008E">
        <w:rPr>
          <w:szCs w:val="24"/>
          <w:lang w:val="es-EC"/>
        </w:rPr>
        <w:t>Maps</w:t>
      </w:r>
      <w:proofErr w:type="spellEnd"/>
      <w:r w:rsidRPr="0033008E">
        <w:rPr>
          <w:szCs w:val="24"/>
          <w:lang w:val="es-EC"/>
        </w:rPr>
        <w:t>:</w:t>
      </w:r>
    </w:p>
    <w:p w14:paraId="76D06436" w14:textId="77777777" w:rsidR="00C90D13" w:rsidRPr="0033008E" w:rsidRDefault="003914B4" w:rsidP="00C90D13">
      <w:pPr>
        <w:tabs>
          <w:tab w:val="left" w:pos="720"/>
        </w:tabs>
        <w:rPr>
          <w:szCs w:val="24"/>
          <w:lang w:val="es-EC"/>
        </w:rPr>
      </w:pPr>
      <w:hyperlink r:id="rId19" w:history="1">
        <w:r w:rsidR="00C90D13" w:rsidRPr="0033008E">
          <w:rPr>
            <w:rStyle w:val="Hyperlink"/>
            <w:szCs w:val="24"/>
            <w:lang w:val="es-EC"/>
          </w:rPr>
          <w:t>http://www.nmfs.noaa.gov/pr/species/criticalhabitat.htm</w:t>
        </w:r>
      </w:hyperlink>
    </w:p>
    <w:p w14:paraId="33A156D7" w14:textId="77777777" w:rsidR="00C90D13" w:rsidRPr="002338BF" w:rsidRDefault="00C90D13" w:rsidP="00C90D13">
      <w:pPr>
        <w:widowControl w:val="0"/>
        <w:tabs>
          <w:tab w:val="left" w:pos="720"/>
        </w:tabs>
        <w:autoSpaceDE w:val="0"/>
        <w:autoSpaceDN w:val="0"/>
        <w:adjustRightInd w:val="0"/>
        <w:rPr>
          <w:szCs w:val="24"/>
        </w:rPr>
      </w:pPr>
      <w:r w:rsidRPr="002338BF">
        <w:rPr>
          <w:szCs w:val="24"/>
        </w:rPr>
        <w:t>Endangered Species Consultation Handbook</w:t>
      </w:r>
      <w:r>
        <w:rPr>
          <w:szCs w:val="24"/>
        </w:rPr>
        <w:t>:</w:t>
      </w:r>
    </w:p>
    <w:p w14:paraId="4F8D4D3F" w14:textId="77777777" w:rsidR="00C90D13" w:rsidRDefault="003914B4" w:rsidP="00C90D13">
      <w:pPr>
        <w:pStyle w:val="ListParagraph"/>
        <w:widowControl w:val="0"/>
        <w:tabs>
          <w:tab w:val="left" w:pos="0"/>
        </w:tabs>
        <w:autoSpaceDE w:val="0"/>
        <w:autoSpaceDN w:val="0"/>
        <w:adjustRightInd w:val="0"/>
        <w:ind w:left="0"/>
        <w:rPr>
          <w:rStyle w:val="Hyperlink"/>
          <w:szCs w:val="24"/>
        </w:rPr>
      </w:pPr>
      <w:hyperlink r:id="rId20" w:history="1">
        <w:r w:rsidR="00C90D13" w:rsidRPr="002338BF">
          <w:rPr>
            <w:rStyle w:val="Hyperlink"/>
            <w:szCs w:val="24"/>
          </w:rPr>
          <w:t>http://www.nmfs.noaa.gov/pr/pdfs/laws/esa_section7_handbook.pdf</w:t>
        </w:r>
      </w:hyperlink>
    </w:p>
    <w:p w14:paraId="7AD94D3D" w14:textId="77777777" w:rsidR="00C90D13" w:rsidRDefault="00C90D13" w:rsidP="00C90D13">
      <w:pPr>
        <w:pStyle w:val="ListParagraph"/>
        <w:widowControl w:val="0"/>
        <w:tabs>
          <w:tab w:val="left" w:pos="0"/>
        </w:tabs>
        <w:autoSpaceDE w:val="0"/>
        <w:autoSpaceDN w:val="0"/>
        <w:adjustRightInd w:val="0"/>
        <w:ind w:left="0"/>
        <w:rPr>
          <w:rStyle w:val="Hyperlink"/>
          <w:szCs w:val="24"/>
        </w:rPr>
      </w:pPr>
    </w:p>
    <w:p w14:paraId="7D7517D0" w14:textId="77777777" w:rsidR="00C90D13" w:rsidRPr="002338BF" w:rsidRDefault="00C90D13" w:rsidP="00C90D13">
      <w:pPr>
        <w:pStyle w:val="ListParagraph"/>
        <w:widowControl w:val="0"/>
        <w:tabs>
          <w:tab w:val="left" w:pos="0"/>
        </w:tabs>
        <w:autoSpaceDE w:val="0"/>
        <w:autoSpaceDN w:val="0"/>
        <w:adjustRightInd w:val="0"/>
        <w:ind w:left="0"/>
        <w:rPr>
          <w:szCs w:val="24"/>
        </w:rPr>
      </w:pPr>
    </w:p>
    <w:p w14:paraId="101F941B" w14:textId="77777777" w:rsidR="00C90D13" w:rsidRDefault="00C90D13" w:rsidP="00C90D13">
      <w:pPr>
        <w:pStyle w:val="Heading7"/>
      </w:pPr>
      <w:bookmarkStart w:id="92" w:name="_Toc320004670"/>
      <w:bookmarkStart w:id="93" w:name="_Toc320886179"/>
      <w:bookmarkStart w:id="94" w:name="_Toc321132275"/>
      <w:r>
        <w:lastRenderedPageBreak/>
        <w:t>§58.</w:t>
      </w:r>
      <w:r w:rsidRPr="002338BF">
        <w:t>5(f) Wild and Scenic Rivers [36 CFR Part 297]</w:t>
      </w:r>
      <w:bookmarkEnd w:id="92"/>
      <w:bookmarkEnd w:id="93"/>
      <w:bookmarkEnd w:id="94"/>
    </w:p>
    <w:p w14:paraId="268187EF" w14:textId="77777777" w:rsidR="00C90D13" w:rsidRPr="00C67C76" w:rsidRDefault="00C90D13" w:rsidP="00C90D13">
      <w:pPr>
        <w:pStyle w:val="Heading4"/>
        <w:numPr>
          <w:ilvl w:val="3"/>
          <w:numId w:val="11"/>
        </w:numPr>
      </w:pPr>
      <w:bookmarkStart w:id="95" w:name="_Toc320886180"/>
      <w:bookmarkStart w:id="96" w:name="_Toc321132276"/>
      <w:r w:rsidRPr="00C67C76">
        <w:t>Does the project involve new construction, land use conversion, major rehabilitation, or substantial improvements?</w:t>
      </w:r>
      <w:bookmarkEnd w:id="95"/>
      <w:bookmarkEnd w:id="96"/>
    </w:p>
    <w:p w14:paraId="5248912C" w14:textId="77777777" w:rsidR="00C90D13" w:rsidRDefault="00653F94" w:rsidP="00C90D13">
      <w:pPr>
        <w:ind w:left="1080" w:firstLine="360"/>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  </w:t>
      </w:r>
    </w:p>
    <w:p w14:paraId="44F62B69" w14:textId="77777777" w:rsidR="00C90D13" w:rsidRDefault="00C90D13" w:rsidP="00C90D13">
      <w:pPr>
        <w:ind w:left="1440"/>
        <w:rPr>
          <w:b/>
          <w:szCs w:val="24"/>
        </w:rPr>
      </w:pPr>
    </w:p>
    <w:p w14:paraId="32EC4099" w14:textId="77777777" w:rsidR="00C90D13" w:rsidRDefault="00C90D13" w:rsidP="00C90D13">
      <w:pPr>
        <w:ind w:left="1440"/>
        <w:rPr>
          <w:szCs w:val="24"/>
        </w:rPr>
      </w:pPr>
      <w:r w:rsidRPr="002338BF">
        <w:rPr>
          <w:b/>
          <w:szCs w:val="24"/>
        </w:rPr>
        <w:t>If Yes</w:t>
      </w:r>
      <w:r w:rsidRPr="002338BF">
        <w:rPr>
          <w:szCs w:val="24"/>
        </w:rPr>
        <w:t xml:space="preserve">, </w:t>
      </w:r>
      <w:r>
        <w:rPr>
          <w:szCs w:val="24"/>
        </w:rPr>
        <w:t>continue.</w:t>
      </w:r>
    </w:p>
    <w:p w14:paraId="2C77052D" w14:textId="77777777" w:rsidR="00C90D13" w:rsidRDefault="00C90D13" w:rsidP="00C90D13">
      <w:pPr>
        <w:ind w:left="1440"/>
        <w:rPr>
          <w:szCs w:val="24"/>
        </w:rPr>
      </w:pPr>
      <w:r w:rsidRPr="002338BF">
        <w:rPr>
          <w:b/>
          <w:szCs w:val="24"/>
        </w:rPr>
        <w:t xml:space="preserve">If No, </w:t>
      </w:r>
      <w:r w:rsidRPr="002338BF">
        <w:rPr>
          <w:szCs w:val="24"/>
        </w:rPr>
        <w:t>compliance with this section is complete.</w:t>
      </w:r>
      <w:r w:rsidRPr="00D61D47">
        <w:rPr>
          <w:szCs w:val="24"/>
        </w:rPr>
        <w:t xml:space="preserve"> </w:t>
      </w:r>
      <w:r>
        <w:rPr>
          <w:szCs w:val="24"/>
        </w:rPr>
        <w:t>Mark box “A” on the Statutory Checklist for this authority.</w:t>
      </w:r>
    </w:p>
    <w:p w14:paraId="6D0E4FC9" w14:textId="77777777" w:rsidR="00C90D13" w:rsidRDefault="00C90D13" w:rsidP="00C90D13">
      <w:pPr>
        <w:pStyle w:val="Heading4"/>
      </w:pPr>
      <w:bookmarkStart w:id="97" w:name="_Toc320886181"/>
      <w:bookmarkStart w:id="98" w:name="_Toc321132277"/>
      <w:r w:rsidRPr="002338BF">
        <w:t>Is the project is located within one (1) mile of a designated Wild &amp; Scenic River, or river being studied as a potential component of the Wild &amp; Scenic River system</w:t>
      </w:r>
      <w:r>
        <w:t xml:space="preserve"> or an inventory river</w:t>
      </w:r>
      <w:r w:rsidRPr="002338BF">
        <w:t>?</w:t>
      </w:r>
      <w:bookmarkEnd w:id="97"/>
      <w:bookmarkEnd w:id="98"/>
    </w:p>
    <w:p w14:paraId="5917B3F3" w14:textId="77777777" w:rsidR="00C90D13" w:rsidRDefault="00653F94" w:rsidP="00C90D13">
      <w:pPr>
        <w:ind w:left="2700" w:hanging="1260"/>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     </w:t>
      </w:r>
    </w:p>
    <w:p w14:paraId="7D5F5AB3" w14:textId="77777777" w:rsidR="00C90D13" w:rsidRDefault="00C90D13" w:rsidP="00C90D13">
      <w:pPr>
        <w:ind w:left="1440"/>
        <w:rPr>
          <w:b/>
          <w:szCs w:val="24"/>
        </w:rPr>
      </w:pPr>
    </w:p>
    <w:p w14:paraId="4E2774AC" w14:textId="77777777" w:rsidR="00C90D13" w:rsidRDefault="00C90D13" w:rsidP="00C90D13">
      <w:pPr>
        <w:ind w:left="1440"/>
        <w:rPr>
          <w:szCs w:val="24"/>
        </w:rPr>
      </w:pPr>
      <w:r w:rsidRPr="002338BF">
        <w:rPr>
          <w:b/>
          <w:szCs w:val="24"/>
        </w:rPr>
        <w:t>If Yes</w:t>
      </w:r>
      <w:r w:rsidRPr="002338BF">
        <w:rPr>
          <w:szCs w:val="24"/>
        </w:rPr>
        <w:t>, determination from the National Park Service (NPS) must be obtained, with</w:t>
      </w:r>
      <w:r>
        <w:rPr>
          <w:szCs w:val="24"/>
        </w:rPr>
        <w:t xml:space="preserve"> a</w:t>
      </w:r>
      <w:r w:rsidRPr="002338BF">
        <w:rPr>
          <w:szCs w:val="24"/>
        </w:rPr>
        <w:t xml:space="preserve"> finding that the project will not have a direct and adverse effect on the river nor invade or diminish values associated with such rivers. For NRI Rivers, consultation with NPS is recommended to identify and eliminate direct and adverse effects.</w:t>
      </w:r>
      <w:r w:rsidRPr="009222AF">
        <w:rPr>
          <w:szCs w:val="24"/>
        </w:rPr>
        <w:t xml:space="preserve"> </w:t>
      </w:r>
      <w:r>
        <w:rPr>
          <w:szCs w:val="24"/>
        </w:rPr>
        <w:t>Mark box “B” on the Statutory Checklist for this authority.</w:t>
      </w:r>
    </w:p>
    <w:p w14:paraId="5AB3B6D6" w14:textId="77777777" w:rsidR="00C90D13" w:rsidRDefault="00C90D13" w:rsidP="00C90D13">
      <w:pPr>
        <w:ind w:left="1440"/>
        <w:rPr>
          <w:szCs w:val="24"/>
        </w:rPr>
      </w:pPr>
      <w:r w:rsidRPr="002338BF">
        <w:rPr>
          <w:b/>
          <w:szCs w:val="24"/>
        </w:rPr>
        <w:t>If No</w:t>
      </w:r>
      <w:r w:rsidRPr="002338BF">
        <w:rPr>
          <w:szCs w:val="24"/>
        </w:rPr>
        <w:t xml:space="preserve">, compliance with this section is complete. </w:t>
      </w:r>
      <w:r>
        <w:rPr>
          <w:szCs w:val="24"/>
        </w:rPr>
        <w:t>Mark box “A” on the Statutory Checklist for this authority.</w:t>
      </w:r>
    </w:p>
    <w:p w14:paraId="3B7A0D1A" w14:textId="77777777" w:rsidR="00C90D13" w:rsidRDefault="00C90D13" w:rsidP="00C90D13">
      <w:pPr>
        <w:ind w:left="1440"/>
        <w:rPr>
          <w:szCs w:val="24"/>
        </w:rPr>
      </w:pPr>
    </w:p>
    <w:p w14:paraId="545584B9" w14:textId="77777777" w:rsidR="00C90D13" w:rsidRDefault="00C90D13" w:rsidP="00C90D13">
      <w:pPr>
        <w:rPr>
          <w:szCs w:val="24"/>
        </w:rPr>
      </w:pPr>
      <w:r w:rsidRPr="002338BF">
        <w:rPr>
          <w:szCs w:val="24"/>
        </w:rPr>
        <w:t>Comments:</w:t>
      </w:r>
    </w:p>
    <w:p w14:paraId="6FD184B8" w14:textId="77777777" w:rsidR="00C90D13" w:rsidRDefault="00C90D13" w:rsidP="00C90D13"/>
    <w:p w14:paraId="53DD8D0A" w14:textId="77777777" w:rsidR="00C90D13" w:rsidRDefault="00C90D13" w:rsidP="00C90D13">
      <w:r w:rsidRPr="002338BF">
        <w:t>Cite and attach source documentation</w:t>
      </w:r>
      <w:r>
        <w:t>: (M</w:t>
      </w:r>
      <w:r w:rsidRPr="006A4A50">
        <w:t xml:space="preserve">aps </w:t>
      </w:r>
      <w:r>
        <w:t>noting</w:t>
      </w:r>
      <w:r w:rsidRPr="006A4A50">
        <w:t xml:space="preserve"> project</w:t>
      </w:r>
      <w:r>
        <w:t xml:space="preserve"> location and</w:t>
      </w:r>
      <w:r w:rsidRPr="006A4A50">
        <w:t xml:space="preserve"> showing proximity to protected rivers. </w:t>
      </w:r>
      <w:r>
        <w:t>R</w:t>
      </w:r>
      <w:r w:rsidRPr="006A4A50">
        <w:t>elevant determinations or results of consultation</w:t>
      </w:r>
      <w:r>
        <w:t>)</w:t>
      </w:r>
    </w:p>
    <w:p w14:paraId="75789EC2" w14:textId="77777777" w:rsidR="00C90D13" w:rsidRDefault="00C90D13" w:rsidP="00C90D13"/>
    <w:p w14:paraId="2F6F686C" w14:textId="77777777" w:rsidR="00C90D13" w:rsidRPr="002338BF" w:rsidRDefault="00C90D13" w:rsidP="00C90D13">
      <w:pPr>
        <w:rPr>
          <w:szCs w:val="24"/>
        </w:rPr>
      </w:pPr>
      <w:r w:rsidRPr="002338BF">
        <w:rPr>
          <w:szCs w:val="24"/>
        </w:rPr>
        <w:t xml:space="preserve">For further information see: </w:t>
      </w:r>
    </w:p>
    <w:p w14:paraId="6005B918" w14:textId="77777777" w:rsidR="00C90D13" w:rsidRPr="002338BF" w:rsidRDefault="00C90D13" w:rsidP="00C90D13">
      <w:pPr>
        <w:rPr>
          <w:szCs w:val="24"/>
        </w:rPr>
      </w:pPr>
      <w:r w:rsidRPr="002338BF">
        <w:rPr>
          <w:szCs w:val="24"/>
        </w:rPr>
        <w:t xml:space="preserve">National Park Service:  </w:t>
      </w:r>
    </w:p>
    <w:p w14:paraId="569AC0F5" w14:textId="77777777" w:rsidR="00C90D13" w:rsidRPr="002338BF" w:rsidRDefault="00C90D13" w:rsidP="00C90D13">
      <w:pPr>
        <w:rPr>
          <w:color w:val="FF0000"/>
          <w:szCs w:val="24"/>
        </w:rPr>
      </w:pPr>
      <w:r w:rsidRPr="003B7AB1">
        <w:rPr>
          <w:szCs w:val="24"/>
        </w:rPr>
        <w:t>Designated Rivers</w:t>
      </w:r>
      <w:r>
        <w:rPr>
          <w:color w:val="FF0000"/>
          <w:szCs w:val="24"/>
        </w:rPr>
        <w:t xml:space="preserve"> </w:t>
      </w:r>
      <w:hyperlink r:id="rId21" w:history="1">
        <w:r w:rsidRPr="003B7AB1">
          <w:rPr>
            <w:rStyle w:val="Hyperlink"/>
            <w:szCs w:val="24"/>
          </w:rPr>
          <w:t>http://www.rivers.gov/rivers/map.php</w:t>
        </w:r>
      </w:hyperlink>
    </w:p>
    <w:p w14:paraId="09E95EC9" w14:textId="77777777" w:rsidR="00C90D13" w:rsidRPr="002338BF" w:rsidRDefault="00C90D13" w:rsidP="00C90D13">
      <w:pPr>
        <w:rPr>
          <w:szCs w:val="24"/>
        </w:rPr>
      </w:pPr>
      <w:r>
        <w:rPr>
          <w:szCs w:val="24"/>
        </w:rPr>
        <w:t xml:space="preserve">Study Rivers </w:t>
      </w:r>
      <w:hyperlink r:id="rId22" w:history="1">
        <w:r w:rsidRPr="003B7AB1">
          <w:rPr>
            <w:rStyle w:val="Hyperlink"/>
            <w:szCs w:val="24"/>
          </w:rPr>
          <w:t>http://www.rivers.gov/rivers/study.php</w:t>
        </w:r>
      </w:hyperlink>
    </w:p>
    <w:p w14:paraId="58E5E816" w14:textId="77777777" w:rsidR="00C90D13" w:rsidRDefault="00C90D13" w:rsidP="00C90D13">
      <w:pPr>
        <w:rPr>
          <w:rStyle w:val="Hyperlink"/>
          <w:szCs w:val="24"/>
        </w:rPr>
      </w:pPr>
      <w:r w:rsidRPr="002338BF">
        <w:rPr>
          <w:szCs w:val="24"/>
        </w:rPr>
        <w:t>National River Inventory (NRI) listed rivers:</w:t>
      </w:r>
      <w:r w:rsidRPr="00544232">
        <w:t xml:space="preserve"> </w:t>
      </w:r>
      <w:hyperlink r:id="rId23" w:history="1">
        <w:r w:rsidRPr="002338BF">
          <w:rPr>
            <w:rStyle w:val="Hyperlink"/>
            <w:szCs w:val="24"/>
          </w:rPr>
          <w:t>http://www.nps.gov/ncrc/programs/rtca/nri/</w:t>
        </w:r>
      </w:hyperlink>
    </w:p>
    <w:p w14:paraId="07056E22" w14:textId="77777777" w:rsidR="00C90D13" w:rsidRDefault="00C90D13" w:rsidP="00C90D13"/>
    <w:p w14:paraId="765ED588" w14:textId="77777777" w:rsidR="00C90D13" w:rsidRDefault="00C90D13" w:rsidP="00C90D13">
      <w:pPr>
        <w:pStyle w:val="Heading7"/>
      </w:pPr>
      <w:bookmarkStart w:id="99" w:name="_Toc320004671"/>
      <w:bookmarkStart w:id="100" w:name="_Toc320886182"/>
      <w:bookmarkStart w:id="101" w:name="_Toc321132278"/>
      <w:r>
        <w:t>§58.</w:t>
      </w:r>
      <w:r w:rsidRPr="002338BF">
        <w:t>5(g)</w:t>
      </w:r>
      <w:r>
        <w:t xml:space="preserve"> Air Quality [40 CFR Parts 6, 51, 61</w:t>
      </w:r>
      <w:r w:rsidRPr="002338BF">
        <w:t xml:space="preserve"> and 93</w:t>
      </w:r>
      <w:r>
        <w:t>]</w:t>
      </w:r>
      <w:bookmarkEnd w:id="99"/>
      <w:bookmarkEnd w:id="100"/>
      <w:bookmarkEnd w:id="101"/>
    </w:p>
    <w:p w14:paraId="2F32B1AD" w14:textId="77777777" w:rsidR="00C90D13" w:rsidRDefault="00C90D13" w:rsidP="00C90D13"/>
    <w:p w14:paraId="46D709A5" w14:textId="77777777" w:rsidR="00C90D13" w:rsidRDefault="00C90D13" w:rsidP="00C90D13">
      <w:pPr>
        <w:pStyle w:val="Heading4"/>
        <w:numPr>
          <w:ilvl w:val="0"/>
          <w:numId w:val="0"/>
        </w:numPr>
        <w:spacing w:before="0" w:after="60"/>
        <w:ind w:left="810"/>
      </w:pPr>
      <w:bookmarkStart w:id="102" w:name="_Toc320886183"/>
      <w:bookmarkStart w:id="103" w:name="_Toc321132279"/>
    </w:p>
    <w:p w14:paraId="4299E9F0" w14:textId="77777777" w:rsidR="00C90D13" w:rsidRDefault="00C90D13" w:rsidP="00C90D13">
      <w:pPr>
        <w:pStyle w:val="Heading4"/>
        <w:numPr>
          <w:ilvl w:val="3"/>
          <w:numId w:val="12"/>
        </w:numPr>
        <w:spacing w:before="0" w:after="60"/>
      </w:pPr>
      <w:r w:rsidRPr="002338BF">
        <w:t>Does the project involve demolition</w:t>
      </w:r>
      <w:r>
        <w:t xml:space="preserve"> or renovation</w:t>
      </w:r>
      <w:r w:rsidRPr="002338BF">
        <w:t xml:space="preserve"> of buildings likely to contain asbestos containing materials?</w:t>
      </w:r>
      <w:bookmarkEnd w:id="102"/>
      <w:bookmarkEnd w:id="103"/>
    </w:p>
    <w:p w14:paraId="25B084B7" w14:textId="77777777" w:rsidR="00C90D13" w:rsidRDefault="00653F94" w:rsidP="00C90D13">
      <w:pPr>
        <w:ind w:left="2430" w:hanging="990"/>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 </w:t>
      </w:r>
    </w:p>
    <w:p w14:paraId="7FE022DD" w14:textId="77777777" w:rsidR="00C90D13" w:rsidRDefault="00C90D13" w:rsidP="00C90D13">
      <w:pPr>
        <w:ind w:left="1440" w:hanging="1440"/>
        <w:rPr>
          <w:b/>
        </w:rPr>
      </w:pPr>
      <w:r>
        <w:rPr>
          <w:b/>
        </w:rPr>
        <w:tab/>
      </w:r>
    </w:p>
    <w:p w14:paraId="54A675F0" w14:textId="77777777" w:rsidR="00C90D13" w:rsidRDefault="00C90D13" w:rsidP="00C90D13">
      <w:pPr>
        <w:ind w:left="1440"/>
      </w:pPr>
      <w:r w:rsidRPr="00950838">
        <w:rPr>
          <w:b/>
        </w:rPr>
        <w:t xml:space="preserve">If </w:t>
      </w:r>
      <w:proofErr w:type="gramStart"/>
      <w:r w:rsidRPr="00950838">
        <w:rPr>
          <w:b/>
        </w:rPr>
        <w:t>Yes</w:t>
      </w:r>
      <w:proofErr w:type="gramEnd"/>
      <w:r w:rsidRPr="00950838">
        <w:t>, ensure the project is in compliance with EPA’s</w:t>
      </w:r>
      <w:r>
        <w:t xml:space="preserve"> Asbestos regulations found at </w:t>
      </w:r>
      <w:r w:rsidRPr="00950838">
        <w:t>40 CFR Part 61 (NESHAP)</w:t>
      </w:r>
      <w:r>
        <w:t xml:space="preserve"> and all State and local regulations. Continue below.</w:t>
      </w:r>
    </w:p>
    <w:p w14:paraId="1107698F" w14:textId="77777777" w:rsidR="00C90D13" w:rsidRDefault="00C90D13" w:rsidP="00C90D13">
      <w:pPr>
        <w:ind w:left="1440" w:hanging="1440"/>
      </w:pPr>
      <w:r>
        <w:rPr>
          <w:b/>
        </w:rPr>
        <w:tab/>
        <w:t xml:space="preserve">If No, </w:t>
      </w:r>
      <w:r>
        <w:t>continue.</w:t>
      </w:r>
    </w:p>
    <w:p w14:paraId="64693F9B" w14:textId="77777777" w:rsidR="00C90D13" w:rsidRDefault="00C90D13" w:rsidP="00C90D13">
      <w:pPr>
        <w:ind w:left="1440" w:hanging="1440"/>
      </w:pPr>
    </w:p>
    <w:p w14:paraId="34BA010A" w14:textId="77777777" w:rsidR="00C90D13" w:rsidRDefault="00C90D13" w:rsidP="00C90D13">
      <w:pPr>
        <w:pStyle w:val="Heading4"/>
        <w:numPr>
          <w:ilvl w:val="3"/>
          <w:numId w:val="12"/>
        </w:numPr>
        <w:spacing w:before="0" w:after="60"/>
      </w:pPr>
      <w:bookmarkStart w:id="104" w:name="_Toc320886184"/>
      <w:bookmarkStart w:id="105" w:name="_Toc321132280"/>
      <w:r>
        <w:lastRenderedPageBreak/>
        <w:t>Does the project require and environmental assessment or environmental impact statement?</w:t>
      </w:r>
    </w:p>
    <w:p w14:paraId="5EC6AD67" w14:textId="77777777" w:rsidR="00C90D13" w:rsidRPr="009F7B4B" w:rsidRDefault="00C90D13" w:rsidP="00C90D13"/>
    <w:p w14:paraId="06F74148" w14:textId="77777777" w:rsidR="00C90D13" w:rsidRDefault="00653F94" w:rsidP="00C90D13">
      <w:pPr>
        <w:ind w:left="2430" w:hanging="990"/>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 </w:t>
      </w:r>
    </w:p>
    <w:p w14:paraId="56901A1B" w14:textId="77777777" w:rsidR="00C90D13" w:rsidRDefault="00C90D13" w:rsidP="00C90D13">
      <w:pPr>
        <w:ind w:left="2430" w:hanging="990"/>
        <w:rPr>
          <w:szCs w:val="24"/>
        </w:rPr>
      </w:pPr>
      <w:r>
        <w:rPr>
          <w:szCs w:val="24"/>
        </w:rPr>
        <w:t>If Yes, continue.</w:t>
      </w:r>
    </w:p>
    <w:p w14:paraId="71466B6D" w14:textId="77777777" w:rsidR="00C90D13" w:rsidRDefault="00C90D13" w:rsidP="00C90D13">
      <w:pPr>
        <w:ind w:left="1440"/>
        <w:rPr>
          <w:szCs w:val="24"/>
        </w:rPr>
      </w:pPr>
      <w:r>
        <w:rPr>
          <w:szCs w:val="24"/>
        </w:rPr>
        <w:t>If No, compliance with CAA State Implementation Plan factor is complete.  Mark Box A on the Statutory checklist.</w:t>
      </w:r>
    </w:p>
    <w:p w14:paraId="35942AD6" w14:textId="77777777" w:rsidR="00C90D13" w:rsidRDefault="00C90D13" w:rsidP="00C90D13">
      <w:pPr>
        <w:pStyle w:val="Heading4"/>
      </w:pPr>
      <w:r>
        <w:t>Does the project involve five or more dwelling units, a</w:t>
      </w:r>
      <w:r w:rsidRPr="002338BF">
        <w:t xml:space="preserve">cquisition of undeveloped land, a change of land use, demolition, major rehabilitation, </w:t>
      </w:r>
      <w:r>
        <w:t xml:space="preserve">or </w:t>
      </w:r>
      <w:r w:rsidRPr="002338BF">
        <w:t>new construction?</w:t>
      </w:r>
      <w:bookmarkEnd w:id="104"/>
      <w:bookmarkEnd w:id="105"/>
    </w:p>
    <w:p w14:paraId="103C1F7F" w14:textId="77777777" w:rsidR="00C90D13" w:rsidRDefault="00653F94" w:rsidP="00C90D13">
      <w:pPr>
        <w:ind w:left="720" w:firstLine="720"/>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w:t>
      </w:r>
    </w:p>
    <w:p w14:paraId="6D91171D" w14:textId="77777777" w:rsidR="00C90D13" w:rsidRDefault="00C90D13" w:rsidP="00C90D13">
      <w:pPr>
        <w:ind w:left="720" w:firstLine="720"/>
        <w:rPr>
          <w:b/>
          <w:szCs w:val="24"/>
        </w:rPr>
      </w:pPr>
    </w:p>
    <w:p w14:paraId="7230946A" w14:textId="77777777" w:rsidR="00C90D13" w:rsidRDefault="00C90D13" w:rsidP="00C90D13">
      <w:pPr>
        <w:ind w:left="720" w:firstLine="720"/>
        <w:rPr>
          <w:szCs w:val="24"/>
        </w:rPr>
      </w:pPr>
      <w:r w:rsidRPr="00A87D5E">
        <w:rPr>
          <w:b/>
          <w:szCs w:val="24"/>
        </w:rPr>
        <w:t>If Yes</w:t>
      </w:r>
      <w:r>
        <w:rPr>
          <w:szCs w:val="24"/>
        </w:rPr>
        <w:t>, continue.</w:t>
      </w:r>
    </w:p>
    <w:p w14:paraId="4CBAA177" w14:textId="77777777" w:rsidR="00C90D13" w:rsidRDefault="00C90D13" w:rsidP="00C90D13">
      <w:pPr>
        <w:ind w:left="1440"/>
        <w:rPr>
          <w:szCs w:val="24"/>
        </w:rPr>
      </w:pPr>
      <w:r w:rsidRPr="00A87D5E">
        <w:rPr>
          <w:b/>
          <w:szCs w:val="24"/>
        </w:rPr>
        <w:t>If No</w:t>
      </w:r>
      <w:r>
        <w:rPr>
          <w:szCs w:val="24"/>
        </w:rPr>
        <w:t>, compliance with this section is complete.</w:t>
      </w:r>
      <w:r w:rsidRPr="009222AF">
        <w:rPr>
          <w:szCs w:val="24"/>
        </w:rPr>
        <w:t xml:space="preserve"> </w:t>
      </w:r>
      <w:r>
        <w:rPr>
          <w:szCs w:val="24"/>
        </w:rPr>
        <w:t>Mark box “A” on the Statutory Checklist for this authority.</w:t>
      </w:r>
    </w:p>
    <w:p w14:paraId="2ED12EEB" w14:textId="77777777" w:rsidR="00C90D13" w:rsidRDefault="00C90D13" w:rsidP="00C90D13">
      <w:pPr>
        <w:ind w:left="720"/>
      </w:pPr>
      <w:r>
        <w:rPr>
          <w:szCs w:val="24"/>
        </w:rPr>
        <w:tab/>
      </w:r>
    </w:p>
    <w:p w14:paraId="2A01BB4C" w14:textId="77777777" w:rsidR="00C90D13" w:rsidRDefault="00C90D13" w:rsidP="00C90D13">
      <w:pPr>
        <w:pStyle w:val="Heading4"/>
        <w:spacing w:before="0" w:after="60"/>
      </w:pPr>
      <w:bookmarkStart w:id="106" w:name="_Toc320886185"/>
      <w:bookmarkStart w:id="107" w:name="_Toc321132281"/>
      <w:r w:rsidRPr="002338BF">
        <w:t>Is the project located in a Non-Attainment area?</w:t>
      </w:r>
      <w:bookmarkEnd w:id="106"/>
      <w:bookmarkEnd w:id="107"/>
    </w:p>
    <w:p w14:paraId="1F7B28DB" w14:textId="77777777" w:rsidR="00C90D13" w:rsidRDefault="00653F94" w:rsidP="00C90D13">
      <w:pPr>
        <w:ind w:left="720" w:firstLine="720"/>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w:t>
      </w:r>
    </w:p>
    <w:p w14:paraId="52DB0FA8" w14:textId="77777777" w:rsidR="00C90D13" w:rsidRDefault="00C90D13" w:rsidP="00C90D13">
      <w:pPr>
        <w:ind w:left="720" w:firstLine="720"/>
        <w:rPr>
          <w:b/>
          <w:szCs w:val="24"/>
        </w:rPr>
      </w:pPr>
    </w:p>
    <w:p w14:paraId="38F47F6A" w14:textId="77777777" w:rsidR="00C90D13" w:rsidRDefault="00C90D13" w:rsidP="00C90D13">
      <w:pPr>
        <w:ind w:left="720" w:firstLine="720"/>
        <w:rPr>
          <w:szCs w:val="24"/>
        </w:rPr>
      </w:pPr>
      <w:r w:rsidRPr="00A87D5E">
        <w:rPr>
          <w:b/>
          <w:szCs w:val="24"/>
        </w:rPr>
        <w:t>If Yes</w:t>
      </w:r>
      <w:r>
        <w:rPr>
          <w:szCs w:val="24"/>
        </w:rPr>
        <w:t>, continue.</w:t>
      </w:r>
    </w:p>
    <w:p w14:paraId="16C8E81E" w14:textId="77777777" w:rsidR="00C90D13" w:rsidRDefault="00C90D13" w:rsidP="00C90D13">
      <w:pPr>
        <w:ind w:left="1440"/>
        <w:rPr>
          <w:szCs w:val="24"/>
        </w:rPr>
      </w:pPr>
      <w:r w:rsidRPr="00A87D5E">
        <w:rPr>
          <w:b/>
          <w:szCs w:val="24"/>
        </w:rPr>
        <w:t>If No</w:t>
      </w:r>
      <w:r>
        <w:rPr>
          <w:szCs w:val="24"/>
        </w:rPr>
        <w:t>, compliance with this section is complete.</w:t>
      </w:r>
      <w:r w:rsidRPr="009222AF">
        <w:rPr>
          <w:szCs w:val="24"/>
        </w:rPr>
        <w:t xml:space="preserve"> </w:t>
      </w:r>
      <w:r>
        <w:rPr>
          <w:szCs w:val="24"/>
        </w:rPr>
        <w:t>Mark box “A” on the Statutory Checklist for this authority.</w:t>
      </w:r>
    </w:p>
    <w:p w14:paraId="347D7BE0" w14:textId="77777777" w:rsidR="00C90D13" w:rsidRDefault="00C90D13" w:rsidP="00C90D13">
      <w:pPr>
        <w:ind w:left="1440" w:hanging="1440"/>
      </w:pPr>
    </w:p>
    <w:p w14:paraId="4D0603F6" w14:textId="77777777" w:rsidR="00C90D13" w:rsidRDefault="00C90D13" w:rsidP="00C90D13">
      <w:pPr>
        <w:pStyle w:val="Heading4"/>
        <w:spacing w:before="0" w:after="60"/>
      </w:pPr>
      <w:bookmarkStart w:id="108" w:name="_Toc320886186"/>
      <w:bookmarkStart w:id="109" w:name="_Toc321132282"/>
      <w:r>
        <w:t>I</w:t>
      </w:r>
      <w:r w:rsidRPr="006A4A50">
        <w:t xml:space="preserve">s the project </w:t>
      </w:r>
      <w:r>
        <w:t>consistent</w:t>
      </w:r>
      <w:r w:rsidRPr="006A4A50">
        <w:t xml:space="preserve"> with the air quality State Implementation Plan (SIP)?</w:t>
      </w:r>
      <w:bookmarkEnd w:id="108"/>
      <w:bookmarkEnd w:id="109"/>
    </w:p>
    <w:p w14:paraId="7AD2C80F" w14:textId="77777777" w:rsidR="00C90D13" w:rsidRDefault="00653F94" w:rsidP="00C90D13">
      <w:pPr>
        <w:ind w:left="2340" w:hanging="900"/>
      </w:pPr>
      <w:r w:rsidRPr="006A4A50">
        <w:fldChar w:fldCharType="begin">
          <w:ffData>
            <w:name w:val="Check3"/>
            <w:enabled/>
            <w:calcOnExit w:val="0"/>
            <w:checkBox>
              <w:size w:val="24"/>
              <w:default w:val="0"/>
            </w:checkBox>
          </w:ffData>
        </w:fldChar>
      </w:r>
      <w:r w:rsidR="00C90D13" w:rsidRPr="006A4A50">
        <w:instrText xml:space="preserve"> FORMCHECKBOX </w:instrText>
      </w:r>
      <w:r w:rsidR="003914B4">
        <w:fldChar w:fldCharType="separate"/>
      </w:r>
      <w:r w:rsidRPr="006A4A50">
        <w:fldChar w:fldCharType="end"/>
      </w:r>
      <w:r w:rsidR="00C90D13" w:rsidRPr="006A4A50">
        <w:t xml:space="preserve">  Yes  </w:t>
      </w:r>
      <w:r w:rsidRPr="006A4A50">
        <w:fldChar w:fldCharType="begin">
          <w:ffData>
            <w:name w:val="Check3"/>
            <w:enabled/>
            <w:calcOnExit w:val="0"/>
            <w:checkBox>
              <w:size w:val="24"/>
              <w:default w:val="0"/>
            </w:checkBox>
          </w:ffData>
        </w:fldChar>
      </w:r>
      <w:r w:rsidR="00C90D13" w:rsidRPr="006A4A50">
        <w:instrText xml:space="preserve"> FORMCHECKBOX </w:instrText>
      </w:r>
      <w:r w:rsidR="003914B4">
        <w:fldChar w:fldCharType="separate"/>
      </w:r>
      <w:r w:rsidRPr="006A4A50">
        <w:fldChar w:fldCharType="end"/>
      </w:r>
      <w:r w:rsidR="00C90D13" w:rsidRPr="006A4A50">
        <w:t xml:space="preserve">  No  </w:t>
      </w:r>
    </w:p>
    <w:p w14:paraId="0351E389" w14:textId="77777777" w:rsidR="00C90D13" w:rsidRDefault="00C90D13" w:rsidP="00C90D13">
      <w:pPr>
        <w:ind w:left="1440"/>
      </w:pPr>
    </w:p>
    <w:p w14:paraId="7792AA73" w14:textId="77777777" w:rsidR="00C90D13" w:rsidRDefault="00C90D13" w:rsidP="00C90D13">
      <w:pPr>
        <w:ind w:left="1440"/>
      </w:pPr>
      <w:r w:rsidRPr="006A4A50">
        <w:t xml:space="preserve">If </w:t>
      </w:r>
      <w:r w:rsidRPr="00950838">
        <w:rPr>
          <w:b/>
        </w:rPr>
        <w:t>Yes</w:t>
      </w:r>
      <w:r w:rsidRPr="006A4A50">
        <w:t xml:space="preserve">, obtain letter of consistency showing that the project is consistent with </w:t>
      </w:r>
      <w:r>
        <w:t>the SIP. Compliance is complete. Mark box “B</w:t>
      </w:r>
      <w:r w:rsidRPr="00EF2DE7">
        <w:t xml:space="preserve">” on the Statutory Checklist for this authority. </w:t>
      </w:r>
    </w:p>
    <w:p w14:paraId="50A1FA03" w14:textId="77777777" w:rsidR="00C90D13" w:rsidRDefault="00C90D13" w:rsidP="00C90D13">
      <w:pPr>
        <w:ind w:left="1440"/>
      </w:pPr>
      <w:r w:rsidRPr="0018686B">
        <w:rPr>
          <w:b/>
        </w:rPr>
        <w:t>If No</w:t>
      </w:r>
      <w:r>
        <w:t>, continue.</w:t>
      </w:r>
    </w:p>
    <w:p w14:paraId="710115C9" w14:textId="77777777" w:rsidR="00C90D13" w:rsidRDefault="00C90D13" w:rsidP="00C90D13">
      <w:pPr>
        <w:ind w:left="1440"/>
      </w:pPr>
    </w:p>
    <w:p w14:paraId="51ADB1E9" w14:textId="77777777" w:rsidR="00C90D13" w:rsidRDefault="00C90D13" w:rsidP="00C90D13">
      <w:pPr>
        <w:pStyle w:val="Heading4"/>
      </w:pPr>
      <w:bookmarkStart w:id="110" w:name="_Toc320886187"/>
      <w:bookmarkStart w:id="111" w:name="_Toc321132283"/>
      <w:r>
        <w:t xml:space="preserve">Has </w:t>
      </w:r>
      <w:r w:rsidRPr="006A4A50">
        <w:t>EPA</w:t>
      </w:r>
      <w:r>
        <w:t xml:space="preserve"> </w:t>
      </w:r>
      <w:r w:rsidRPr="006A4A50">
        <w:t>determine</w:t>
      </w:r>
      <w:r>
        <w:t xml:space="preserve">d that the </w:t>
      </w:r>
      <w:r w:rsidRPr="006A4A50">
        <w:t>proposed activity is one that req</w:t>
      </w:r>
      <w:r>
        <w:t>uires a permit under the SIP?</w:t>
      </w:r>
      <w:bookmarkEnd w:id="110"/>
      <w:bookmarkEnd w:id="111"/>
    </w:p>
    <w:p w14:paraId="0F8F1515" w14:textId="77777777" w:rsidR="00C90D13" w:rsidRDefault="00653F94" w:rsidP="00C90D13">
      <w:pPr>
        <w:ind w:left="1440"/>
      </w:pPr>
      <w:r w:rsidRPr="006A4A50">
        <w:fldChar w:fldCharType="begin">
          <w:ffData>
            <w:name w:val="Check3"/>
            <w:enabled/>
            <w:calcOnExit w:val="0"/>
            <w:checkBox>
              <w:size w:val="24"/>
              <w:default w:val="0"/>
            </w:checkBox>
          </w:ffData>
        </w:fldChar>
      </w:r>
      <w:r w:rsidR="00C90D13" w:rsidRPr="006A4A50">
        <w:instrText xml:space="preserve"> FORMCHECKBOX </w:instrText>
      </w:r>
      <w:r w:rsidR="003914B4">
        <w:fldChar w:fldCharType="separate"/>
      </w:r>
      <w:r w:rsidRPr="006A4A50">
        <w:fldChar w:fldCharType="end"/>
      </w:r>
      <w:r w:rsidR="00C90D13" w:rsidRPr="006A4A50">
        <w:t xml:space="preserve">  Yes  </w:t>
      </w:r>
      <w:r w:rsidRPr="006A4A50">
        <w:fldChar w:fldCharType="begin">
          <w:ffData>
            <w:name w:val="Check3"/>
            <w:enabled/>
            <w:calcOnExit w:val="0"/>
            <w:checkBox>
              <w:size w:val="24"/>
              <w:default w:val="0"/>
            </w:checkBox>
          </w:ffData>
        </w:fldChar>
      </w:r>
      <w:r w:rsidR="00C90D13" w:rsidRPr="006A4A50">
        <w:instrText xml:space="preserve"> FORMCHECKBOX </w:instrText>
      </w:r>
      <w:r w:rsidR="003914B4">
        <w:fldChar w:fldCharType="separate"/>
      </w:r>
      <w:r w:rsidRPr="006A4A50">
        <w:fldChar w:fldCharType="end"/>
      </w:r>
      <w:r w:rsidR="00C90D13" w:rsidRPr="006A4A50">
        <w:t xml:space="preserve">  No</w:t>
      </w:r>
    </w:p>
    <w:p w14:paraId="7F288D82" w14:textId="77777777" w:rsidR="00C90D13" w:rsidRDefault="00C90D13" w:rsidP="00C90D13">
      <w:pPr>
        <w:ind w:left="1440"/>
        <w:rPr>
          <w:b/>
        </w:rPr>
      </w:pPr>
    </w:p>
    <w:p w14:paraId="51C9ADFC" w14:textId="77777777" w:rsidR="00C90D13" w:rsidRPr="00737511" w:rsidRDefault="00C90D13" w:rsidP="00C90D13">
      <w:pPr>
        <w:ind w:left="1440"/>
      </w:pPr>
      <w:r>
        <w:rPr>
          <w:b/>
        </w:rPr>
        <w:t xml:space="preserve">If Yes, </w:t>
      </w:r>
      <w:r>
        <w:t>continue.</w:t>
      </w:r>
    </w:p>
    <w:p w14:paraId="41247CD4" w14:textId="77777777" w:rsidR="00C90D13" w:rsidRDefault="00C90D13" w:rsidP="00C90D13">
      <w:pPr>
        <w:ind w:left="1440"/>
      </w:pPr>
      <w:r>
        <w:rPr>
          <w:b/>
        </w:rPr>
        <w:t xml:space="preserve"> </w:t>
      </w:r>
      <w:r w:rsidRPr="00205B6C">
        <w:rPr>
          <w:b/>
        </w:rPr>
        <w:t>If No,</w:t>
      </w:r>
      <w:r>
        <w:t xml:space="preserve"> compliance is complete. Mark box “B</w:t>
      </w:r>
      <w:r w:rsidRPr="00EF2DE7">
        <w:t xml:space="preserve">” on the Statutory Checklist for this authority. </w:t>
      </w:r>
    </w:p>
    <w:p w14:paraId="2FD5BA84" w14:textId="77777777" w:rsidR="00C90D13" w:rsidRDefault="00C90D13" w:rsidP="00C90D13">
      <w:pPr>
        <w:ind w:left="1440"/>
      </w:pPr>
    </w:p>
    <w:p w14:paraId="35612A34" w14:textId="77777777" w:rsidR="00C90D13" w:rsidRDefault="00C90D13" w:rsidP="00C90D13">
      <w:pPr>
        <w:pStyle w:val="Heading4"/>
        <w:spacing w:before="0" w:after="60"/>
      </w:pPr>
      <w:bookmarkStart w:id="112" w:name="_Toc320886188"/>
      <w:bookmarkStart w:id="113" w:name="_Toc321132284"/>
      <w:r>
        <w:t>Will</w:t>
      </w:r>
      <w:r w:rsidRPr="00A87D5E">
        <w:t xml:space="preserve"> project exceed any of the </w:t>
      </w:r>
      <w:r w:rsidRPr="00A87D5E">
        <w:rPr>
          <w:i/>
        </w:rPr>
        <w:t xml:space="preserve">de minimis </w:t>
      </w:r>
      <w:r w:rsidRPr="00A87D5E">
        <w:t>emissions levels of all non-attainment and maintenance level pollutants or exceed the screening level established by the state or air quality management district?</w:t>
      </w:r>
      <w:bookmarkEnd w:id="112"/>
      <w:bookmarkEnd w:id="113"/>
    </w:p>
    <w:p w14:paraId="6B9CD4F8" w14:textId="77777777" w:rsidR="00C90D13" w:rsidRDefault="00653F94" w:rsidP="00C90D13">
      <w:pPr>
        <w:ind w:left="2340" w:hanging="900"/>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  </w:t>
      </w:r>
    </w:p>
    <w:p w14:paraId="7AA32441" w14:textId="77777777" w:rsidR="00C90D13" w:rsidRDefault="00C90D13" w:rsidP="00C90D13">
      <w:pPr>
        <w:ind w:left="1440"/>
        <w:rPr>
          <w:b/>
          <w:szCs w:val="24"/>
        </w:rPr>
      </w:pPr>
    </w:p>
    <w:p w14:paraId="5FB2BCAF" w14:textId="77777777" w:rsidR="00C90D13" w:rsidRDefault="00C90D13" w:rsidP="00C90D13">
      <w:pPr>
        <w:ind w:left="1440"/>
        <w:rPr>
          <w:szCs w:val="24"/>
        </w:rPr>
      </w:pPr>
      <w:r w:rsidRPr="00950838">
        <w:rPr>
          <w:b/>
          <w:szCs w:val="24"/>
        </w:rPr>
        <w:t>If Yes</w:t>
      </w:r>
      <w:r>
        <w:rPr>
          <w:szCs w:val="24"/>
        </w:rPr>
        <w:t>, continue.</w:t>
      </w:r>
    </w:p>
    <w:p w14:paraId="66FD7524" w14:textId="77777777" w:rsidR="00C90D13" w:rsidRPr="00EF2DE7" w:rsidRDefault="00C90D13" w:rsidP="00C90D13">
      <w:pPr>
        <w:pStyle w:val="FootnoteText"/>
        <w:tabs>
          <w:tab w:val="left" w:pos="1440"/>
        </w:tabs>
        <w:ind w:left="1440"/>
        <w:rPr>
          <w:sz w:val="24"/>
          <w:szCs w:val="24"/>
        </w:rPr>
      </w:pPr>
      <w:r w:rsidRPr="00205B6C">
        <w:rPr>
          <w:b/>
          <w:sz w:val="24"/>
          <w:szCs w:val="24"/>
        </w:rPr>
        <w:lastRenderedPageBreak/>
        <w:t>If No</w:t>
      </w:r>
      <w:r w:rsidRPr="00205B6C">
        <w:rPr>
          <w:sz w:val="24"/>
          <w:szCs w:val="24"/>
        </w:rPr>
        <w:t>,</w:t>
      </w:r>
      <w:r w:rsidRPr="00EF2DE7">
        <w:rPr>
          <w:sz w:val="24"/>
          <w:szCs w:val="24"/>
        </w:rPr>
        <w:t xml:space="preserve"> </w:t>
      </w:r>
      <w:r>
        <w:rPr>
          <w:sz w:val="24"/>
          <w:szCs w:val="24"/>
        </w:rPr>
        <w:t>c</w:t>
      </w:r>
      <w:r w:rsidRPr="00205B6C">
        <w:rPr>
          <w:sz w:val="24"/>
          <w:szCs w:val="24"/>
        </w:rPr>
        <w:t xml:space="preserve">ompliance with this section is complete. Mark box “B” on the Statutory Checklist for this authority. </w:t>
      </w:r>
      <w:r w:rsidRPr="00EF2DE7">
        <w:rPr>
          <w:sz w:val="24"/>
          <w:szCs w:val="24"/>
        </w:rPr>
        <w:t xml:space="preserve">Attach all documents used to make your determination (See Conformity determination </w:t>
      </w:r>
      <w:r>
        <w:rPr>
          <w:sz w:val="24"/>
          <w:szCs w:val="24"/>
        </w:rPr>
        <w:t xml:space="preserve">thresholds at 40 CFR 93.153(b) </w:t>
      </w:r>
      <w:r w:rsidRPr="00EF2DE7">
        <w:rPr>
          <w:sz w:val="24"/>
          <w:szCs w:val="24"/>
        </w:rPr>
        <w:t>Include engineering/construction assessments of emissions during construction and operating phases)</w:t>
      </w:r>
      <w:r>
        <w:rPr>
          <w:sz w:val="24"/>
          <w:szCs w:val="24"/>
        </w:rPr>
        <w:t xml:space="preserve">. </w:t>
      </w:r>
    </w:p>
    <w:p w14:paraId="2483D1AD" w14:textId="77777777" w:rsidR="00C90D13" w:rsidRDefault="00C90D13" w:rsidP="00C90D13">
      <w:pPr>
        <w:ind w:left="1440"/>
        <w:rPr>
          <w:szCs w:val="24"/>
        </w:rPr>
      </w:pPr>
    </w:p>
    <w:p w14:paraId="700FAD64" w14:textId="77777777" w:rsidR="00C90D13" w:rsidRDefault="00C90D13" w:rsidP="00C90D13">
      <w:pPr>
        <w:pStyle w:val="Heading4"/>
        <w:spacing w:before="0" w:after="60"/>
      </w:pPr>
      <w:bookmarkStart w:id="114" w:name="_Toc320886189"/>
      <w:bookmarkStart w:id="115" w:name="_Toc321132285"/>
      <w:r>
        <w:t>Can project be brought into compliance through mitigation</w:t>
      </w:r>
      <w:r w:rsidRPr="00A87D5E">
        <w:t>?</w:t>
      </w:r>
      <w:bookmarkEnd w:id="114"/>
      <w:bookmarkEnd w:id="115"/>
    </w:p>
    <w:p w14:paraId="247BC37A" w14:textId="77777777" w:rsidR="00C90D13" w:rsidRDefault="00653F94" w:rsidP="00C90D13">
      <w:pPr>
        <w:ind w:left="2340" w:hanging="900"/>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  </w:t>
      </w:r>
    </w:p>
    <w:p w14:paraId="3B06D365" w14:textId="77777777" w:rsidR="00C90D13" w:rsidRDefault="00C90D13" w:rsidP="00C90D13">
      <w:pPr>
        <w:pStyle w:val="ListParagraph"/>
        <w:ind w:left="1440"/>
        <w:rPr>
          <w:b/>
          <w:szCs w:val="24"/>
        </w:rPr>
      </w:pPr>
    </w:p>
    <w:p w14:paraId="0FE8ACC0" w14:textId="77777777" w:rsidR="00C90D13" w:rsidRDefault="00C90D13" w:rsidP="00C90D13">
      <w:pPr>
        <w:pStyle w:val="ListParagraph"/>
        <w:ind w:left="1440"/>
        <w:rPr>
          <w:szCs w:val="24"/>
        </w:rPr>
      </w:pPr>
      <w:r w:rsidRPr="00950838">
        <w:rPr>
          <w:b/>
          <w:szCs w:val="24"/>
        </w:rPr>
        <w:t xml:space="preserve">If </w:t>
      </w:r>
      <w:r>
        <w:rPr>
          <w:b/>
          <w:szCs w:val="24"/>
        </w:rPr>
        <w:t>Yes</w:t>
      </w:r>
      <w:r w:rsidRPr="00A87D5E">
        <w:rPr>
          <w:szCs w:val="24"/>
        </w:rPr>
        <w:t xml:space="preserve">, </w:t>
      </w:r>
      <w:r>
        <w:t>list mitigation measures required to achieve conformance with SIP in the mitigation section of the Statutory Checklist</w:t>
      </w:r>
      <w:r w:rsidRPr="00A87D5E">
        <w:t>.</w:t>
      </w:r>
      <w:r>
        <w:t xml:space="preserve"> </w:t>
      </w:r>
      <w:r w:rsidRPr="00A87D5E">
        <w:t xml:space="preserve"> </w:t>
      </w:r>
      <w:r>
        <w:rPr>
          <w:szCs w:val="24"/>
        </w:rPr>
        <w:t>Mark box “B” on the Statutory Checklist for this authority.</w:t>
      </w:r>
    </w:p>
    <w:p w14:paraId="6C37FA2B" w14:textId="77777777" w:rsidR="00C90D13" w:rsidRDefault="00C90D13" w:rsidP="00C90D13">
      <w:pPr>
        <w:ind w:left="1440"/>
        <w:rPr>
          <w:szCs w:val="24"/>
        </w:rPr>
      </w:pPr>
      <w:r w:rsidRPr="00950838">
        <w:rPr>
          <w:b/>
          <w:szCs w:val="24"/>
        </w:rPr>
        <w:t xml:space="preserve">If </w:t>
      </w:r>
      <w:r>
        <w:rPr>
          <w:b/>
          <w:szCs w:val="24"/>
        </w:rPr>
        <w:t>No</w:t>
      </w:r>
      <w:r>
        <w:rPr>
          <w:szCs w:val="24"/>
        </w:rPr>
        <w:t>, Federal assistance may not be used at this location.</w:t>
      </w:r>
    </w:p>
    <w:p w14:paraId="3A853B35" w14:textId="77777777" w:rsidR="00C90D13" w:rsidRDefault="00C90D13" w:rsidP="00C90D13">
      <w:pPr>
        <w:ind w:left="3150" w:hanging="2340"/>
        <w:rPr>
          <w:szCs w:val="24"/>
        </w:rPr>
      </w:pPr>
    </w:p>
    <w:p w14:paraId="243D3633" w14:textId="77777777" w:rsidR="00C90D13" w:rsidRDefault="00C90D13" w:rsidP="00C90D13">
      <w:pPr>
        <w:rPr>
          <w:szCs w:val="24"/>
        </w:rPr>
      </w:pPr>
      <w:r w:rsidRPr="002338BF">
        <w:rPr>
          <w:szCs w:val="24"/>
        </w:rPr>
        <w:t>Comments:</w:t>
      </w:r>
    </w:p>
    <w:p w14:paraId="5B55031D" w14:textId="77777777" w:rsidR="00C90D13" w:rsidRDefault="00C90D13" w:rsidP="00C90D13"/>
    <w:p w14:paraId="67655F67" w14:textId="77777777" w:rsidR="00C90D13" w:rsidRDefault="00C90D13" w:rsidP="00C90D13">
      <w:r>
        <w:t>Cite and attach source d</w:t>
      </w:r>
      <w:r w:rsidRPr="002338BF">
        <w:t>ocumentation</w:t>
      </w:r>
      <w:r>
        <w:t>: (Letter of consistency with SIP, assessment of emissions, air permits received, mitigation measures taken, etc.)</w:t>
      </w:r>
    </w:p>
    <w:p w14:paraId="3709D387" w14:textId="77777777" w:rsidR="00C90D13" w:rsidRDefault="00C90D13" w:rsidP="00C90D13">
      <w:pPr>
        <w:ind w:left="3150" w:hanging="2340"/>
        <w:rPr>
          <w:szCs w:val="24"/>
        </w:rPr>
      </w:pPr>
    </w:p>
    <w:p w14:paraId="0F04A51B" w14:textId="77777777" w:rsidR="00C90D13" w:rsidRPr="002338BF" w:rsidRDefault="00C90D13" w:rsidP="00C90D13">
      <w:pPr>
        <w:rPr>
          <w:szCs w:val="24"/>
        </w:rPr>
      </w:pPr>
      <w:r w:rsidRPr="002338BF">
        <w:rPr>
          <w:szCs w:val="24"/>
        </w:rPr>
        <w:t>For further information see:</w:t>
      </w:r>
    </w:p>
    <w:p w14:paraId="403EC617" w14:textId="77777777" w:rsidR="00C90D13" w:rsidRPr="00CE302D" w:rsidRDefault="00C90D13" w:rsidP="00C90D13">
      <w:pPr>
        <w:widowControl w:val="0"/>
        <w:autoSpaceDE w:val="0"/>
        <w:autoSpaceDN w:val="0"/>
        <w:adjustRightInd w:val="0"/>
        <w:rPr>
          <w:szCs w:val="24"/>
        </w:rPr>
      </w:pPr>
      <w:r w:rsidRPr="00CE302D">
        <w:rPr>
          <w:szCs w:val="24"/>
        </w:rPr>
        <w:t>The Green Book Nonattainment Areas for Criteria Pollutants:</w:t>
      </w:r>
    </w:p>
    <w:p w14:paraId="43422C8F" w14:textId="77777777" w:rsidR="00C90D13" w:rsidRPr="002338BF" w:rsidRDefault="003914B4" w:rsidP="00C90D13">
      <w:pPr>
        <w:rPr>
          <w:szCs w:val="24"/>
        </w:rPr>
      </w:pPr>
      <w:hyperlink r:id="rId24" w:history="1">
        <w:r w:rsidR="00C90D13" w:rsidRPr="002338BF">
          <w:rPr>
            <w:rStyle w:val="Hyperlink"/>
            <w:szCs w:val="24"/>
          </w:rPr>
          <w:t>http://www.epa.gov/oar/oaqps/greenbk/</w:t>
        </w:r>
      </w:hyperlink>
    </w:p>
    <w:p w14:paraId="5CB4395F" w14:textId="77777777" w:rsidR="00C90D13" w:rsidRPr="00CE302D" w:rsidRDefault="001F2E2E" w:rsidP="00C90D13">
      <w:pPr>
        <w:widowControl w:val="0"/>
        <w:autoSpaceDE w:val="0"/>
        <w:autoSpaceDN w:val="0"/>
        <w:adjustRightInd w:val="0"/>
        <w:rPr>
          <w:szCs w:val="24"/>
        </w:rPr>
      </w:pPr>
      <w:r>
        <w:rPr>
          <w:szCs w:val="24"/>
        </w:rPr>
        <w:t>Massachusetts</w:t>
      </w:r>
      <w:r w:rsidR="00C90D13" w:rsidRPr="00CE302D">
        <w:rPr>
          <w:szCs w:val="24"/>
        </w:rPr>
        <w:t xml:space="preserve"> Air State Implementation Plans:</w:t>
      </w:r>
      <w:r>
        <w:rPr>
          <w:szCs w:val="24"/>
        </w:rPr>
        <w:t xml:space="preserve"> </w:t>
      </w:r>
      <w:hyperlink r:id="rId25" w:history="1">
        <w:r w:rsidRPr="00403BF2">
          <w:rPr>
            <w:rStyle w:val="Hyperlink"/>
            <w:szCs w:val="24"/>
          </w:rPr>
          <w:t>http://www.mass.gov/eea/agencies/massdep/air/reports/state-implementation-plans.html</w:t>
        </w:r>
      </w:hyperlink>
      <w:r>
        <w:rPr>
          <w:szCs w:val="24"/>
        </w:rPr>
        <w:t xml:space="preserve"> </w:t>
      </w:r>
    </w:p>
    <w:p w14:paraId="0909E009" w14:textId="77777777" w:rsidR="00C90D13" w:rsidRPr="00CE302D" w:rsidRDefault="00C90D13" w:rsidP="00C90D13">
      <w:pPr>
        <w:rPr>
          <w:szCs w:val="24"/>
        </w:rPr>
      </w:pPr>
    </w:p>
    <w:p w14:paraId="5AE469AC" w14:textId="77777777" w:rsidR="00C90D13" w:rsidRDefault="00C90D13" w:rsidP="00C90D13">
      <w:pPr>
        <w:pStyle w:val="Heading7"/>
      </w:pPr>
      <w:bookmarkStart w:id="116" w:name="_Toc320004672"/>
      <w:bookmarkStart w:id="117" w:name="_Toc320886190"/>
      <w:bookmarkStart w:id="118" w:name="_Toc321132286"/>
      <w:r>
        <w:t>§58.5</w:t>
      </w:r>
      <w:r w:rsidRPr="002338BF">
        <w:t>(h) Farmland</w:t>
      </w:r>
      <w:r>
        <w:t>s</w:t>
      </w:r>
      <w:r w:rsidRPr="002338BF">
        <w:t xml:space="preserve"> Protection </w:t>
      </w:r>
      <w:r>
        <w:t>[</w:t>
      </w:r>
      <w:r w:rsidRPr="002338BF">
        <w:t>7 CFR</w:t>
      </w:r>
      <w:r>
        <w:t xml:space="preserve"> Part</w:t>
      </w:r>
      <w:r w:rsidRPr="002338BF">
        <w:t xml:space="preserve"> 658)]</w:t>
      </w:r>
      <w:bookmarkEnd w:id="116"/>
      <w:bookmarkEnd w:id="117"/>
      <w:bookmarkEnd w:id="118"/>
      <w:r w:rsidRPr="002338BF">
        <w:t xml:space="preserve"> </w:t>
      </w:r>
    </w:p>
    <w:p w14:paraId="07B6D25D" w14:textId="77777777" w:rsidR="00C90D13" w:rsidRDefault="00C90D13" w:rsidP="00C90D13">
      <w:pPr>
        <w:pStyle w:val="Heading4"/>
        <w:numPr>
          <w:ilvl w:val="3"/>
          <w:numId w:val="13"/>
        </w:numPr>
      </w:pPr>
      <w:bookmarkStart w:id="119" w:name="_Toc320886191"/>
      <w:bookmarkStart w:id="120" w:name="_Toc321132287"/>
      <w:r w:rsidRPr="002338BF">
        <w:t>Does the project involve acquisition of undeveloped land, conversion of undeveloped land, new construction or site clearance?</w:t>
      </w:r>
      <w:bookmarkEnd w:id="119"/>
      <w:bookmarkEnd w:id="120"/>
    </w:p>
    <w:p w14:paraId="0BB0FC53" w14:textId="77777777" w:rsidR="00C90D13" w:rsidRDefault="00C90D13" w:rsidP="00C90D13">
      <w:pPr>
        <w:tabs>
          <w:tab w:val="left" w:pos="720"/>
        </w:tabs>
        <w:ind w:left="720"/>
        <w:rPr>
          <w:szCs w:val="24"/>
        </w:rPr>
      </w:pPr>
      <w:r w:rsidRPr="002338BF">
        <w:rPr>
          <w:szCs w:val="24"/>
        </w:rPr>
        <w:t xml:space="preserve"> </w:t>
      </w:r>
      <w:r>
        <w:rPr>
          <w:szCs w:val="24"/>
        </w:rPr>
        <w:tab/>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Yes  </w:t>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No      </w:t>
      </w:r>
    </w:p>
    <w:p w14:paraId="1FCCBB05" w14:textId="77777777" w:rsidR="00C90D13" w:rsidRDefault="00C90D13" w:rsidP="00C90D13">
      <w:pPr>
        <w:tabs>
          <w:tab w:val="left" w:pos="720"/>
        </w:tabs>
        <w:ind w:left="720"/>
        <w:rPr>
          <w:b/>
          <w:szCs w:val="24"/>
        </w:rPr>
      </w:pPr>
      <w:r>
        <w:rPr>
          <w:b/>
          <w:szCs w:val="24"/>
        </w:rPr>
        <w:tab/>
      </w:r>
    </w:p>
    <w:p w14:paraId="0C2F7182" w14:textId="77777777" w:rsidR="00C90D13" w:rsidRDefault="00C90D13" w:rsidP="00C90D13">
      <w:pPr>
        <w:tabs>
          <w:tab w:val="left" w:pos="720"/>
        </w:tabs>
        <w:ind w:left="720"/>
        <w:rPr>
          <w:szCs w:val="24"/>
        </w:rPr>
      </w:pPr>
      <w:r>
        <w:rPr>
          <w:b/>
          <w:szCs w:val="24"/>
        </w:rPr>
        <w:tab/>
      </w:r>
      <w:r w:rsidRPr="00A633CF">
        <w:rPr>
          <w:b/>
          <w:szCs w:val="24"/>
        </w:rPr>
        <w:t>If Yes</w:t>
      </w:r>
      <w:r>
        <w:rPr>
          <w:szCs w:val="24"/>
        </w:rPr>
        <w:t>, continue.</w:t>
      </w:r>
    </w:p>
    <w:p w14:paraId="13222EAB" w14:textId="77777777" w:rsidR="00C90D13" w:rsidRDefault="00C90D13" w:rsidP="00C90D13">
      <w:pPr>
        <w:ind w:left="1440"/>
        <w:rPr>
          <w:szCs w:val="24"/>
        </w:rPr>
      </w:pPr>
      <w:r w:rsidRPr="00A633CF">
        <w:rPr>
          <w:b/>
          <w:szCs w:val="24"/>
        </w:rPr>
        <w:t>If No</w:t>
      </w:r>
      <w:r w:rsidRPr="002338BF">
        <w:rPr>
          <w:szCs w:val="24"/>
        </w:rPr>
        <w:t xml:space="preserve">, </w:t>
      </w:r>
      <w:r>
        <w:rPr>
          <w:szCs w:val="24"/>
        </w:rPr>
        <w:t>compliance with this section is complete</w:t>
      </w:r>
      <w:r w:rsidRPr="002338BF">
        <w:rPr>
          <w:szCs w:val="24"/>
        </w:rPr>
        <w:t>.</w:t>
      </w:r>
      <w:r w:rsidRPr="00A55392">
        <w:rPr>
          <w:szCs w:val="24"/>
        </w:rPr>
        <w:t xml:space="preserve"> </w:t>
      </w:r>
      <w:r>
        <w:rPr>
          <w:szCs w:val="24"/>
        </w:rPr>
        <w:t>Mark box “A” on the Statutory Checklist for this authority.</w:t>
      </w:r>
    </w:p>
    <w:p w14:paraId="21651091" w14:textId="77777777" w:rsidR="00C90D13" w:rsidRDefault="00C90D13" w:rsidP="00C90D13">
      <w:pPr>
        <w:pStyle w:val="Heading4"/>
      </w:pPr>
      <w:bookmarkStart w:id="121" w:name="_Toc320886192"/>
      <w:bookmarkStart w:id="122" w:name="_Toc321132288"/>
      <w:r>
        <w:t>Is project</w:t>
      </w:r>
      <w:r w:rsidRPr="002338BF">
        <w:t xml:space="preserve"> located in an area committed (zoned) to urban uses?</w:t>
      </w:r>
      <w:bookmarkEnd w:id="121"/>
      <w:bookmarkEnd w:id="122"/>
    </w:p>
    <w:p w14:paraId="3D39583A" w14:textId="77777777" w:rsidR="00C90D13" w:rsidRDefault="00653F94" w:rsidP="00C90D13">
      <w:pPr>
        <w:ind w:left="2700" w:hanging="1260"/>
        <w:jc w:val="both"/>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  </w:t>
      </w:r>
    </w:p>
    <w:p w14:paraId="5BFA82D5" w14:textId="77777777" w:rsidR="00C90D13" w:rsidRDefault="00C90D13" w:rsidP="00C90D13">
      <w:pPr>
        <w:ind w:left="1440" w:hanging="720"/>
        <w:rPr>
          <w:szCs w:val="24"/>
        </w:rPr>
      </w:pPr>
      <w:r>
        <w:rPr>
          <w:szCs w:val="24"/>
        </w:rPr>
        <w:tab/>
      </w:r>
    </w:p>
    <w:p w14:paraId="347A1672" w14:textId="77777777" w:rsidR="00C90D13" w:rsidRDefault="00C90D13" w:rsidP="00C90D13">
      <w:pPr>
        <w:ind w:left="1440"/>
        <w:rPr>
          <w:szCs w:val="24"/>
        </w:rPr>
      </w:pPr>
      <w:r w:rsidRPr="00A633CF">
        <w:rPr>
          <w:b/>
          <w:szCs w:val="24"/>
        </w:rPr>
        <w:t xml:space="preserve">If </w:t>
      </w:r>
      <w:r>
        <w:rPr>
          <w:b/>
          <w:szCs w:val="24"/>
        </w:rPr>
        <w:t>Yes</w:t>
      </w:r>
      <w:r>
        <w:rPr>
          <w:szCs w:val="24"/>
        </w:rPr>
        <w:t>, compliance with this section is complete</w:t>
      </w:r>
      <w:r w:rsidRPr="002338BF">
        <w:rPr>
          <w:szCs w:val="24"/>
        </w:rPr>
        <w:t>.</w:t>
      </w:r>
      <w:r w:rsidRPr="00A55392">
        <w:rPr>
          <w:szCs w:val="24"/>
        </w:rPr>
        <w:t xml:space="preserve"> </w:t>
      </w:r>
      <w:r>
        <w:rPr>
          <w:szCs w:val="24"/>
        </w:rPr>
        <w:t>Mark box “A” on the Statutory Checklist for this authority.</w:t>
      </w:r>
    </w:p>
    <w:p w14:paraId="4ABBF0ED" w14:textId="77777777" w:rsidR="00C90D13" w:rsidRDefault="00C90D13" w:rsidP="00C90D13">
      <w:pPr>
        <w:tabs>
          <w:tab w:val="left" w:pos="900"/>
        </w:tabs>
        <w:ind w:left="720"/>
        <w:rPr>
          <w:szCs w:val="24"/>
        </w:rPr>
      </w:pPr>
      <w:r>
        <w:rPr>
          <w:b/>
          <w:szCs w:val="24"/>
        </w:rPr>
        <w:tab/>
      </w:r>
      <w:r>
        <w:rPr>
          <w:b/>
          <w:szCs w:val="24"/>
        </w:rPr>
        <w:tab/>
        <w:t xml:space="preserve">If No, </w:t>
      </w:r>
      <w:r>
        <w:rPr>
          <w:szCs w:val="24"/>
        </w:rPr>
        <w:t>continue.</w:t>
      </w:r>
    </w:p>
    <w:p w14:paraId="271681F3" w14:textId="77777777" w:rsidR="00C90D13" w:rsidRDefault="00C90D13" w:rsidP="00C90D13">
      <w:pPr>
        <w:tabs>
          <w:tab w:val="left" w:pos="900"/>
        </w:tabs>
        <w:ind w:left="720"/>
        <w:rPr>
          <w:szCs w:val="24"/>
        </w:rPr>
      </w:pPr>
    </w:p>
    <w:p w14:paraId="2584168E" w14:textId="77777777" w:rsidR="00C90D13" w:rsidRDefault="00C90D13" w:rsidP="00C90D13">
      <w:pPr>
        <w:pStyle w:val="Heading4"/>
        <w:spacing w:before="0" w:after="60"/>
      </w:pPr>
      <w:bookmarkStart w:id="123" w:name="_Toc320886193"/>
      <w:bookmarkStart w:id="124" w:name="_Toc321132289"/>
      <w:r w:rsidRPr="002338BF">
        <w:lastRenderedPageBreak/>
        <w:t>D</w:t>
      </w:r>
      <w:r>
        <w:t>oes the project site</w:t>
      </w:r>
      <w:r w:rsidRPr="002338BF">
        <w:t xml:space="preserve"> include prime or unique farmland, or other farmland of statewide or local importance as identified by the U.S. Department of Agriculture, Natural Resources Conservation Service (NRCS) (formerly the Soil Conservation Service?</w:t>
      </w:r>
      <w:bookmarkEnd w:id="123"/>
      <w:bookmarkEnd w:id="124"/>
    </w:p>
    <w:p w14:paraId="5761FFCE" w14:textId="77777777" w:rsidR="00C90D13" w:rsidRDefault="00C90D13" w:rsidP="00C90D13">
      <w:pPr>
        <w:tabs>
          <w:tab w:val="left" w:pos="900"/>
        </w:tabs>
        <w:ind w:left="720"/>
        <w:rPr>
          <w:szCs w:val="24"/>
        </w:rPr>
      </w:pPr>
      <w:r>
        <w:rPr>
          <w:szCs w:val="24"/>
        </w:rPr>
        <w:tab/>
      </w:r>
      <w:r>
        <w:rPr>
          <w:szCs w:val="24"/>
        </w:rPr>
        <w:tab/>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Yes  </w:t>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No   </w:t>
      </w:r>
    </w:p>
    <w:p w14:paraId="659F60D8" w14:textId="77777777" w:rsidR="00C90D13" w:rsidRDefault="00C90D13" w:rsidP="00C90D13">
      <w:pPr>
        <w:ind w:left="1440"/>
        <w:jc w:val="both"/>
        <w:rPr>
          <w:b/>
          <w:szCs w:val="24"/>
        </w:rPr>
      </w:pPr>
    </w:p>
    <w:p w14:paraId="2E532499" w14:textId="77777777" w:rsidR="00C90D13" w:rsidRDefault="00C90D13" w:rsidP="00C90D13">
      <w:pPr>
        <w:ind w:left="1440"/>
        <w:jc w:val="both"/>
        <w:rPr>
          <w:szCs w:val="24"/>
        </w:rPr>
      </w:pPr>
      <w:r w:rsidRPr="00A633CF">
        <w:rPr>
          <w:b/>
          <w:szCs w:val="24"/>
        </w:rPr>
        <w:t xml:space="preserve">If </w:t>
      </w:r>
      <w:proofErr w:type="gramStart"/>
      <w:r>
        <w:rPr>
          <w:b/>
          <w:szCs w:val="24"/>
        </w:rPr>
        <w:t>Yes</w:t>
      </w:r>
      <w:proofErr w:type="gramEnd"/>
      <w:r w:rsidRPr="00A633CF">
        <w:rPr>
          <w:szCs w:val="24"/>
        </w:rPr>
        <w:t>, request evaluation of land type from the NRCS using Form AD-1006, and consider the resulting rating in deciding whether to approve the proposal, as well as mitigation measures (including measures to prevent adverse effects on adjacent farmlands).</w:t>
      </w:r>
      <w:r w:rsidRPr="00A55392">
        <w:rPr>
          <w:szCs w:val="24"/>
        </w:rPr>
        <w:t xml:space="preserve"> </w:t>
      </w:r>
      <w:r>
        <w:rPr>
          <w:szCs w:val="24"/>
        </w:rPr>
        <w:t>Mark box “B” on the Statutory Checklist for this authority. Include mitigation measures in the mitigation section of the Statutory Checklist.</w:t>
      </w:r>
    </w:p>
    <w:p w14:paraId="46AFCB29" w14:textId="77777777" w:rsidR="00C90D13" w:rsidRDefault="00C90D13" w:rsidP="00C90D13">
      <w:pPr>
        <w:ind w:left="1440"/>
        <w:jc w:val="both"/>
      </w:pPr>
      <w:r>
        <w:rPr>
          <w:b/>
          <w:szCs w:val="24"/>
        </w:rPr>
        <w:t xml:space="preserve">If No, </w:t>
      </w:r>
      <w:r>
        <w:rPr>
          <w:szCs w:val="24"/>
        </w:rPr>
        <w:t>compliance with this section is complete.</w:t>
      </w:r>
      <w:r w:rsidRPr="00A55392">
        <w:rPr>
          <w:szCs w:val="24"/>
        </w:rPr>
        <w:t xml:space="preserve"> </w:t>
      </w:r>
      <w:r>
        <w:rPr>
          <w:szCs w:val="24"/>
        </w:rPr>
        <w:t>Mark box “A” on the Statutory Checklist for this authority.</w:t>
      </w:r>
    </w:p>
    <w:p w14:paraId="6111CBF8" w14:textId="77777777" w:rsidR="00C90D13" w:rsidRDefault="00C90D13" w:rsidP="00C90D13">
      <w:pPr>
        <w:tabs>
          <w:tab w:val="left" w:pos="720"/>
        </w:tabs>
        <w:ind w:left="720"/>
        <w:rPr>
          <w:szCs w:val="24"/>
        </w:rPr>
      </w:pPr>
    </w:p>
    <w:p w14:paraId="02CACE67" w14:textId="77777777" w:rsidR="00C90D13" w:rsidRDefault="00C90D13" w:rsidP="00C90D13">
      <w:pPr>
        <w:tabs>
          <w:tab w:val="left" w:pos="720"/>
        </w:tabs>
        <w:rPr>
          <w:szCs w:val="24"/>
        </w:rPr>
      </w:pPr>
      <w:r w:rsidRPr="002338BF">
        <w:rPr>
          <w:szCs w:val="24"/>
        </w:rPr>
        <w:t>Comments:</w:t>
      </w:r>
    </w:p>
    <w:p w14:paraId="395CE8B6" w14:textId="77777777" w:rsidR="00C90D13" w:rsidRDefault="00C90D13" w:rsidP="00C90D13">
      <w:pPr>
        <w:tabs>
          <w:tab w:val="left" w:pos="720"/>
        </w:tabs>
        <w:ind w:left="720"/>
        <w:rPr>
          <w:szCs w:val="24"/>
        </w:rPr>
      </w:pPr>
    </w:p>
    <w:p w14:paraId="3C5856CD" w14:textId="77777777" w:rsidR="00C90D13" w:rsidRDefault="00C90D13" w:rsidP="00C90D13">
      <w:r>
        <w:rPr>
          <w:szCs w:val="24"/>
        </w:rPr>
        <w:t>Cite and attach source d</w:t>
      </w:r>
      <w:r w:rsidRPr="002338BF">
        <w:rPr>
          <w:szCs w:val="24"/>
        </w:rPr>
        <w:t>ocumentatio</w:t>
      </w:r>
      <w:r>
        <w:rPr>
          <w:szCs w:val="24"/>
        </w:rPr>
        <w:t>n: (</w:t>
      </w:r>
      <w:r>
        <w:t>Zoning map with project location noted. Form AD-1006 from NRCS.)</w:t>
      </w:r>
    </w:p>
    <w:p w14:paraId="2406C84C" w14:textId="77777777" w:rsidR="00C90D13" w:rsidRDefault="00C90D13" w:rsidP="00C90D13">
      <w:pPr>
        <w:tabs>
          <w:tab w:val="left" w:pos="720"/>
        </w:tabs>
        <w:ind w:left="720"/>
        <w:rPr>
          <w:szCs w:val="24"/>
        </w:rPr>
      </w:pPr>
    </w:p>
    <w:p w14:paraId="333ECC93" w14:textId="77777777" w:rsidR="00C90D13" w:rsidRPr="002338BF" w:rsidRDefault="00C90D13" w:rsidP="00C90D13">
      <w:pPr>
        <w:tabs>
          <w:tab w:val="left" w:pos="720"/>
        </w:tabs>
        <w:rPr>
          <w:szCs w:val="24"/>
        </w:rPr>
      </w:pPr>
      <w:r w:rsidRPr="002338BF">
        <w:rPr>
          <w:szCs w:val="24"/>
        </w:rPr>
        <w:t>For additional information see:</w:t>
      </w:r>
    </w:p>
    <w:p w14:paraId="0B3AE964" w14:textId="77777777" w:rsidR="00C90D13" w:rsidRPr="00A62841" w:rsidRDefault="00C90D13" w:rsidP="00C90D13">
      <w:pPr>
        <w:widowControl w:val="0"/>
        <w:autoSpaceDE w:val="0"/>
        <w:autoSpaceDN w:val="0"/>
        <w:adjustRightInd w:val="0"/>
        <w:rPr>
          <w:szCs w:val="24"/>
        </w:rPr>
      </w:pPr>
      <w:r w:rsidRPr="00A62841">
        <w:rPr>
          <w:szCs w:val="24"/>
        </w:rPr>
        <w:t>NRCS Soil Maps:</w:t>
      </w:r>
    </w:p>
    <w:p w14:paraId="6E184777" w14:textId="77777777" w:rsidR="00C90D13" w:rsidRPr="00A62841" w:rsidRDefault="003914B4" w:rsidP="00C90D13">
      <w:pPr>
        <w:rPr>
          <w:szCs w:val="24"/>
        </w:rPr>
      </w:pPr>
      <w:hyperlink r:id="rId26" w:history="1">
        <w:r w:rsidR="00C90D13" w:rsidRPr="00A62841">
          <w:rPr>
            <w:rStyle w:val="Hyperlink"/>
            <w:szCs w:val="24"/>
          </w:rPr>
          <w:t>http://websoilsurvey.nrcs.usda.gov/app/</w:t>
        </w:r>
      </w:hyperlink>
    </w:p>
    <w:p w14:paraId="347A8B87" w14:textId="77777777" w:rsidR="00C90D13" w:rsidRPr="00A62841" w:rsidRDefault="00C90D13" w:rsidP="00C90D13">
      <w:pPr>
        <w:widowControl w:val="0"/>
        <w:autoSpaceDE w:val="0"/>
        <w:autoSpaceDN w:val="0"/>
        <w:adjustRightInd w:val="0"/>
        <w:rPr>
          <w:szCs w:val="24"/>
        </w:rPr>
      </w:pPr>
      <w:r w:rsidRPr="00A62841">
        <w:rPr>
          <w:szCs w:val="24"/>
        </w:rPr>
        <w:t>Form AD-1006 and instructions:</w:t>
      </w:r>
    </w:p>
    <w:p w14:paraId="5C479814" w14:textId="77777777" w:rsidR="00C90D13" w:rsidRPr="00A62841" w:rsidRDefault="003914B4" w:rsidP="00C90D13">
      <w:pPr>
        <w:rPr>
          <w:szCs w:val="24"/>
        </w:rPr>
      </w:pPr>
      <w:hyperlink r:id="rId27" w:history="1">
        <w:r w:rsidR="00C90D13" w:rsidRPr="00A62841">
          <w:rPr>
            <w:rStyle w:val="Hyperlink"/>
            <w:szCs w:val="24"/>
          </w:rPr>
          <w:t>http://www.nrcs.usda.gov/Internet/FSE_DOCUMENTS/stelprdb1045394.pdf</w:t>
        </w:r>
      </w:hyperlink>
    </w:p>
    <w:p w14:paraId="41A20F88" w14:textId="77777777" w:rsidR="00C90D13" w:rsidRPr="00A62841" w:rsidRDefault="00C90D13" w:rsidP="00C90D13">
      <w:pPr>
        <w:widowControl w:val="0"/>
        <w:autoSpaceDE w:val="0"/>
        <w:autoSpaceDN w:val="0"/>
        <w:adjustRightInd w:val="0"/>
        <w:rPr>
          <w:szCs w:val="24"/>
        </w:rPr>
      </w:pPr>
      <w:r w:rsidRPr="00A62841">
        <w:rPr>
          <w:szCs w:val="24"/>
        </w:rPr>
        <w:t>Farmland Protection Policy Act</w:t>
      </w:r>
    </w:p>
    <w:p w14:paraId="013AAD33" w14:textId="77777777" w:rsidR="00C90D13" w:rsidRDefault="003914B4" w:rsidP="00C90D13">
      <w:pPr>
        <w:rPr>
          <w:rStyle w:val="Hyperlink"/>
          <w:szCs w:val="24"/>
        </w:rPr>
      </w:pPr>
      <w:hyperlink r:id="rId28" w:history="1">
        <w:r w:rsidR="00C90D13" w:rsidRPr="00A62841">
          <w:rPr>
            <w:rStyle w:val="Hyperlink"/>
            <w:szCs w:val="24"/>
          </w:rPr>
          <w:t>http://www.nrcs.usda.gov/wps/portal/nrcs/detail/national/programs/alphabetical/fppa/?&amp;cid=nrcs143_008275</w:t>
        </w:r>
      </w:hyperlink>
    </w:p>
    <w:p w14:paraId="43133A5F" w14:textId="77777777" w:rsidR="00C90D13" w:rsidRPr="00A62841" w:rsidRDefault="00C90D13" w:rsidP="00C90D13">
      <w:pPr>
        <w:rPr>
          <w:szCs w:val="24"/>
        </w:rPr>
      </w:pPr>
    </w:p>
    <w:p w14:paraId="53B314DF" w14:textId="77777777" w:rsidR="00C90D13" w:rsidRDefault="00C90D13" w:rsidP="00C90D13">
      <w:pPr>
        <w:pStyle w:val="Heading7"/>
      </w:pPr>
      <w:bookmarkStart w:id="125" w:name="_Toc320004673"/>
      <w:bookmarkStart w:id="126" w:name="_Toc320886194"/>
      <w:bookmarkStart w:id="127" w:name="_Toc321132290"/>
      <w:r>
        <w:t>§58.</w:t>
      </w:r>
      <w:r w:rsidRPr="002338BF">
        <w:t>5(</w:t>
      </w:r>
      <w:proofErr w:type="spellStart"/>
      <w:r w:rsidRPr="002338BF">
        <w:t>i</w:t>
      </w:r>
      <w:proofErr w:type="spellEnd"/>
      <w:r w:rsidRPr="002338BF">
        <w:t xml:space="preserve">) (1)   Noise Abatement </w:t>
      </w:r>
      <w:r>
        <w:t>and Control [24 CFR Part 51</w:t>
      </w:r>
      <w:r w:rsidRPr="002338BF">
        <w:t>B]</w:t>
      </w:r>
      <w:bookmarkEnd w:id="125"/>
      <w:bookmarkEnd w:id="126"/>
      <w:bookmarkEnd w:id="127"/>
    </w:p>
    <w:p w14:paraId="18348375" w14:textId="77777777" w:rsidR="00C90D13" w:rsidRDefault="00C90D13" w:rsidP="00C90D13">
      <w:pPr>
        <w:pStyle w:val="Heading4"/>
        <w:numPr>
          <w:ilvl w:val="3"/>
          <w:numId w:val="14"/>
        </w:numPr>
      </w:pPr>
      <w:bookmarkStart w:id="128" w:name="_Toc320886195"/>
      <w:bookmarkStart w:id="129" w:name="_Toc321132291"/>
      <w:r>
        <w:t>Does the project involve a noise sensitive use such as a residential structure, school, hospital, nursing home, library, etc.</w:t>
      </w:r>
      <w:r w:rsidRPr="002338BF">
        <w:t>?</w:t>
      </w:r>
      <w:bookmarkEnd w:id="128"/>
      <w:bookmarkEnd w:id="129"/>
    </w:p>
    <w:p w14:paraId="31A3EE2E" w14:textId="77777777" w:rsidR="00C90D13" w:rsidRDefault="00653F94" w:rsidP="00C90D13">
      <w:pPr>
        <w:ind w:left="2430" w:hanging="990"/>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  </w:t>
      </w:r>
    </w:p>
    <w:p w14:paraId="78F529E8" w14:textId="77777777" w:rsidR="00C90D13" w:rsidRDefault="00C90D13" w:rsidP="00C90D13">
      <w:pPr>
        <w:ind w:left="2430" w:hanging="990"/>
        <w:rPr>
          <w:b/>
          <w:szCs w:val="24"/>
        </w:rPr>
      </w:pPr>
    </w:p>
    <w:p w14:paraId="7055A942" w14:textId="77777777" w:rsidR="00C90D13" w:rsidRDefault="00C90D13" w:rsidP="00C90D13">
      <w:pPr>
        <w:ind w:left="2430" w:hanging="990"/>
        <w:rPr>
          <w:szCs w:val="24"/>
        </w:rPr>
      </w:pPr>
      <w:r w:rsidRPr="00075131">
        <w:rPr>
          <w:b/>
          <w:szCs w:val="24"/>
        </w:rPr>
        <w:t>If Yes</w:t>
      </w:r>
      <w:r>
        <w:rPr>
          <w:szCs w:val="24"/>
        </w:rPr>
        <w:t>, continue.</w:t>
      </w:r>
    </w:p>
    <w:p w14:paraId="214B2C1C" w14:textId="77777777" w:rsidR="00C90D13" w:rsidRDefault="00C90D13" w:rsidP="00C90D13">
      <w:pPr>
        <w:ind w:left="1440"/>
        <w:rPr>
          <w:szCs w:val="24"/>
        </w:rPr>
      </w:pPr>
      <w:r w:rsidRPr="00075131">
        <w:rPr>
          <w:b/>
          <w:szCs w:val="24"/>
        </w:rPr>
        <w:t>If No</w:t>
      </w:r>
      <w:r>
        <w:rPr>
          <w:szCs w:val="24"/>
        </w:rPr>
        <w:t>, compliance with this section is complete.</w:t>
      </w:r>
      <w:r w:rsidRPr="00A55392">
        <w:rPr>
          <w:szCs w:val="24"/>
        </w:rPr>
        <w:t xml:space="preserve"> </w:t>
      </w:r>
      <w:r>
        <w:rPr>
          <w:szCs w:val="24"/>
        </w:rPr>
        <w:t>Mark box “A” on the Statutory Checklist for this authority.</w:t>
      </w:r>
    </w:p>
    <w:p w14:paraId="5BE7EDA2" w14:textId="77777777" w:rsidR="00C90D13" w:rsidRDefault="00C90D13" w:rsidP="00C90D13">
      <w:pPr>
        <w:pStyle w:val="Heading4"/>
      </w:pPr>
      <w:bookmarkStart w:id="130" w:name="_Toc320886196"/>
      <w:bookmarkStart w:id="131" w:name="_Toc321132292"/>
      <w:r w:rsidRPr="002338BF">
        <w:t xml:space="preserve">Is the project located </w:t>
      </w:r>
      <w:proofErr w:type="gramStart"/>
      <w:r>
        <w:t>within:</w:t>
      </w:r>
      <w:proofErr w:type="gramEnd"/>
      <w:r w:rsidRPr="002338BF">
        <w:t xml:space="preserve"> </w:t>
      </w:r>
      <w:bookmarkEnd w:id="130"/>
      <w:bookmarkEnd w:id="131"/>
    </w:p>
    <w:p w14:paraId="6B945A48" w14:textId="77777777" w:rsidR="00C90D13" w:rsidRDefault="00C90D13" w:rsidP="00C90D13">
      <w:pPr>
        <w:ind w:left="2430" w:hanging="990"/>
        <w:rPr>
          <w:szCs w:val="24"/>
        </w:rPr>
      </w:pPr>
    </w:p>
    <w:p w14:paraId="355874B8" w14:textId="77777777" w:rsidR="00C90D13" w:rsidRPr="00D12BEA" w:rsidRDefault="00C90D13" w:rsidP="00C90D13">
      <w:pPr>
        <w:pStyle w:val="ListParagraph"/>
        <w:numPr>
          <w:ilvl w:val="2"/>
          <w:numId w:val="19"/>
        </w:numPr>
        <w:rPr>
          <w:szCs w:val="24"/>
        </w:rPr>
      </w:pPr>
      <w:r w:rsidRPr="002338BF">
        <w:t xml:space="preserve">15 miles </w:t>
      </w:r>
      <w:r>
        <w:t xml:space="preserve">of a civilian or military airfield </w:t>
      </w:r>
      <w:r w:rsidRPr="002338BF">
        <w:t>with more than 9,000 carrier operations annually</w:t>
      </w:r>
      <w:r>
        <w:t>;</w:t>
      </w:r>
    </w:p>
    <w:p w14:paraId="1D82745D" w14:textId="77777777" w:rsidR="00C90D13" w:rsidRDefault="00653F94" w:rsidP="00C90D13">
      <w:pPr>
        <w:pStyle w:val="ListParagraph"/>
        <w:ind w:left="2160"/>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w:t>
      </w:r>
    </w:p>
    <w:p w14:paraId="30B6CC22" w14:textId="77777777" w:rsidR="00C90D13" w:rsidRPr="00D12BEA" w:rsidRDefault="00C90D13" w:rsidP="00C90D13">
      <w:pPr>
        <w:pStyle w:val="ListParagraph"/>
        <w:ind w:left="2160"/>
        <w:rPr>
          <w:szCs w:val="24"/>
        </w:rPr>
      </w:pPr>
    </w:p>
    <w:p w14:paraId="6FC1FE9A" w14:textId="77777777" w:rsidR="00C90D13" w:rsidRPr="00D12BEA" w:rsidRDefault="00C90D13" w:rsidP="00C90D13">
      <w:pPr>
        <w:pStyle w:val="ListParagraph"/>
        <w:numPr>
          <w:ilvl w:val="2"/>
          <w:numId w:val="19"/>
        </w:numPr>
        <w:rPr>
          <w:szCs w:val="24"/>
        </w:rPr>
      </w:pPr>
      <w:r>
        <w:t>1000 feet of a major highway or busy road;</w:t>
      </w:r>
    </w:p>
    <w:p w14:paraId="00515A60" w14:textId="77777777" w:rsidR="00C90D13" w:rsidRDefault="00653F94" w:rsidP="00C90D13">
      <w:pPr>
        <w:pStyle w:val="ListParagraph"/>
        <w:ind w:left="2160"/>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w:t>
      </w:r>
    </w:p>
    <w:p w14:paraId="4C04D53D" w14:textId="77777777" w:rsidR="00C90D13" w:rsidRPr="00D12BEA" w:rsidRDefault="00C90D13" w:rsidP="00C90D13">
      <w:pPr>
        <w:pStyle w:val="ListParagraph"/>
        <w:ind w:left="2160"/>
        <w:rPr>
          <w:szCs w:val="24"/>
        </w:rPr>
      </w:pPr>
    </w:p>
    <w:p w14:paraId="7075601F" w14:textId="77777777" w:rsidR="00C90D13" w:rsidRPr="00D12BEA" w:rsidRDefault="00C90D13" w:rsidP="00C90D13">
      <w:pPr>
        <w:pStyle w:val="ListParagraph"/>
        <w:numPr>
          <w:ilvl w:val="2"/>
          <w:numId w:val="19"/>
        </w:numPr>
        <w:rPr>
          <w:szCs w:val="24"/>
        </w:rPr>
      </w:pPr>
      <w:r w:rsidRPr="002338BF">
        <w:t xml:space="preserve"> </w:t>
      </w:r>
      <w:r>
        <w:t>within 3000 feet of a railroad.</w:t>
      </w:r>
    </w:p>
    <w:p w14:paraId="61F5811E" w14:textId="77777777" w:rsidR="00C90D13" w:rsidRDefault="00653F94" w:rsidP="00C90D13">
      <w:pPr>
        <w:ind w:left="2430" w:hanging="270"/>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  </w:t>
      </w:r>
    </w:p>
    <w:p w14:paraId="22673F7B" w14:textId="77777777" w:rsidR="00C90D13" w:rsidRDefault="00C90D13" w:rsidP="00C90D13">
      <w:pPr>
        <w:ind w:left="1440"/>
        <w:rPr>
          <w:b/>
          <w:szCs w:val="24"/>
        </w:rPr>
      </w:pPr>
    </w:p>
    <w:p w14:paraId="6DFB1484" w14:textId="77777777" w:rsidR="00C90D13" w:rsidRDefault="00C90D13" w:rsidP="00C90D13">
      <w:pPr>
        <w:ind w:left="1440"/>
        <w:rPr>
          <w:szCs w:val="24"/>
        </w:rPr>
      </w:pPr>
      <w:r w:rsidRPr="00A55392">
        <w:rPr>
          <w:b/>
          <w:szCs w:val="24"/>
        </w:rPr>
        <w:t>If Yes</w:t>
      </w:r>
      <w:r>
        <w:rPr>
          <w:b/>
          <w:szCs w:val="24"/>
        </w:rPr>
        <w:t xml:space="preserve"> to any the above</w:t>
      </w:r>
      <w:r w:rsidRPr="00075131">
        <w:rPr>
          <w:szCs w:val="24"/>
        </w:rPr>
        <w:t xml:space="preserve">, complete a noise </w:t>
      </w:r>
      <w:r>
        <w:rPr>
          <w:szCs w:val="24"/>
        </w:rPr>
        <w:t xml:space="preserve">calculation </w:t>
      </w:r>
      <w:r w:rsidRPr="00075131">
        <w:rPr>
          <w:szCs w:val="24"/>
        </w:rPr>
        <w:t>assessment</w:t>
      </w:r>
      <w:r>
        <w:rPr>
          <w:szCs w:val="24"/>
        </w:rPr>
        <w:t>. U</w:t>
      </w:r>
      <w:r w:rsidRPr="00075131">
        <w:rPr>
          <w:szCs w:val="24"/>
        </w:rPr>
        <w:t>se adopted DNL contours if the noise source is an airport</w:t>
      </w:r>
      <w:r w:rsidRPr="002338BF">
        <w:rPr>
          <w:i/>
          <w:szCs w:val="24"/>
        </w:rPr>
        <w:t>.</w:t>
      </w:r>
      <w:r>
        <w:rPr>
          <w:szCs w:val="24"/>
        </w:rPr>
        <w:t xml:space="preserve"> Continue.</w:t>
      </w:r>
    </w:p>
    <w:p w14:paraId="544F0D0E" w14:textId="77777777" w:rsidR="00C90D13" w:rsidRDefault="00C90D13" w:rsidP="00C90D13">
      <w:pPr>
        <w:ind w:left="1440"/>
        <w:rPr>
          <w:szCs w:val="24"/>
        </w:rPr>
      </w:pPr>
      <w:r w:rsidRPr="00A55392">
        <w:rPr>
          <w:b/>
          <w:szCs w:val="24"/>
        </w:rPr>
        <w:t>If No</w:t>
      </w:r>
      <w:r w:rsidRPr="00075131">
        <w:rPr>
          <w:szCs w:val="24"/>
        </w:rPr>
        <w:t xml:space="preserve">, </w:t>
      </w:r>
      <w:r>
        <w:rPr>
          <w:szCs w:val="24"/>
        </w:rPr>
        <w:t>compliance with this section is complete</w:t>
      </w:r>
      <w:r w:rsidRPr="00075131">
        <w:rPr>
          <w:szCs w:val="24"/>
        </w:rPr>
        <w:t xml:space="preserve">.  </w:t>
      </w:r>
      <w:r>
        <w:rPr>
          <w:szCs w:val="24"/>
        </w:rPr>
        <w:t>Mark box “A” on the Statutory Checklist for this authority.</w:t>
      </w:r>
    </w:p>
    <w:p w14:paraId="77B4AAB9" w14:textId="77777777" w:rsidR="00C90D13" w:rsidRDefault="00C90D13" w:rsidP="00C90D13">
      <w:pPr>
        <w:pStyle w:val="Heading4"/>
      </w:pPr>
      <w:bookmarkStart w:id="132" w:name="_Toc320886197"/>
      <w:bookmarkStart w:id="133" w:name="_Toc321132293"/>
      <w:r w:rsidRPr="002338BF">
        <w:t>Do noise calculations</w:t>
      </w:r>
      <w:r>
        <w:t xml:space="preserve"> or airport noise contour maps indicate noise levels above 65</w:t>
      </w:r>
      <w:r w:rsidRPr="002338BF">
        <w:t>dB</w:t>
      </w:r>
      <w:r>
        <w:t xml:space="preserve"> </w:t>
      </w:r>
      <w:r w:rsidRPr="002338BF">
        <w:t>(outside)?</w:t>
      </w:r>
      <w:bookmarkEnd w:id="132"/>
      <w:bookmarkEnd w:id="133"/>
    </w:p>
    <w:p w14:paraId="690676D6" w14:textId="77777777" w:rsidR="00C90D13" w:rsidRDefault="00C90D13" w:rsidP="00C90D13">
      <w:pPr>
        <w:tabs>
          <w:tab w:val="left" w:pos="720"/>
        </w:tabs>
        <w:ind w:left="720"/>
        <w:rPr>
          <w:szCs w:val="24"/>
        </w:rPr>
      </w:pPr>
      <w:r>
        <w:rPr>
          <w:szCs w:val="24"/>
        </w:rPr>
        <w:tab/>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Yes  </w:t>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No  </w:t>
      </w:r>
    </w:p>
    <w:p w14:paraId="3809E4DB" w14:textId="77777777" w:rsidR="00C90D13" w:rsidRDefault="00C90D13" w:rsidP="00C90D13">
      <w:pPr>
        <w:ind w:left="1440" w:hanging="720"/>
        <w:rPr>
          <w:szCs w:val="24"/>
        </w:rPr>
      </w:pPr>
      <w:r>
        <w:rPr>
          <w:szCs w:val="24"/>
        </w:rPr>
        <w:tab/>
      </w:r>
    </w:p>
    <w:p w14:paraId="6E9D7BB9" w14:textId="77777777" w:rsidR="00C90D13" w:rsidRDefault="00C90D13" w:rsidP="00C90D13">
      <w:pPr>
        <w:tabs>
          <w:tab w:val="left" w:pos="1440"/>
        </w:tabs>
        <w:ind w:left="1440" w:hanging="720"/>
        <w:rPr>
          <w:szCs w:val="24"/>
        </w:rPr>
      </w:pPr>
      <w:r>
        <w:rPr>
          <w:szCs w:val="24"/>
        </w:rPr>
        <w:tab/>
      </w:r>
      <w:r w:rsidRPr="00A55392">
        <w:rPr>
          <w:b/>
          <w:szCs w:val="24"/>
        </w:rPr>
        <w:t>If Yes</w:t>
      </w:r>
      <w:r>
        <w:rPr>
          <w:szCs w:val="24"/>
        </w:rPr>
        <w:t>, continue.</w:t>
      </w:r>
    </w:p>
    <w:p w14:paraId="2AA06411" w14:textId="77777777" w:rsidR="00C90D13" w:rsidRDefault="00C90D13" w:rsidP="00C90D13">
      <w:pPr>
        <w:ind w:left="1440"/>
        <w:rPr>
          <w:szCs w:val="24"/>
        </w:rPr>
      </w:pPr>
      <w:r w:rsidRPr="00A55392">
        <w:rPr>
          <w:b/>
          <w:szCs w:val="24"/>
        </w:rPr>
        <w:t>If No</w:t>
      </w:r>
      <w:r w:rsidRPr="00075131">
        <w:rPr>
          <w:szCs w:val="24"/>
        </w:rPr>
        <w:t xml:space="preserve">, </w:t>
      </w:r>
      <w:r>
        <w:rPr>
          <w:szCs w:val="24"/>
        </w:rPr>
        <w:t>compliance with this section is complete.</w:t>
      </w:r>
      <w:r w:rsidRPr="00A55392">
        <w:rPr>
          <w:szCs w:val="24"/>
        </w:rPr>
        <w:t xml:space="preserve"> </w:t>
      </w:r>
      <w:r>
        <w:rPr>
          <w:szCs w:val="24"/>
        </w:rPr>
        <w:t>Mark box “A” on the Statutory Checklist for this authority.</w:t>
      </w:r>
    </w:p>
    <w:p w14:paraId="662B9D64" w14:textId="77777777" w:rsidR="00C90D13" w:rsidRDefault="00C90D13" w:rsidP="00C90D13">
      <w:pPr>
        <w:pStyle w:val="Heading4"/>
      </w:pPr>
      <w:bookmarkStart w:id="134" w:name="_Toc320886198"/>
      <w:bookmarkStart w:id="135" w:name="_Toc321132294"/>
      <w:r w:rsidRPr="002338BF">
        <w:t>Do noise calculations</w:t>
      </w:r>
      <w:r>
        <w:t xml:space="preserve"> or airport noise contour maps indicate noise levels above 75</w:t>
      </w:r>
      <w:r w:rsidRPr="002338BF">
        <w:t>dB</w:t>
      </w:r>
      <w:r>
        <w:t xml:space="preserve"> </w:t>
      </w:r>
      <w:r w:rsidRPr="002338BF">
        <w:t>(outside)?</w:t>
      </w:r>
      <w:bookmarkEnd w:id="134"/>
      <w:bookmarkEnd w:id="135"/>
    </w:p>
    <w:p w14:paraId="3241EE87" w14:textId="77777777" w:rsidR="00C90D13" w:rsidRDefault="00C90D13" w:rsidP="00C90D13">
      <w:pPr>
        <w:tabs>
          <w:tab w:val="left" w:pos="720"/>
        </w:tabs>
        <w:ind w:left="720"/>
        <w:rPr>
          <w:szCs w:val="24"/>
        </w:rPr>
      </w:pPr>
      <w:r>
        <w:rPr>
          <w:szCs w:val="24"/>
        </w:rPr>
        <w:tab/>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Yes  </w:t>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No  </w:t>
      </w:r>
    </w:p>
    <w:p w14:paraId="26688BC8" w14:textId="77777777" w:rsidR="00C90D13" w:rsidRDefault="00C90D13" w:rsidP="00C90D13">
      <w:pPr>
        <w:ind w:left="1440" w:hanging="720"/>
        <w:rPr>
          <w:szCs w:val="24"/>
        </w:rPr>
      </w:pPr>
      <w:r>
        <w:rPr>
          <w:szCs w:val="24"/>
        </w:rPr>
        <w:tab/>
      </w:r>
    </w:p>
    <w:p w14:paraId="13C75039" w14:textId="77777777" w:rsidR="00C90D13" w:rsidRDefault="00C90D13" w:rsidP="00C90D13">
      <w:pPr>
        <w:tabs>
          <w:tab w:val="left" w:pos="1440"/>
        </w:tabs>
        <w:ind w:left="1440" w:hanging="720"/>
        <w:rPr>
          <w:szCs w:val="24"/>
        </w:rPr>
      </w:pPr>
      <w:r>
        <w:rPr>
          <w:szCs w:val="24"/>
        </w:rPr>
        <w:tab/>
      </w:r>
      <w:r w:rsidRPr="00A55392">
        <w:rPr>
          <w:b/>
          <w:szCs w:val="24"/>
        </w:rPr>
        <w:t xml:space="preserve">If </w:t>
      </w:r>
      <w:r>
        <w:rPr>
          <w:b/>
          <w:szCs w:val="24"/>
        </w:rPr>
        <w:t>No</w:t>
      </w:r>
      <w:r>
        <w:rPr>
          <w:szCs w:val="24"/>
        </w:rPr>
        <w:t xml:space="preserve">, for projects in the normally unacceptable zone (65dB – 75dB), </w:t>
      </w:r>
      <w:r w:rsidRPr="002338BF">
        <w:rPr>
          <w:szCs w:val="24"/>
        </w:rPr>
        <w:t xml:space="preserve">noise attenuation measures </w:t>
      </w:r>
      <w:r>
        <w:rPr>
          <w:szCs w:val="24"/>
        </w:rPr>
        <w:t xml:space="preserve">are strongly encouraged for rehabilitation and required for new construction </w:t>
      </w:r>
      <w:r w:rsidRPr="002338BF">
        <w:rPr>
          <w:szCs w:val="24"/>
        </w:rPr>
        <w:t>to reduce noise</w:t>
      </w:r>
      <w:r>
        <w:rPr>
          <w:szCs w:val="24"/>
        </w:rPr>
        <w:t xml:space="preserve"> levels to below 65dB (outside).</w:t>
      </w:r>
      <w:r w:rsidRPr="00A55392">
        <w:rPr>
          <w:szCs w:val="24"/>
        </w:rPr>
        <w:t xml:space="preserve"> </w:t>
      </w:r>
      <w:r>
        <w:rPr>
          <w:szCs w:val="24"/>
        </w:rPr>
        <w:t>Mark box “B” on the Statutory Checklist for this authority. List all attenuation measures in the mitigation section of the Statutory Checklist.</w:t>
      </w:r>
    </w:p>
    <w:p w14:paraId="605D6901" w14:textId="77777777" w:rsidR="00C90D13" w:rsidRDefault="00C90D13" w:rsidP="00C90D13">
      <w:pPr>
        <w:ind w:left="1440"/>
        <w:rPr>
          <w:szCs w:val="24"/>
        </w:rPr>
      </w:pPr>
      <w:r w:rsidRPr="00A55392">
        <w:rPr>
          <w:b/>
          <w:szCs w:val="24"/>
        </w:rPr>
        <w:t xml:space="preserve">If </w:t>
      </w:r>
      <w:r>
        <w:rPr>
          <w:b/>
          <w:szCs w:val="24"/>
        </w:rPr>
        <w:t>Yes</w:t>
      </w:r>
      <w:r w:rsidRPr="00075131">
        <w:rPr>
          <w:szCs w:val="24"/>
        </w:rPr>
        <w:t xml:space="preserve">, </w:t>
      </w:r>
      <w:r>
        <w:rPr>
          <w:szCs w:val="24"/>
        </w:rPr>
        <w:t>HUD assistance for the construction of new noise sensitive uses is generally prohibited for projects with unacceptable noise exposure (&gt;75dB).</w:t>
      </w:r>
      <w:r w:rsidRPr="00AE2E26">
        <w:rPr>
          <w:szCs w:val="24"/>
        </w:rPr>
        <w:t xml:space="preserve"> </w:t>
      </w:r>
      <w:r>
        <w:rPr>
          <w:szCs w:val="24"/>
        </w:rPr>
        <w:t>N</w:t>
      </w:r>
      <w:r w:rsidRPr="002338BF">
        <w:rPr>
          <w:szCs w:val="24"/>
        </w:rPr>
        <w:t xml:space="preserve">oise attenuation measures </w:t>
      </w:r>
      <w:r>
        <w:rPr>
          <w:szCs w:val="24"/>
        </w:rPr>
        <w:t xml:space="preserve">are strongly encouraged for rehabilitation projects with unacceptable noise exposure </w:t>
      </w:r>
      <w:r w:rsidRPr="002338BF">
        <w:rPr>
          <w:szCs w:val="24"/>
        </w:rPr>
        <w:t>to reduce noise</w:t>
      </w:r>
      <w:r>
        <w:rPr>
          <w:szCs w:val="24"/>
        </w:rPr>
        <w:t xml:space="preserve"> levels to below 65dB (outside).</w:t>
      </w:r>
      <w:r w:rsidRPr="00A55392">
        <w:rPr>
          <w:szCs w:val="24"/>
        </w:rPr>
        <w:t xml:space="preserve"> </w:t>
      </w:r>
      <w:r>
        <w:rPr>
          <w:szCs w:val="24"/>
        </w:rPr>
        <w:t>Mark box “B” on the Statutory Checklist for this authority. List all attenuation measures in the</w:t>
      </w:r>
      <w:r w:rsidRPr="00DE2CF6">
        <w:rPr>
          <w:szCs w:val="24"/>
        </w:rPr>
        <w:t xml:space="preserve"> </w:t>
      </w:r>
      <w:r>
        <w:rPr>
          <w:szCs w:val="24"/>
        </w:rPr>
        <w:t>mitigation section of the Statutory Checklist.</w:t>
      </w:r>
    </w:p>
    <w:p w14:paraId="7A924472" w14:textId="77777777" w:rsidR="00C90D13" w:rsidRDefault="00C90D13" w:rsidP="00C90D13">
      <w:pPr>
        <w:tabs>
          <w:tab w:val="left" w:pos="1440"/>
        </w:tabs>
        <w:ind w:left="1440" w:hanging="720"/>
        <w:rPr>
          <w:szCs w:val="24"/>
        </w:rPr>
      </w:pPr>
    </w:p>
    <w:p w14:paraId="5858B7A2" w14:textId="77777777" w:rsidR="00C90D13" w:rsidRDefault="00C90D13" w:rsidP="00C90D13">
      <w:pPr>
        <w:tabs>
          <w:tab w:val="left" w:pos="720"/>
        </w:tabs>
        <w:rPr>
          <w:szCs w:val="24"/>
        </w:rPr>
      </w:pPr>
      <w:r w:rsidRPr="002338BF">
        <w:rPr>
          <w:szCs w:val="24"/>
        </w:rPr>
        <w:t>Comments:</w:t>
      </w:r>
    </w:p>
    <w:p w14:paraId="5E89A32F" w14:textId="77777777" w:rsidR="00C90D13" w:rsidRDefault="00C90D13" w:rsidP="00C90D13">
      <w:pPr>
        <w:rPr>
          <w:szCs w:val="24"/>
        </w:rPr>
      </w:pPr>
    </w:p>
    <w:p w14:paraId="61461A0A" w14:textId="77777777" w:rsidR="00C90D13" w:rsidRDefault="00C90D13" w:rsidP="00C90D13">
      <w:r>
        <w:t>Cite and attach source documentation: (M</w:t>
      </w:r>
      <w:r w:rsidRPr="002338BF">
        <w:t>aps with project location indicating distance</w:t>
      </w:r>
      <w:r>
        <w:t xml:space="preserve"> from noise sources. DNL </w:t>
      </w:r>
      <w:r w:rsidRPr="002338BF">
        <w:t>calculations and</w:t>
      </w:r>
      <w:r>
        <w:t xml:space="preserve">/or </w:t>
      </w:r>
      <w:r w:rsidRPr="002338BF">
        <w:t>NAG worksheets</w:t>
      </w:r>
      <w:r>
        <w:t>.)</w:t>
      </w:r>
    </w:p>
    <w:p w14:paraId="5961D4E9" w14:textId="77777777" w:rsidR="00C90D13" w:rsidRDefault="00C90D13" w:rsidP="00C90D13"/>
    <w:p w14:paraId="1931E256" w14:textId="77777777" w:rsidR="00C90D13" w:rsidRPr="0073791A" w:rsidRDefault="00C90D13" w:rsidP="00C90D13">
      <w:r w:rsidRPr="0073791A">
        <w:t>For more information see:</w:t>
      </w:r>
    </w:p>
    <w:p w14:paraId="29C4C21A" w14:textId="77777777" w:rsidR="00C90D13" w:rsidRPr="002338BF" w:rsidRDefault="00C90D13" w:rsidP="00C90D13">
      <w:pPr>
        <w:rPr>
          <w:szCs w:val="24"/>
        </w:rPr>
      </w:pPr>
      <w:r w:rsidRPr="002338BF">
        <w:rPr>
          <w:szCs w:val="24"/>
        </w:rPr>
        <w:t>HUD noise guidebook:</w:t>
      </w:r>
    </w:p>
    <w:p w14:paraId="7C573682" w14:textId="77777777" w:rsidR="00C90D13" w:rsidRDefault="003914B4" w:rsidP="00C90D13">
      <w:pPr>
        <w:rPr>
          <w:szCs w:val="24"/>
        </w:rPr>
      </w:pPr>
      <w:hyperlink r:id="rId29" w:history="1">
        <w:r w:rsidR="00C90D13" w:rsidRPr="00785C5E">
          <w:rPr>
            <w:rStyle w:val="Hyperlink"/>
            <w:szCs w:val="24"/>
          </w:rPr>
          <w:t>http://portal.hud.gov/hudportal/HUD?src=/program_offices/comm_planning/environment/training/guidebooks/noise</w:t>
        </w:r>
      </w:hyperlink>
    </w:p>
    <w:p w14:paraId="38D31BFA" w14:textId="77777777" w:rsidR="00C90D13" w:rsidRDefault="003914B4" w:rsidP="00C90D13">
      <w:pPr>
        <w:rPr>
          <w:szCs w:val="24"/>
        </w:rPr>
      </w:pPr>
      <w:hyperlink r:id="rId30" w:history="1">
        <w:r w:rsidR="00C90D13" w:rsidRPr="00EB726D">
          <w:rPr>
            <w:rStyle w:val="Hyperlink"/>
            <w:szCs w:val="24"/>
          </w:rPr>
          <w:t>http://portal.hud.gov/hudportal/HUD?src=/program_offices/comm_planning/environment/review/noise</w:t>
        </w:r>
      </w:hyperlink>
    </w:p>
    <w:p w14:paraId="15E51E50" w14:textId="77777777" w:rsidR="00C90D13" w:rsidRPr="002338BF" w:rsidRDefault="00C90D13" w:rsidP="00C90D13">
      <w:pPr>
        <w:rPr>
          <w:szCs w:val="24"/>
        </w:rPr>
      </w:pPr>
      <w:r w:rsidRPr="002338BF">
        <w:rPr>
          <w:szCs w:val="24"/>
        </w:rPr>
        <w:t xml:space="preserve"> </w:t>
      </w:r>
      <w:hyperlink r:id="rId31" w:history="1">
        <w:r w:rsidRPr="002338BF">
          <w:rPr>
            <w:rStyle w:val="Hyperlink"/>
            <w:szCs w:val="24"/>
          </w:rPr>
          <w:t>http://www.hud.gov/offices/cpd/environment/dnlcalculator.cfm</w:t>
        </w:r>
      </w:hyperlink>
    </w:p>
    <w:p w14:paraId="11C8AA66" w14:textId="77777777" w:rsidR="00C90D13" w:rsidRPr="002338BF" w:rsidRDefault="003914B4" w:rsidP="00C90D13">
      <w:pPr>
        <w:rPr>
          <w:szCs w:val="24"/>
        </w:rPr>
      </w:pPr>
      <w:hyperlink r:id="rId32" w:history="1">
        <w:r w:rsidR="00C90D13" w:rsidRPr="002338BF">
          <w:rPr>
            <w:rStyle w:val="Hyperlink"/>
            <w:szCs w:val="24"/>
          </w:rPr>
          <w:t>http://www.hud.gov/offices/cpd/environment/mitigation.cfm</w:t>
        </w:r>
      </w:hyperlink>
    </w:p>
    <w:p w14:paraId="5A3DBB88" w14:textId="77777777" w:rsidR="00C90D13" w:rsidRPr="002338BF" w:rsidRDefault="003914B4" w:rsidP="00C90D13">
      <w:pPr>
        <w:rPr>
          <w:szCs w:val="24"/>
        </w:rPr>
      </w:pPr>
      <w:hyperlink r:id="rId33" w:history="1">
        <w:r w:rsidR="00C90D13" w:rsidRPr="002338BF">
          <w:rPr>
            <w:rStyle w:val="Hyperlink"/>
            <w:szCs w:val="24"/>
          </w:rPr>
          <w:t>http://portal.hud.gov/hudstracat/noiseCalcEntry.jsp</w:t>
        </w:r>
      </w:hyperlink>
    </w:p>
    <w:p w14:paraId="0D503E41" w14:textId="77777777" w:rsidR="00C90D13" w:rsidRPr="0033008E" w:rsidRDefault="00C90D13" w:rsidP="00C90D13">
      <w:pPr>
        <w:rPr>
          <w:szCs w:val="24"/>
          <w:lang w:val="es-EC"/>
        </w:rPr>
      </w:pPr>
      <w:r w:rsidRPr="0033008E">
        <w:rPr>
          <w:szCs w:val="24"/>
          <w:lang w:val="es-EC"/>
        </w:rPr>
        <w:lastRenderedPageBreak/>
        <w:t>FAA:</w:t>
      </w:r>
    </w:p>
    <w:p w14:paraId="5A710207" w14:textId="77777777" w:rsidR="00C90D13" w:rsidRPr="0033008E" w:rsidRDefault="00C90D13" w:rsidP="00C90D13">
      <w:pPr>
        <w:rPr>
          <w:rStyle w:val="Hyperlink"/>
          <w:szCs w:val="24"/>
          <w:lang w:val="es-EC"/>
        </w:rPr>
      </w:pPr>
      <w:r w:rsidRPr="0033008E">
        <w:rPr>
          <w:szCs w:val="24"/>
          <w:lang w:val="es-EC"/>
        </w:rPr>
        <w:t xml:space="preserve"> </w:t>
      </w:r>
      <w:hyperlink r:id="rId34" w:history="1">
        <w:r w:rsidRPr="0033008E">
          <w:rPr>
            <w:rStyle w:val="Hyperlink"/>
            <w:szCs w:val="24"/>
            <w:lang w:val="es-EC"/>
          </w:rPr>
          <w:t>http://www.faa.gov/airports/planning_capacity/npias/reports/</w:t>
        </w:r>
      </w:hyperlink>
    </w:p>
    <w:p w14:paraId="3C67AC25" w14:textId="77777777" w:rsidR="00C90D13" w:rsidRPr="0033008E" w:rsidRDefault="00C90D13" w:rsidP="00C90D13">
      <w:pPr>
        <w:rPr>
          <w:szCs w:val="24"/>
          <w:lang w:val="es-EC"/>
        </w:rPr>
      </w:pPr>
    </w:p>
    <w:p w14:paraId="7043ECF7" w14:textId="77777777" w:rsidR="00C90D13" w:rsidRDefault="00C90D13" w:rsidP="00C90D13">
      <w:pPr>
        <w:pStyle w:val="Heading7"/>
      </w:pPr>
      <w:r w:rsidRPr="0033008E">
        <w:rPr>
          <w:lang w:val="es-EC"/>
        </w:rPr>
        <w:t xml:space="preserve"> </w:t>
      </w:r>
      <w:bookmarkStart w:id="136" w:name="_Toc320004674"/>
      <w:bookmarkStart w:id="137" w:name="_Toc320886199"/>
      <w:bookmarkStart w:id="138" w:name="_Toc321132295"/>
      <w:r>
        <w:t>§58.5(</w:t>
      </w:r>
      <w:proofErr w:type="spellStart"/>
      <w:r>
        <w:t>i</w:t>
      </w:r>
      <w:proofErr w:type="spellEnd"/>
      <w:r>
        <w:t>) (1</w:t>
      </w:r>
      <w:r w:rsidRPr="002338BF">
        <w:t>) Explosive and Flammable Oper</w:t>
      </w:r>
      <w:r>
        <w:t>ations [24 CFR 51C</w:t>
      </w:r>
      <w:r w:rsidRPr="002338BF">
        <w:t>]</w:t>
      </w:r>
      <w:bookmarkEnd w:id="136"/>
      <w:bookmarkEnd w:id="137"/>
      <w:bookmarkEnd w:id="138"/>
      <w:r w:rsidRPr="002338BF">
        <w:t xml:space="preserve">   </w:t>
      </w:r>
    </w:p>
    <w:p w14:paraId="78E6C4A6" w14:textId="77777777" w:rsidR="00C90D13" w:rsidRDefault="00C90D13" w:rsidP="00C90D13">
      <w:pPr>
        <w:pStyle w:val="Heading4"/>
        <w:numPr>
          <w:ilvl w:val="3"/>
          <w:numId w:val="15"/>
        </w:numPr>
      </w:pPr>
      <w:bookmarkStart w:id="139" w:name="_Toc320886200"/>
      <w:bookmarkStart w:id="140" w:name="_Toc321132296"/>
      <w:r w:rsidRPr="00FD20E6">
        <w:t xml:space="preserve">Does the project </w:t>
      </w:r>
      <w:r>
        <w:t>involve</w:t>
      </w:r>
      <w:r w:rsidRPr="00FD20E6">
        <w:t xml:space="preserve"> development, construction, rehabilitation, modernization or </w:t>
      </w:r>
      <w:r>
        <w:t xml:space="preserve">land use </w:t>
      </w:r>
      <w:r w:rsidRPr="00FD20E6">
        <w:t>conversion</w:t>
      </w:r>
      <w:r>
        <w:t xml:space="preserve"> of a property</w:t>
      </w:r>
      <w:r w:rsidRPr="00FD20E6">
        <w:t xml:space="preserve"> intended for residential, institutional, recreational, commercial, or industrial use?</w:t>
      </w:r>
      <w:bookmarkEnd w:id="139"/>
      <w:bookmarkEnd w:id="140"/>
    </w:p>
    <w:p w14:paraId="48131D80" w14:textId="77777777" w:rsidR="00C90D13" w:rsidRDefault="00C90D13" w:rsidP="00C90D13">
      <w:pPr>
        <w:tabs>
          <w:tab w:val="left" w:pos="360"/>
          <w:tab w:val="left" w:pos="1440"/>
        </w:tabs>
        <w:ind w:left="2880" w:hanging="1980"/>
        <w:rPr>
          <w:szCs w:val="24"/>
        </w:rPr>
      </w:pPr>
      <w:r>
        <w:rPr>
          <w:szCs w:val="24"/>
        </w:rPr>
        <w:tab/>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Yes  </w:t>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No </w:t>
      </w:r>
      <w:r w:rsidRPr="002338BF">
        <w:rPr>
          <w:szCs w:val="24"/>
        </w:rPr>
        <w:tab/>
      </w:r>
    </w:p>
    <w:p w14:paraId="205F8175" w14:textId="77777777" w:rsidR="00C90D13" w:rsidRDefault="00C90D13" w:rsidP="00C90D13">
      <w:pPr>
        <w:ind w:left="1440"/>
        <w:jc w:val="both"/>
        <w:rPr>
          <w:b/>
          <w:szCs w:val="24"/>
        </w:rPr>
      </w:pPr>
    </w:p>
    <w:p w14:paraId="0AF623B3" w14:textId="77777777" w:rsidR="00C90D13" w:rsidRDefault="00C90D13" w:rsidP="00C90D13">
      <w:pPr>
        <w:ind w:left="1440"/>
        <w:jc w:val="both"/>
        <w:rPr>
          <w:szCs w:val="24"/>
        </w:rPr>
      </w:pPr>
      <w:r w:rsidRPr="00D17FF5">
        <w:rPr>
          <w:b/>
          <w:szCs w:val="24"/>
        </w:rPr>
        <w:t>If Yes</w:t>
      </w:r>
      <w:r w:rsidRPr="00D17FF5">
        <w:rPr>
          <w:szCs w:val="24"/>
        </w:rPr>
        <w:t xml:space="preserve">, </w:t>
      </w:r>
      <w:r>
        <w:rPr>
          <w:szCs w:val="24"/>
        </w:rPr>
        <w:t>continue.</w:t>
      </w:r>
    </w:p>
    <w:p w14:paraId="1FC4345D" w14:textId="77777777" w:rsidR="00C90D13" w:rsidRDefault="00C90D13" w:rsidP="00C90D13">
      <w:pPr>
        <w:tabs>
          <w:tab w:val="left" w:pos="360"/>
          <w:tab w:val="left" w:pos="1440"/>
        </w:tabs>
        <w:ind w:left="1440" w:hanging="540"/>
        <w:rPr>
          <w:szCs w:val="24"/>
        </w:rPr>
      </w:pPr>
      <w:r>
        <w:rPr>
          <w:b/>
          <w:szCs w:val="24"/>
        </w:rPr>
        <w:tab/>
        <w:t>I</w:t>
      </w:r>
      <w:r w:rsidRPr="00D17FF5">
        <w:rPr>
          <w:b/>
          <w:szCs w:val="24"/>
        </w:rPr>
        <w:t>f No</w:t>
      </w:r>
      <w:r w:rsidRPr="00D17FF5">
        <w:rPr>
          <w:szCs w:val="24"/>
        </w:rPr>
        <w:t>,</w:t>
      </w:r>
      <w:r>
        <w:rPr>
          <w:szCs w:val="24"/>
        </w:rPr>
        <w:t xml:space="preserve"> compliance with this section is complete</w:t>
      </w:r>
      <w:r w:rsidRPr="00D17FF5">
        <w:rPr>
          <w:szCs w:val="24"/>
        </w:rPr>
        <w:t xml:space="preserve">. </w:t>
      </w:r>
      <w:r>
        <w:rPr>
          <w:szCs w:val="24"/>
        </w:rPr>
        <w:t>Mark box “A” on the Statutory Checklist for this authority.</w:t>
      </w:r>
    </w:p>
    <w:p w14:paraId="45199F50" w14:textId="77777777" w:rsidR="00C90D13" w:rsidRDefault="00C90D13" w:rsidP="00C90D13">
      <w:pPr>
        <w:tabs>
          <w:tab w:val="left" w:pos="360"/>
          <w:tab w:val="left" w:pos="1440"/>
        </w:tabs>
        <w:ind w:left="1440" w:hanging="540"/>
        <w:rPr>
          <w:szCs w:val="24"/>
        </w:rPr>
      </w:pPr>
    </w:p>
    <w:p w14:paraId="03019D81" w14:textId="77777777" w:rsidR="00C90D13" w:rsidRDefault="00C90D13" w:rsidP="00C90D13">
      <w:pPr>
        <w:pStyle w:val="Heading4"/>
        <w:spacing w:before="0" w:after="60"/>
      </w:pPr>
      <w:bookmarkStart w:id="141" w:name="_Toc320886201"/>
      <w:bookmarkStart w:id="142" w:name="_Toc321132297"/>
      <w:r>
        <w:t>Was a field observation performed by a qualified professional which documents there are above ground storage tanks within line of site of the project?</w:t>
      </w:r>
      <w:bookmarkEnd w:id="141"/>
      <w:bookmarkEnd w:id="142"/>
    </w:p>
    <w:p w14:paraId="7003FE61" w14:textId="77777777" w:rsidR="00C90D13" w:rsidRDefault="00653F94" w:rsidP="00C90D13">
      <w:pPr>
        <w:ind w:left="720" w:firstLine="720"/>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w:t>
      </w:r>
    </w:p>
    <w:p w14:paraId="6442C8FF" w14:textId="77777777" w:rsidR="00C90D13" w:rsidRDefault="00C90D13" w:rsidP="00C90D13">
      <w:pPr>
        <w:ind w:left="720" w:firstLine="720"/>
        <w:rPr>
          <w:szCs w:val="24"/>
        </w:rPr>
      </w:pPr>
    </w:p>
    <w:p w14:paraId="7125D5D8" w14:textId="77777777" w:rsidR="00C90D13" w:rsidRDefault="00C90D13" w:rsidP="00C90D13">
      <w:pPr>
        <w:pStyle w:val="Heading4"/>
        <w:spacing w:before="0" w:after="60"/>
      </w:pPr>
      <w:bookmarkStart w:id="143" w:name="_Toc320886202"/>
      <w:bookmarkStart w:id="144" w:name="_Toc321132298"/>
      <w:r>
        <w:t xml:space="preserve">Is the project site within 1 mile of current </w:t>
      </w:r>
      <w:r w:rsidRPr="00FD20E6">
        <w:t>or planned</w:t>
      </w:r>
      <w:r>
        <w:t xml:space="preserve"> stationary aboveground storage tanks o</w:t>
      </w:r>
      <w:r w:rsidRPr="00FD20E6">
        <w:t xml:space="preserve">f more than </w:t>
      </w:r>
      <w:proofErr w:type="gramStart"/>
      <w:r w:rsidRPr="00FD20E6">
        <w:t>100 gallon</w:t>
      </w:r>
      <w:proofErr w:type="gramEnd"/>
      <w:r w:rsidRPr="00FD20E6">
        <w:t xml:space="preserve"> capacity, containing common liquid industrial fuels</w:t>
      </w:r>
      <w:r>
        <w:rPr>
          <w:sz w:val="22"/>
        </w:rPr>
        <w:t xml:space="preserve"> </w:t>
      </w:r>
      <w:r>
        <w:t>OR o</w:t>
      </w:r>
      <w:r w:rsidRPr="00FD20E6">
        <w:t>f any capacity, contain</w:t>
      </w:r>
      <w:r>
        <w:t xml:space="preserve">ing hazardous liquids or gases, </w:t>
      </w:r>
      <w:r w:rsidRPr="00FD20E6">
        <w:rPr>
          <w:u w:val="single"/>
        </w:rPr>
        <w:t>that are not liquid</w:t>
      </w:r>
      <w:r w:rsidRPr="00FD20E6">
        <w:t xml:space="preserve"> industrial fuels?</w:t>
      </w:r>
      <w:bookmarkEnd w:id="143"/>
      <w:bookmarkEnd w:id="144"/>
    </w:p>
    <w:p w14:paraId="5389BF4C" w14:textId="77777777" w:rsidR="00C90D13" w:rsidRDefault="00C90D13" w:rsidP="00C90D13">
      <w:pPr>
        <w:tabs>
          <w:tab w:val="left" w:pos="360"/>
          <w:tab w:val="left" w:pos="1440"/>
        </w:tabs>
        <w:ind w:left="2880" w:hanging="1980"/>
        <w:rPr>
          <w:szCs w:val="24"/>
        </w:rPr>
      </w:pPr>
      <w:r>
        <w:rPr>
          <w:szCs w:val="24"/>
        </w:rPr>
        <w:tab/>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Yes  </w:t>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No </w:t>
      </w:r>
      <w:r w:rsidRPr="002338BF">
        <w:rPr>
          <w:szCs w:val="24"/>
        </w:rPr>
        <w:tab/>
      </w:r>
    </w:p>
    <w:p w14:paraId="667C9BF3" w14:textId="77777777" w:rsidR="00C90D13" w:rsidRDefault="00C90D13" w:rsidP="00C90D13">
      <w:pPr>
        <w:tabs>
          <w:tab w:val="left" w:pos="360"/>
          <w:tab w:val="left" w:pos="1440"/>
        </w:tabs>
        <w:ind w:left="2880" w:hanging="1980"/>
        <w:rPr>
          <w:szCs w:val="24"/>
        </w:rPr>
      </w:pPr>
    </w:p>
    <w:p w14:paraId="5577B535" w14:textId="77777777" w:rsidR="00C90D13" w:rsidRPr="002338BF" w:rsidRDefault="00C90D13" w:rsidP="00C90D13">
      <w:pPr>
        <w:pStyle w:val="Heading4"/>
      </w:pPr>
      <w:bookmarkStart w:id="145" w:name="_Toc320886203"/>
      <w:bookmarkStart w:id="146" w:name="_Toc321132299"/>
      <w:r w:rsidRPr="002338BF">
        <w:t>Are industrial facilities handling explosive or fire-prone materials such as liquid propane, gasoline or other storage tanks adjacent to or visible from the project site?</w:t>
      </w:r>
      <w:bookmarkEnd w:id="145"/>
      <w:bookmarkEnd w:id="146"/>
    </w:p>
    <w:p w14:paraId="6C6F9CBA" w14:textId="77777777" w:rsidR="00C90D13" w:rsidRDefault="00C90D13" w:rsidP="00C90D13">
      <w:pPr>
        <w:tabs>
          <w:tab w:val="left" w:pos="360"/>
          <w:tab w:val="left" w:pos="1440"/>
        </w:tabs>
        <w:ind w:left="2880" w:hanging="1980"/>
        <w:rPr>
          <w:szCs w:val="24"/>
        </w:rPr>
      </w:pPr>
      <w:r>
        <w:rPr>
          <w:szCs w:val="24"/>
        </w:rPr>
        <w:tab/>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Yes  </w:t>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No </w:t>
      </w:r>
    </w:p>
    <w:p w14:paraId="10DC69AF" w14:textId="77777777" w:rsidR="00C90D13" w:rsidRDefault="00C90D13" w:rsidP="00C90D13">
      <w:pPr>
        <w:tabs>
          <w:tab w:val="left" w:pos="360"/>
          <w:tab w:val="left" w:pos="1440"/>
        </w:tabs>
        <w:ind w:left="2880" w:hanging="1980"/>
        <w:rPr>
          <w:szCs w:val="24"/>
        </w:rPr>
      </w:pPr>
      <w:r w:rsidRPr="002338BF">
        <w:rPr>
          <w:szCs w:val="24"/>
        </w:rPr>
        <w:tab/>
      </w:r>
    </w:p>
    <w:p w14:paraId="72CF1771" w14:textId="77777777" w:rsidR="00C90D13" w:rsidRDefault="00C90D13" w:rsidP="00C90D13">
      <w:pPr>
        <w:tabs>
          <w:tab w:val="left" w:pos="360"/>
          <w:tab w:val="left" w:pos="1440"/>
        </w:tabs>
        <w:ind w:left="1440" w:hanging="540"/>
        <w:rPr>
          <w:szCs w:val="24"/>
        </w:rPr>
      </w:pPr>
      <w:r>
        <w:rPr>
          <w:szCs w:val="24"/>
        </w:rPr>
        <w:tab/>
      </w:r>
      <w:r w:rsidRPr="00D17FF5">
        <w:rPr>
          <w:b/>
          <w:szCs w:val="24"/>
        </w:rPr>
        <w:t>If Yes</w:t>
      </w:r>
      <w:r>
        <w:rPr>
          <w:b/>
          <w:szCs w:val="24"/>
        </w:rPr>
        <w:t xml:space="preserve"> to any of b – d above</w:t>
      </w:r>
      <w:r>
        <w:rPr>
          <w:szCs w:val="24"/>
        </w:rPr>
        <w:t>,</w:t>
      </w:r>
      <w:r w:rsidRPr="002338BF">
        <w:rPr>
          <w:szCs w:val="24"/>
        </w:rPr>
        <w:t xml:space="preserve"> use HUD Hazards Guide to calculate an Acceptabl</w:t>
      </w:r>
      <w:r>
        <w:rPr>
          <w:szCs w:val="24"/>
        </w:rPr>
        <w:t xml:space="preserve">e Separation Distance to </w:t>
      </w:r>
      <w:r w:rsidRPr="002338BF">
        <w:rPr>
          <w:szCs w:val="24"/>
        </w:rPr>
        <w:t>comply with 24 CFR Part 51, Subpart C</w:t>
      </w:r>
      <w:r>
        <w:rPr>
          <w:szCs w:val="24"/>
        </w:rPr>
        <w:t>. Continue.</w:t>
      </w:r>
    </w:p>
    <w:p w14:paraId="0DC34516" w14:textId="77777777" w:rsidR="00C90D13" w:rsidRPr="002338BF" w:rsidRDefault="00C90D13" w:rsidP="00C90D13">
      <w:pPr>
        <w:tabs>
          <w:tab w:val="left" w:pos="360"/>
          <w:tab w:val="left" w:pos="1440"/>
        </w:tabs>
        <w:ind w:left="1440" w:hanging="540"/>
        <w:rPr>
          <w:szCs w:val="24"/>
        </w:rPr>
      </w:pPr>
      <w:r>
        <w:rPr>
          <w:szCs w:val="24"/>
        </w:rPr>
        <w:tab/>
      </w:r>
      <w:r w:rsidRPr="00D17FF5">
        <w:rPr>
          <w:b/>
          <w:szCs w:val="24"/>
        </w:rPr>
        <w:t>If No</w:t>
      </w:r>
      <w:r>
        <w:rPr>
          <w:b/>
          <w:szCs w:val="24"/>
        </w:rPr>
        <w:t xml:space="preserve"> to all of b – d above</w:t>
      </w:r>
      <w:r>
        <w:rPr>
          <w:szCs w:val="24"/>
        </w:rPr>
        <w:t>, compliance with this section is complete.</w:t>
      </w:r>
      <w:r w:rsidRPr="007D263E">
        <w:rPr>
          <w:szCs w:val="24"/>
        </w:rPr>
        <w:t xml:space="preserve"> </w:t>
      </w:r>
      <w:r>
        <w:rPr>
          <w:szCs w:val="24"/>
        </w:rPr>
        <w:t>Mark box “A” on the Statutory Checklist for this authority.</w:t>
      </w:r>
    </w:p>
    <w:p w14:paraId="173E1A5C" w14:textId="77777777" w:rsidR="00C90D13" w:rsidRDefault="00C90D13" w:rsidP="00C90D13">
      <w:pPr>
        <w:tabs>
          <w:tab w:val="left" w:pos="360"/>
          <w:tab w:val="left" w:pos="1440"/>
        </w:tabs>
        <w:ind w:left="2880" w:hanging="1980"/>
        <w:rPr>
          <w:szCs w:val="24"/>
        </w:rPr>
      </w:pPr>
      <w:r w:rsidRPr="002338BF">
        <w:rPr>
          <w:szCs w:val="24"/>
        </w:rPr>
        <w:tab/>
      </w:r>
      <w:r>
        <w:rPr>
          <w:szCs w:val="24"/>
        </w:rPr>
        <w:tab/>
      </w:r>
      <w:r>
        <w:rPr>
          <w:b/>
          <w:szCs w:val="24"/>
        </w:rPr>
        <w:t xml:space="preserve"> </w:t>
      </w:r>
    </w:p>
    <w:p w14:paraId="44860C32" w14:textId="77777777" w:rsidR="00C90D13" w:rsidRDefault="00C90D13" w:rsidP="00C90D13">
      <w:pPr>
        <w:pStyle w:val="Heading4"/>
        <w:spacing w:before="0" w:after="60"/>
      </w:pPr>
      <w:bookmarkStart w:id="147" w:name="_Toc320886204"/>
      <w:bookmarkStart w:id="148" w:name="_Toc321132300"/>
      <w:r>
        <w:t>Is the project</w:t>
      </w:r>
      <w:r w:rsidRPr="002338BF">
        <w:t xml:space="preserve"> located at an </w:t>
      </w:r>
      <w:r>
        <w:t>Acceptable Separation Distance</w:t>
      </w:r>
      <w:r w:rsidRPr="002338BF">
        <w:t xml:space="preserve"> from any above-ground explosive or flammable fuels or chemicals containers</w:t>
      </w:r>
      <w:r>
        <w:t xml:space="preserve"> as calculated above</w:t>
      </w:r>
      <w:r w:rsidRPr="002338BF">
        <w:t>?</w:t>
      </w:r>
      <w:bookmarkEnd w:id="147"/>
      <w:bookmarkEnd w:id="148"/>
    </w:p>
    <w:p w14:paraId="658EACA8" w14:textId="77777777" w:rsidR="00C90D13" w:rsidRDefault="00653F94" w:rsidP="00C90D13">
      <w:pPr>
        <w:ind w:left="900" w:firstLine="540"/>
        <w:jc w:val="both"/>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 </w:t>
      </w:r>
    </w:p>
    <w:p w14:paraId="2D82A8B6" w14:textId="77777777" w:rsidR="00C90D13" w:rsidRDefault="00C90D13" w:rsidP="00C90D13">
      <w:pPr>
        <w:ind w:left="1440"/>
        <w:jc w:val="both"/>
        <w:rPr>
          <w:b/>
          <w:szCs w:val="24"/>
        </w:rPr>
      </w:pPr>
    </w:p>
    <w:p w14:paraId="088F1561" w14:textId="77777777" w:rsidR="00C90D13" w:rsidRDefault="00C90D13" w:rsidP="00C90D13">
      <w:pPr>
        <w:ind w:left="1440"/>
        <w:jc w:val="both"/>
        <w:rPr>
          <w:szCs w:val="24"/>
        </w:rPr>
      </w:pPr>
      <w:r w:rsidRPr="00D17FF5">
        <w:rPr>
          <w:b/>
          <w:szCs w:val="24"/>
        </w:rPr>
        <w:t>If Yes</w:t>
      </w:r>
      <w:r w:rsidRPr="00D17FF5">
        <w:rPr>
          <w:szCs w:val="24"/>
        </w:rPr>
        <w:t xml:space="preserve">, </w:t>
      </w:r>
      <w:r>
        <w:rPr>
          <w:szCs w:val="24"/>
        </w:rPr>
        <w:t>compliance with this section is complete</w:t>
      </w:r>
      <w:r w:rsidRPr="00D17FF5">
        <w:rPr>
          <w:szCs w:val="24"/>
        </w:rPr>
        <w:t xml:space="preserve">. </w:t>
      </w:r>
      <w:r>
        <w:rPr>
          <w:szCs w:val="24"/>
        </w:rPr>
        <w:t>Mark box “A” on the Statutory Checklist for this authority.</w:t>
      </w:r>
    </w:p>
    <w:p w14:paraId="7433D3BF" w14:textId="77777777" w:rsidR="00C90D13" w:rsidRDefault="00C90D13" w:rsidP="00C90D13">
      <w:pPr>
        <w:ind w:left="1440"/>
        <w:rPr>
          <w:szCs w:val="24"/>
        </w:rPr>
      </w:pPr>
      <w:r w:rsidRPr="00D17FF5">
        <w:rPr>
          <w:b/>
          <w:szCs w:val="24"/>
        </w:rPr>
        <w:t>If No</w:t>
      </w:r>
      <w:r w:rsidRPr="00D17FF5">
        <w:rPr>
          <w:szCs w:val="24"/>
        </w:rPr>
        <w:t>,</w:t>
      </w:r>
      <w:r>
        <w:rPr>
          <w:szCs w:val="24"/>
        </w:rPr>
        <w:t xml:space="preserve"> continue.</w:t>
      </w:r>
    </w:p>
    <w:p w14:paraId="034F385B" w14:textId="77777777" w:rsidR="00C90D13" w:rsidRDefault="00C90D13" w:rsidP="00C90D13">
      <w:pPr>
        <w:pStyle w:val="Heading4"/>
      </w:pPr>
      <w:bookmarkStart w:id="149" w:name="_Toc320886205"/>
      <w:bookmarkStart w:id="150" w:name="_Toc321132301"/>
      <w:r>
        <w:lastRenderedPageBreak/>
        <w:t xml:space="preserve">Can </w:t>
      </w:r>
      <w:r w:rsidRPr="00D17FF5">
        <w:t>mitigat</w:t>
      </w:r>
      <w:r>
        <w:t xml:space="preserve">ion measures, such as </w:t>
      </w:r>
      <w:r w:rsidRPr="00D17FF5">
        <w:t>construction of a barrier of adequate size and strength</w:t>
      </w:r>
      <w:r>
        <w:t xml:space="preserve">, reduce </w:t>
      </w:r>
      <w:r w:rsidRPr="00D17FF5">
        <w:t xml:space="preserve">the blast overpressure or thermal radiation hazard to protect the project (per 24 CFR </w:t>
      </w:r>
      <w:r>
        <w:t>§</w:t>
      </w:r>
      <w:r w:rsidRPr="00D17FF5">
        <w:t>51.205)</w:t>
      </w:r>
      <w:r>
        <w:t>?</w:t>
      </w:r>
      <w:bookmarkEnd w:id="149"/>
      <w:bookmarkEnd w:id="150"/>
    </w:p>
    <w:p w14:paraId="1131B92D" w14:textId="77777777" w:rsidR="00C90D13" w:rsidRDefault="00653F94" w:rsidP="00C90D13">
      <w:pPr>
        <w:ind w:left="900" w:firstLine="540"/>
        <w:jc w:val="both"/>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 </w:t>
      </w:r>
    </w:p>
    <w:p w14:paraId="3B99BD14" w14:textId="77777777" w:rsidR="00C90D13" w:rsidRDefault="00C90D13" w:rsidP="00C90D13"/>
    <w:p w14:paraId="13F78EEC" w14:textId="77777777" w:rsidR="00C90D13" w:rsidRDefault="00C90D13" w:rsidP="00C90D13">
      <w:pPr>
        <w:ind w:left="1440"/>
      </w:pPr>
      <w:r w:rsidRPr="00260E9A">
        <w:rPr>
          <w:b/>
        </w:rPr>
        <w:t>If Yes</w:t>
      </w:r>
      <w:r>
        <w:t>, Mark box “B” on the Statutory Checklist for this authority. List all mitigation measures in the mitigation section of the Statutory Checklist.</w:t>
      </w:r>
    </w:p>
    <w:p w14:paraId="1B32A15E" w14:textId="77777777" w:rsidR="00C90D13" w:rsidRDefault="00C90D13" w:rsidP="00C90D13">
      <w:pPr>
        <w:ind w:left="1440"/>
      </w:pPr>
      <w:r w:rsidRPr="00260E9A">
        <w:rPr>
          <w:b/>
        </w:rPr>
        <w:t>If No</w:t>
      </w:r>
      <w:r>
        <w:t xml:space="preserve">, HUD assistance cannot be used for this project. </w:t>
      </w:r>
    </w:p>
    <w:p w14:paraId="00655E61" w14:textId="77777777" w:rsidR="00C90D13" w:rsidRDefault="00C90D13" w:rsidP="00C90D13">
      <w:pPr>
        <w:tabs>
          <w:tab w:val="left" w:pos="360"/>
        </w:tabs>
        <w:rPr>
          <w:szCs w:val="24"/>
        </w:rPr>
      </w:pPr>
    </w:p>
    <w:p w14:paraId="4BE270CD" w14:textId="77777777" w:rsidR="00C90D13" w:rsidRDefault="00C90D13" w:rsidP="00C90D13">
      <w:pPr>
        <w:tabs>
          <w:tab w:val="left" w:pos="360"/>
        </w:tabs>
        <w:rPr>
          <w:szCs w:val="24"/>
        </w:rPr>
      </w:pPr>
      <w:r w:rsidRPr="002338BF">
        <w:rPr>
          <w:szCs w:val="24"/>
        </w:rPr>
        <w:t>Comments:</w:t>
      </w:r>
    </w:p>
    <w:p w14:paraId="490E3FD7" w14:textId="77777777" w:rsidR="00C90D13" w:rsidRDefault="00C90D13" w:rsidP="00C90D13">
      <w:pPr>
        <w:tabs>
          <w:tab w:val="left" w:pos="360"/>
        </w:tabs>
        <w:ind w:left="360"/>
        <w:rPr>
          <w:szCs w:val="24"/>
        </w:rPr>
      </w:pPr>
    </w:p>
    <w:p w14:paraId="42B3FB63" w14:textId="77777777" w:rsidR="00C90D13" w:rsidRDefault="00C90D13" w:rsidP="00C90D13">
      <w:pPr>
        <w:tabs>
          <w:tab w:val="left" w:pos="900"/>
        </w:tabs>
        <w:rPr>
          <w:szCs w:val="24"/>
        </w:rPr>
      </w:pPr>
      <w:r>
        <w:rPr>
          <w:szCs w:val="24"/>
        </w:rPr>
        <w:t>Cite and attach s</w:t>
      </w:r>
      <w:r w:rsidRPr="002338BF">
        <w:rPr>
          <w:szCs w:val="24"/>
        </w:rPr>
        <w:t xml:space="preserve">ource </w:t>
      </w:r>
      <w:r>
        <w:rPr>
          <w:szCs w:val="24"/>
        </w:rPr>
        <w:t>d</w:t>
      </w:r>
      <w:r w:rsidRPr="002338BF">
        <w:rPr>
          <w:szCs w:val="24"/>
        </w:rPr>
        <w:t>ocumentation</w:t>
      </w:r>
      <w:r>
        <w:rPr>
          <w:szCs w:val="24"/>
        </w:rPr>
        <w:t>: (</w:t>
      </w:r>
      <w:r>
        <w:t>Maps with project location noted showing distance from explosives and flammable operations. ASD calculations/worksheet.</w:t>
      </w:r>
      <w:r>
        <w:rPr>
          <w:szCs w:val="24"/>
        </w:rPr>
        <w:t>)</w:t>
      </w:r>
    </w:p>
    <w:p w14:paraId="0DBFEE78" w14:textId="77777777" w:rsidR="00C90D13" w:rsidRDefault="00C90D13" w:rsidP="00C90D13">
      <w:pPr>
        <w:tabs>
          <w:tab w:val="left" w:pos="900"/>
        </w:tabs>
        <w:rPr>
          <w:szCs w:val="24"/>
        </w:rPr>
      </w:pPr>
      <w:r w:rsidRPr="002338BF">
        <w:rPr>
          <w:szCs w:val="24"/>
        </w:rPr>
        <w:t xml:space="preserve"> </w:t>
      </w:r>
    </w:p>
    <w:p w14:paraId="172C1B7B" w14:textId="77777777" w:rsidR="00C90D13" w:rsidRDefault="00C90D13" w:rsidP="00C90D13">
      <w:pPr>
        <w:rPr>
          <w:szCs w:val="24"/>
        </w:rPr>
      </w:pPr>
      <w:r w:rsidRPr="002338BF">
        <w:rPr>
          <w:szCs w:val="24"/>
        </w:rPr>
        <w:t xml:space="preserve">For additional information see: </w:t>
      </w:r>
    </w:p>
    <w:p w14:paraId="122705C5" w14:textId="77777777" w:rsidR="00C90D13" w:rsidRDefault="00C90D13" w:rsidP="00C90D13">
      <w:pPr>
        <w:spacing w:after="200"/>
      </w:pPr>
      <w:r w:rsidRPr="002338BF">
        <w:rPr>
          <w:szCs w:val="24"/>
        </w:rPr>
        <w:t>HUD Guidance on Siting Projects near Explosive and Flammable Facilities</w:t>
      </w:r>
      <w:r>
        <w:rPr>
          <w:szCs w:val="24"/>
        </w:rPr>
        <w:t>:</w:t>
      </w:r>
      <w:r w:rsidRPr="002338BF">
        <w:rPr>
          <w:szCs w:val="24"/>
        </w:rPr>
        <w:t xml:space="preserve"> </w:t>
      </w:r>
      <w:hyperlink r:id="rId35" w:history="1">
        <w:r w:rsidRPr="00031C8B">
          <w:rPr>
            <w:rStyle w:val="Hyperlink"/>
            <w:szCs w:val="24"/>
          </w:rPr>
          <w:t>http://portal.hud.gov/hudportal/HUD?src=/program_offices/comm_planning/environment/review/explosive</w:t>
        </w:r>
      </w:hyperlink>
      <w:r>
        <w:t xml:space="preserve">  </w:t>
      </w:r>
    </w:p>
    <w:p w14:paraId="7E150000" w14:textId="77777777" w:rsidR="00C90D13" w:rsidRPr="00785C5E" w:rsidRDefault="00C90D13" w:rsidP="00C90D13">
      <w:pPr>
        <w:spacing w:after="200"/>
      </w:pPr>
      <w:r w:rsidRPr="00785C5E">
        <w:rPr>
          <w:bCs/>
        </w:rPr>
        <w:t>Acceptable Separation Distance Guidebook</w:t>
      </w:r>
      <w:r w:rsidRPr="00785C5E">
        <w:t xml:space="preserve"> : </w:t>
      </w:r>
      <w:hyperlink r:id="rId36" w:history="1">
        <w:r w:rsidRPr="00785C5E">
          <w:rPr>
            <w:rStyle w:val="Hyperlink"/>
          </w:rPr>
          <w:t>http://portal.hud.gov/hudportal/documents/huddoc?id=HUD-Guidebook.pdf</w:t>
        </w:r>
      </w:hyperlink>
      <w:r w:rsidRPr="00785C5E">
        <w:t xml:space="preserve"> </w:t>
      </w:r>
    </w:p>
    <w:p w14:paraId="06ADEB00" w14:textId="77777777" w:rsidR="00C90D13" w:rsidRPr="00785C5E" w:rsidRDefault="00C90D13" w:rsidP="00C90D13">
      <w:pPr>
        <w:spacing w:after="200"/>
      </w:pPr>
      <w:r w:rsidRPr="00785C5E">
        <w:rPr>
          <w:bCs/>
        </w:rPr>
        <w:t>Barrier Design Guidance for HUD Assisted  Project Near Hazardous Facilities:</w:t>
      </w:r>
      <w:r>
        <w:rPr>
          <w:b/>
          <w:bCs/>
        </w:rPr>
        <w:t xml:space="preserve"> </w:t>
      </w:r>
      <w:hyperlink r:id="rId37" w:history="1">
        <w:r w:rsidRPr="00785C5E">
          <w:rPr>
            <w:rStyle w:val="Hyperlink"/>
          </w:rPr>
          <w:t>http://portal.hud.gov/hudportal/HUD?src=/program_offices/comm_planning/environment/training/guidebooks/hazfacilities</w:t>
        </w:r>
      </w:hyperlink>
      <w:r w:rsidRPr="00785C5E">
        <w:t xml:space="preserve"> </w:t>
      </w:r>
    </w:p>
    <w:p w14:paraId="591D2129" w14:textId="77777777" w:rsidR="00C90D13" w:rsidRDefault="00C90D13" w:rsidP="00C90D13">
      <w:pPr>
        <w:spacing w:after="200"/>
      </w:pPr>
    </w:p>
    <w:p w14:paraId="4D8E0AA5" w14:textId="77777777" w:rsidR="00C90D13" w:rsidRPr="00CD3785" w:rsidRDefault="00C90D13" w:rsidP="00C90D13">
      <w:pPr>
        <w:pStyle w:val="Heading7"/>
      </w:pPr>
      <w:bookmarkStart w:id="151" w:name="_Toc320004675"/>
      <w:bookmarkStart w:id="152" w:name="_Toc320886206"/>
      <w:bookmarkStart w:id="153" w:name="_Toc321132302"/>
      <w:r w:rsidRPr="00CD3785">
        <w:t>§58.5(</w:t>
      </w:r>
      <w:proofErr w:type="spellStart"/>
      <w:r w:rsidRPr="00CD3785">
        <w:t>i</w:t>
      </w:r>
      <w:proofErr w:type="spellEnd"/>
      <w:r w:rsidRPr="00CD3785">
        <w:t>) (1) Airport Hazards [24 CFR 51D]</w:t>
      </w:r>
      <w:bookmarkEnd w:id="151"/>
      <w:bookmarkEnd w:id="152"/>
      <w:bookmarkEnd w:id="153"/>
    </w:p>
    <w:p w14:paraId="5D3B333B" w14:textId="77777777" w:rsidR="00C90D13" w:rsidRDefault="00C90D13" w:rsidP="00C90D13">
      <w:pPr>
        <w:pStyle w:val="Heading4"/>
        <w:numPr>
          <w:ilvl w:val="3"/>
          <w:numId w:val="16"/>
        </w:numPr>
      </w:pPr>
      <w:bookmarkStart w:id="154" w:name="_Toc320886207"/>
      <w:bookmarkStart w:id="155" w:name="_Toc321132303"/>
      <w:r>
        <w:t>Will the project use HUD assistance, subsidy or insurance for construction; land development; community development or redevelopment; substantial modernization and rehabilitation which prolongs the physical or economic life of existing facilities; provide facilities and services which make land available for construction; change the use of a facility; increase the unit density or number of people at the site?</w:t>
      </w:r>
      <w:bookmarkEnd w:id="154"/>
      <w:bookmarkEnd w:id="155"/>
    </w:p>
    <w:p w14:paraId="43294FBA" w14:textId="77777777" w:rsidR="00C90D13" w:rsidRDefault="00653F94" w:rsidP="00C90D13">
      <w:pPr>
        <w:spacing w:after="60"/>
        <w:ind w:left="720" w:firstLine="720"/>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  </w:t>
      </w:r>
    </w:p>
    <w:p w14:paraId="22E45EA0" w14:textId="77777777" w:rsidR="00C90D13" w:rsidRDefault="00C90D13" w:rsidP="00C90D13">
      <w:pPr>
        <w:spacing w:after="60"/>
      </w:pPr>
    </w:p>
    <w:p w14:paraId="2E0EE19D" w14:textId="77777777" w:rsidR="00C90D13" w:rsidRDefault="00C90D13" w:rsidP="00C90D13">
      <w:pPr>
        <w:spacing w:after="60"/>
        <w:ind w:left="720" w:firstLine="720"/>
      </w:pPr>
      <w:r>
        <w:t xml:space="preserve">If </w:t>
      </w:r>
      <w:r w:rsidRPr="000E6130">
        <w:rPr>
          <w:b/>
        </w:rPr>
        <w:t>Yes</w:t>
      </w:r>
      <w:r>
        <w:rPr>
          <w:b/>
        </w:rPr>
        <w:t xml:space="preserve">, </w:t>
      </w:r>
      <w:r>
        <w:t>continue.</w:t>
      </w:r>
    </w:p>
    <w:p w14:paraId="0BF21470" w14:textId="77777777" w:rsidR="00C90D13" w:rsidRDefault="00C90D13" w:rsidP="00C90D13">
      <w:pPr>
        <w:spacing w:after="60"/>
        <w:ind w:left="1440" w:hanging="1440"/>
      </w:pPr>
      <w:r>
        <w:tab/>
        <w:t xml:space="preserve">If </w:t>
      </w:r>
      <w:r w:rsidRPr="000E6130">
        <w:rPr>
          <w:b/>
        </w:rPr>
        <w:t>No,</w:t>
      </w:r>
      <w:r>
        <w:t xml:space="preserve"> compliance with this section is complete.</w:t>
      </w:r>
      <w:r w:rsidRPr="007907A6">
        <w:t xml:space="preserve"> </w:t>
      </w:r>
      <w:r>
        <w:t xml:space="preserve">Mark box “A” on the Statutory Checklist for this authority. </w:t>
      </w:r>
    </w:p>
    <w:p w14:paraId="6106BC57" w14:textId="77777777" w:rsidR="00C90D13" w:rsidRDefault="00C90D13" w:rsidP="00C90D13">
      <w:pPr>
        <w:spacing w:after="60"/>
      </w:pPr>
    </w:p>
    <w:p w14:paraId="5A744386" w14:textId="77777777" w:rsidR="00C90D13" w:rsidRDefault="00C90D13" w:rsidP="00C90D13">
      <w:pPr>
        <w:pStyle w:val="Heading4"/>
        <w:spacing w:before="0" w:after="60"/>
      </w:pPr>
      <w:bookmarkStart w:id="156" w:name="_Toc320886208"/>
      <w:bookmarkStart w:id="157" w:name="_Toc321132304"/>
      <w:r>
        <w:t>Is the property within 2,500 feet of a civilian airport, the Runway Clear Zone (RCZ)?</w:t>
      </w:r>
      <w:bookmarkEnd w:id="156"/>
      <w:bookmarkEnd w:id="157"/>
    </w:p>
    <w:p w14:paraId="394F576D" w14:textId="77777777" w:rsidR="00C90D13" w:rsidRDefault="00C90D13" w:rsidP="00C90D13">
      <w:pPr>
        <w:spacing w:after="60"/>
        <w:ind w:left="1440" w:hanging="1440"/>
        <w:rPr>
          <w:szCs w:val="24"/>
        </w:rPr>
      </w:pPr>
      <w:r>
        <w:rPr>
          <w:szCs w:val="24"/>
        </w:rPr>
        <w:tab/>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Yes  </w:t>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No  </w:t>
      </w:r>
      <w:r>
        <w:rPr>
          <w:szCs w:val="24"/>
        </w:rPr>
        <w:tab/>
        <w:t xml:space="preserve"> </w:t>
      </w:r>
    </w:p>
    <w:p w14:paraId="33D9D215" w14:textId="77777777" w:rsidR="00C90D13" w:rsidRDefault="00C90D13" w:rsidP="00C90D13">
      <w:pPr>
        <w:spacing w:after="60"/>
        <w:ind w:left="1440" w:hanging="1440"/>
        <w:rPr>
          <w:szCs w:val="24"/>
        </w:rPr>
      </w:pPr>
    </w:p>
    <w:p w14:paraId="465D2F2B" w14:textId="77777777" w:rsidR="00C90D13" w:rsidRDefault="00C90D13" w:rsidP="00C90D13">
      <w:pPr>
        <w:pStyle w:val="Heading4"/>
        <w:spacing w:before="0" w:after="60"/>
      </w:pPr>
      <w:bookmarkStart w:id="158" w:name="_Toc320886209"/>
      <w:bookmarkStart w:id="159" w:name="_Toc321132305"/>
      <w:r>
        <w:lastRenderedPageBreak/>
        <w:t xml:space="preserve">Is the project </w:t>
      </w:r>
      <w:proofErr w:type="gramStart"/>
      <w:r>
        <w:t>is</w:t>
      </w:r>
      <w:proofErr w:type="gramEnd"/>
      <w:r>
        <w:t xml:space="preserve"> within 15,000 feet of a military airfield, the Clear Zone (CZ) or Accident Potential Zone (APZ)?</w:t>
      </w:r>
      <w:bookmarkEnd w:id="158"/>
      <w:bookmarkEnd w:id="159"/>
    </w:p>
    <w:p w14:paraId="7FE75FA8" w14:textId="77777777" w:rsidR="00C90D13" w:rsidRDefault="00653F94" w:rsidP="00C90D13">
      <w:pPr>
        <w:pStyle w:val="Heading4"/>
        <w:numPr>
          <w:ilvl w:val="0"/>
          <w:numId w:val="0"/>
        </w:numPr>
        <w:spacing w:before="0" w:after="60"/>
        <w:ind w:left="1440"/>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bookmarkStart w:id="160" w:name="_Toc320886210"/>
      <w:bookmarkStart w:id="161" w:name="_Toc321132306"/>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w:t>
      </w:r>
      <w:bookmarkEnd w:id="160"/>
      <w:bookmarkEnd w:id="161"/>
      <w:r w:rsidR="00C90D13" w:rsidRPr="002338BF">
        <w:rPr>
          <w:szCs w:val="24"/>
        </w:rPr>
        <w:t xml:space="preserve">  </w:t>
      </w:r>
    </w:p>
    <w:p w14:paraId="6A4DA478" w14:textId="77777777" w:rsidR="00C90D13" w:rsidRDefault="00C90D13" w:rsidP="00C90D13">
      <w:pPr>
        <w:spacing w:after="60"/>
      </w:pPr>
    </w:p>
    <w:p w14:paraId="3FAB73EC" w14:textId="77777777" w:rsidR="00C90D13" w:rsidRDefault="00C90D13" w:rsidP="00C90D13">
      <w:pPr>
        <w:spacing w:after="60"/>
        <w:ind w:left="1440"/>
        <w:rPr>
          <w:szCs w:val="24"/>
        </w:rPr>
      </w:pPr>
      <w:r>
        <w:rPr>
          <w:b/>
          <w:bCs/>
          <w:szCs w:val="24"/>
        </w:rPr>
        <w:t xml:space="preserve">If </w:t>
      </w:r>
      <w:proofErr w:type="gramStart"/>
      <w:r>
        <w:rPr>
          <w:b/>
          <w:bCs/>
          <w:szCs w:val="24"/>
        </w:rPr>
        <w:t>Yes</w:t>
      </w:r>
      <w:proofErr w:type="gramEnd"/>
      <w:r>
        <w:rPr>
          <w:szCs w:val="24"/>
        </w:rPr>
        <w:t xml:space="preserve"> to either of the above questions, request a written finding from the airport operator stating whether or not the project is located in a RCZ, CZ or APZ.  Continue.</w:t>
      </w:r>
    </w:p>
    <w:p w14:paraId="2F8B06E4" w14:textId="77777777" w:rsidR="00C90D13" w:rsidRDefault="00C90D13" w:rsidP="00C90D13">
      <w:pPr>
        <w:spacing w:after="60"/>
        <w:ind w:left="1425"/>
      </w:pPr>
      <w:r>
        <w:rPr>
          <w:b/>
          <w:bCs/>
          <w:szCs w:val="24"/>
        </w:rPr>
        <w:t>If No</w:t>
      </w:r>
      <w:r>
        <w:rPr>
          <w:szCs w:val="24"/>
        </w:rPr>
        <w:t xml:space="preserve"> to both of the above questions, compliance with this section is complete. Mark box “A” on the Statutory Checklist for this authority.</w:t>
      </w:r>
    </w:p>
    <w:p w14:paraId="039430B9" w14:textId="77777777" w:rsidR="00C90D13" w:rsidRDefault="00C90D13" w:rsidP="00C90D13">
      <w:pPr>
        <w:spacing w:after="60"/>
      </w:pPr>
    </w:p>
    <w:p w14:paraId="671DDF27" w14:textId="77777777" w:rsidR="00C90D13" w:rsidRDefault="00C90D13" w:rsidP="00C90D13">
      <w:pPr>
        <w:pStyle w:val="Heading4"/>
        <w:spacing w:before="0" w:after="60"/>
      </w:pPr>
      <w:bookmarkStart w:id="162" w:name="_Toc320886211"/>
      <w:bookmarkStart w:id="163" w:name="_Toc321132307"/>
      <w:r>
        <w:t xml:space="preserve">If the project is within 15,000 feet of a military airfield or within 2,500 feet of a civilian airport, did your written confirmation from the airport operator confirm that the project is located in </w:t>
      </w:r>
      <w:proofErr w:type="gramStart"/>
      <w:r>
        <w:t>a</w:t>
      </w:r>
      <w:proofErr w:type="gramEnd"/>
      <w:r>
        <w:t xml:space="preserve"> RCZ, CZ or APZ?</w:t>
      </w:r>
      <w:bookmarkEnd w:id="162"/>
      <w:bookmarkEnd w:id="163"/>
    </w:p>
    <w:p w14:paraId="0006D2FC" w14:textId="77777777" w:rsidR="00C90D13" w:rsidRDefault="00653F94" w:rsidP="00C90D13">
      <w:pPr>
        <w:pStyle w:val="Heading4"/>
        <w:numPr>
          <w:ilvl w:val="0"/>
          <w:numId w:val="0"/>
        </w:numPr>
        <w:spacing w:before="0" w:after="60"/>
        <w:ind w:left="1440"/>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bookmarkStart w:id="164" w:name="_Toc320886212"/>
      <w:bookmarkStart w:id="165" w:name="_Toc321132308"/>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w:t>
      </w:r>
      <w:bookmarkEnd w:id="164"/>
      <w:bookmarkEnd w:id="165"/>
      <w:r w:rsidR="00C90D13" w:rsidRPr="002338BF">
        <w:rPr>
          <w:szCs w:val="24"/>
        </w:rPr>
        <w:t xml:space="preserve">  </w:t>
      </w:r>
    </w:p>
    <w:p w14:paraId="20D8ABAC" w14:textId="77777777" w:rsidR="00C90D13" w:rsidRDefault="00C90D13" w:rsidP="00C90D13">
      <w:pPr>
        <w:spacing w:after="60"/>
      </w:pPr>
    </w:p>
    <w:p w14:paraId="333E99B6" w14:textId="77777777" w:rsidR="00C90D13" w:rsidRDefault="00C90D13" w:rsidP="00C90D13">
      <w:pPr>
        <w:spacing w:after="60"/>
        <w:ind w:left="720" w:firstLine="720"/>
      </w:pPr>
      <w:r>
        <w:t xml:space="preserve">If </w:t>
      </w:r>
      <w:r w:rsidRPr="000E6130">
        <w:rPr>
          <w:b/>
        </w:rPr>
        <w:t>Yes</w:t>
      </w:r>
      <w:r>
        <w:rPr>
          <w:b/>
        </w:rPr>
        <w:t xml:space="preserve">, </w:t>
      </w:r>
      <w:r>
        <w:t>continue.</w:t>
      </w:r>
    </w:p>
    <w:p w14:paraId="039BB363" w14:textId="77777777" w:rsidR="00C90D13" w:rsidRDefault="00C90D13" w:rsidP="00C90D13">
      <w:pPr>
        <w:spacing w:after="60"/>
        <w:ind w:left="1440" w:hanging="1440"/>
      </w:pPr>
      <w:r>
        <w:tab/>
        <w:t xml:space="preserve">If </w:t>
      </w:r>
      <w:r w:rsidRPr="000E6130">
        <w:rPr>
          <w:b/>
        </w:rPr>
        <w:t>No,</w:t>
      </w:r>
      <w:r>
        <w:t xml:space="preserve"> compliance with this section is complete.</w:t>
      </w:r>
      <w:r w:rsidRPr="007907A6">
        <w:t xml:space="preserve"> </w:t>
      </w:r>
      <w:r>
        <w:t xml:space="preserve">Mark box “A” on the Statutory Checklist for this authority. </w:t>
      </w:r>
    </w:p>
    <w:p w14:paraId="073D8F65" w14:textId="77777777" w:rsidR="00C90D13" w:rsidRDefault="00C90D13" w:rsidP="00C90D13">
      <w:pPr>
        <w:spacing w:after="60"/>
        <w:ind w:left="1440" w:hanging="1440"/>
      </w:pPr>
    </w:p>
    <w:p w14:paraId="5FB2D288" w14:textId="77777777" w:rsidR="00C90D13" w:rsidRPr="003538E0" w:rsidRDefault="00C90D13" w:rsidP="00C90D13">
      <w:pPr>
        <w:pStyle w:val="Heading4"/>
        <w:spacing w:before="0" w:after="60"/>
        <w:rPr>
          <w:szCs w:val="24"/>
        </w:rPr>
      </w:pPr>
      <w:bookmarkStart w:id="166" w:name="_Toc320886213"/>
      <w:bookmarkStart w:id="167" w:name="_Toc321132309"/>
      <w:r w:rsidRPr="001E20D1">
        <w:t xml:space="preserve">If the project is located in </w:t>
      </w:r>
      <w:r>
        <w:t xml:space="preserve">a </w:t>
      </w:r>
      <w:r w:rsidRPr="001E20D1">
        <w:t>military</w:t>
      </w:r>
      <w:r>
        <w:t xml:space="preserve"> </w:t>
      </w:r>
      <w:r w:rsidRPr="001E20D1">
        <w:t>airfield APZ, is the project consistent with the Land Use Compatibility Guidelines for Accident Potential Zones (32 CFR Part 256, DOD Instruction 4165.57).</w:t>
      </w:r>
      <w:bookmarkEnd w:id="166"/>
      <w:bookmarkEnd w:id="167"/>
      <w:r w:rsidRPr="001E20D1">
        <w:t xml:space="preserve">  </w:t>
      </w:r>
    </w:p>
    <w:p w14:paraId="6A439820" w14:textId="77777777" w:rsidR="00C90D13" w:rsidRDefault="00653F94" w:rsidP="00C90D13">
      <w:pPr>
        <w:spacing w:after="60"/>
        <w:ind w:left="720" w:firstLine="720"/>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      </w:t>
      </w:r>
    </w:p>
    <w:p w14:paraId="3E2FF2F8" w14:textId="77777777" w:rsidR="00C90D13" w:rsidRDefault="00C90D13" w:rsidP="00C90D13">
      <w:pPr>
        <w:spacing w:after="60"/>
        <w:ind w:left="1440"/>
        <w:rPr>
          <w:b/>
          <w:szCs w:val="24"/>
        </w:rPr>
      </w:pPr>
    </w:p>
    <w:p w14:paraId="5088EAC9" w14:textId="77777777" w:rsidR="00C90D13" w:rsidRDefault="00C90D13" w:rsidP="00C90D13">
      <w:pPr>
        <w:spacing w:after="60"/>
        <w:ind w:left="1440"/>
        <w:rPr>
          <w:szCs w:val="24"/>
        </w:rPr>
      </w:pPr>
      <w:r w:rsidRPr="000B57C3">
        <w:rPr>
          <w:b/>
          <w:szCs w:val="24"/>
        </w:rPr>
        <w:t>If Yes</w:t>
      </w:r>
      <w:r>
        <w:rPr>
          <w:szCs w:val="24"/>
        </w:rPr>
        <w:t>, attach copy of written assurance from airport operator.</w:t>
      </w:r>
      <w:r w:rsidRPr="00FC2F83">
        <w:rPr>
          <w:szCs w:val="24"/>
        </w:rPr>
        <w:t xml:space="preserve"> </w:t>
      </w:r>
      <w:r>
        <w:rPr>
          <w:szCs w:val="24"/>
        </w:rPr>
        <w:t>Mark box “B” on the Statutory Checklist for this authority.</w:t>
      </w:r>
    </w:p>
    <w:p w14:paraId="2FA400EE" w14:textId="77777777" w:rsidR="00C90D13" w:rsidRDefault="00C90D13" w:rsidP="00C90D13">
      <w:pPr>
        <w:spacing w:after="60"/>
        <w:ind w:left="720" w:firstLine="720"/>
        <w:rPr>
          <w:szCs w:val="24"/>
        </w:rPr>
      </w:pPr>
      <w:r>
        <w:rPr>
          <w:b/>
          <w:szCs w:val="24"/>
        </w:rPr>
        <w:t xml:space="preserve">If No, </w:t>
      </w:r>
      <w:r>
        <w:rPr>
          <w:szCs w:val="24"/>
        </w:rPr>
        <w:t>HUD funds may not be used for this project.</w:t>
      </w:r>
    </w:p>
    <w:p w14:paraId="41C4711E" w14:textId="77777777" w:rsidR="00C90D13" w:rsidRDefault="00C90D13" w:rsidP="00C90D13">
      <w:pPr>
        <w:spacing w:after="60"/>
        <w:ind w:left="720" w:firstLine="720"/>
        <w:rPr>
          <w:szCs w:val="24"/>
        </w:rPr>
      </w:pPr>
    </w:p>
    <w:p w14:paraId="283470C1" w14:textId="77777777" w:rsidR="00C90D13" w:rsidRDefault="00C90D13" w:rsidP="00C90D13">
      <w:pPr>
        <w:pStyle w:val="Heading4"/>
        <w:spacing w:before="0" w:after="60"/>
      </w:pPr>
      <w:bookmarkStart w:id="168" w:name="_Toc320886214"/>
      <w:bookmarkStart w:id="169" w:name="_Toc321132310"/>
      <w:r>
        <w:t xml:space="preserve">If the project is in </w:t>
      </w:r>
      <w:proofErr w:type="gramStart"/>
      <w:r>
        <w:t>a</w:t>
      </w:r>
      <w:proofErr w:type="gramEnd"/>
      <w:r>
        <w:t xml:space="preserve"> RCZ/CZ will the project be frequently used or occupied by people?</w:t>
      </w:r>
      <w:bookmarkEnd w:id="168"/>
      <w:bookmarkEnd w:id="169"/>
    </w:p>
    <w:p w14:paraId="7ED66251" w14:textId="77777777" w:rsidR="00C90D13" w:rsidRDefault="00653F94" w:rsidP="00C90D13">
      <w:pPr>
        <w:pStyle w:val="Heading4"/>
        <w:numPr>
          <w:ilvl w:val="0"/>
          <w:numId w:val="0"/>
        </w:numPr>
        <w:spacing w:before="0" w:after="60"/>
        <w:ind w:left="1440"/>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bookmarkStart w:id="170" w:name="_Toc320886215"/>
      <w:bookmarkStart w:id="171" w:name="_Toc321132311"/>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w:t>
      </w:r>
      <w:bookmarkEnd w:id="170"/>
      <w:bookmarkEnd w:id="171"/>
      <w:r w:rsidR="00C90D13" w:rsidRPr="002338BF">
        <w:rPr>
          <w:szCs w:val="24"/>
        </w:rPr>
        <w:t xml:space="preserve">  </w:t>
      </w:r>
    </w:p>
    <w:p w14:paraId="0186C533" w14:textId="77777777" w:rsidR="00C90D13" w:rsidRDefault="00C90D13" w:rsidP="00C90D13">
      <w:pPr>
        <w:spacing w:after="60"/>
        <w:ind w:left="720" w:firstLine="720"/>
        <w:rPr>
          <w:b/>
          <w:szCs w:val="24"/>
        </w:rPr>
      </w:pPr>
    </w:p>
    <w:p w14:paraId="2A47EE1A" w14:textId="77777777" w:rsidR="00C90D13" w:rsidRDefault="00C90D13" w:rsidP="00C90D13">
      <w:pPr>
        <w:spacing w:after="60"/>
        <w:ind w:left="720" w:firstLine="720"/>
        <w:rPr>
          <w:szCs w:val="24"/>
        </w:rPr>
      </w:pPr>
      <w:r w:rsidRPr="000B57C3">
        <w:rPr>
          <w:b/>
          <w:szCs w:val="24"/>
        </w:rPr>
        <w:t>If Yes</w:t>
      </w:r>
      <w:r>
        <w:rPr>
          <w:szCs w:val="24"/>
        </w:rPr>
        <w:t>, HUD funds may not be used for this project.</w:t>
      </w:r>
    </w:p>
    <w:p w14:paraId="2486143E" w14:textId="77777777" w:rsidR="00C90D13" w:rsidRDefault="00C90D13" w:rsidP="00C90D13">
      <w:pPr>
        <w:spacing w:after="60"/>
        <w:ind w:left="720" w:firstLine="720"/>
        <w:rPr>
          <w:szCs w:val="24"/>
        </w:rPr>
      </w:pPr>
      <w:r>
        <w:rPr>
          <w:b/>
          <w:szCs w:val="24"/>
        </w:rPr>
        <w:t xml:space="preserve">If No, </w:t>
      </w:r>
      <w:r>
        <w:rPr>
          <w:szCs w:val="24"/>
        </w:rPr>
        <w:t>continue.</w:t>
      </w:r>
    </w:p>
    <w:p w14:paraId="46C367BA" w14:textId="77777777" w:rsidR="00C90D13" w:rsidRDefault="00C90D13" w:rsidP="00C90D13">
      <w:pPr>
        <w:spacing w:after="60"/>
        <w:ind w:left="720" w:firstLine="720"/>
        <w:rPr>
          <w:szCs w:val="24"/>
        </w:rPr>
      </w:pPr>
    </w:p>
    <w:p w14:paraId="516F1A8E" w14:textId="77777777" w:rsidR="00C90D13" w:rsidRDefault="00C90D13" w:rsidP="00C90D13">
      <w:pPr>
        <w:pStyle w:val="Heading4"/>
        <w:spacing w:before="0" w:after="60"/>
      </w:pPr>
      <w:bookmarkStart w:id="172" w:name="_Toc320886216"/>
      <w:bookmarkStart w:id="173" w:name="_Toc321132312"/>
      <w:r>
        <w:t>If the project will not frequently be used by people, has the airport operator provided a written statement that there are no plans to purchase the land involved with such facilities as part of an RCZ/CZ acquisition program?</w:t>
      </w:r>
      <w:bookmarkEnd w:id="172"/>
      <w:bookmarkEnd w:id="173"/>
    </w:p>
    <w:p w14:paraId="2E5AA2C9" w14:textId="77777777" w:rsidR="00C90D13" w:rsidRDefault="00653F94" w:rsidP="00C90D13">
      <w:pPr>
        <w:pStyle w:val="Heading4"/>
        <w:numPr>
          <w:ilvl w:val="0"/>
          <w:numId w:val="0"/>
        </w:numPr>
        <w:spacing w:before="0" w:after="60"/>
        <w:ind w:left="1440"/>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bookmarkStart w:id="174" w:name="_Toc320886217"/>
      <w:bookmarkStart w:id="175" w:name="_Toc321132313"/>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w:t>
      </w:r>
      <w:bookmarkEnd w:id="174"/>
      <w:bookmarkEnd w:id="175"/>
      <w:r w:rsidR="00C90D13" w:rsidRPr="002338BF">
        <w:rPr>
          <w:szCs w:val="24"/>
        </w:rPr>
        <w:t xml:space="preserve">  </w:t>
      </w:r>
    </w:p>
    <w:p w14:paraId="6623D3C1" w14:textId="77777777" w:rsidR="00C90D13" w:rsidRDefault="00C90D13" w:rsidP="00C90D13">
      <w:pPr>
        <w:spacing w:after="60"/>
      </w:pPr>
    </w:p>
    <w:p w14:paraId="077F920C" w14:textId="77777777" w:rsidR="00C90D13" w:rsidRDefault="00C90D13" w:rsidP="00C90D13">
      <w:pPr>
        <w:spacing w:after="60"/>
        <w:ind w:left="1440"/>
        <w:rPr>
          <w:szCs w:val="24"/>
        </w:rPr>
      </w:pPr>
      <w:r w:rsidRPr="000B57C3">
        <w:rPr>
          <w:b/>
          <w:szCs w:val="24"/>
        </w:rPr>
        <w:lastRenderedPageBreak/>
        <w:t>If Yes</w:t>
      </w:r>
      <w:r>
        <w:rPr>
          <w:szCs w:val="24"/>
        </w:rPr>
        <w:t>, attach copy of written assurance from airport operator.</w:t>
      </w:r>
      <w:r w:rsidRPr="00FC2F83">
        <w:rPr>
          <w:szCs w:val="24"/>
        </w:rPr>
        <w:t xml:space="preserve"> </w:t>
      </w:r>
      <w:r>
        <w:rPr>
          <w:szCs w:val="24"/>
        </w:rPr>
        <w:t>Mark box “B” on the Statutory Checklist for this authority.</w:t>
      </w:r>
    </w:p>
    <w:p w14:paraId="44127E4C" w14:textId="77777777" w:rsidR="00C90D13" w:rsidRDefault="00C90D13" w:rsidP="00C90D13">
      <w:pPr>
        <w:spacing w:after="60"/>
        <w:ind w:left="720" w:firstLine="720"/>
        <w:rPr>
          <w:szCs w:val="24"/>
        </w:rPr>
      </w:pPr>
      <w:r>
        <w:rPr>
          <w:b/>
          <w:szCs w:val="24"/>
        </w:rPr>
        <w:t xml:space="preserve">If No, </w:t>
      </w:r>
      <w:r>
        <w:rPr>
          <w:szCs w:val="24"/>
        </w:rPr>
        <w:t>HUD funds may not be used for this project.</w:t>
      </w:r>
    </w:p>
    <w:p w14:paraId="1483FC55" w14:textId="77777777" w:rsidR="00C90D13" w:rsidRDefault="00C90D13" w:rsidP="00C90D13">
      <w:pPr>
        <w:ind w:left="720" w:firstLine="720"/>
        <w:rPr>
          <w:szCs w:val="24"/>
        </w:rPr>
      </w:pPr>
    </w:p>
    <w:p w14:paraId="267410BD" w14:textId="77777777" w:rsidR="00C90D13" w:rsidRDefault="00C90D13" w:rsidP="00C90D13">
      <w:pPr>
        <w:ind w:left="1440"/>
        <w:rPr>
          <w:szCs w:val="24"/>
        </w:rPr>
      </w:pPr>
    </w:p>
    <w:p w14:paraId="4DB2DD8E" w14:textId="77777777" w:rsidR="00C90D13" w:rsidRDefault="00C90D13" w:rsidP="00C90D13">
      <w:pPr>
        <w:tabs>
          <w:tab w:val="left" w:pos="360"/>
        </w:tabs>
        <w:rPr>
          <w:szCs w:val="24"/>
        </w:rPr>
      </w:pPr>
      <w:r w:rsidRPr="002338BF">
        <w:rPr>
          <w:szCs w:val="24"/>
        </w:rPr>
        <w:t>Comments:</w:t>
      </w:r>
    </w:p>
    <w:p w14:paraId="61EA6195" w14:textId="77777777" w:rsidR="00C90D13" w:rsidRDefault="00C90D13" w:rsidP="00C90D13">
      <w:pPr>
        <w:tabs>
          <w:tab w:val="left" w:pos="360"/>
        </w:tabs>
        <w:ind w:left="360"/>
        <w:rPr>
          <w:szCs w:val="24"/>
        </w:rPr>
      </w:pPr>
    </w:p>
    <w:p w14:paraId="77AE7887" w14:textId="77777777" w:rsidR="00C90D13" w:rsidRDefault="00C90D13" w:rsidP="00C90D13">
      <w:pPr>
        <w:tabs>
          <w:tab w:val="left" w:pos="360"/>
        </w:tabs>
        <w:rPr>
          <w:szCs w:val="24"/>
        </w:rPr>
      </w:pPr>
      <w:r>
        <w:rPr>
          <w:szCs w:val="24"/>
        </w:rPr>
        <w:t>Cite and attach source d</w:t>
      </w:r>
      <w:r w:rsidRPr="002338BF">
        <w:rPr>
          <w:szCs w:val="24"/>
        </w:rPr>
        <w:t>ocumentation</w:t>
      </w:r>
      <w:r>
        <w:rPr>
          <w:szCs w:val="24"/>
        </w:rPr>
        <w:t>: (</w:t>
      </w:r>
      <w:r>
        <w:t xml:space="preserve">Map with project location noted showing the distance from civilian airports and/or military airfields. Written confirmation from airport operating stating whether or not project is located in </w:t>
      </w:r>
      <w:proofErr w:type="gramStart"/>
      <w:r>
        <w:t>a</w:t>
      </w:r>
      <w:proofErr w:type="gramEnd"/>
      <w:r>
        <w:t xml:space="preserve"> RCZ, CZ or APZ. Written assurance from airport operator on purchase of property.)</w:t>
      </w:r>
    </w:p>
    <w:p w14:paraId="7B52C65B" w14:textId="77777777" w:rsidR="00C90D13" w:rsidRDefault="00C90D13" w:rsidP="00C90D13">
      <w:pPr>
        <w:tabs>
          <w:tab w:val="left" w:pos="360"/>
        </w:tabs>
        <w:rPr>
          <w:szCs w:val="24"/>
        </w:rPr>
      </w:pPr>
    </w:p>
    <w:p w14:paraId="31907FE1" w14:textId="77777777" w:rsidR="00C90D13" w:rsidRPr="002338BF" w:rsidRDefault="00C90D13" w:rsidP="00C90D13">
      <w:pPr>
        <w:tabs>
          <w:tab w:val="left" w:pos="360"/>
        </w:tabs>
        <w:rPr>
          <w:szCs w:val="24"/>
        </w:rPr>
      </w:pPr>
      <w:r w:rsidRPr="002338BF">
        <w:rPr>
          <w:szCs w:val="24"/>
        </w:rPr>
        <w:t>For further information see:</w:t>
      </w:r>
    </w:p>
    <w:p w14:paraId="0F86A718" w14:textId="77777777" w:rsidR="00C90D13" w:rsidRPr="00E1630F" w:rsidRDefault="00C90D13" w:rsidP="00C90D13">
      <w:pPr>
        <w:widowControl w:val="0"/>
        <w:autoSpaceDE w:val="0"/>
        <w:autoSpaceDN w:val="0"/>
        <w:adjustRightInd w:val="0"/>
        <w:jc w:val="both"/>
        <w:rPr>
          <w:szCs w:val="24"/>
        </w:rPr>
      </w:pPr>
      <w:r w:rsidRPr="00E1630F">
        <w:rPr>
          <w:szCs w:val="24"/>
        </w:rPr>
        <w:t>Airport Information</w:t>
      </w:r>
      <w:r>
        <w:rPr>
          <w:szCs w:val="24"/>
        </w:rPr>
        <w:t xml:space="preserve">: </w:t>
      </w:r>
      <w:hyperlink r:id="rId38" w:history="1">
        <w:r w:rsidRPr="00E1630F">
          <w:rPr>
            <w:rStyle w:val="Hyperlink"/>
            <w:szCs w:val="24"/>
          </w:rPr>
          <w:t>http://www.airnav.com/airports/</w:t>
        </w:r>
      </w:hyperlink>
    </w:p>
    <w:p w14:paraId="3BC4FAB7" w14:textId="77777777" w:rsidR="00C90D13" w:rsidRPr="00E1630F" w:rsidRDefault="00C90D13" w:rsidP="00C90D13">
      <w:pPr>
        <w:widowControl w:val="0"/>
        <w:autoSpaceDE w:val="0"/>
        <w:autoSpaceDN w:val="0"/>
        <w:adjustRightInd w:val="0"/>
        <w:rPr>
          <w:szCs w:val="24"/>
        </w:rPr>
      </w:pPr>
      <w:r>
        <w:rPr>
          <w:szCs w:val="24"/>
        </w:rPr>
        <w:t>HUD Airport Hazards Q&amp;</w:t>
      </w:r>
      <w:r w:rsidRPr="00E1630F">
        <w:rPr>
          <w:szCs w:val="24"/>
        </w:rPr>
        <w:t>A</w:t>
      </w:r>
      <w:r>
        <w:rPr>
          <w:szCs w:val="24"/>
        </w:rPr>
        <w:t>:</w:t>
      </w:r>
    </w:p>
    <w:p w14:paraId="0ED324C3" w14:textId="77777777" w:rsidR="00C90D13" w:rsidRDefault="003914B4" w:rsidP="00C90D13">
      <w:pPr>
        <w:rPr>
          <w:rStyle w:val="Hyperlink"/>
          <w:szCs w:val="24"/>
        </w:rPr>
      </w:pPr>
      <w:hyperlink r:id="rId39" w:history="1">
        <w:r w:rsidR="00C90D13" w:rsidRPr="00E1630F">
          <w:rPr>
            <w:rStyle w:val="Hyperlink"/>
            <w:szCs w:val="24"/>
          </w:rPr>
          <w:t>http://portal.hud.gov/hudportal/HUD?src=/program_offices/comm_planning/environment/review/qa/airport</w:t>
        </w:r>
      </w:hyperlink>
    </w:p>
    <w:p w14:paraId="5535FDFE" w14:textId="77777777" w:rsidR="00C90D13" w:rsidRPr="00E1630F" w:rsidRDefault="00C90D13" w:rsidP="00C90D13">
      <w:pPr>
        <w:rPr>
          <w:szCs w:val="24"/>
        </w:rPr>
      </w:pPr>
    </w:p>
    <w:p w14:paraId="135DD91C" w14:textId="77777777" w:rsidR="00C90D13" w:rsidRDefault="00C90D13" w:rsidP="00C90D13">
      <w:pPr>
        <w:pStyle w:val="Heading7"/>
      </w:pPr>
      <w:bookmarkStart w:id="176" w:name="_Toc320004676"/>
      <w:bookmarkStart w:id="177" w:name="_Toc320886218"/>
      <w:bookmarkStart w:id="178" w:name="_Toc321132314"/>
      <w:r>
        <w:t>§58.5(</w:t>
      </w:r>
      <w:proofErr w:type="spellStart"/>
      <w:r>
        <w:t>i</w:t>
      </w:r>
      <w:proofErr w:type="spellEnd"/>
      <w:r>
        <w:t>) (2)</w:t>
      </w:r>
      <w:r w:rsidRPr="002338BF">
        <w:t xml:space="preserve"> </w:t>
      </w:r>
      <w:bookmarkEnd w:id="176"/>
      <w:r>
        <w:t>Contamination and Toxic Substances</w:t>
      </w:r>
      <w:bookmarkEnd w:id="177"/>
      <w:bookmarkEnd w:id="178"/>
    </w:p>
    <w:p w14:paraId="125EC6DD" w14:textId="77777777" w:rsidR="00C90D13" w:rsidRPr="00544232" w:rsidRDefault="00C90D13" w:rsidP="00C90D13">
      <w:pPr>
        <w:pStyle w:val="Heading4"/>
        <w:numPr>
          <w:ilvl w:val="3"/>
          <w:numId w:val="17"/>
        </w:numPr>
      </w:pPr>
      <w:bookmarkStart w:id="179" w:name="_Toc320886219"/>
      <w:bookmarkStart w:id="180" w:name="_Toc321132315"/>
      <w:r>
        <w:t>Is the property located within the search distances of any of the types of environmental contamination sources?</w:t>
      </w:r>
      <w:bookmarkEnd w:id="179"/>
      <w:bookmarkEnd w:id="180"/>
    </w:p>
    <w:tbl>
      <w:tblPr>
        <w:tblW w:w="8205"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0"/>
        <w:gridCol w:w="1930"/>
        <w:gridCol w:w="625"/>
        <w:gridCol w:w="630"/>
      </w:tblGrid>
      <w:tr w:rsidR="00C90D13" w:rsidRPr="00CD6C38" w14:paraId="0C114296" w14:textId="77777777" w:rsidTr="002B7779">
        <w:trPr>
          <w:trHeight w:val="600"/>
          <w:tblHeader/>
        </w:trPr>
        <w:tc>
          <w:tcPr>
            <w:tcW w:w="5020" w:type="dxa"/>
            <w:shd w:val="clear" w:color="auto" w:fill="auto"/>
            <w:vAlign w:val="bottom"/>
            <w:hideMark/>
          </w:tcPr>
          <w:p w14:paraId="58FFCEE5" w14:textId="77777777" w:rsidR="00C90D13" w:rsidRPr="00BF504D" w:rsidRDefault="00C90D13" w:rsidP="002B7779">
            <w:pPr>
              <w:rPr>
                <w:rFonts w:eastAsia="Times New Roman"/>
                <w:b/>
                <w:bCs/>
                <w:color w:val="000000"/>
                <w:sz w:val="20"/>
                <w:szCs w:val="20"/>
              </w:rPr>
            </w:pPr>
            <w:r w:rsidRPr="00BF504D">
              <w:rPr>
                <w:rFonts w:eastAsia="Times New Roman"/>
                <w:b/>
                <w:bCs/>
                <w:color w:val="000000"/>
                <w:sz w:val="20"/>
                <w:szCs w:val="20"/>
              </w:rPr>
              <w:t>Standard Environmental Record Sources</w:t>
            </w:r>
          </w:p>
        </w:tc>
        <w:tc>
          <w:tcPr>
            <w:tcW w:w="1930" w:type="dxa"/>
            <w:shd w:val="clear" w:color="auto" w:fill="auto"/>
            <w:vAlign w:val="bottom"/>
            <w:hideMark/>
          </w:tcPr>
          <w:p w14:paraId="68B11363" w14:textId="77777777" w:rsidR="00C90D13" w:rsidRPr="00BF504D" w:rsidRDefault="00C90D13" w:rsidP="002B7779">
            <w:pPr>
              <w:rPr>
                <w:rFonts w:eastAsia="Times New Roman"/>
                <w:b/>
                <w:bCs/>
                <w:color w:val="000000"/>
                <w:sz w:val="20"/>
                <w:szCs w:val="20"/>
              </w:rPr>
            </w:pPr>
            <w:r w:rsidRPr="00BF504D">
              <w:rPr>
                <w:rFonts w:eastAsia="Times New Roman"/>
                <w:b/>
                <w:bCs/>
                <w:color w:val="000000"/>
                <w:sz w:val="20"/>
                <w:szCs w:val="20"/>
              </w:rPr>
              <w:t>Approximate Minimum Search Distance (mi)</w:t>
            </w:r>
          </w:p>
        </w:tc>
        <w:tc>
          <w:tcPr>
            <w:tcW w:w="625" w:type="dxa"/>
            <w:shd w:val="clear" w:color="auto" w:fill="auto"/>
            <w:noWrap/>
            <w:vAlign w:val="bottom"/>
            <w:hideMark/>
          </w:tcPr>
          <w:p w14:paraId="6C41A1E4" w14:textId="77777777" w:rsidR="00C90D13" w:rsidRPr="00BF504D" w:rsidRDefault="00C90D13" w:rsidP="002B7779">
            <w:pPr>
              <w:rPr>
                <w:rFonts w:eastAsia="Times New Roman"/>
                <w:b/>
                <w:color w:val="000000"/>
                <w:sz w:val="20"/>
                <w:szCs w:val="20"/>
              </w:rPr>
            </w:pPr>
            <w:r w:rsidRPr="00BF504D">
              <w:rPr>
                <w:rFonts w:eastAsia="Times New Roman"/>
                <w:b/>
                <w:color w:val="000000"/>
                <w:sz w:val="20"/>
                <w:szCs w:val="20"/>
              </w:rPr>
              <w:t>Yes</w:t>
            </w:r>
          </w:p>
        </w:tc>
        <w:tc>
          <w:tcPr>
            <w:tcW w:w="630" w:type="dxa"/>
            <w:shd w:val="clear" w:color="auto" w:fill="auto"/>
            <w:noWrap/>
            <w:vAlign w:val="bottom"/>
            <w:hideMark/>
          </w:tcPr>
          <w:p w14:paraId="2CEC9B5E" w14:textId="77777777" w:rsidR="00C90D13" w:rsidRPr="00BF504D" w:rsidRDefault="00C90D13" w:rsidP="002B7779">
            <w:pPr>
              <w:rPr>
                <w:rFonts w:eastAsia="Times New Roman"/>
                <w:b/>
                <w:color w:val="000000"/>
                <w:sz w:val="20"/>
                <w:szCs w:val="20"/>
              </w:rPr>
            </w:pPr>
            <w:r w:rsidRPr="00BF504D">
              <w:rPr>
                <w:rFonts w:eastAsia="Times New Roman"/>
                <w:b/>
                <w:color w:val="000000"/>
                <w:sz w:val="20"/>
                <w:szCs w:val="20"/>
              </w:rPr>
              <w:t>No</w:t>
            </w:r>
          </w:p>
        </w:tc>
      </w:tr>
      <w:tr w:rsidR="00C90D13" w:rsidRPr="00CD6C38" w14:paraId="2E81415C" w14:textId="77777777" w:rsidTr="002B7779">
        <w:trPr>
          <w:trHeight w:val="278"/>
        </w:trPr>
        <w:tc>
          <w:tcPr>
            <w:tcW w:w="5020" w:type="dxa"/>
            <w:shd w:val="clear" w:color="auto" w:fill="auto"/>
            <w:vAlign w:val="bottom"/>
            <w:hideMark/>
          </w:tcPr>
          <w:p w14:paraId="0D343B61"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xml:space="preserve">Federal </w:t>
            </w:r>
            <w:r>
              <w:rPr>
                <w:rFonts w:eastAsia="Times New Roman"/>
                <w:color w:val="000000"/>
                <w:sz w:val="20"/>
                <w:szCs w:val="20"/>
              </w:rPr>
              <w:t>National Priorities List (</w:t>
            </w:r>
            <w:r w:rsidRPr="00BF504D">
              <w:rPr>
                <w:rFonts w:eastAsia="Times New Roman"/>
                <w:color w:val="000000"/>
                <w:sz w:val="20"/>
                <w:szCs w:val="20"/>
              </w:rPr>
              <w:t>NPL</w:t>
            </w:r>
            <w:r>
              <w:rPr>
                <w:rFonts w:eastAsia="Times New Roman"/>
                <w:color w:val="000000"/>
                <w:sz w:val="20"/>
                <w:szCs w:val="20"/>
              </w:rPr>
              <w:t>)</w:t>
            </w:r>
          </w:p>
        </w:tc>
        <w:tc>
          <w:tcPr>
            <w:tcW w:w="1930" w:type="dxa"/>
            <w:shd w:val="clear" w:color="auto" w:fill="auto"/>
            <w:vAlign w:val="bottom"/>
            <w:hideMark/>
          </w:tcPr>
          <w:p w14:paraId="27D6A546" w14:textId="77777777" w:rsidR="00C90D13" w:rsidRPr="00BF504D" w:rsidRDefault="00C90D13" w:rsidP="002B7779">
            <w:pPr>
              <w:ind w:right="749"/>
              <w:jc w:val="right"/>
              <w:rPr>
                <w:rFonts w:eastAsia="Times New Roman"/>
                <w:color w:val="000000"/>
                <w:sz w:val="20"/>
                <w:szCs w:val="20"/>
              </w:rPr>
            </w:pPr>
            <w:r w:rsidRPr="00BF504D">
              <w:rPr>
                <w:rFonts w:eastAsia="Times New Roman"/>
                <w:color w:val="000000"/>
                <w:sz w:val="20"/>
                <w:szCs w:val="20"/>
              </w:rPr>
              <w:t>1</w:t>
            </w:r>
          </w:p>
        </w:tc>
        <w:tc>
          <w:tcPr>
            <w:tcW w:w="625" w:type="dxa"/>
            <w:shd w:val="clear" w:color="auto" w:fill="auto"/>
            <w:vAlign w:val="bottom"/>
            <w:hideMark/>
          </w:tcPr>
          <w:p w14:paraId="708F2846"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w:t>
            </w:r>
          </w:p>
          <w:p w14:paraId="3F08E7F6" w14:textId="77777777" w:rsidR="00C90D13" w:rsidRPr="00CD6C38" w:rsidRDefault="00653F94" w:rsidP="002B7779">
            <w:pPr>
              <w:rPr>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r w:rsidR="00C90D13" w:rsidRPr="00CD6C38">
              <w:rPr>
                <w:sz w:val="20"/>
                <w:szCs w:val="20"/>
              </w:rPr>
              <w:t xml:space="preserve">         </w:t>
            </w:r>
          </w:p>
        </w:tc>
        <w:tc>
          <w:tcPr>
            <w:tcW w:w="630" w:type="dxa"/>
            <w:shd w:val="clear" w:color="auto" w:fill="auto"/>
            <w:vAlign w:val="bottom"/>
            <w:hideMark/>
          </w:tcPr>
          <w:p w14:paraId="53B79CCF"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w:t>
            </w:r>
          </w:p>
          <w:p w14:paraId="4607A63D" w14:textId="77777777" w:rsidR="00C90D13" w:rsidRPr="00BF504D" w:rsidRDefault="00653F94" w:rsidP="002B7779">
            <w:pPr>
              <w:rPr>
                <w:rFonts w:eastAsia="Times New Roman"/>
                <w:color w:val="000000"/>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p>
        </w:tc>
      </w:tr>
      <w:tr w:rsidR="00C90D13" w:rsidRPr="00CD6C38" w14:paraId="6E4D7E53" w14:textId="77777777" w:rsidTr="002B7779">
        <w:trPr>
          <w:trHeight w:val="300"/>
        </w:trPr>
        <w:tc>
          <w:tcPr>
            <w:tcW w:w="5020" w:type="dxa"/>
            <w:shd w:val="clear" w:color="auto" w:fill="auto"/>
            <w:vAlign w:val="bottom"/>
            <w:hideMark/>
          </w:tcPr>
          <w:p w14:paraId="2FB5400A"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xml:space="preserve">Federal Delisted NPL Site List </w:t>
            </w:r>
          </w:p>
        </w:tc>
        <w:tc>
          <w:tcPr>
            <w:tcW w:w="1930" w:type="dxa"/>
            <w:shd w:val="clear" w:color="auto" w:fill="auto"/>
            <w:vAlign w:val="bottom"/>
            <w:hideMark/>
          </w:tcPr>
          <w:p w14:paraId="57667C66" w14:textId="77777777" w:rsidR="00C90D13" w:rsidRPr="00BF504D" w:rsidRDefault="00C90D13" w:rsidP="002B7779">
            <w:pPr>
              <w:ind w:right="749"/>
              <w:jc w:val="right"/>
              <w:rPr>
                <w:rFonts w:eastAsia="Times New Roman"/>
                <w:color w:val="000000"/>
                <w:sz w:val="20"/>
                <w:szCs w:val="20"/>
              </w:rPr>
            </w:pPr>
            <w:r w:rsidRPr="00BF504D">
              <w:rPr>
                <w:rFonts w:eastAsia="Times New Roman"/>
                <w:color w:val="000000"/>
                <w:sz w:val="20"/>
                <w:szCs w:val="20"/>
              </w:rPr>
              <w:t>0.5</w:t>
            </w:r>
          </w:p>
        </w:tc>
        <w:tc>
          <w:tcPr>
            <w:tcW w:w="625" w:type="dxa"/>
            <w:shd w:val="clear" w:color="auto" w:fill="auto"/>
            <w:vAlign w:val="bottom"/>
            <w:hideMark/>
          </w:tcPr>
          <w:p w14:paraId="11BF3ACF"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w:t>
            </w:r>
          </w:p>
          <w:p w14:paraId="703FE44C" w14:textId="77777777" w:rsidR="00C90D13" w:rsidRPr="00CD6C38" w:rsidRDefault="00653F94" w:rsidP="002B7779">
            <w:pPr>
              <w:rPr>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r w:rsidR="00C90D13" w:rsidRPr="00CD6C38">
              <w:rPr>
                <w:sz w:val="20"/>
                <w:szCs w:val="20"/>
              </w:rPr>
              <w:t xml:space="preserve">         </w:t>
            </w:r>
          </w:p>
        </w:tc>
        <w:tc>
          <w:tcPr>
            <w:tcW w:w="630" w:type="dxa"/>
            <w:shd w:val="clear" w:color="auto" w:fill="auto"/>
            <w:vAlign w:val="bottom"/>
            <w:hideMark/>
          </w:tcPr>
          <w:p w14:paraId="5E26344A"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w:t>
            </w:r>
          </w:p>
          <w:p w14:paraId="7AB0DE4F" w14:textId="77777777" w:rsidR="00C90D13" w:rsidRPr="00BF504D" w:rsidRDefault="00653F94" w:rsidP="002B7779">
            <w:pPr>
              <w:rPr>
                <w:rFonts w:eastAsia="Times New Roman"/>
                <w:color w:val="000000"/>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p>
        </w:tc>
      </w:tr>
      <w:tr w:rsidR="00C90D13" w:rsidRPr="00CD6C38" w14:paraId="13104E1D" w14:textId="77777777" w:rsidTr="002B7779">
        <w:trPr>
          <w:trHeight w:val="300"/>
        </w:trPr>
        <w:tc>
          <w:tcPr>
            <w:tcW w:w="5020" w:type="dxa"/>
            <w:shd w:val="clear" w:color="auto" w:fill="auto"/>
            <w:vAlign w:val="bottom"/>
            <w:hideMark/>
          </w:tcPr>
          <w:p w14:paraId="2DF41949"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Federal</w:t>
            </w:r>
            <w:r>
              <w:rPr>
                <w:rFonts w:eastAsia="Times New Roman"/>
                <w:color w:val="000000"/>
                <w:sz w:val="20"/>
                <w:szCs w:val="20"/>
              </w:rPr>
              <w:t xml:space="preserve"> </w:t>
            </w:r>
            <w:r w:rsidRPr="004F3A6F">
              <w:rPr>
                <w:rFonts w:eastAsia="Times New Roman"/>
                <w:color w:val="000000"/>
                <w:sz w:val="20"/>
                <w:szCs w:val="20"/>
              </w:rPr>
              <w:t xml:space="preserve">Comprehensive Environmental Response, Compensation, and Liability Information </w:t>
            </w:r>
            <w:proofErr w:type="gramStart"/>
            <w:r w:rsidRPr="004F3A6F">
              <w:rPr>
                <w:rFonts w:eastAsia="Times New Roman"/>
                <w:color w:val="000000"/>
                <w:sz w:val="20"/>
                <w:szCs w:val="20"/>
              </w:rPr>
              <w:t xml:space="preserve">System </w:t>
            </w:r>
            <w:r>
              <w:rPr>
                <w:rFonts w:eastAsia="Times New Roman"/>
                <w:color w:val="000000"/>
                <w:sz w:val="20"/>
                <w:szCs w:val="20"/>
              </w:rPr>
              <w:t xml:space="preserve"> (</w:t>
            </w:r>
            <w:proofErr w:type="gramEnd"/>
            <w:r>
              <w:rPr>
                <w:rFonts w:eastAsia="Times New Roman"/>
                <w:color w:val="000000"/>
                <w:sz w:val="20"/>
                <w:szCs w:val="20"/>
              </w:rPr>
              <w:t xml:space="preserve">CERCLIS) </w:t>
            </w:r>
            <w:r w:rsidRPr="00BF504D">
              <w:rPr>
                <w:rFonts w:eastAsia="Times New Roman"/>
                <w:color w:val="000000"/>
                <w:sz w:val="20"/>
                <w:szCs w:val="20"/>
              </w:rPr>
              <w:t>List</w:t>
            </w:r>
          </w:p>
        </w:tc>
        <w:tc>
          <w:tcPr>
            <w:tcW w:w="1930" w:type="dxa"/>
            <w:shd w:val="clear" w:color="auto" w:fill="auto"/>
            <w:vAlign w:val="bottom"/>
            <w:hideMark/>
          </w:tcPr>
          <w:p w14:paraId="087AC4FD" w14:textId="77777777" w:rsidR="00C90D13" w:rsidRPr="00BF504D" w:rsidRDefault="00C90D13" w:rsidP="002B7779">
            <w:pPr>
              <w:ind w:right="749"/>
              <w:jc w:val="right"/>
              <w:rPr>
                <w:rFonts w:eastAsia="Times New Roman"/>
                <w:color w:val="000000"/>
                <w:sz w:val="20"/>
                <w:szCs w:val="20"/>
              </w:rPr>
            </w:pPr>
            <w:r w:rsidRPr="00BF504D">
              <w:rPr>
                <w:rFonts w:eastAsia="Times New Roman"/>
                <w:color w:val="000000"/>
                <w:sz w:val="20"/>
                <w:szCs w:val="20"/>
              </w:rPr>
              <w:t>0.5</w:t>
            </w:r>
          </w:p>
        </w:tc>
        <w:tc>
          <w:tcPr>
            <w:tcW w:w="625" w:type="dxa"/>
            <w:shd w:val="clear" w:color="auto" w:fill="auto"/>
            <w:vAlign w:val="bottom"/>
            <w:hideMark/>
          </w:tcPr>
          <w:p w14:paraId="68E3CB9D"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w:t>
            </w:r>
          </w:p>
          <w:p w14:paraId="06073E99" w14:textId="77777777" w:rsidR="00C90D13" w:rsidRPr="00CD6C38" w:rsidRDefault="00653F94" w:rsidP="002B7779">
            <w:pPr>
              <w:rPr>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r w:rsidR="00C90D13" w:rsidRPr="00CD6C38">
              <w:rPr>
                <w:sz w:val="20"/>
                <w:szCs w:val="20"/>
              </w:rPr>
              <w:t xml:space="preserve">         </w:t>
            </w:r>
          </w:p>
        </w:tc>
        <w:tc>
          <w:tcPr>
            <w:tcW w:w="630" w:type="dxa"/>
            <w:shd w:val="clear" w:color="auto" w:fill="auto"/>
            <w:vAlign w:val="bottom"/>
            <w:hideMark/>
          </w:tcPr>
          <w:p w14:paraId="5EF93106"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w:t>
            </w:r>
          </w:p>
          <w:p w14:paraId="18DA8AEC" w14:textId="77777777" w:rsidR="00C90D13" w:rsidRPr="00BF504D" w:rsidRDefault="00653F94" w:rsidP="002B7779">
            <w:pPr>
              <w:rPr>
                <w:rFonts w:eastAsia="Times New Roman"/>
                <w:color w:val="000000"/>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p>
        </w:tc>
      </w:tr>
      <w:tr w:rsidR="00C90D13" w:rsidRPr="00CD6C38" w14:paraId="6E0D8A3A" w14:textId="77777777" w:rsidTr="002B7779">
        <w:trPr>
          <w:trHeight w:val="300"/>
        </w:trPr>
        <w:tc>
          <w:tcPr>
            <w:tcW w:w="5020" w:type="dxa"/>
            <w:shd w:val="clear" w:color="auto" w:fill="auto"/>
            <w:vAlign w:val="bottom"/>
            <w:hideMark/>
          </w:tcPr>
          <w:p w14:paraId="739161DC"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xml:space="preserve">Federal CERCLIS </w:t>
            </w:r>
            <w:r>
              <w:rPr>
                <w:rFonts w:eastAsia="Times New Roman"/>
                <w:color w:val="000000"/>
                <w:sz w:val="20"/>
                <w:szCs w:val="20"/>
              </w:rPr>
              <w:t>No Further Remedial Action Planned (</w:t>
            </w:r>
            <w:r w:rsidRPr="00BF504D">
              <w:rPr>
                <w:rFonts w:eastAsia="Times New Roman"/>
                <w:color w:val="000000"/>
                <w:sz w:val="20"/>
                <w:szCs w:val="20"/>
              </w:rPr>
              <w:t>NFRAP</w:t>
            </w:r>
            <w:r>
              <w:rPr>
                <w:rFonts w:eastAsia="Times New Roman"/>
                <w:color w:val="000000"/>
                <w:sz w:val="20"/>
                <w:szCs w:val="20"/>
              </w:rPr>
              <w:t>) Site List</w:t>
            </w:r>
          </w:p>
        </w:tc>
        <w:tc>
          <w:tcPr>
            <w:tcW w:w="1930" w:type="dxa"/>
            <w:shd w:val="clear" w:color="auto" w:fill="auto"/>
            <w:vAlign w:val="bottom"/>
            <w:hideMark/>
          </w:tcPr>
          <w:p w14:paraId="2B641F06" w14:textId="77777777" w:rsidR="00C90D13" w:rsidRPr="00BF504D" w:rsidRDefault="00C90D13" w:rsidP="002B7779">
            <w:pPr>
              <w:ind w:right="749"/>
              <w:jc w:val="right"/>
              <w:rPr>
                <w:rFonts w:eastAsia="Times New Roman"/>
                <w:color w:val="000000"/>
                <w:sz w:val="20"/>
                <w:szCs w:val="20"/>
              </w:rPr>
            </w:pPr>
            <w:r w:rsidRPr="00BF504D">
              <w:rPr>
                <w:rFonts w:eastAsia="Times New Roman"/>
                <w:color w:val="000000"/>
                <w:sz w:val="20"/>
                <w:szCs w:val="20"/>
              </w:rPr>
              <w:t>0.5</w:t>
            </w:r>
          </w:p>
        </w:tc>
        <w:tc>
          <w:tcPr>
            <w:tcW w:w="625" w:type="dxa"/>
            <w:shd w:val="clear" w:color="auto" w:fill="auto"/>
            <w:vAlign w:val="bottom"/>
            <w:hideMark/>
          </w:tcPr>
          <w:p w14:paraId="3B06E473"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w:t>
            </w:r>
          </w:p>
          <w:p w14:paraId="1276DD42" w14:textId="77777777" w:rsidR="00C90D13" w:rsidRPr="00CD6C38" w:rsidRDefault="00653F94" w:rsidP="002B7779">
            <w:pPr>
              <w:rPr>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r w:rsidR="00C90D13" w:rsidRPr="00CD6C38">
              <w:rPr>
                <w:sz w:val="20"/>
                <w:szCs w:val="20"/>
              </w:rPr>
              <w:t xml:space="preserve">         </w:t>
            </w:r>
          </w:p>
        </w:tc>
        <w:tc>
          <w:tcPr>
            <w:tcW w:w="630" w:type="dxa"/>
            <w:shd w:val="clear" w:color="auto" w:fill="auto"/>
            <w:vAlign w:val="bottom"/>
            <w:hideMark/>
          </w:tcPr>
          <w:p w14:paraId="7512D968"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w:t>
            </w:r>
          </w:p>
          <w:p w14:paraId="6F2B5FF7" w14:textId="77777777" w:rsidR="00C90D13" w:rsidRPr="00BF504D" w:rsidRDefault="00653F94" w:rsidP="002B7779">
            <w:pPr>
              <w:rPr>
                <w:rFonts w:eastAsia="Times New Roman"/>
                <w:color w:val="000000"/>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p>
        </w:tc>
      </w:tr>
      <w:tr w:rsidR="00C90D13" w:rsidRPr="00CD6C38" w14:paraId="64A32594" w14:textId="77777777" w:rsidTr="002B7779">
        <w:trPr>
          <w:trHeight w:val="300"/>
        </w:trPr>
        <w:tc>
          <w:tcPr>
            <w:tcW w:w="5020" w:type="dxa"/>
            <w:shd w:val="clear" w:color="auto" w:fill="auto"/>
            <w:vAlign w:val="bottom"/>
            <w:hideMark/>
          </w:tcPr>
          <w:p w14:paraId="187CCAE2"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xml:space="preserve">Federal RCRA </w:t>
            </w:r>
            <w:r>
              <w:rPr>
                <w:rFonts w:eastAsia="Times New Roman"/>
                <w:color w:val="000000"/>
                <w:sz w:val="20"/>
                <w:szCs w:val="20"/>
              </w:rPr>
              <w:t>Correction Action (</w:t>
            </w:r>
            <w:r w:rsidRPr="00BF504D">
              <w:rPr>
                <w:rFonts w:eastAsia="Times New Roman"/>
                <w:color w:val="000000"/>
                <w:sz w:val="20"/>
                <w:szCs w:val="20"/>
              </w:rPr>
              <w:t>CORRACTS</w:t>
            </w:r>
            <w:r>
              <w:rPr>
                <w:rFonts w:eastAsia="Times New Roman"/>
                <w:color w:val="000000"/>
                <w:sz w:val="20"/>
                <w:szCs w:val="20"/>
              </w:rPr>
              <w:t>)</w:t>
            </w:r>
            <w:r w:rsidRPr="00BF504D">
              <w:rPr>
                <w:rFonts w:eastAsia="Times New Roman"/>
                <w:color w:val="000000"/>
                <w:sz w:val="20"/>
                <w:szCs w:val="20"/>
              </w:rPr>
              <w:t xml:space="preserve"> Facilities List</w:t>
            </w:r>
          </w:p>
        </w:tc>
        <w:tc>
          <w:tcPr>
            <w:tcW w:w="1930" w:type="dxa"/>
            <w:shd w:val="clear" w:color="auto" w:fill="auto"/>
            <w:vAlign w:val="bottom"/>
            <w:hideMark/>
          </w:tcPr>
          <w:p w14:paraId="068004AA" w14:textId="77777777" w:rsidR="00C90D13" w:rsidRPr="00BF504D" w:rsidRDefault="00C90D13" w:rsidP="002B7779">
            <w:pPr>
              <w:ind w:right="749"/>
              <w:jc w:val="right"/>
              <w:rPr>
                <w:rFonts w:eastAsia="Times New Roman"/>
                <w:color w:val="000000"/>
                <w:sz w:val="20"/>
                <w:szCs w:val="20"/>
              </w:rPr>
            </w:pPr>
            <w:r w:rsidRPr="00BF504D">
              <w:rPr>
                <w:rFonts w:eastAsia="Times New Roman"/>
                <w:color w:val="000000"/>
                <w:sz w:val="20"/>
                <w:szCs w:val="20"/>
              </w:rPr>
              <w:t>1</w:t>
            </w:r>
          </w:p>
        </w:tc>
        <w:tc>
          <w:tcPr>
            <w:tcW w:w="625" w:type="dxa"/>
            <w:shd w:val="clear" w:color="auto" w:fill="auto"/>
            <w:vAlign w:val="bottom"/>
            <w:hideMark/>
          </w:tcPr>
          <w:p w14:paraId="783FA8F3"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w:t>
            </w:r>
          </w:p>
          <w:p w14:paraId="3D415F26" w14:textId="77777777" w:rsidR="00C90D13" w:rsidRPr="00CD6C38" w:rsidRDefault="00653F94" w:rsidP="002B7779">
            <w:pPr>
              <w:rPr>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r w:rsidR="00C90D13" w:rsidRPr="00CD6C38">
              <w:rPr>
                <w:sz w:val="20"/>
                <w:szCs w:val="20"/>
              </w:rPr>
              <w:t xml:space="preserve">         </w:t>
            </w:r>
          </w:p>
        </w:tc>
        <w:tc>
          <w:tcPr>
            <w:tcW w:w="630" w:type="dxa"/>
            <w:shd w:val="clear" w:color="auto" w:fill="auto"/>
            <w:vAlign w:val="bottom"/>
            <w:hideMark/>
          </w:tcPr>
          <w:p w14:paraId="0FEC0BCD"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w:t>
            </w:r>
          </w:p>
          <w:p w14:paraId="6D8D6686" w14:textId="77777777" w:rsidR="00C90D13" w:rsidRPr="00BF504D" w:rsidRDefault="00653F94" w:rsidP="002B7779">
            <w:pPr>
              <w:rPr>
                <w:rFonts w:eastAsia="Times New Roman"/>
                <w:color w:val="000000"/>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p>
        </w:tc>
      </w:tr>
      <w:tr w:rsidR="00C90D13" w:rsidRPr="00CD6C38" w14:paraId="1F5ED955" w14:textId="77777777" w:rsidTr="002B7779">
        <w:trPr>
          <w:trHeight w:val="300"/>
        </w:trPr>
        <w:tc>
          <w:tcPr>
            <w:tcW w:w="5020" w:type="dxa"/>
            <w:shd w:val="clear" w:color="auto" w:fill="auto"/>
            <w:vAlign w:val="bottom"/>
            <w:hideMark/>
          </w:tcPr>
          <w:p w14:paraId="61E58531"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xml:space="preserve">Federal RCRA Non-CORRACTS </w:t>
            </w:r>
            <w:r>
              <w:rPr>
                <w:rFonts w:eastAsia="Times New Roman"/>
                <w:color w:val="000000"/>
                <w:sz w:val="20"/>
                <w:szCs w:val="20"/>
              </w:rPr>
              <w:t>Treatment, Storage and Disposal (</w:t>
            </w:r>
            <w:r w:rsidRPr="00BF504D">
              <w:rPr>
                <w:rFonts w:eastAsia="Times New Roman"/>
                <w:color w:val="000000"/>
                <w:sz w:val="20"/>
                <w:szCs w:val="20"/>
              </w:rPr>
              <w:t>TSD</w:t>
            </w:r>
            <w:r>
              <w:rPr>
                <w:rFonts w:eastAsia="Times New Roman"/>
                <w:color w:val="000000"/>
                <w:sz w:val="20"/>
                <w:szCs w:val="20"/>
              </w:rPr>
              <w:t>)</w:t>
            </w:r>
            <w:r w:rsidRPr="00BF504D">
              <w:rPr>
                <w:rFonts w:eastAsia="Times New Roman"/>
                <w:color w:val="000000"/>
                <w:sz w:val="20"/>
                <w:szCs w:val="20"/>
              </w:rPr>
              <w:t xml:space="preserve"> Facilities List</w:t>
            </w:r>
          </w:p>
        </w:tc>
        <w:tc>
          <w:tcPr>
            <w:tcW w:w="1930" w:type="dxa"/>
            <w:shd w:val="clear" w:color="auto" w:fill="auto"/>
            <w:vAlign w:val="bottom"/>
            <w:hideMark/>
          </w:tcPr>
          <w:p w14:paraId="3D338E41" w14:textId="77777777" w:rsidR="00C90D13" w:rsidRPr="00BF504D" w:rsidRDefault="00C90D13" w:rsidP="002B7779">
            <w:pPr>
              <w:ind w:right="749"/>
              <w:jc w:val="right"/>
              <w:rPr>
                <w:rFonts w:eastAsia="Times New Roman"/>
                <w:color w:val="000000"/>
                <w:sz w:val="20"/>
                <w:szCs w:val="20"/>
              </w:rPr>
            </w:pPr>
            <w:r w:rsidRPr="00BF504D">
              <w:rPr>
                <w:rFonts w:eastAsia="Times New Roman"/>
                <w:color w:val="000000"/>
                <w:sz w:val="20"/>
                <w:szCs w:val="20"/>
              </w:rPr>
              <w:t>0.5</w:t>
            </w:r>
          </w:p>
        </w:tc>
        <w:tc>
          <w:tcPr>
            <w:tcW w:w="625" w:type="dxa"/>
            <w:shd w:val="clear" w:color="auto" w:fill="auto"/>
            <w:vAlign w:val="bottom"/>
            <w:hideMark/>
          </w:tcPr>
          <w:p w14:paraId="7DE52B33"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w:t>
            </w:r>
          </w:p>
          <w:p w14:paraId="5BB750B1" w14:textId="77777777" w:rsidR="00C90D13" w:rsidRPr="00CD6C38" w:rsidRDefault="00653F94" w:rsidP="002B7779">
            <w:pPr>
              <w:rPr>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r w:rsidR="00C90D13" w:rsidRPr="00CD6C38">
              <w:rPr>
                <w:sz w:val="20"/>
                <w:szCs w:val="20"/>
              </w:rPr>
              <w:t xml:space="preserve">         </w:t>
            </w:r>
          </w:p>
        </w:tc>
        <w:tc>
          <w:tcPr>
            <w:tcW w:w="630" w:type="dxa"/>
            <w:shd w:val="clear" w:color="auto" w:fill="auto"/>
            <w:vAlign w:val="bottom"/>
            <w:hideMark/>
          </w:tcPr>
          <w:p w14:paraId="229F783C"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w:t>
            </w:r>
          </w:p>
          <w:p w14:paraId="5AD458C8" w14:textId="77777777" w:rsidR="00C90D13" w:rsidRPr="00BF504D" w:rsidRDefault="00653F94" w:rsidP="002B7779">
            <w:pPr>
              <w:rPr>
                <w:rFonts w:eastAsia="Times New Roman"/>
                <w:color w:val="000000"/>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p>
        </w:tc>
      </w:tr>
      <w:tr w:rsidR="00C90D13" w:rsidRPr="00CD6C38" w14:paraId="51D3B999" w14:textId="77777777" w:rsidTr="002B7779">
        <w:trPr>
          <w:trHeight w:val="315"/>
        </w:trPr>
        <w:tc>
          <w:tcPr>
            <w:tcW w:w="5020" w:type="dxa"/>
            <w:shd w:val="clear" w:color="auto" w:fill="auto"/>
            <w:vAlign w:val="bottom"/>
            <w:hideMark/>
          </w:tcPr>
          <w:p w14:paraId="14C46234"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xml:space="preserve">Federal RCRA Generators List </w:t>
            </w:r>
          </w:p>
        </w:tc>
        <w:tc>
          <w:tcPr>
            <w:tcW w:w="1930" w:type="dxa"/>
            <w:shd w:val="clear" w:color="auto" w:fill="auto"/>
            <w:vAlign w:val="bottom"/>
            <w:hideMark/>
          </w:tcPr>
          <w:p w14:paraId="4CF833F1" w14:textId="77777777" w:rsidR="00C90D13" w:rsidRPr="00BF504D" w:rsidRDefault="00C90D13" w:rsidP="002B7779">
            <w:pPr>
              <w:jc w:val="right"/>
              <w:rPr>
                <w:rFonts w:eastAsia="Times New Roman"/>
                <w:color w:val="000000"/>
                <w:sz w:val="20"/>
                <w:szCs w:val="20"/>
              </w:rPr>
            </w:pPr>
            <w:r w:rsidRPr="00BF504D">
              <w:rPr>
                <w:rFonts w:eastAsia="Times New Roman"/>
                <w:color w:val="000000"/>
                <w:sz w:val="20"/>
                <w:szCs w:val="20"/>
              </w:rPr>
              <w:t>Property/Adjoining Properties</w:t>
            </w:r>
          </w:p>
        </w:tc>
        <w:tc>
          <w:tcPr>
            <w:tcW w:w="625" w:type="dxa"/>
            <w:shd w:val="clear" w:color="auto" w:fill="auto"/>
            <w:vAlign w:val="bottom"/>
            <w:hideMark/>
          </w:tcPr>
          <w:p w14:paraId="68ED703A"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w:t>
            </w:r>
          </w:p>
          <w:p w14:paraId="77F74C71" w14:textId="77777777" w:rsidR="00C90D13" w:rsidRPr="00CD6C38" w:rsidRDefault="00653F94" w:rsidP="002B7779">
            <w:pPr>
              <w:rPr>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r w:rsidR="00C90D13" w:rsidRPr="00CD6C38">
              <w:rPr>
                <w:sz w:val="20"/>
                <w:szCs w:val="20"/>
              </w:rPr>
              <w:t xml:space="preserve">         </w:t>
            </w:r>
          </w:p>
        </w:tc>
        <w:tc>
          <w:tcPr>
            <w:tcW w:w="630" w:type="dxa"/>
            <w:shd w:val="clear" w:color="auto" w:fill="auto"/>
            <w:vAlign w:val="bottom"/>
            <w:hideMark/>
          </w:tcPr>
          <w:p w14:paraId="653C700D"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w:t>
            </w:r>
          </w:p>
          <w:p w14:paraId="5AA39D3B" w14:textId="77777777" w:rsidR="00C90D13" w:rsidRPr="00BF504D" w:rsidRDefault="00653F94" w:rsidP="002B7779">
            <w:pPr>
              <w:rPr>
                <w:rFonts w:eastAsia="Times New Roman"/>
                <w:color w:val="000000"/>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p>
        </w:tc>
      </w:tr>
      <w:tr w:rsidR="00C90D13" w:rsidRPr="00CD6C38" w14:paraId="1C3CFAD8" w14:textId="77777777" w:rsidTr="002B7779">
        <w:trPr>
          <w:trHeight w:val="600"/>
        </w:trPr>
        <w:tc>
          <w:tcPr>
            <w:tcW w:w="5020" w:type="dxa"/>
            <w:shd w:val="clear" w:color="auto" w:fill="auto"/>
            <w:vAlign w:val="bottom"/>
            <w:hideMark/>
          </w:tcPr>
          <w:p w14:paraId="42840244"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xml:space="preserve">Federal Institutional Control/Engineering Control Registries </w:t>
            </w:r>
          </w:p>
        </w:tc>
        <w:tc>
          <w:tcPr>
            <w:tcW w:w="1930" w:type="dxa"/>
            <w:shd w:val="clear" w:color="auto" w:fill="auto"/>
            <w:vAlign w:val="bottom"/>
            <w:hideMark/>
          </w:tcPr>
          <w:p w14:paraId="5D57C2D1" w14:textId="77777777" w:rsidR="00C90D13" w:rsidRPr="00BF504D" w:rsidRDefault="00C90D13" w:rsidP="002B7779">
            <w:pPr>
              <w:jc w:val="right"/>
              <w:rPr>
                <w:rFonts w:eastAsia="Times New Roman"/>
                <w:color w:val="000000"/>
                <w:sz w:val="20"/>
                <w:szCs w:val="20"/>
              </w:rPr>
            </w:pPr>
            <w:r w:rsidRPr="00BF504D">
              <w:rPr>
                <w:rFonts w:eastAsia="Times New Roman"/>
                <w:color w:val="000000"/>
                <w:sz w:val="20"/>
                <w:szCs w:val="20"/>
              </w:rPr>
              <w:t>Property Only</w:t>
            </w:r>
          </w:p>
        </w:tc>
        <w:tc>
          <w:tcPr>
            <w:tcW w:w="625" w:type="dxa"/>
            <w:shd w:val="clear" w:color="auto" w:fill="auto"/>
            <w:vAlign w:val="bottom"/>
            <w:hideMark/>
          </w:tcPr>
          <w:p w14:paraId="0AD9BD25"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w:t>
            </w:r>
          </w:p>
          <w:p w14:paraId="5E39F986" w14:textId="77777777" w:rsidR="00C90D13" w:rsidRPr="00CD6C38" w:rsidRDefault="00653F94" w:rsidP="002B7779">
            <w:pPr>
              <w:rPr>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r w:rsidR="00C90D13" w:rsidRPr="00CD6C38">
              <w:rPr>
                <w:sz w:val="20"/>
                <w:szCs w:val="20"/>
              </w:rPr>
              <w:t xml:space="preserve">         </w:t>
            </w:r>
          </w:p>
        </w:tc>
        <w:tc>
          <w:tcPr>
            <w:tcW w:w="630" w:type="dxa"/>
            <w:shd w:val="clear" w:color="auto" w:fill="auto"/>
            <w:vAlign w:val="bottom"/>
            <w:hideMark/>
          </w:tcPr>
          <w:p w14:paraId="712675A6"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w:t>
            </w:r>
          </w:p>
          <w:p w14:paraId="6B7C57B0" w14:textId="77777777" w:rsidR="00C90D13" w:rsidRPr="00BF504D" w:rsidRDefault="00653F94" w:rsidP="002B7779">
            <w:pPr>
              <w:rPr>
                <w:rFonts w:eastAsia="Times New Roman"/>
                <w:color w:val="000000"/>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p>
        </w:tc>
      </w:tr>
      <w:tr w:rsidR="00C90D13" w:rsidRPr="00CD6C38" w14:paraId="27B195D7" w14:textId="77777777" w:rsidTr="002B7779">
        <w:trPr>
          <w:trHeight w:val="300"/>
        </w:trPr>
        <w:tc>
          <w:tcPr>
            <w:tcW w:w="5020" w:type="dxa"/>
            <w:shd w:val="clear" w:color="auto" w:fill="auto"/>
            <w:vAlign w:val="bottom"/>
            <w:hideMark/>
          </w:tcPr>
          <w:p w14:paraId="6A6FE657" w14:textId="77777777" w:rsidR="00C90D13" w:rsidRDefault="00C90D13" w:rsidP="002B7779">
            <w:pPr>
              <w:rPr>
                <w:rFonts w:eastAsia="Times New Roman"/>
                <w:color w:val="000000"/>
                <w:sz w:val="20"/>
                <w:szCs w:val="20"/>
              </w:rPr>
            </w:pPr>
          </w:p>
          <w:p w14:paraId="61E48872"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xml:space="preserve">Federal </w:t>
            </w:r>
            <w:r w:rsidRPr="004F3A6F">
              <w:rPr>
                <w:rFonts w:eastAsia="Times New Roman"/>
                <w:color w:val="000000"/>
                <w:sz w:val="20"/>
                <w:szCs w:val="20"/>
              </w:rPr>
              <w:t>Emergency Response and Notification System (ERNS)</w:t>
            </w:r>
            <w:r w:rsidRPr="004F3A6F">
              <w:rPr>
                <w:rFonts w:ascii="Arial" w:eastAsia="Arial Unicode MS" w:hAnsi="Arial" w:cs="Arial"/>
                <w:b/>
                <w:bCs/>
                <w:color w:val="000000"/>
                <w:sz w:val="21"/>
                <w:szCs w:val="21"/>
              </w:rPr>
              <w:t xml:space="preserve"> </w:t>
            </w:r>
            <w:r w:rsidRPr="00BF504D">
              <w:rPr>
                <w:rFonts w:eastAsia="Times New Roman"/>
                <w:color w:val="000000"/>
                <w:sz w:val="20"/>
                <w:szCs w:val="20"/>
              </w:rPr>
              <w:t xml:space="preserve">List </w:t>
            </w:r>
          </w:p>
        </w:tc>
        <w:tc>
          <w:tcPr>
            <w:tcW w:w="1930" w:type="dxa"/>
            <w:shd w:val="clear" w:color="auto" w:fill="auto"/>
            <w:vAlign w:val="bottom"/>
            <w:hideMark/>
          </w:tcPr>
          <w:p w14:paraId="17536C63" w14:textId="77777777" w:rsidR="00C90D13" w:rsidRPr="00BF504D" w:rsidRDefault="00C90D13" w:rsidP="002B7779">
            <w:pPr>
              <w:jc w:val="right"/>
              <w:rPr>
                <w:rFonts w:eastAsia="Times New Roman"/>
                <w:color w:val="000000"/>
                <w:sz w:val="20"/>
                <w:szCs w:val="20"/>
              </w:rPr>
            </w:pPr>
            <w:r w:rsidRPr="00BF504D">
              <w:rPr>
                <w:rFonts w:eastAsia="Times New Roman"/>
                <w:color w:val="000000"/>
                <w:sz w:val="20"/>
                <w:szCs w:val="20"/>
              </w:rPr>
              <w:t>Property Only</w:t>
            </w:r>
          </w:p>
        </w:tc>
        <w:tc>
          <w:tcPr>
            <w:tcW w:w="625" w:type="dxa"/>
            <w:shd w:val="clear" w:color="auto" w:fill="auto"/>
            <w:vAlign w:val="bottom"/>
            <w:hideMark/>
          </w:tcPr>
          <w:p w14:paraId="7671C5D0"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w:t>
            </w:r>
          </w:p>
          <w:p w14:paraId="05BEB114" w14:textId="77777777" w:rsidR="00C90D13" w:rsidRPr="00CD6C38" w:rsidRDefault="00653F94" w:rsidP="002B7779">
            <w:pPr>
              <w:rPr>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r w:rsidR="00C90D13" w:rsidRPr="00CD6C38">
              <w:rPr>
                <w:sz w:val="20"/>
                <w:szCs w:val="20"/>
              </w:rPr>
              <w:t xml:space="preserve">         </w:t>
            </w:r>
          </w:p>
        </w:tc>
        <w:tc>
          <w:tcPr>
            <w:tcW w:w="630" w:type="dxa"/>
            <w:shd w:val="clear" w:color="auto" w:fill="auto"/>
            <w:vAlign w:val="bottom"/>
            <w:hideMark/>
          </w:tcPr>
          <w:p w14:paraId="7F9C111F"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w:t>
            </w:r>
          </w:p>
          <w:p w14:paraId="2149CFB2" w14:textId="77777777" w:rsidR="00C90D13" w:rsidRPr="00BF504D" w:rsidRDefault="00653F94" w:rsidP="002B7779">
            <w:pPr>
              <w:rPr>
                <w:rFonts w:eastAsia="Times New Roman"/>
                <w:color w:val="000000"/>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p>
        </w:tc>
      </w:tr>
      <w:tr w:rsidR="00C90D13" w:rsidRPr="00CD6C38" w14:paraId="4C1DAC97" w14:textId="77777777" w:rsidTr="002B7779">
        <w:trPr>
          <w:trHeight w:val="300"/>
        </w:trPr>
        <w:tc>
          <w:tcPr>
            <w:tcW w:w="5020" w:type="dxa"/>
            <w:shd w:val="clear" w:color="auto" w:fill="auto"/>
            <w:vAlign w:val="bottom"/>
            <w:hideMark/>
          </w:tcPr>
          <w:p w14:paraId="62CE1918"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xml:space="preserve">State- and Tribal-Equivalent NPL </w:t>
            </w:r>
          </w:p>
        </w:tc>
        <w:tc>
          <w:tcPr>
            <w:tcW w:w="1930" w:type="dxa"/>
            <w:shd w:val="clear" w:color="auto" w:fill="auto"/>
            <w:vAlign w:val="bottom"/>
            <w:hideMark/>
          </w:tcPr>
          <w:p w14:paraId="17A58C35" w14:textId="77777777" w:rsidR="00C90D13" w:rsidRPr="00BF504D" w:rsidRDefault="00C90D13" w:rsidP="002B7779">
            <w:pPr>
              <w:ind w:right="749"/>
              <w:jc w:val="right"/>
              <w:rPr>
                <w:rFonts w:eastAsia="Times New Roman"/>
                <w:color w:val="000000"/>
                <w:sz w:val="20"/>
                <w:szCs w:val="20"/>
              </w:rPr>
            </w:pPr>
            <w:r w:rsidRPr="00BF504D">
              <w:rPr>
                <w:rFonts w:eastAsia="Times New Roman"/>
                <w:color w:val="000000"/>
                <w:sz w:val="20"/>
                <w:szCs w:val="20"/>
              </w:rPr>
              <w:t>1</w:t>
            </w:r>
          </w:p>
        </w:tc>
        <w:tc>
          <w:tcPr>
            <w:tcW w:w="625" w:type="dxa"/>
            <w:shd w:val="clear" w:color="auto" w:fill="auto"/>
            <w:vAlign w:val="bottom"/>
            <w:hideMark/>
          </w:tcPr>
          <w:p w14:paraId="4500829A"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w:t>
            </w:r>
          </w:p>
          <w:p w14:paraId="3F9F345F" w14:textId="77777777" w:rsidR="00C90D13" w:rsidRPr="00CD6C38" w:rsidRDefault="00653F94" w:rsidP="002B7779">
            <w:pPr>
              <w:rPr>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r w:rsidR="00C90D13" w:rsidRPr="00CD6C38">
              <w:rPr>
                <w:sz w:val="20"/>
                <w:szCs w:val="20"/>
              </w:rPr>
              <w:t xml:space="preserve">         </w:t>
            </w:r>
          </w:p>
        </w:tc>
        <w:tc>
          <w:tcPr>
            <w:tcW w:w="630" w:type="dxa"/>
            <w:shd w:val="clear" w:color="auto" w:fill="auto"/>
            <w:vAlign w:val="bottom"/>
            <w:hideMark/>
          </w:tcPr>
          <w:p w14:paraId="59A905F7"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w:t>
            </w:r>
          </w:p>
          <w:p w14:paraId="4456AC52" w14:textId="77777777" w:rsidR="00C90D13" w:rsidRPr="00BF504D" w:rsidRDefault="00653F94" w:rsidP="002B7779">
            <w:pPr>
              <w:rPr>
                <w:rFonts w:eastAsia="Times New Roman"/>
                <w:color w:val="000000"/>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p>
        </w:tc>
      </w:tr>
      <w:tr w:rsidR="00C90D13" w:rsidRPr="00CD6C38" w14:paraId="0FB8D050" w14:textId="77777777" w:rsidTr="002B7779">
        <w:trPr>
          <w:trHeight w:val="300"/>
        </w:trPr>
        <w:tc>
          <w:tcPr>
            <w:tcW w:w="5020" w:type="dxa"/>
            <w:shd w:val="clear" w:color="auto" w:fill="auto"/>
            <w:vAlign w:val="bottom"/>
            <w:hideMark/>
          </w:tcPr>
          <w:p w14:paraId="2972FECA"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State- and Tribal-Equivalent CERCLIS</w:t>
            </w:r>
          </w:p>
        </w:tc>
        <w:tc>
          <w:tcPr>
            <w:tcW w:w="1930" w:type="dxa"/>
            <w:shd w:val="clear" w:color="auto" w:fill="auto"/>
            <w:vAlign w:val="bottom"/>
            <w:hideMark/>
          </w:tcPr>
          <w:p w14:paraId="3BA54E5F" w14:textId="77777777" w:rsidR="00C90D13" w:rsidRPr="00BF504D" w:rsidRDefault="00C90D13" w:rsidP="002B7779">
            <w:pPr>
              <w:ind w:right="749"/>
              <w:jc w:val="right"/>
              <w:rPr>
                <w:rFonts w:eastAsia="Times New Roman"/>
                <w:color w:val="000000"/>
                <w:sz w:val="20"/>
                <w:szCs w:val="20"/>
              </w:rPr>
            </w:pPr>
            <w:r w:rsidRPr="00BF504D">
              <w:rPr>
                <w:rFonts w:eastAsia="Times New Roman"/>
                <w:color w:val="000000"/>
                <w:sz w:val="20"/>
                <w:szCs w:val="20"/>
              </w:rPr>
              <w:t>0.5</w:t>
            </w:r>
          </w:p>
        </w:tc>
        <w:tc>
          <w:tcPr>
            <w:tcW w:w="625" w:type="dxa"/>
            <w:shd w:val="clear" w:color="auto" w:fill="auto"/>
            <w:vAlign w:val="bottom"/>
            <w:hideMark/>
          </w:tcPr>
          <w:p w14:paraId="4FBC54D3"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w:t>
            </w:r>
          </w:p>
          <w:p w14:paraId="070EF2FB" w14:textId="77777777" w:rsidR="00C90D13" w:rsidRPr="00CD6C38" w:rsidRDefault="00653F94" w:rsidP="002B7779">
            <w:pPr>
              <w:rPr>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r w:rsidR="00C90D13" w:rsidRPr="00CD6C38">
              <w:rPr>
                <w:sz w:val="20"/>
                <w:szCs w:val="20"/>
              </w:rPr>
              <w:t xml:space="preserve">         </w:t>
            </w:r>
          </w:p>
        </w:tc>
        <w:tc>
          <w:tcPr>
            <w:tcW w:w="630" w:type="dxa"/>
            <w:shd w:val="clear" w:color="auto" w:fill="auto"/>
            <w:vAlign w:val="bottom"/>
            <w:hideMark/>
          </w:tcPr>
          <w:p w14:paraId="638C2FDE"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w:t>
            </w:r>
          </w:p>
          <w:p w14:paraId="141549B1" w14:textId="77777777" w:rsidR="00C90D13" w:rsidRPr="00BF504D" w:rsidRDefault="00653F94" w:rsidP="002B7779">
            <w:pPr>
              <w:rPr>
                <w:rFonts w:eastAsia="Times New Roman"/>
                <w:color w:val="000000"/>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p>
        </w:tc>
      </w:tr>
      <w:tr w:rsidR="00C90D13" w:rsidRPr="00CD6C38" w14:paraId="05CB4CD1" w14:textId="77777777" w:rsidTr="002B7779">
        <w:trPr>
          <w:trHeight w:val="600"/>
        </w:trPr>
        <w:tc>
          <w:tcPr>
            <w:tcW w:w="5020" w:type="dxa"/>
            <w:shd w:val="clear" w:color="auto" w:fill="auto"/>
            <w:vAlign w:val="bottom"/>
            <w:hideMark/>
          </w:tcPr>
          <w:p w14:paraId="401C4BB4"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lastRenderedPageBreak/>
              <w:t xml:space="preserve">State and Tribal Landfill and/or Solid Waste Disposal Site Lists </w:t>
            </w:r>
          </w:p>
        </w:tc>
        <w:tc>
          <w:tcPr>
            <w:tcW w:w="1930" w:type="dxa"/>
            <w:shd w:val="clear" w:color="auto" w:fill="auto"/>
            <w:vAlign w:val="bottom"/>
            <w:hideMark/>
          </w:tcPr>
          <w:p w14:paraId="18910C8A" w14:textId="77777777" w:rsidR="00C90D13" w:rsidRPr="00BF504D" w:rsidRDefault="00C90D13" w:rsidP="002B7779">
            <w:pPr>
              <w:ind w:right="749"/>
              <w:jc w:val="right"/>
              <w:rPr>
                <w:rFonts w:eastAsia="Times New Roman"/>
                <w:color w:val="000000"/>
                <w:sz w:val="20"/>
                <w:szCs w:val="20"/>
              </w:rPr>
            </w:pPr>
            <w:r w:rsidRPr="00BF504D">
              <w:rPr>
                <w:rFonts w:eastAsia="Times New Roman"/>
                <w:color w:val="000000"/>
                <w:sz w:val="20"/>
                <w:szCs w:val="20"/>
              </w:rPr>
              <w:t>0.5</w:t>
            </w:r>
          </w:p>
        </w:tc>
        <w:tc>
          <w:tcPr>
            <w:tcW w:w="625" w:type="dxa"/>
            <w:shd w:val="clear" w:color="auto" w:fill="auto"/>
            <w:vAlign w:val="bottom"/>
            <w:hideMark/>
          </w:tcPr>
          <w:p w14:paraId="0F9ABCF0"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w:t>
            </w:r>
          </w:p>
          <w:p w14:paraId="3E4EFC82" w14:textId="77777777" w:rsidR="00C90D13" w:rsidRPr="00CD6C38" w:rsidRDefault="00653F94" w:rsidP="002B7779">
            <w:pPr>
              <w:rPr>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r w:rsidR="00C90D13" w:rsidRPr="00CD6C38">
              <w:rPr>
                <w:sz w:val="20"/>
                <w:szCs w:val="20"/>
              </w:rPr>
              <w:t xml:space="preserve">         </w:t>
            </w:r>
          </w:p>
        </w:tc>
        <w:tc>
          <w:tcPr>
            <w:tcW w:w="630" w:type="dxa"/>
            <w:shd w:val="clear" w:color="auto" w:fill="auto"/>
            <w:vAlign w:val="bottom"/>
            <w:hideMark/>
          </w:tcPr>
          <w:p w14:paraId="7739DF57"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w:t>
            </w:r>
          </w:p>
          <w:p w14:paraId="0239FDD4" w14:textId="77777777" w:rsidR="00C90D13" w:rsidRPr="00BF504D" w:rsidRDefault="00653F94" w:rsidP="002B7779">
            <w:pPr>
              <w:rPr>
                <w:rFonts w:eastAsia="Times New Roman"/>
                <w:color w:val="000000"/>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p>
        </w:tc>
      </w:tr>
      <w:tr w:rsidR="00C90D13" w:rsidRPr="00CD6C38" w14:paraId="1DEAA2FD" w14:textId="77777777" w:rsidTr="002B7779">
        <w:trPr>
          <w:trHeight w:val="300"/>
        </w:trPr>
        <w:tc>
          <w:tcPr>
            <w:tcW w:w="5020" w:type="dxa"/>
            <w:shd w:val="clear" w:color="auto" w:fill="auto"/>
            <w:vAlign w:val="bottom"/>
            <w:hideMark/>
          </w:tcPr>
          <w:p w14:paraId="634E9424"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xml:space="preserve">State and Tribal Leaking Storage Tank Lists </w:t>
            </w:r>
          </w:p>
        </w:tc>
        <w:tc>
          <w:tcPr>
            <w:tcW w:w="1930" w:type="dxa"/>
            <w:shd w:val="clear" w:color="auto" w:fill="auto"/>
            <w:vAlign w:val="bottom"/>
            <w:hideMark/>
          </w:tcPr>
          <w:p w14:paraId="58960BF9" w14:textId="77777777" w:rsidR="00C90D13" w:rsidRPr="00BF504D" w:rsidRDefault="00C90D13" w:rsidP="002B7779">
            <w:pPr>
              <w:ind w:right="749"/>
              <w:jc w:val="right"/>
              <w:rPr>
                <w:rFonts w:eastAsia="Times New Roman"/>
                <w:color w:val="000000"/>
                <w:sz w:val="20"/>
                <w:szCs w:val="20"/>
              </w:rPr>
            </w:pPr>
            <w:r w:rsidRPr="00BF504D">
              <w:rPr>
                <w:rFonts w:eastAsia="Times New Roman"/>
                <w:color w:val="000000"/>
                <w:sz w:val="20"/>
                <w:szCs w:val="20"/>
              </w:rPr>
              <w:t>0.5</w:t>
            </w:r>
          </w:p>
        </w:tc>
        <w:tc>
          <w:tcPr>
            <w:tcW w:w="625" w:type="dxa"/>
            <w:shd w:val="clear" w:color="auto" w:fill="auto"/>
            <w:vAlign w:val="bottom"/>
            <w:hideMark/>
          </w:tcPr>
          <w:p w14:paraId="0F563763"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w:t>
            </w:r>
          </w:p>
          <w:p w14:paraId="799781F7" w14:textId="77777777" w:rsidR="00C90D13" w:rsidRPr="00CD6C38" w:rsidRDefault="00653F94" w:rsidP="002B7779">
            <w:pPr>
              <w:rPr>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r w:rsidR="00C90D13" w:rsidRPr="00CD6C38">
              <w:rPr>
                <w:sz w:val="20"/>
                <w:szCs w:val="20"/>
              </w:rPr>
              <w:t xml:space="preserve">         </w:t>
            </w:r>
          </w:p>
        </w:tc>
        <w:tc>
          <w:tcPr>
            <w:tcW w:w="630" w:type="dxa"/>
            <w:shd w:val="clear" w:color="auto" w:fill="auto"/>
            <w:vAlign w:val="bottom"/>
            <w:hideMark/>
          </w:tcPr>
          <w:p w14:paraId="4461D8FE"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w:t>
            </w:r>
          </w:p>
          <w:p w14:paraId="78CE5047" w14:textId="77777777" w:rsidR="00C90D13" w:rsidRPr="00BF504D" w:rsidRDefault="00653F94" w:rsidP="002B7779">
            <w:pPr>
              <w:rPr>
                <w:rFonts w:eastAsia="Times New Roman"/>
                <w:color w:val="000000"/>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p>
        </w:tc>
      </w:tr>
      <w:tr w:rsidR="00C90D13" w:rsidRPr="00CD6C38" w14:paraId="035663C9" w14:textId="77777777" w:rsidTr="002B7779">
        <w:trPr>
          <w:trHeight w:val="615"/>
        </w:trPr>
        <w:tc>
          <w:tcPr>
            <w:tcW w:w="5020" w:type="dxa"/>
            <w:shd w:val="clear" w:color="auto" w:fill="auto"/>
            <w:vAlign w:val="bottom"/>
            <w:hideMark/>
          </w:tcPr>
          <w:p w14:paraId="4D7B8CAA"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xml:space="preserve">State and Tribal Registered Storage Tank Lists </w:t>
            </w:r>
          </w:p>
        </w:tc>
        <w:tc>
          <w:tcPr>
            <w:tcW w:w="1930" w:type="dxa"/>
            <w:shd w:val="clear" w:color="auto" w:fill="auto"/>
            <w:vAlign w:val="bottom"/>
            <w:hideMark/>
          </w:tcPr>
          <w:p w14:paraId="17D03DE9" w14:textId="77777777" w:rsidR="00C90D13" w:rsidRPr="00BF504D" w:rsidRDefault="00C90D13" w:rsidP="002B7779">
            <w:pPr>
              <w:jc w:val="right"/>
              <w:rPr>
                <w:rFonts w:eastAsia="Times New Roman"/>
                <w:color w:val="000000"/>
                <w:sz w:val="20"/>
                <w:szCs w:val="20"/>
              </w:rPr>
            </w:pPr>
            <w:r w:rsidRPr="00BF504D">
              <w:rPr>
                <w:rFonts w:eastAsia="Times New Roman"/>
                <w:color w:val="000000"/>
                <w:sz w:val="20"/>
                <w:szCs w:val="20"/>
              </w:rPr>
              <w:t>Property/Adjoining Properties</w:t>
            </w:r>
          </w:p>
        </w:tc>
        <w:tc>
          <w:tcPr>
            <w:tcW w:w="625" w:type="dxa"/>
            <w:shd w:val="clear" w:color="auto" w:fill="auto"/>
            <w:vAlign w:val="bottom"/>
            <w:hideMark/>
          </w:tcPr>
          <w:p w14:paraId="2AE3D98E"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w:t>
            </w:r>
          </w:p>
          <w:p w14:paraId="021DE220" w14:textId="77777777" w:rsidR="00C90D13" w:rsidRPr="00CD6C38" w:rsidRDefault="00653F94" w:rsidP="002B7779">
            <w:pPr>
              <w:rPr>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r w:rsidR="00C90D13" w:rsidRPr="00CD6C38">
              <w:rPr>
                <w:sz w:val="20"/>
                <w:szCs w:val="20"/>
              </w:rPr>
              <w:t xml:space="preserve">         </w:t>
            </w:r>
          </w:p>
        </w:tc>
        <w:tc>
          <w:tcPr>
            <w:tcW w:w="630" w:type="dxa"/>
            <w:shd w:val="clear" w:color="auto" w:fill="auto"/>
            <w:vAlign w:val="bottom"/>
            <w:hideMark/>
          </w:tcPr>
          <w:p w14:paraId="4F788851"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w:t>
            </w:r>
          </w:p>
          <w:p w14:paraId="5E126916" w14:textId="77777777" w:rsidR="00C90D13" w:rsidRPr="00BF504D" w:rsidRDefault="00653F94" w:rsidP="002B7779">
            <w:pPr>
              <w:rPr>
                <w:rFonts w:eastAsia="Times New Roman"/>
                <w:color w:val="000000"/>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p>
        </w:tc>
      </w:tr>
      <w:tr w:rsidR="00C90D13" w:rsidRPr="00CD6C38" w14:paraId="6C02DB37" w14:textId="77777777" w:rsidTr="002B7779">
        <w:trPr>
          <w:trHeight w:val="600"/>
        </w:trPr>
        <w:tc>
          <w:tcPr>
            <w:tcW w:w="5020" w:type="dxa"/>
            <w:shd w:val="clear" w:color="auto" w:fill="auto"/>
            <w:vAlign w:val="bottom"/>
            <w:hideMark/>
          </w:tcPr>
          <w:p w14:paraId="243ED3FD"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xml:space="preserve">State and Tribal Institutional Control/Engineering Control Registries </w:t>
            </w:r>
          </w:p>
        </w:tc>
        <w:tc>
          <w:tcPr>
            <w:tcW w:w="1930" w:type="dxa"/>
            <w:shd w:val="clear" w:color="auto" w:fill="auto"/>
            <w:vAlign w:val="bottom"/>
            <w:hideMark/>
          </w:tcPr>
          <w:p w14:paraId="19574CB5" w14:textId="77777777" w:rsidR="00C90D13" w:rsidRPr="00BF504D" w:rsidRDefault="00C90D13" w:rsidP="002B7779">
            <w:pPr>
              <w:jc w:val="right"/>
              <w:rPr>
                <w:rFonts w:eastAsia="Times New Roman"/>
                <w:color w:val="000000"/>
                <w:sz w:val="20"/>
                <w:szCs w:val="20"/>
              </w:rPr>
            </w:pPr>
            <w:r w:rsidRPr="00BF504D">
              <w:rPr>
                <w:rFonts w:eastAsia="Times New Roman"/>
                <w:color w:val="000000"/>
                <w:sz w:val="20"/>
                <w:szCs w:val="20"/>
              </w:rPr>
              <w:t>Property Only</w:t>
            </w:r>
          </w:p>
        </w:tc>
        <w:tc>
          <w:tcPr>
            <w:tcW w:w="625" w:type="dxa"/>
            <w:shd w:val="clear" w:color="auto" w:fill="auto"/>
            <w:vAlign w:val="bottom"/>
            <w:hideMark/>
          </w:tcPr>
          <w:p w14:paraId="45266D48"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w:t>
            </w:r>
          </w:p>
          <w:p w14:paraId="6E3B3F77" w14:textId="77777777" w:rsidR="00C90D13" w:rsidRPr="00CD6C38" w:rsidRDefault="00653F94" w:rsidP="002B7779">
            <w:pPr>
              <w:rPr>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r w:rsidR="00C90D13" w:rsidRPr="00CD6C38">
              <w:rPr>
                <w:sz w:val="20"/>
                <w:szCs w:val="20"/>
              </w:rPr>
              <w:t xml:space="preserve">         </w:t>
            </w:r>
          </w:p>
        </w:tc>
        <w:tc>
          <w:tcPr>
            <w:tcW w:w="630" w:type="dxa"/>
            <w:shd w:val="clear" w:color="auto" w:fill="auto"/>
            <w:vAlign w:val="bottom"/>
            <w:hideMark/>
          </w:tcPr>
          <w:p w14:paraId="71FEB00A"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w:t>
            </w:r>
          </w:p>
          <w:p w14:paraId="52B45A8E" w14:textId="77777777" w:rsidR="00C90D13" w:rsidRPr="00BF504D" w:rsidRDefault="00653F94" w:rsidP="002B7779">
            <w:pPr>
              <w:rPr>
                <w:rFonts w:eastAsia="Times New Roman"/>
                <w:color w:val="000000"/>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p>
        </w:tc>
      </w:tr>
      <w:tr w:rsidR="00C90D13" w:rsidRPr="00CD6C38" w14:paraId="5014EE2A" w14:textId="77777777" w:rsidTr="002B7779">
        <w:trPr>
          <w:trHeight w:val="300"/>
        </w:trPr>
        <w:tc>
          <w:tcPr>
            <w:tcW w:w="5020" w:type="dxa"/>
            <w:shd w:val="clear" w:color="auto" w:fill="auto"/>
            <w:vAlign w:val="bottom"/>
            <w:hideMark/>
          </w:tcPr>
          <w:p w14:paraId="44A0C0D2"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xml:space="preserve">State and Tribal Voluntary Cleanup Sites </w:t>
            </w:r>
          </w:p>
        </w:tc>
        <w:tc>
          <w:tcPr>
            <w:tcW w:w="1930" w:type="dxa"/>
            <w:shd w:val="clear" w:color="auto" w:fill="auto"/>
            <w:vAlign w:val="bottom"/>
            <w:hideMark/>
          </w:tcPr>
          <w:p w14:paraId="66120B3C" w14:textId="77777777" w:rsidR="00C90D13" w:rsidRPr="00BF504D" w:rsidRDefault="00C90D13" w:rsidP="002B7779">
            <w:pPr>
              <w:ind w:right="749"/>
              <w:jc w:val="right"/>
              <w:rPr>
                <w:rFonts w:eastAsia="Times New Roman"/>
                <w:color w:val="000000"/>
                <w:sz w:val="20"/>
                <w:szCs w:val="20"/>
              </w:rPr>
            </w:pPr>
            <w:r w:rsidRPr="00BF504D">
              <w:rPr>
                <w:rFonts w:eastAsia="Times New Roman"/>
                <w:color w:val="000000"/>
                <w:sz w:val="20"/>
                <w:szCs w:val="20"/>
              </w:rPr>
              <w:t>0.5</w:t>
            </w:r>
          </w:p>
        </w:tc>
        <w:tc>
          <w:tcPr>
            <w:tcW w:w="625" w:type="dxa"/>
            <w:shd w:val="clear" w:color="auto" w:fill="auto"/>
            <w:vAlign w:val="bottom"/>
            <w:hideMark/>
          </w:tcPr>
          <w:p w14:paraId="5D45D98E"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w:t>
            </w:r>
          </w:p>
          <w:p w14:paraId="5BB817D7" w14:textId="77777777" w:rsidR="00C90D13" w:rsidRPr="00CD6C38" w:rsidRDefault="00653F94" w:rsidP="002B7779">
            <w:pPr>
              <w:rPr>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r w:rsidR="00C90D13" w:rsidRPr="00CD6C38">
              <w:rPr>
                <w:sz w:val="20"/>
                <w:szCs w:val="20"/>
              </w:rPr>
              <w:t xml:space="preserve">         </w:t>
            </w:r>
          </w:p>
        </w:tc>
        <w:tc>
          <w:tcPr>
            <w:tcW w:w="630" w:type="dxa"/>
            <w:shd w:val="clear" w:color="auto" w:fill="auto"/>
            <w:vAlign w:val="bottom"/>
            <w:hideMark/>
          </w:tcPr>
          <w:p w14:paraId="40778B97"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w:t>
            </w:r>
          </w:p>
          <w:p w14:paraId="4532FCB1" w14:textId="77777777" w:rsidR="00C90D13" w:rsidRPr="00BF504D" w:rsidRDefault="00653F94" w:rsidP="002B7779">
            <w:pPr>
              <w:rPr>
                <w:rFonts w:eastAsia="Times New Roman"/>
                <w:color w:val="000000"/>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p>
        </w:tc>
      </w:tr>
      <w:tr w:rsidR="00C90D13" w:rsidRPr="00CD6C38" w14:paraId="212DE549" w14:textId="77777777" w:rsidTr="002B7779">
        <w:trPr>
          <w:trHeight w:val="300"/>
        </w:trPr>
        <w:tc>
          <w:tcPr>
            <w:tcW w:w="5020" w:type="dxa"/>
            <w:shd w:val="clear" w:color="auto" w:fill="auto"/>
            <w:vAlign w:val="bottom"/>
            <w:hideMark/>
          </w:tcPr>
          <w:p w14:paraId="4E018F42"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xml:space="preserve">State and Trial Brownfield Sites </w:t>
            </w:r>
          </w:p>
        </w:tc>
        <w:tc>
          <w:tcPr>
            <w:tcW w:w="1930" w:type="dxa"/>
            <w:shd w:val="clear" w:color="auto" w:fill="auto"/>
            <w:vAlign w:val="bottom"/>
            <w:hideMark/>
          </w:tcPr>
          <w:p w14:paraId="2CE1B430" w14:textId="77777777" w:rsidR="00C90D13" w:rsidRPr="00BF504D" w:rsidRDefault="00C90D13" w:rsidP="002B7779">
            <w:pPr>
              <w:ind w:right="749"/>
              <w:jc w:val="right"/>
              <w:rPr>
                <w:rFonts w:eastAsia="Times New Roman"/>
                <w:color w:val="000000"/>
                <w:sz w:val="20"/>
                <w:szCs w:val="20"/>
              </w:rPr>
            </w:pPr>
            <w:r w:rsidRPr="00BF504D">
              <w:rPr>
                <w:rFonts w:eastAsia="Times New Roman"/>
                <w:color w:val="000000"/>
                <w:sz w:val="20"/>
                <w:szCs w:val="20"/>
              </w:rPr>
              <w:t>0.5</w:t>
            </w:r>
          </w:p>
        </w:tc>
        <w:tc>
          <w:tcPr>
            <w:tcW w:w="625" w:type="dxa"/>
            <w:shd w:val="clear" w:color="auto" w:fill="auto"/>
            <w:vAlign w:val="bottom"/>
            <w:hideMark/>
          </w:tcPr>
          <w:p w14:paraId="69CA6DC7"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w:t>
            </w:r>
          </w:p>
          <w:p w14:paraId="15E24B0E" w14:textId="77777777" w:rsidR="00C90D13" w:rsidRPr="00CD6C38" w:rsidRDefault="00653F94" w:rsidP="002B7779">
            <w:pPr>
              <w:rPr>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r w:rsidR="00C90D13" w:rsidRPr="00CD6C38">
              <w:rPr>
                <w:sz w:val="20"/>
                <w:szCs w:val="20"/>
              </w:rPr>
              <w:t xml:space="preserve">         </w:t>
            </w:r>
          </w:p>
        </w:tc>
        <w:tc>
          <w:tcPr>
            <w:tcW w:w="630" w:type="dxa"/>
            <w:shd w:val="clear" w:color="auto" w:fill="auto"/>
            <w:vAlign w:val="bottom"/>
            <w:hideMark/>
          </w:tcPr>
          <w:p w14:paraId="256610CF" w14:textId="77777777" w:rsidR="00C90D13" w:rsidRPr="00BF504D" w:rsidRDefault="00C90D13" w:rsidP="002B7779">
            <w:pPr>
              <w:rPr>
                <w:rFonts w:eastAsia="Times New Roman"/>
                <w:color w:val="000000"/>
                <w:sz w:val="20"/>
                <w:szCs w:val="20"/>
              </w:rPr>
            </w:pPr>
            <w:r w:rsidRPr="00BF504D">
              <w:rPr>
                <w:rFonts w:eastAsia="Times New Roman"/>
                <w:color w:val="000000"/>
                <w:sz w:val="20"/>
                <w:szCs w:val="20"/>
              </w:rPr>
              <w:t> </w:t>
            </w:r>
          </w:p>
          <w:p w14:paraId="579F9BEE" w14:textId="77777777" w:rsidR="00C90D13" w:rsidRPr="00BF504D" w:rsidRDefault="00653F94" w:rsidP="002B7779">
            <w:pPr>
              <w:rPr>
                <w:rFonts w:eastAsia="Times New Roman"/>
                <w:color w:val="000000"/>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p>
        </w:tc>
      </w:tr>
    </w:tbl>
    <w:p w14:paraId="78C1E39A" w14:textId="77777777" w:rsidR="00C90D13" w:rsidRDefault="00C90D13" w:rsidP="00C90D13">
      <w:pPr>
        <w:pStyle w:val="Heading4"/>
        <w:numPr>
          <w:ilvl w:val="0"/>
          <w:numId w:val="0"/>
        </w:numPr>
        <w:spacing w:before="0" w:after="60"/>
        <w:ind w:left="1440"/>
      </w:pPr>
    </w:p>
    <w:p w14:paraId="41459317" w14:textId="77777777" w:rsidR="00C90D13" w:rsidRDefault="00C90D13" w:rsidP="00C90D13">
      <w:pPr>
        <w:pStyle w:val="Heading4"/>
      </w:pPr>
      <w:bookmarkStart w:id="181" w:name="_Toc320886220"/>
      <w:bookmarkStart w:id="182" w:name="_Toc321132316"/>
      <w:r>
        <w:t>Did a visual inspection of the site show the following?</w:t>
      </w:r>
      <w:bookmarkEnd w:id="181"/>
      <w:bookmarkEnd w:id="182"/>
    </w:p>
    <w:p w14:paraId="2528B4D8" w14:textId="77777777" w:rsidR="00C90D13" w:rsidRPr="00D22B63" w:rsidRDefault="00C90D13" w:rsidP="00C90D13"/>
    <w:tbl>
      <w:tblPr>
        <w:tblW w:w="702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0"/>
        <w:gridCol w:w="540"/>
        <w:gridCol w:w="540"/>
      </w:tblGrid>
      <w:tr w:rsidR="00C90D13" w:rsidRPr="00CD6C38" w14:paraId="17BA3AA4" w14:textId="77777777" w:rsidTr="002B7779">
        <w:trPr>
          <w:trHeight w:val="350"/>
          <w:tblHeader/>
        </w:trPr>
        <w:tc>
          <w:tcPr>
            <w:tcW w:w="5940" w:type="dxa"/>
            <w:vAlign w:val="bottom"/>
          </w:tcPr>
          <w:p w14:paraId="25AE93FE" w14:textId="77777777" w:rsidR="00C90D13" w:rsidRPr="00CD6C38" w:rsidRDefault="00C90D13" w:rsidP="002B7779">
            <w:pPr>
              <w:rPr>
                <w:sz w:val="20"/>
                <w:szCs w:val="20"/>
              </w:rPr>
            </w:pPr>
          </w:p>
        </w:tc>
        <w:tc>
          <w:tcPr>
            <w:tcW w:w="540" w:type="dxa"/>
            <w:vAlign w:val="bottom"/>
          </w:tcPr>
          <w:p w14:paraId="357042BA" w14:textId="77777777" w:rsidR="00C90D13" w:rsidRPr="00D22B63" w:rsidRDefault="00C90D13" w:rsidP="002B7779">
            <w:pPr>
              <w:jc w:val="right"/>
              <w:rPr>
                <w:rFonts w:eastAsia="Times New Roman"/>
                <w:b/>
                <w:color w:val="000000"/>
                <w:sz w:val="20"/>
                <w:szCs w:val="20"/>
              </w:rPr>
            </w:pPr>
            <w:r w:rsidRPr="00D22B63">
              <w:rPr>
                <w:rFonts w:eastAsia="Times New Roman"/>
                <w:b/>
                <w:color w:val="000000"/>
                <w:sz w:val="20"/>
                <w:szCs w:val="20"/>
              </w:rPr>
              <w:t>Yes</w:t>
            </w:r>
          </w:p>
        </w:tc>
        <w:tc>
          <w:tcPr>
            <w:tcW w:w="540" w:type="dxa"/>
            <w:vAlign w:val="bottom"/>
          </w:tcPr>
          <w:p w14:paraId="2EBCB00A" w14:textId="77777777" w:rsidR="00C90D13" w:rsidRPr="00D22B63" w:rsidRDefault="00C90D13" w:rsidP="002B7779">
            <w:pPr>
              <w:jc w:val="right"/>
              <w:rPr>
                <w:rFonts w:eastAsia="Times New Roman"/>
                <w:b/>
                <w:color w:val="000000"/>
                <w:sz w:val="20"/>
                <w:szCs w:val="20"/>
              </w:rPr>
            </w:pPr>
            <w:r w:rsidRPr="00D22B63">
              <w:rPr>
                <w:rFonts w:eastAsia="Times New Roman"/>
                <w:b/>
                <w:color w:val="000000"/>
                <w:sz w:val="20"/>
                <w:szCs w:val="20"/>
              </w:rPr>
              <w:t>No</w:t>
            </w:r>
          </w:p>
        </w:tc>
      </w:tr>
      <w:tr w:rsidR="00C90D13" w:rsidRPr="00CD6C38" w14:paraId="4CED168C" w14:textId="77777777" w:rsidTr="002B7779">
        <w:trPr>
          <w:trHeight w:val="260"/>
        </w:trPr>
        <w:tc>
          <w:tcPr>
            <w:tcW w:w="5940" w:type="dxa"/>
            <w:vAlign w:val="bottom"/>
          </w:tcPr>
          <w:p w14:paraId="5E68523C" w14:textId="77777777" w:rsidR="00C90D13" w:rsidRPr="00CD6C38" w:rsidRDefault="00C90D13" w:rsidP="002B7779">
            <w:pPr>
              <w:rPr>
                <w:sz w:val="20"/>
                <w:szCs w:val="20"/>
              </w:rPr>
            </w:pPr>
            <w:r w:rsidRPr="00CD6C38">
              <w:rPr>
                <w:sz w:val="20"/>
                <w:szCs w:val="20"/>
              </w:rPr>
              <w:t>Distressed vegetation</w:t>
            </w:r>
          </w:p>
        </w:tc>
        <w:tc>
          <w:tcPr>
            <w:tcW w:w="540" w:type="dxa"/>
            <w:vAlign w:val="bottom"/>
          </w:tcPr>
          <w:p w14:paraId="6327AB86" w14:textId="77777777" w:rsidR="00C90D13" w:rsidRPr="00CD6C38" w:rsidRDefault="00653F94" w:rsidP="002B7779">
            <w:pPr>
              <w:jc w:val="right"/>
              <w:rPr>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r w:rsidR="00C90D13" w:rsidRPr="00CD6C38">
              <w:rPr>
                <w:sz w:val="20"/>
                <w:szCs w:val="20"/>
              </w:rPr>
              <w:t xml:space="preserve">         </w:t>
            </w:r>
          </w:p>
        </w:tc>
        <w:tc>
          <w:tcPr>
            <w:tcW w:w="540" w:type="dxa"/>
            <w:vAlign w:val="bottom"/>
          </w:tcPr>
          <w:p w14:paraId="03EC2AD2" w14:textId="77777777" w:rsidR="00C90D13" w:rsidRPr="00D22B63" w:rsidRDefault="00C90D13" w:rsidP="002B7779">
            <w:pPr>
              <w:rPr>
                <w:rFonts w:eastAsia="Times New Roman"/>
                <w:color w:val="000000"/>
                <w:sz w:val="20"/>
                <w:szCs w:val="20"/>
              </w:rPr>
            </w:pPr>
            <w:r w:rsidRPr="00D22B63">
              <w:rPr>
                <w:rFonts w:eastAsia="Times New Roman"/>
                <w:color w:val="000000"/>
                <w:sz w:val="20"/>
                <w:szCs w:val="20"/>
              </w:rPr>
              <w:t> </w:t>
            </w:r>
          </w:p>
          <w:p w14:paraId="1633666D" w14:textId="77777777" w:rsidR="00C90D13" w:rsidRPr="00D22B63" w:rsidRDefault="00653F94" w:rsidP="002B7779">
            <w:pPr>
              <w:jc w:val="right"/>
              <w:rPr>
                <w:rFonts w:eastAsia="Times New Roman"/>
                <w:color w:val="000000"/>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p>
        </w:tc>
      </w:tr>
      <w:tr w:rsidR="00C90D13" w:rsidRPr="00CD6C38" w14:paraId="15077806" w14:textId="77777777" w:rsidTr="002B7779">
        <w:trPr>
          <w:trHeight w:val="350"/>
        </w:trPr>
        <w:tc>
          <w:tcPr>
            <w:tcW w:w="5940" w:type="dxa"/>
            <w:vAlign w:val="bottom"/>
          </w:tcPr>
          <w:p w14:paraId="3E86E67B" w14:textId="77777777" w:rsidR="00C90D13" w:rsidRPr="00CD6C38" w:rsidRDefault="00C90D13" w:rsidP="002B7779">
            <w:pPr>
              <w:rPr>
                <w:sz w:val="20"/>
                <w:szCs w:val="20"/>
              </w:rPr>
            </w:pPr>
            <w:r w:rsidRPr="00CD6C38">
              <w:rPr>
                <w:sz w:val="20"/>
                <w:szCs w:val="20"/>
              </w:rPr>
              <w:t>Vent or Fill Pipes</w:t>
            </w:r>
          </w:p>
        </w:tc>
        <w:tc>
          <w:tcPr>
            <w:tcW w:w="540" w:type="dxa"/>
            <w:vAlign w:val="bottom"/>
          </w:tcPr>
          <w:p w14:paraId="5844CC8E" w14:textId="77777777" w:rsidR="00C90D13" w:rsidRPr="00D22B63" w:rsidRDefault="00C90D13" w:rsidP="002B7779">
            <w:pPr>
              <w:jc w:val="right"/>
              <w:rPr>
                <w:rFonts w:eastAsia="Times New Roman"/>
                <w:color w:val="000000"/>
                <w:sz w:val="20"/>
                <w:szCs w:val="20"/>
              </w:rPr>
            </w:pPr>
            <w:r w:rsidRPr="00D22B63">
              <w:rPr>
                <w:rFonts w:eastAsia="Times New Roman"/>
                <w:color w:val="000000"/>
                <w:sz w:val="20"/>
                <w:szCs w:val="20"/>
              </w:rPr>
              <w:t> </w:t>
            </w:r>
          </w:p>
          <w:p w14:paraId="6268558D" w14:textId="77777777" w:rsidR="00C90D13" w:rsidRPr="00CD6C38" w:rsidRDefault="00653F94" w:rsidP="002B7779">
            <w:pPr>
              <w:jc w:val="right"/>
              <w:rPr>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r w:rsidR="00C90D13" w:rsidRPr="00CD6C38">
              <w:rPr>
                <w:sz w:val="20"/>
                <w:szCs w:val="20"/>
              </w:rPr>
              <w:t xml:space="preserve">         </w:t>
            </w:r>
          </w:p>
        </w:tc>
        <w:tc>
          <w:tcPr>
            <w:tcW w:w="540" w:type="dxa"/>
            <w:vAlign w:val="bottom"/>
          </w:tcPr>
          <w:p w14:paraId="57A6E6A0" w14:textId="77777777" w:rsidR="00C90D13" w:rsidRPr="00D22B63" w:rsidRDefault="00C90D13" w:rsidP="002B7779">
            <w:pPr>
              <w:jc w:val="right"/>
              <w:rPr>
                <w:rFonts w:eastAsia="Times New Roman"/>
                <w:color w:val="000000"/>
                <w:sz w:val="20"/>
                <w:szCs w:val="20"/>
              </w:rPr>
            </w:pPr>
            <w:r w:rsidRPr="00D22B63">
              <w:rPr>
                <w:rFonts w:eastAsia="Times New Roman"/>
                <w:color w:val="000000"/>
                <w:sz w:val="20"/>
                <w:szCs w:val="20"/>
              </w:rPr>
              <w:t> </w:t>
            </w:r>
          </w:p>
          <w:p w14:paraId="38EA7140" w14:textId="77777777" w:rsidR="00C90D13" w:rsidRPr="00D22B63" w:rsidRDefault="00653F94" w:rsidP="002B7779">
            <w:pPr>
              <w:jc w:val="right"/>
              <w:rPr>
                <w:rFonts w:eastAsia="Times New Roman"/>
                <w:color w:val="000000"/>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p>
        </w:tc>
      </w:tr>
      <w:tr w:rsidR="00C90D13" w:rsidRPr="00CD6C38" w14:paraId="37D5B447" w14:textId="77777777" w:rsidTr="002B7779">
        <w:trPr>
          <w:trHeight w:val="350"/>
        </w:trPr>
        <w:tc>
          <w:tcPr>
            <w:tcW w:w="5940" w:type="dxa"/>
            <w:vAlign w:val="bottom"/>
          </w:tcPr>
          <w:p w14:paraId="5A943480" w14:textId="77777777" w:rsidR="00C90D13" w:rsidRPr="00CD6C38" w:rsidRDefault="00C90D13" w:rsidP="002B7779">
            <w:pPr>
              <w:rPr>
                <w:sz w:val="20"/>
                <w:szCs w:val="20"/>
              </w:rPr>
            </w:pPr>
            <w:r w:rsidRPr="00CD6C38">
              <w:rPr>
                <w:sz w:val="20"/>
                <w:szCs w:val="20"/>
              </w:rPr>
              <w:t>Storage Oil Tanks or Questionable Containers</w:t>
            </w:r>
          </w:p>
        </w:tc>
        <w:tc>
          <w:tcPr>
            <w:tcW w:w="540" w:type="dxa"/>
            <w:vAlign w:val="bottom"/>
          </w:tcPr>
          <w:p w14:paraId="02AF06CB" w14:textId="77777777" w:rsidR="00C90D13" w:rsidRPr="00D22B63" w:rsidRDefault="00C90D13" w:rsidP="002B7779">
            <w:pPr>
              <w:jc w:val="right"/>
              <w:rPr>
                <w:rFonts w:eastAsia="Times New Roman"/>
                <w:color w:val="000000"/>
                <w:sz w:val="20"/>
                <w:szCs w:val="20"/>
              </w:rPr>
            </w:pPr>
            <w:r w:rsidRPr="00D22B63">
              <w:rPr>
                <w:rFonts w:eastAsia="Times New Roman"/>
                <w:color w:val="000000"/>
                <w:sz w:val="20"/>
                <w:szCs w:val="20"/>
              </w:rPr>
              <w:t> </w:t>
            </w:r>
          </w:p>
          <w:p w14:paraId="0FA449A1" w14:textId="77777777" w:rsidR="00C90D13" w:rsidRPr="00CD6C38" w:rsidRDefault="00653F94" w:rsidP="002B7779">
            <w:pPr>
              <w:jc w:val="right"/>
              <w:rPr>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r w:rsidR="00C90D13" w:rsidRPr="00CD6C38">
              <w:rPr>
                <w:sz w:val="20"/>
                <w:szCs w:val="20"/>
              </w:rPr>
              <w:t xml:space="preserve">         </w:t>
            </w:r>
          </w:p>
        </w:tc>
        <w:tc>
          <w:tcPr>
            <w:tcW w:w="540" w:type="dxa"/>
            <w:vAlign w:val="bottom"/>
          </w:tcPr>
          <w:p w14:paraId="2CA95B97" w14:textId="77777777" w:rsidR="00C90D13" w:rsidRPr="00D22B63" w:rsidRDefault="00C90D13" w:rsidP="002B7779">
            <w:pPr>
              <w:jc w:val="right"/>
              <w:rPr>
                <w:rFonts w:eastAsia="Times New Roman"/>
                <w:color w:val="000000"/>
                <w:sz w:val="20"/>
                <w:szCs w:val="20"/>
              </w:rPr>
            </w:pPr>
            <w:r w:rsidRPr="00D22B63">
              <w:rPr>
                <w:rFonts w:eastAsia="Times New Roman"/>
                <w:color w:val="000000"/>
                <w:sz w:val="20"/>
                <w:szCs w:val="20"/>
              </w:rPr>
              <w:t> </w:t>
            </w:r>
          </w:p>
          <w:p w14:paraId="782B7FE0" w14:textId="77777777" w:rsidR="00C90D13" w:rsidRPr="00D22B63" w:rsidRDefault="00653F94" w:rsidP="002B7779">
            <w:pPr>
              <w:jc w:val="right"/>
              <w:rPr>
                <w:rFonts w:eastAsia="Times New Roman"/>
                <w:color w:val="000000"/>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p>
        </w:tc>
      </w:tr>
      <w:tr w:rsidR="00C90D13" w:rsidRPr="00CD6C38" w14:paraId="5F612CFC" w14:textId="77777777" w:rsidTr="002B7779">
        <w:trPr>
          <w:trHeight w:val="350"/>
        </w:trPr>
        <w:tc>
          <w:tcPr>
            <w:tcW w:w="5940" w:type="dxa"/>
            <w:vAlign w:val="bottom"/>
          </w:tcPr>
          <w:p w14:paraId="1C71E408" w14:textId="77777777" w:rsidR="00C90D13" w:rsidRPr="00CD6C38" w:rsidRDefault="00C90D13" w:rsidP="002B7779">
            <w:pPr>
              <w:rPr>
                <w:sz w:val="20"/>
                <w:szCs w:val="20"/>
              </w:rPr>
            </w:pPr>
            <w:r w:rsidRPr="00CD6C38">
              <w:rPr>
                <w:sz w:val="20"/>
                <w:szCs w:val="20"/>
              </w:rPr>
              <w:t>Pits, Ponds or Lagoons</w:t>
            </w:r>
          </w:p>
        </w:tc>
        <w:tc>
          <w:tcPr>
            <w:tcW w:w="540" w:type="dxa"/>
            <w:vAlign w:val="bottom"/>
          </w:tcPr>
          <w:p w14:paraId="5845D162" w14:textId="77777777" w:rsidR="00C90D13" w:rsidRPr="00D22B63" w:rsidRDefault="00C90D13" w:rsidP="002B7779">
            <w:pPr>
              <w:jc w:val="right"/>
              <w:rPr>
                <w:rFonts w:eastAsia="Times New Roman"/>
                <w:color w:val="000000"/>
                <w:sz w:val="20"/>
                <w:szCs w:val="20"/>
              </w:rPr>
            </w:pPr>
            <w:r w:rsidRPr="00D22B63">
              <w:rPr>
                <w:rFonts w:eastAsia="Times New Roman"/>
                <w:color w:val="000000"/>
                <w:sz w:val="20"/>
                <w:szCs w:val="20"/>
              </w:rPr>
              <w:t> </w:t>
            </w:r>
          </w:p>
          <w:p w14:paraId="097E8B93" w14:textId="77777777" w:rsidR="00C90D13" w:rsidRPr="00CD6C38" w:rsidRDefault="00653F94" w:rsidP="002B7779">
            <w:pPr>
              <w:jc w:val="right"/>
              <w:rPr>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r w:rsidR="00C90D13" w:rsidRPr="00CD6C38">
              <w:rPr>
                <w:sz w:val="20"/>
                <w:szCs w:val="20"/>
              </w:rPr>
              <w:t xml:space="preserve">         </w:t>
            </w:r>
          </w:p>
        </w:tc>
        <w:tc>
          <w:tcPr>
            <w:tcW w:w="540" w:type="dxa"/>
            <w:vAlign w:val="bottom"/>
          </w:tcPr>
          <w:p w14:paraId="56BD3A40" w14:textId="77777777" w:rsidR="00C90D13" w:rsidRPr="00D22B63" w:rsidRDefault="00C90D13" w:rsidP="002B7779">
            <w:pPr>
              <w:jc w:val="right"/>
              <w:rPr>
                <w:rFonts w:eastAsia="Times New Roman"/>
                <w:color w:val="000000"/>
                <w:sz w:val="20"/>
                <w:szCs w:val="20"/>
              </w:rPr>
            </w:pPr>
            <w:r w:rsidRPr="00D22B63">
              <w:rPr>
                <w:rFonts w:eastAsia="Times New Roman"/>
                <w:color w:val="000000"/>
                <w:sz w:val="20"/>
                <w:szCs w:val="20"/>
              </w:rPr>
              <w:t> </w:t>
            </w:r>
          </w:p>
          <w:p w14:paraId="34709DC4" w14:textId="77777777" w:rsidR="00C90D13" w:rsidRPr="00D22B63" w:rsidRDefault="00653F94" w:rsidP="002B7779">
            <w:pPr>
              <w:jc w:val="right"/>
              <w:rPr>
                <w:rFonts w:eastAsia="Times New Roman"/>
                <w:color w:val="000000"/>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p>
        </w:tc>
      </w:tr>
      <w:tr w:rsidR="00C90D13" w:rsidRPr="00CD6C38" w14:paraId="6A3200CF" w14:textId="77777777" w:rsidTr="002B7779">
        <w:trPr>
          <w:trHeight w:val="350"/>
        </w:trPr>
        <w:tc>
          <w:tcPr>
            <w:tcW w:w="5940" w:type="dxa"/>
            <w:vAlign w:val="bottom"/>
          </w:tcPr>
          <w:p w14:paraId="2E07B603" w14:textId="77777777" w:rsidR="00C90D13" w:rsidRPr="00CD6C38" w:rsidRDefault="00C90D13" w:rsidP="002B7779">
            <w:pPr>
              <w:rPr>
                <w:sz w:val="20"/>
                <w:szCs w:val="20"/>
              </w:rPr>
            </w:pPr>
            <w:r w:rsidRPr="00CD6C38">
              <w:rPr>
                <w:sz w:val="20"/>
                <w:szCs w:val="20"/>
              </w:rPr>
              <w:t>Stained Soil or Pavement (other than water stains)</w:t>
            </w:r>
          </w:p>
        </w:tc>
        <w:tc>
          <w:tcPr>
            <w:tcW w:w="540" w:type="dxa"/>
            <w:vAlign w:val="bottom"/>
          </w:tcPr>
          <w:p w14:paraId="78DE4B3B" w14:textId="77777777" w:rsidR="00C90D13" w:rsidRPr="00D22B63" w:rsidRDefault="00C90D13" w:rsidP="002B7779">
            <w:pPr>
              <w:jc w:val="right"/>
              <w:rPr>
                <w:rFonts w:eastAsia="Times New Roman"/>
                <w:color w:val="000000"/>
                <w:sz w:val="20"/>
                <w:szCs w:val="20"/>
              </w:rPr>
            </w:pPr>
            <w:r w:rsidRPr="00D22B63">
              <w:rPr>
                <w:rFonts w:eastAsia="Times New Roman"/>
                <w:color w:val="000000"/>
                <w:sz w:val="20"/>
                <w:szCs w:val="20"/>
              </w:rPr>
              <w:t> </w:t>
            </w:r>
          </w:p>
          <w:p w14:paraId="02F914D7" w14:textId="77777777" w:rsidR="00C90D13" w:rsidRPr="00CD6C38" w:rsidRDefault="00653F94" w:rsidP="002B7779">
            <w:pPr>
              <w:jc w:val="right"/>
              <w:rPr>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r w:rsidR="00C90D13" w:rsidRPr="00CD6C38">
              <w:rPr>
                <w:sz w:val="20"/>
                <w:szCs w:val="20"/>
              </w:rPr>
              <w:t xml:space="preserve">         </w:t>
            </w:r>
          </w:p>
        </w:tc>
        <w:tc>
          <w:tcPr>
            <w:tcW w:w="540" w:type="dxa"/>
            <w:vAlign w:val="bottom"/>
          </w:tcPr>
          <w:p w14:paraId="28A14011" w14:textId="77777777" w:rsidR="00C90D13" w:rsidRPr="00D22B63" w:rsidRDefault="00C90D13" w:rsidP="002B7779">
            <w:pPr>
              <w:jc w:val="right"/>
              <w:rPr>
                <w:rFonts w:eastAsia="Times New Roman"/>
                <w:color w:val="000000"/>
                <w:sz w:val="20"/>
                <w:szCs w:val="20"/>
              </w:rPr>
            </w:pPr>
            <w:r w:rsidRPr="00D22B63">
              <w:rPr>
                <w:rFonts w:eastAsia="Times New Roman"/>
                <w:color w:val="000000"/>
                <w:sz w:val="20"/>
                <w:szCs w:val="20"/>
              </w:rPr>
              <w:t> </w:t>
            </w:r>
          </w:p>
          <w:p w14:paraId="4D239C5A" w14:textId="77777777" w:rsidR="00C90D13" w:rsidRPr="00D22B63" w:rsidRDefault="00653F94" w:rsidP="002B7779">
            <w:pPr>
              <w:jc w:val="right"/>
              <w:rPr>
                <w:rFonts w:eastAsia="Times New Roman"/>
                <w:color w:val="000000"/>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p>
        </w:tc>
      </w:tr>
      <w:tr w:rsidR="00C90D13" w:rsidRPr="00CD6C38" w14:paraId="1B145413" w14:textId="77777777" w:rsidTr="002B7779">
        <w:trPr>
          <w:trHeight w:val="350"/>
        </w:trPr>
        <w:tc>
          <w:tcPr>
            <w:tcW w:w="5940" w:type="dxa"/>
            <w:vAlign w:val="bottom"/>
          </w:tcPr>
          <w:p w14:paraId="1B55F66B" w14:textId="77777777" w:rsidR="00C90D13" w:rsidRPr="00CD6C38" w:rsidRDefault="00C90D13" w:rsidP="002B7779">
            <w:pPr>
              <w:rPr>
                <w:sz w:val="20"/>
                <w:szCs w:val="20"/>
              </w:rPr>
            </w:pPr>
            <w:r w:rsidRPr="00CD6C38">
              <w:rPr>
                <w:sz w:val="20"/>
                <w:szCs w:val="20"/>
              </w:rPr>
              <w:t>Pungent, Foul or Noxious Odors</w:t>
            </w:r>
          </w:p>
        </w:tc>
        <w:tc>
          <w:tcPr>
            <w:tcW w:w="540" w:type="dxa"/>
            <w:vAlign w:val="bottom"/>
          </w:tcPr>
          <w:p w14:paraId="4BDB2BF4" w14:textId="77777777" w:rsidR="00C90D13" w:rsidRPr="00D22B63" w:rsidRDefault="00C90D13" w:rsidP="002B7779">
            <w:pPr>
              <w:jc w:val="right"/>
              <w:rPr>
                <w:rFonts w:eastAsia="Times New Roman"/>
                <w:color w:val="000000"/>
                <w:sz w:val="20"/>
                <w:szCs w:val="20"/>
              </w:rPr>
            </w:pPr>
            <w:r w:rsidRPr="00D22B63">
              <w:rPr>
                <w:rFonts w:eastAsia="Times New Roman"/>
                <w:color w:val="000000"/>
                <w:sz w:val="20"/>
                <w:szCs w:val="20"/>
              </w:rPr>
              <w:t> </w:t>
            </w:r>
          </w:p>
          <w:p w14:paraId="32321B9D" w14:textId="77777777" w:rsidR="00C90D13" w:rsidRPr="00CD6C38" w:rsidRDefault="00653F94" w:rsidP="002B7779">
            <w:pPr>
              <w:jc w:val="right"/>
              <w:rPr>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r w:rsidR="00C90D13" w:rsidRPr="00CD6C38">
              <w:rPr>
                <w:sz w:val="20"/>
                <w:szCs w:val="20"/>
              </w:rPr>
              <w:t xml:space="preserve">         </w:t>
            </w:r>
          </w:p>
        </w:tc>
        <w:tc>
          <w:tcPr>
            <w:tcW w:w="540" w:type="dxa"/>
            <w:vAlign w:val="bottom"/>
          </w:tcPr>
          <w:p w14:paraId="475A260F" w14:textId="77777777" w:rsidR="00C90D13" w:rsidRPr="00D22B63" w:rsidRDefault="00C90D13" w:rsidP="002B7779">
            <w:pPr>
              <w:jc w:val="right"/>
              <w:rPr>
                <w:rFonts w:eastAsia="Times New Roman"/>
                <w:color w:val="000000"/>
                <w:sz w:val="20"/>
                <w:szCs w:val="20"/>
              </w:rPr>
            </w:pPr>
            <w:r w:rsidRPr="00D22B63">
              <w:rPr>
                <w:rFonts w:eastAsia="Times New Roman"/>
                <w:color w:val="000000"/>
                <w:sz w:val="20"/>
                <w:szCs w:val="20"/>
              </w:rPr>
              <w:t> </w:t>
            </w:r>
          </w:p>
          <w:p w14:paraId="6872E6FD" w14:textId="77777777" w:rsidR="00C90D13" w:rsidRPr="00D22B63" w:rsidRDefault="00653F94" w:rsidP="002B7779">
            <w:pPr>
              <w:jc w:val="right"/>
              <w:rPr>
                <w:rFonts w:eastAsia="Times New Roman"/>
                <w:color w:val="000000"/>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p>
        </w:tc>
      </w:tr>
      <w:tr w:rsidR="00C90D13" w:rsidRPr="00CD6C38" w14:paraId="337E48C9" w14:textId="77777777" w:rsidTr="002B7779">
        <w:trPr>
          <w:trHeight w:val="350"/>
        </w:trPr>
        <w:tc>
          <w:tcPr>
            <w:tcW w:w="5940" w:type="dxa"/>
            <w:vAlign w:val="bottom"/>
          </w:tcPr>
          <w:p w14:paraId="75EA2069" w14:textId="77777777" w:rsidR="00C90D13" w:rsidRPr="00CD6C38" w:rsidRDefault="00C90D13" w:rsidP="002B7779">
            <w:pPr>
              <w:rPr>
                <w:sz w:val="20"/>
                <w:szCs w:val="20"/>
              </w:rPr>
            </w:pPr>
            <w:r w:rsidRPr="00CD6C38">
              <w:rPr>
                <w:sz w:val="20"/>
                <w:szCs w:val="20"/>
              </w:rPr>
              <w:t>Dumped Material or Soil, Mounds of Dirt, Rubble, Fill, etc.</w:t>
            </w:r>
          </w:p>
        </w:tc>
        <w:tc>
          <w:tcPr>
            <w:tcW w:w="540" w:type="dxa"/>
            <w:vAlign w:val="bottom"/>
          </w:tcPr>
          <w:p w14:paraId="31EA4F3C" w14:textId="77777777" w:rsidR="00C90D13" w:rsidRPr="00D22B63" w:rsidRDefault="00C90D13" w:rsidP="002B7779">
            <w:pPr>
              <w:jc w:val="right"/>
              <w:rPr>
                <w:rFonts w:eastAsia="Times New Roman"/>
                <w:color w:val="000000"/>
                <w:sz w:val="20"/>
                <w:szCs w:val="20"/>
              </w:rPr>
            </w:pPr>
            <w:r w:rsidRPr="00D22B63">
              <w:rPr>
                <w:rFonts w:eastAsia="Times New Roman"/>
                <w:color w:val="000000"/>
                <w:sz w:val="20"/>
                <w:szCs w:val="20"/>
              </w:rPr>
              <w:t> </w:t>
            </w:r>
          </w:p>
          <w:p w14:paraId="04EE8AA4" w14:textId="77777777" w:rsidR="00C90D13" w:rsidRPr="00CD6C38" w:rsidRDefault="00653F94" w:rsidP="002B7779">
            <w:pPr>
              <w:jc w:val="right"/>
              <w:rPr>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r w:rsidR="00C90D13" w:rsidRPr="00CD6C38">
              <w:rPr>
                <w:sz w:val="20"/>
                <w:szCs w:val="20"/>
              </w:rPr>
              <w:t xml:space="preserve">         </w:t>
            </w:r>
          </w:p>
        </w:tc>
        <w:tc>
          <w:tcPr>
            <w:tcW w:w="540" w:type="dxa"/>
            <w:vAlign w:val="bottom"/>
          </w:tcPr>
          <w:p w14:paraId="4E4960E3" w14:textId="77777777" w:rsidR="00C90D13" w:rsidRPr="00D22B63" w:rsidRDefault="00C90D13" w:rsidP="002B7779">
            <w:pPr>
              <w:jc w:val="right"/>
              <w:rPr>
                <w:rFonts w:eastAsia="Times New Roman"/>
                <w:color w:val="000000"/>
                <w:sz w:val="20"/>
                <w:szCs w:val="20"/>
              </w:rPr>
            </w:pPr>
            <w:r w:rsidRPr="00D22B63">
              <w:rPr>
                <w:rFonts w:eastAsia="Times New Roman"/>
                <w:color w:val="000000"/>
                <w:sz w:val="20"/>
                <w:szCs w:val="20"/>
              </w:rPr>
              <w:t> </w:t>
            </w:r>
          </w:p>
          <w:p w14:paraId="7016BDDA" w14:textId="77777777" w:rsidR="00C90D13" w:rsidRPr="00D22B63" w:rsidRDefault="00653F94" w:rsidP="002B7779">
            <w:pPr>
              <w:jc w:val="right"/>
              <w:rPr>
                <w:rFonts w:eastAsia="Times New Roman"/>
                <w:color w:val="000000"/>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p>
        </w:tc>
      </w:tr>
    </w:tbl>
    <w:p w14:paraId="0EBB12C6" w14:textId="77777777" w:rsidR="00C90D13" w:rsidRDefault="00C90D13" w:rsidP="00C90D13"/>
    <w:p w14:paraId="39CC01E8" w14:textId="77777777" w:rsidR="00C90D13" w:rsidRDefault="00C90D13" w:rsidP="00C90D13">
      <w:pPr>
        <w:pStyle w:val="Heading4"/>
      </w:pPr>
      <w:bookmarkStart w:id="183" w:name="_Toc320886221"/>
      <w:bookmarkStart w:id="184" w:name="_Toc321132317"/>
      <w:r>
        <w:t>Has the property ever been used for any of the following types of uses?</w:t>
      </w:r>
      <w:bookmarkEnd w:id="183"/>
      <w:bookmarkEnd w:id="184"/>
    </w:p>
    <w:p w14:paraId="62720229" w14:textId="77777777" w:rsidR="00C90D13" w:rsidRPr="00993CCF" w:rsidRDefault="00C90D13" w:rsidP="00C90D13"/>
    <w:tbl>
      <w:tblPr>
        <w:tblW w:w="6919"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630"/>
        <w:gridCol w:w="630"/>
        <w:gridCol w:w="2149"/>
        <w:gridCol w:w="540"/>
        <w:gridCol w:w="540"/>
      </w:tblGrid>
      <w:tr w:rsidR="00C90D13" w:rsidRPr="00CD6C38" w14:paraId="1E50409D" w14:textId="77777777" w:rsidTr="002B7779">
        <w:trPr>
          <w:trHeight w:val="350"/>
          <w:tblHeader/>
        </w:trPr>
        <w:tc>
          <w:tcPr>
            <w:tcW w:w="2430" w:type="dxa"/>
            <w:vAlign w:val="bottom"/>
          </w:tcPr>
          <w:p w14:paraId="4AC9D9C7" w14:textId="77777777" w:rsidR="00C90D13" w:rsidRPr="00CD6C38" w:rsidRDefault="00C90D13" w:rsidP="002B7779">
            <w:pPr>
              <w:rPr>
                <w:sz w:val="20"/>
                <w:szCs w:val="20"/>
              </w:rPr>
            </w:pPr>
          </w:p>
        </w:tc>
        <w:tc>
          <w:tcPr>
            <w:tcW w:w="630" w:type="dxa"/>
            <w:vAlign w:val="bottom"/>
          </w:tcPr>
          <w:p w14:paraId="3CB47CF0" w14:textId="77777777" w:rsidR="00C90D13" w:rsidRPr="00D22B63" w:rsidRDefault="00C90D13" w:rsidP="002B7779">
            <w:pPr>
              <w:jc w:val="right"/>
              <w:rPr>
                <w:rFonts w:eastAsia="Times New Roman"/>
                <w:b/>
                <w:color w:val="000000"/>
                <w:sz w:val="20"/>
                <w:szCs w:val="20"/>
              </w:rPr>
            </w:pPr>
            <w:r w:rsidRPr="00D22B63">
              <w:rPr>
                <w:rFonts w:eastAsia="Times New Roman"/>
                <w:b/>
                <w:color w:val="000000"/>
                <w:sz w:val="20"/>
                <w:szCs w:val="20"/>
              </w:rPr>
              <w:t>Yes</w:t>
            </w:r>
          </w:p>
        </w:tc>
        <w:tc>
          <w:tcPr>
            <w:tcW w:w="630" w:type="dxa"/>
            <w:vAlign w:val="bottom"/>
          </w:tcPr>
          <w:p w14:paraId="7329CE43" w14:textId="77777777" w:rsidR="00C90D13" w:rsidRPr="00D22B63" w:rsidRDefault="00C90D13" w:rsidP="002B7779">
            <w:pPr>
              <w:jc w:val="right"/>
              <w:rPr>
                <w:rFonts w:eastAsia="Times New Roman"/>
                <w:b/>
                <w:color w:val="000000"/>
                <w:sz w:val="20"/>
                <w:szCs w:val="20"/>
              </w:rPr>
            </w:pPr>
            <w:r w:rsidRPr="00D22B63">
              <w:rPr>
                <w:rFonts w:eastAsia="Times New Roman"/>
                <w:b/>
                <w:color w:val="000000"/>
                <w:sz w:val="20"/>
                <w:szCs w:val="20"/>
              </w:rPr>
              <w:t>No</w:t>
            </w:r>
          </w:p>
        </w:tc>
        <w:tc>
          <w:tcPr>
            <w:tcW w:w="2149" w:type="dxa"/>
            <w:vAlign w:val="bottom"/>
          </w:tcPr>
          <w:p w14:paraId="25DAE0B2" w14:textId="77777777" w:rsidR="00C90D13" w:rsidRPr="00993CCF" w:rsidRDefault="00C90D13" w:rsidP="002B7779">
            <w:pPr>
              <w:rPr>
                <w:rFonts w:eastAsia="Times New Roman"/>
                <w:color w:val="000000"/>
                <w:sz w:val="20"/>
                <w:szCs w:val="20"/>
              </w:rPr>
            </w:pPr>
          </w:p>
        </w:tc>
        <w:tc>
          <w:tcPr>
            <w:tcW w:w="540" w:type="dxa"/>
            <w:vAlign w:val="bottom"/>
          </w:tcPr>
          <w:p w14:paraId="58EAC5FC" w14:textId="77777777" w:rsidR="00C90D13" w:rsidRPr="00D22B63" w:rsidRDefault="00C90D13" w:rsidP="002B7779">
            <w:pPr>
              <w:jc w:val="right"/>
              <w:rPr>
                <w:rFonts w:eastAsia="Times New Roman"/>
                <w:b/>
                <w:color w:val="000000"/>
                <w:sz w:val="20"/>
                <w:szCs w:val="20"/>
              </w:rPr>
            </w:pPr>
            <w:r w:rsidRPr="00D22B63">
              <w:rPr>
                <w:rFonts w:eastAsia="Times New Roman"/>
                <w:b/>
                <w:color w:val="000000"/>
                <w:sz w:val="20"/>
                <w:szCs w:val="20"/>
              </w:rPr>
              <w:t>Yes</w:t>
            </w:r>
          </w:p>
        </w:tc>
        <w:tc>
          <w:tcPr>
            <w:tcW w:w="540" w:type="dxa"/>
            <w:vAlign w:val="bottom"/>
          </w:tcPr>
          <w:p w14:paraId="41BA2CAA" w14:textId="77777777" w:rsidR="00C90D13" w:rsidRPr="00D22B63" w:rsidRDefault="00C90D13" w:rsidP="002B7779">
            <w:pPr>
              <w:jc w:val="right"/>
              <w:rPr>
                <w:rFonts w:eastAsia="Times New Roman"/>
                <w:b/>
                <w:color w:val="000000"/>
                <w:sz w:val="20"/>
                <w:szCs w:val="20"/>
              </w:rPr>
            </w:pPr>
            <w:r w:rsidRPr="00D22B63">
              <w:rPr>
                <w:rFonts w:eastAsia="Times New Roman"/>
                <w:b/>
                <w:color w:val="000000"/>
                <w:sz w:val="20"/>
                <w:szCs w:val="20"/>
              </w:rPr>
              <w:t>No</w:t>
            </w:r>
          </w:p>
        </w:tc>
      </w:tr>
      <w:tr w:rsidR="00C90D13" w:rsidRPr="00CD6C38" w14:paraId="563356C4" w14:textId="77777777" w:rsidTr="002B7779">
        <w:trPr>
          <w:trHeight w:val="350"/>
          <w:tblHeader/>
        </w:trPr>
        <w:tc>
          <w:tcPr>
            <w:tcW w:w="2430" w:type="dxa"/>
            <w:vAlign w:val="bottom"/>
          </w:tcPr>
          <w:p w14:paraId="07CB8C1F" w14:textId="77777777" w:rsidR="00C90D13" w:rsidRPr="00CD6C38" w:rsidRDefault="00C90D13" w:rsidP="002B7779">
            <w:pPr>
              <w:rPr>
                <w:sz w:val="20"/>
                <w:szCs w:val="20"/>
              </w:rPr>
            </w:pPr>
            <w:r w:rsidRPr="00CD6C38">
              <w:rPr>
                <w:sz w:val="20"/>
                <w:szCs w:val="20"/>
              </w:rPr>
              <w:t>Gas Station</w:t>
            </w:r>
          </w:p>
        </w:tc>
        <w:tc>
          <w:tcPr>
            <w:tcW w:w="630" w:type="dxa"/>
            <w:vAlign w:val="bottom"/>
          </w:tcPr>
          <w:p w14:paraId="26CB46DF" w14:textId="77777777" w:rsidR="00C90D13" w:rsidRPr="00CD6C38" w:rsidRDefault="00653F94" w:rsidP="002B7779">
            <w:pPr>
              <w:jc w:val="right"/>
              <w:rPr>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r w:rsidR="00C90D13" w:rsidRPr="00CD6C38">
              <w:rPr>
                <w:sz w:val="20"/>
                <w:szCs w:val="20"/>
              </w:rPr>
              <w:t xml:space="preserve">         </w:t>
            </w:r>
          </w:p>
        </w:tc>
        <w:tc>
          <w:tcPr>
            <w:tcW w:w="630" w:type="dxa"/>
            <w:vAlign w:val="bottom"/>
          </w:tcPr>
          <w:p w14:paraId="5F6AA909" w14:textId="77777777" w:rsidR="00C90D13" w:rsidRPr="00D22B63" w:rsidRDefault="00C90D13" w:rsidP="002B7779">
            <w:pPr>
              <w:rPr>
                <w:rFonts w:eastAsia="Times New Roman"/>
                <w:color w:val="000000"/>
                <w:sz w:val="20"/>
                <w:szCs w:val="20"/>
              </w:rPr>
            </w:pPr>
            <w:r w:rsidRPr="00D22B63">
              <w:rPr>
                <w:rFonts w:eastAsia="Times New Roman"/>
                <w:color w:val="000000"/>
                <w:sz w:val="20"/>
                <w:szCs w:val="20"/>
              </w:rPr>
              <w:t> </w:t>
            </w:r>
          </w:p>
          <w:p w14:paraId="19E397D0" w14:textId="77777777" w:rsidR="00C90D13" w:rsidRPr="00D22B63" w:rsidRDefault="00653F94" w:rsidP="002B7779">
            <w:pPr>
              <w:jc w:val="right"/>
              <w:rPr>
                <w:rFonts w:eastAsia="Times New Roman"/>
                <w:color w:val="000000"/>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p>
        </w:tc>
        <w:tc>
          <w:tcPr>
            <w:tcW w:w="2149" w:type="dxa"/>
            <w:vAlign w:val="bottom"/>
          </w:tcPr>
          <w:p w14:paraId="4B43BC5C" w14:textId="77777777" w:rsidR="00C90D13" w:rsidRPr="00993CCF" w:rsidRDefault="00C90D13" w:rsidP="002B7779">
            <w:pPr>
              <w:rPr>
                <w:rFonts w:eastAsia="Times New Roman"/>
                <w:color w:val="000000"/>
                <w:sz w:val="20"/>
                <w:szCs w:val="20"/>
              </w:rPr>
            </w:pPr>
            <w:r w:rsidRPr="00993CCF">
              <w:rPr>
                <w:rFonts w:eastAsia="Times New Roman"/>
                <w:color w:val="000000"/>
                <w:sz w:val="20"/>
                <w:szCs w:val="20"/>
              </w:rPr>
              <w:t>Vehicle Repair Shop</w:t>
            </w:r>
          </w:p>
        </w:tc>
        <w:tc>
          <w:tcPr>
            <w:tcW w:w="540" w:type="dxa"/>
            <w:vAlign w:val="bottom"/>
          </w:tcPr>
          <w:p w14:paraId="009DFF4D" w14:textId="77777777" w:rsidR="00C90D13" w:rsidRPr="00CD6C38" w:rsidRDefault="00653F94" w:rsidP="002B7779">
            <w:pPr>
              <w:jc w:val="right"/>
              <w:rPr>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r w:rsidR="00C90D13" w:rsidRPr="00CD6C38">
              <w:rPr>
                <w:sz w:val="20"/>
                <w:szCs w:val="20"/>
              </w:rPr>
              <w:t xml:space="preserve">         </w:t>
            </w:r>
          </w:p>
        </w:tc>
        <w:tc>
          <w:tcPr>
            <w:tcW w:w="540" w:type="dxa"/>
            <w:vAlign w:val="bottom"/>
          </w:tcPr>
          <w:p w14:paraId="4857D356" w14:textId="77777777" w:rsidR="00C90D13" w:rsidRPr="00D22B63" w:rsidRDefault="00C90D13" w:rsidP="002B7779">
            <w:pPr>
              <w:rPr>
                <w:rFonts w:eastAsia="Times New Roman"/>
                <w:color w:val="000000"/>
                <w:sz w:val="20"/>
                <w:szCs w:val="20"/>
              </w:rPr>
            </w:pPr>
            <w:r w:rsidRPr="00D22B63">
              <w:rPr>
                <w:rFonts w:eastAsia="Times New Roman"/>
                <w:color w:val="000000"/>
                <w:sz w:val="20"/>
                <w:szCs w:val="20"/>
              </w:rPr>
              <w:t> </w:t>
            </w:r>
          </w:p>
          <w:p w14:paraId="6C536414" w14:textId="77777777" w:rsidR="00C90D13" w:rsidRPr="00D22B63" w:rsidRDefault="00653F94" w:rsidP="002B7779">
            <w:pPr>
              <w:jc w:val="right"/>
              <w:rPr>
                <w:rFonts w:eastAsia="Times New Roman"/>
                <w:color w:val="000000"/>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p>
        </w:tc>
      </w:tr>
      <w:tr w:rsidR="00C90D13" w:rsidRPr="00CD6C38" w14:paraId="316FA3E5" w14:textId="77777777" w:rsidTr="002B7779">
        <w:trPr>
          <w:trHeight w:val="260"/>
        </w:trPr>
        <w:tc>
          <w:tcPr>
            <w:tcW w:w="2430" w:type="dxa"/>
            <w:vAlign w:val="bottom"/>
          </w:tcPr>
          <w:p w14:paraId="0A946EA7" w14:textId="77777777" w:rsidR="00C90D13" w:rsidRPr="00CD6C38" w:rsidRDefault="00C90D13" w:rsidP="002B7779">
            <w:pPr>
              <w:rPr>
                <w:sz w:val="20"/>
                <w:szCs w:val="20"/>
              </w:rPr>
            </w:pPr>
            <w:r w:rsidRPr="00CD6C38">
              <w:rPr>
                <w:sz w:val="20"/>
                <w:szCs w:val="20"/>
              </w:rPr>
              <w:t>Car Dealership</w:t>
            </w:r>
          </w:p>
        </w:tc>
        <w:tc>
          <w:tcPr>
            <w:tcW w:w="630" w:type="dxa"/>
            <w:vAlign w:val="bottom"/>
          </w:tcPr>
          <w:p w14:paraId="7B65C126" w14:textId="77777777" w:rsidR="00C90D13" w:rsidRPr="00CD6C38" w:rsidRDefault="00653F94" w:rsidP="002B7779">
            <w:pPr>
              <w:jc w:val="right"/>
              <w:rPr>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r w:rsidR="00C90D13" w:rsidRPr="00CD6C38">
              <w:rPr>
                <w:sz w:val="20"/>
                <w:szCs w:val="20"/>
              </w:rPr>
              <w:t xml:space="preserve">         </w:t>
            </w:r>
          </w:p>
        </w:tc>
        <w:tc>
          <w:tcPr>
            <w:tcW w:w="630" w:type="dxa"/>
            <w:vAlign w:val="bottom"/>
          </w:tcPr>
          <w:p w14:paraId="09AFCFC3" w14:textId="77777777" w:rsidR="00C90D13" w:rsidRPr="00D22B63" w:rsidRDefault="00C90D13" w:rsidP="002B7779">
            <w:pPr>
              <w:rPr>
                <w:rFonts w:eastAsia="Times New Roman"/>
                <w:color w:val="000000"/>
                <w:sz w:val="20"/>
                <w:szCs w:val="20"/>
              </w:rPr>
            </w:pPr>
            <w:r w:rsidRPr="00D22B63">
              <w:rPr>
                <w:rFonts w:eastAsia="Times New Roman"/>
                <w:color w:val="000000"/>
                <w:sz w:val="20"/>
                <w:szCs w:val="20"/>
              </w:rPr>
              <w:t> </w:t>
            </w:r>
          </w:p>
          <w:p w14:paraId="38C2102E" w14:textId="77777777" w:rsidR="00C90D13" w:rsidRPr="00D22B63" w:rsidRDefault="00653F94" w:rsidP="002B7779">
            <w:pPr>
              <w:jc w:val="right"/>
              <w:rPr>
                <w:rFonts w:eastAsia="Times New Roman"/>
                <w:color w:val="000000"/>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p>
        </w:tc>
        <w:tc>
          <w:tcPr>
            <w:tcW w:w="2149" w:type="dxa"/>
            <w:vAlign w:val="bottom"/>
          </w:tcPr>
          <w:p w14:paraId="07F3923A" w14:textId="77777777" w:rsidR="00C90D13" w:rsidRPr="00993CCF" w:rsidRDefault="00C90D13" w:rsidP="002B7779">
            <w:pPr>
              <w:rPr>
                <w:rFonts w:eastAsia="Times New Roman"/>
                <w:color w:val="000000"/>
                <w:sz w:val="20"/>
                <w:szCs w:val="20"/>
              </w:rPr>
            </w:pPr>
            <w:r>
              <w:rPr>
                <w:rFonts w:eastAsia="Times New Roman"/>
                <w:color w:val="000000"/>
                <w:sz w:val="20"/>
                <w:szCs w:val="20"/>
              </w:rPr>
              <w:t>Auto Garage</w:t>
            </w:r>
          </w:p>
        </w:tc>
        <w:tc>
          <w:tcPr>
            <w:tcW w:w="540" w:type="dxa"/>
            <w:vAlign w:val="bottom"/>
          </w:tcPr>
          <w:p w14:paraId="263D628F" w14:textId="77777777" w:rsidR="00C90D13" w:rsidRPr="00CD6C38" w:rsidRDefault="00653F94" w:rsidP="002B7779">
            <w:pPr>
              <w:jc w:val="right"/>
              <w:rPr>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r w:rsidR="00C90D13" w:rsidRPr="00CD6C38">
              <w:rPr>
                <w:sz w:val="20"/>
                <w:szCs w:val="20"/>
              </w:rPr>
              <w:t xml:space="preserve">         </w:t>
            </w:r>
          </w:p>
        </w:tc>
        <w:tc>
          <w:tcPr>
            <w:tcW w:w="540" w:type="dxa"/>
            <w:vAlign w:val="bottom"/>
          </w:tcPr>
          <w:p w14:paraId="1BFAD73A" w14:textId="77777777" w:rsidR="00C90D13" w:rsidRPr="00D22B63" w:rsidRDefault="00C90D13" w:rsidP="002B7779">
            <w:pPr>
              <w:rPr>
                <w:rFonts w:eastAsia="Times New Roman"/>
                <w:color w:val="000000"/>
                <w:sz w:val="20"/>
                <w:szCs w:val="20"/>
              </w:rPr>
            </w:pPr>
            <w:r w:rsidRPr="00D22B63">
              <w:rPr>
                <w:rFonts w:eastAsia="Times New Roman"/>
                <w:color w:val="000000"/>
                <w:sz w:val="20"/>
                <w:szCs w:val="20"/>
              </w:rPr>
              <w:t> </w:t>
            </w:r>
          </w:p>
          <w:p w14:paraId="011F864B" w14:textId="77777777" w:rsidR="00C90D13" w:rsidRPr="00D22B63" w:rsidRDefault="00653F94" w:rsidP="002B7779">
            <w:pPr>
              <w:jc w:val="right"/>
              <w:rPr>
                <w:rFonts w:eastAsia="Times New Roman"/>
                <w:color w:val="000000"/>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p>
        </w:tc>
      </w:tr>
      <w:tr w:rsidR="00C90D13" w:rsidRPr="00CD6C38" w14:paraId="36F25B9F" w14:textId="77777777" w:rsidTr="002B7779">
        <w:trPr>
          <w:trHeight w:val="350"/>
        </w:trPr>
        <w:tc>
          <w:tcPr>
            <w:tcW w:w="2430" w:type="dxa"/>
            <w:vAlign w:val="bottom"/>
          </w:tcPr>
          <w:p w14:paraId="22EF47F5" w14:textId="77777777" w:rsidR="00C90D13" w:rsidRPr="00CD6C38" w:rsidRDefault="00C90D13" w:rsidP="002B7779">
            <w:pPr>
              <w:rPr>
                <w:sz w:val="20"/>
                <w:szCs w:val="20"/>
              </w:rPr>
            </w:pPr>
            <w:r w:rsidRPr="00CD6C38">
              <w:rPr>
                <w:sz w:val="20"/>
                <w:szCs w:val="20"/>
              </w:rPr>
              <w:t xml:space="preserve"> Depot</w:t>
            </w:r>
          </w:p>
        </w:tc>
        <w:tc>
          <w:tcPr>
            <w:tcW w:w="630" w:type="dxa"/>
            <w:vAlign w:val="bottom"/>
          </w:tcPr>
          <w:p w14:paraId="50A85716" w14:textId="77777777" w:rsidR="00C90D13" w:rsidRPr="00D22B63" w:rsidRDefault="00C90D13" w:rsidP="002B7779">
            <w:pPr>
              <w:jc w:val="right"/>
              <w:rPr>
                <w:rFonts w:eastAsia="Times New Roman"/>
                <w:color w:val="000000"/>
                <w:sz w:val="20"/>
                <w:szCs w:val="20"/>
              </w:rPr>
            </w:pPr>
            <w:r w:rsidRPr="00D22B63">
              <w:rPr>
                <w:rFonts w:eastAsia="Times New Roman"/>
                <w:color w:val="000000"/>
                <w:sz w:val="20"/>
                <w:szCs w:val="20"/>
              </w:rPr>
              <w:t> </w:t>
            </w:r>
          </w:p>
          <w:p w14:paraId="6521B75A" w14:textId="77777777" w:rsidR="00C90D13" w:rsidRPr="00CD6C38" w:rsidRDefault="00653F94" w:rsidP="002B7779">
            <w:pPr>
              <w:jc w:val="right"/>
              <w:rPr>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r w:rsidR="00C90D13" w:rsidRPr="00CD6C38">
              <w:rPr>
                <w:sz w:val="20"/>
                <w:szCs w:val="20"/>
              </w:rPr>
              <w:t xml:space="preserve">         </w:t>
            </w:r>
          </w:p>
        </w:tc>
        <w:tc>
          <w:tcPr>
            <w:tcW w:w="630" w:type="dxa"/>
            <w:vAlign w:val="bottom"/>
          </w:tcPr>
          <w:p w14:paraId="5983DD72" w14:textId="77777777" w:rsidR="00C90D13" w:rsidRPr="00D22B63" w:rsidRDefault="00C90D13" w:rsidP="002B7779">
            <w:pPr>
              <w:jc w:val="right"/>
              <w:rPr>
                <w:rFonts w:eastAsia="Times New Roman"/>
                <w:color w:val="000000"/>
                <w:sz w:val="20"/>
                <w:szCs w:val="20"/>
              </w:rPr>
            </w:pPr>
            <w:r w:rsidRPr="00D22B63">
              <w:rPr>
                <w:rFonts w:eastAsia="Times New Roman"/>
                <w:color w:val="000000"/>
                <w:sz w:val="20"/>
                <w:szCs w:val="20"/>
              </w:rPr>
              <w:t> </w:t>
            </w:r>
          </w:p>
          <w:p w14:paraId="32D351E1" w14:textId="77777777" w:rsidR="00C90D13" w:rsidRPr="00D22B63" w:rsidRDefault="00653F94" w:rsidP="002B7779">
            <w:pPr>
              <w:jc w:val="right"/>
              <w:rPr>
                <w:rFonts w:eastAsia="Times New Roman"/>
                <w:color w:val="000000"/>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p>
        </w:tc>
        <w:tc>
          <w:tcPr>
            <w:tcW w:w="2149" w:type="dxa"/>
            <w:vAlign w:val="bottom"/>
          </w:tcPr>
          <w:p w14:paraId="6FF8FB0E" w14:textId="77777777" w:rsidR="00C90D13" w:rsidRPr="00993CCF" w:rsidRDefault="00C90D13" w:rsidP="002B7779">
            <w:pPr>
              <w:rPr>
                <w:rFonts w:eastAsia="Times New Roman"/>
                <w:color w:val="000000"/>
                <w:sz w:val="20"/>
                <w:szCs w:val="20"/>
              </w:rPr>
            </w:pPr>
            <w:r>
              <w:rPr>
                <w:rFonts w:eastAsia="Times New Roman"/>
                <w:color w:val="000000"/>
                <w:sz w:val="20"/>
                <w:szCs w:val="20"/>
              </w:rPr>
              <w:t>Commercial Printing Facility</w:t>
            </w:r>
          </w:p>
        </w:tc>
        <w:tc>
          <w:tcPr>
            <w:tcW w:w="540" w:type="dxa"/>
            <w:vAlign w:val="bottom"/>
          </w:tcPr>
          <w:p w14:paraId="3DC42B84" w14:textId="77777777" w:rsidR="00C90D13" w:rsidRPr="00D22B63" w:rsidRDefault="00C90D13" w:rsidP="002B7779">
            <w:pPr>
              <w:jc w:val="right"/>
              <w:rPr>
                <w:rFonts w:eastAsia="Times New Roman"/>
                <w:color w:val="000000"/>
                <w:sz w:val="20"/>
                <w:szCs w:val="20"/>
              </w:rPr>
            </w:pPr>
            <w:r w:rsidRPr="00D22B63">
              <w:rPr>
                <w:rFonts w:eastAsia="Times New Roman"/>
                <w:color w:val="000000"/>
                <w:sz w:val="20"/>
                <w:szCs w:val="20"/>
              </w:rPr>
              <w:t> </w:t>
            </w:r>
          </w:p>
          <w:p w14:paraId="29C6424B" w14:textId="77777777" w:rsidR="00C90D13" w:rsidRPr="00CD6C38" w:rsidRDefault="00653F94" w:rsidP="002B7779">
            <w:pPr>
              <w:jc w:val="right"/>
              <w:rPr>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r w:rsidR="00C90D13" w:rsidRPr="00CD6C38">
              <w:rPr>
                <w:sz w:val="20"/>
                <w:szCs w:val="20"/>
              </w:rPr>
              <w:t xml:space="preserve">         </w:t>
            </w:r>
          </w:p>
        </w:tc>
        <w:tc>
          <w:tcPr>
            <w:tcW w:w="540" w:type="dxa"/>
            <w:vAlign w:val="bottom"/>
          </w:tcPr>
          <w:p w14:paraId="35E9FAD5" w14:textId="77777777" w:rsidR="00C90D13" w:rsidRPr="00D22B63" w:rsidRDefault="00C90D13" w:rsidP="002B7779">
            <w:pPr>
              <w:jc w:val="right"/>
              <w:rPr>
                <w:rFonts w:eastAsia="Times New Roman"/>
                <w:color w:val="000000"/>
                <w:sz w:val="20"/>
                <w:szCs w:val="20"/>
              </w:rPr>
            </w:pPr>
            <w:r w:rsidRPr="00D22B63">
              <w:rPr>
                <w:rFonts w:eastAsia="Times New Roman"/>
                <w:color w:val="000000"/>
                <w:sz w:val="20"/>
                <w:szCs w:val="20"/>
              </w:rPr>
              <w:t> </w:t>
            </w:r>
          </w:p>
          <w:p w14:paraId="6C489112" w14:textId="77777777" w:rsidR="00C90D13" w:rsidRPr="00D22B63" w:rsidRDefault="00653F94" w:rsidP="002B7779">
            <w:pPr>
              <w:jc w:val="right"/>
              <w:rPr>
                <w:rFonts w:eastAsia="Times New Roman"/>
                <w:color w:val="000000"/>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p>
        </w:tc>
      </w:tr>
      <w:tr w:rsidR="00C90D13" w:rsidRPr="00CD6C38" w14:paraId="27655A1A" w14:textId="77777777" w:rsidTr="002B7779">
        <w:trPr>
          <w:trHeight w:val="350"/>
        </w:trPr>
        <w:tc>
          <w:tcPr>
            <w:tcW w:w="2430" w:type="dxa"/>
            <w:vAlign w:val="bottom"/>
          </w:tcPr>
          <w:p w14:paraId="0AB1B4D0" w14:textId="77777777" w:rsidR="00C90D13" w:rsidRPr="00CD6C38" w:rsidRDefault="00C90D13" w:rsidP="002B7779">
            <w:pPr>
              <w:rPr>
                <w:sz w:val="20"/>
                <w:szCs w:val="20"/>
              </w:rPr>
            </w:pPr>
            <w:r w:rsidRPr="00CD6C38">
              <w:rPr>
                <w:sz w:val="20"/>
                <w:szCs w:val="20"/>
              </w:rPr>
              <w:t>Industrial or commercial warehouses</w:t>
            </w:r>
          </w:p>
        </w:tc>
        <w:tc>
          <w:tcPr>
            <w:tcW w:w="630" w:type="dxa"/>
            <w:vAlign w:val="bottom"/>
          </w:tcPr>
          <w:p w14:paraId="5E723F11" w14:textId="77777777" w:rsidR="00C90D13" w:rsidRPr="00D22B63" w:rsidRDefault="00C90D13" w:rsidP="002B7779">
            <w:pPr>
              <w:jc w:val="right"/>
              <w:rPr>
                <w:rFonts w:eastAsia="Times New Roman"/>
                <w:color w:val="000000"/>
                <w:sz w:val="20"/>
                <w:szCs w:val="20"/>
              </w:rPr>
            </w:pPr>
            <w:r w:rsidRPr="00D22B63">
              <w:rPr>
                <w:rFonts w:eastAsia="Times New Roman"/>
                <w:color w:val="000000"/>
                <w:sz w:val="20"/>
                <w:szCs w:val="20"/>
              </w:rPr>
              <w:t> </w:t>
            </w:r>
          </w:p>
          <w:p w14:paraId="5FEA4F28" w14:textId="77777777" w:rsidR="00C90D13" w:rsidRPr="00CD6C38" w:rsidRDefault="00653F94" w:rsidP="002B7779">
            <w:pPr>
              <w:jc w:val="right"/>
              <w:rPr>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r w:rsidR="00C90D13" w:rsidRPr="00CD6C38">
              <w:rPr>
                <w:sz w:val="20"/>
                <w:szCs w:val="20"/>
              </w:rPr>
              <w:t xml:space="preserve">         </w:t>
            </w:r>
          </w:p>
        </w:tc>
        <w:tc>
          <w:tcPr>
            <w:tcW w:w="630" w:type="dxa"/>
            <w:vAlign w:val="bottom"/>
          </w:tcPr>
          <w:p w14:paraId="3AEBA585" w14:textId="77777777" w:rsidR="00C90D13" w:rsidRPr="00D22B63" w:rsidRDefault="00C90D13" w:rsidP="002B7779">
            <w:pPr>
              <w:jc w:val="right"/>
              <w:rPr>
                <w:rFonts w:eastAsia="Times New Roman"/>
                <w:color w:val="000000"/>
                <w:sz w:val="20"/>
                <w:szCs w:val="20"/>
              </w:rPr>
            </w:pPr>
            <w:r w:rsidRPr="00D22B63">
              <w:rPr>
                <w:rFonts w:eastAsia="Times New Roman"/>
                <w:color w:val="000000"/>
                <w:sz w:val="20"/>
                <w:szCs w:val="20"/>
              </w:rPr>
              <w:t> </w:t>
            </w:r>
          </w:p>
          <w:p w14:paraId="7D39C00C" w14:textId="77777777" w:rsidR="00C90D13" w:rsidRPr="00D22B63" w:rsidRDefault="00653F94" w:rsidP="002B7779">
            <w:pPr>
              <w:jc w:val="right"/>
              <w:rPr>
                <w:rFonts w:eastAsia="Times New Roman"/>
                <w:color w:val="000000"/>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p>
        </w:tc>
        <w:tc>
          <w:tcPr>
            <w:tcW w:w="2149" w:type="dxa"/>
            <w:vAlign w:val="bottom"/>
          </w:tcPr>
          <w:p w14:paraId="2B89794F" w14:textId="77777777" w:rsidR="00C90D13" w:rsidRPr="00993CCF" w:rsidRDefault="00C90D13" w:rsidP="002B7779">
            <w:pPr>
              <w:rPr>
                <w:rFonts w:eastAsia="Times New Roman"/>
                <w:color w:val="000000"/>
                <w:sz w:val="20"/>
                <w:szCs w:val="20"/>
              </w:rPr>
            </w:pPr>
            <w:r>
              <w:rPr>
                <w:rFonts w:eastAsia="Times New Roman"/>
                <w:color w:val="000000"/>
                <w:sz w:val="20"/>
                <w:szCs w:val="20"/>
              </w:rPr>
              <w:t>Dry Cleaners</w:t>
            </w:r>
          </w:p>
        </w:tc>
        <w:tc>
          <w:tcPr>
            <w:tcW w:w="540" w:type="dxa"/>
            <w:vAlign w:val="bottom"/>
          </w:tcPr>
          <w:p w14:paraId="53FF835F" w14:textId="77777777" w:rsidR="00C90D13" w:rsidRPr="00D22B63" w:rsidRDefault="00C90D13" w:rsidP="002B7779">
            <w:pPr>
              <w:jc w:val="right"/>
              <w:rPr>
                <w:rFonts w:eastAsia="Times New Roman"/>
                <w:color w:val="000000"/>
                <w:sz w:val="20"/>
                <w:szCs w:val="20"/>
              </w:rPr>
            </w:pPr>
            <w:r w:rsidRPr="00D22B63">
              <w:rPr>
                <w:rFonts w:eastAsia="Times New Roman"/>
                <w:color w:val="000000"/>
                <w:sz w:val="20"/>
                <w:szCs w:val="20"/>
              </w:rPr>
              <w:t> </w:t>
            </w:r>
          </w:p>
          <w:p w14:paraId="0C5FABC8" w14:textId="77777777" w:rsidR="00C90D13" w:rsidRPr="00CD6C38" w:rsidRDefault="00653F94" w:rsidP="002B7779">
            <w:pPr>
              <w:jc w:val="right"/>
              <w:rPr>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r w:rsidR="00C90D13" w:rsidRPr="00CD6C38">
              <w:rPr>
                <w:sz w:val="20"/>
                <w:szCs w:val="20"/>
              </w:rPr>
              <w:t xml:space="preserve">         </w:t>
            </w:r>
          </w:p>
        </w:tc>
        <w:tc>
          <w:tcPr>
            <w:tcW w:w="540" w:type="dxa"/>
            <w:vAlign w:val="bottom"/>
          </w:tcPr>
          <w:p w14:paraId="4D4DCA15" w14:textId="77777777" w:rsidR="00C90D13" w:rsidRPr="00D22B63" w:rsidRDefault="00C90D13" w:rsidP="002B7779">
            <w:pPr>
              <w:jc w:val="right"/>
              <w:rPr>
                <w:rFonts w:eastAsia="Times New Roman"/>
                <w:color w:val="000000"/>
                <w:sz w:val="20"/>
                <w:szCs w:val="20"/>
              </w:rPr>
            </w:pPr>
            <w:r w:rsidRPr="00D22B63">
              <w:rPr>
                <w:rFonts w:eastAsia="Times New Roman"/>
                <w:color w:val="000000"/>
                <w:sz w:val="20"/>
                <w:szCs w:val="20"/>
              </w:rPr>
              <w:t> </w:t>
            </w:r>
          </w:p>
          <w:p w14:paraId="3C4E6AD6" w14:textId="77777777" w:rsidR="00C90D13" w:rsidRPr="00D22B63" w:rsidRDefault="00653F94" w:rsidP="002B7779">
            <w:pPr>
              <w:jc w:val="right"/>
              <w:rPr>
                <w:rFonts w:eastAsia="Times New Roman"/>
                <w:color w:val="000000"/>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p>
        </w:tc>
      </w:tr>
      <w:tr w:rsidR="00C90D13" w:rsidRPr="00CD6C38" w14:paraId="385E9811" w14:textId="77777777" w:rsidTr="002B7779">
        <w:trPr>
          <w:trHeight w:val="350"/>
        </w:trPr>
        <w:tc>
          <w:tcPr>
            <w:tcW w:w="2430" w:type="dxa"/>
            <w:vAlign w:val="bottom"/>
          </w:tcPr>
          <w:p w14:paraId="763E606C" w14:textId="77777777" w:rsidR="00C90D13" w:rsidRPr="00CD6C38" w:rsidRDefault="00C90D13" w:rsidP="002B7779">
            <w:pPr>
              <w:rPr>
                <w:sz w:val="20"/>
                <w:szCs w:val="20"/>
              </w:rPr>
            </w:pPr>
            <w:r w:rsidRPr="00CD6C38">
              <w:rPr>
                <w:sz w:val="20"/>
                <w:szCs w:val="20"/>
              </w:rPr>
              <w:t xml:space="preserve"> Photo Developing Laboratory</w:t>
            </w:r>
          </w:p>
        </w:tc>
        <w:tc>
          <w:tcPr>
            <w:tcW w:w="630" w:type="dxa"/>
            <w:vAlign w:val="bottom"/>
          </w:tcPr>
          <w:p w14:paraId="52060C4A" w14:textId="77777777" w:rsidR="00C90D13" w:rsidRPr="00D22B63" w:rsidRDefault="00C90D13" w:rsidP="002B7779">
            <w:pPr>
              <w:jc w:val="right"/>
              <w:rPr>
                <w:rFonts w:eastAsia="Times New Roman"/>
                <w:color w:val="000000"/>
                <w:sz w:val="20"/>
                <w:szCs w:val="20"/>
              </w:rPr>
            </w:pPr>
            <w:r w:rsidRPr="00D22B63">
              <w:rPr>
                <w:rFonts w:eastAsia="Times New Roman"/>
                <w:color w:val="000000"/>
                <w:sz w:val="20"/>
                <w:szCs w:val="20"/>
              </w:rPr>
              <w:t> </w:t>
            </w:r>
          </w:p>
          <w:p w14:paraId="4D1252DE" w14:textId="77777777" w:rsidR="00C90D13" w:rsidRPr="00CD6C38" w:rsidRDefault="00653F94" w:rsidP="002B7779">
            <w:pPr>
              <w:jc w:val="right"/>
              <w:rPr>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r w:rsidR="00C90D13" w:rsidRPr="00CD6C38">
              <w:rPr>
                <w:sz w:val="20"/>
                <w:szCs w:val="20"/>
              </w:rPr>
              <w:t xml:space="preserve">         </w:t>
            </w:r>
          </w:p>
        </w:tc>
        <w:tc>
          <w:tcPr>
            <w:tcW w:w="630" w:type="dxa"/>
            <w:vAlign w:val="bottom"/>
          </w:tcPr>
          <w:p w14:paraId="5301DC46" w14:textId="77777777" w:rsidR="00C90D13" w:rsidRPr="00D22B63" w:rsidRDefault="00C90D13" w:rsidP="002B7779">
            <w:pPr>
              <w:jc w:val="right"/>
              <w:rPr>
                <w:rFonts w:eastAsia="Times New Roman"/>
                <w:color w:val="000000"/>
                <w:sz w:val="20"/>
                <w:szCs w:val="20"/>
              </w:rPr>
            </w:pPr>
            <w:r w:rsidRPr="00D22B63">
              <w:rPr>
                <w:rFonts w:eastAsia="Times New Roman"/>
                <w:color w:val="000000"/>
                <w:sz w:val="20"/>
                <w:szCs w:val="20"/>
              </w:rPr>
              <w:t> </w:t>
            </w:r>
          </w:p>
          <w:p w14:paraId="096C4A2A" w14:textId="77777777" w:rsidR="00C90D13" w:rsidRPr="00D22B63" w:rsidRDefault="00653F94" w:rsidP="002B7779">
            <w:pPr>
              <w:jc w:val="right"/>
              <w:rPr>
                <w:rFonts w:eastAsia="Times New Roman"/>
                <w:color w:val="000000"/>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p>
        </w:tc>
        <w:tc>
          <w:tcPr>
            <w:tcW w:w="2149" w:type="dxa"/>
            <w:vAlign w:val="bottom"/>
          </w:tcPr>
          <w:p w14:paraId="1A65F3D8" w14:textId="77777777" w:rsidR="00C90D13" w:rsidRPr="00993CCF" w:rsidRDefault="00C90D13" w:rsidP="002B7779">
            <w:pPr>
              <w:rPr>
                <w:rFonts w:eastAsia="Times New Roman"/>
                <w:color w:val="000000"/>
                <w:sz w:val="20"/>
                <w:szCs w:val="20"/>
              </w:rPr>
            </w:pPr>
            <w:r>
              <w:rPr>
                <w:rFonts w:eastAsia="Times New Roman"/>
                <w:color w:val="000000"/>
                <w:sz w:val="20"/>
                <w:szCs w:val="20"/>
              </w:rPr>
              <w:t>Hospital</w:t>
            </w:r>
          </w:p>
        </w:tc>
        <w:tc>
          <w:tcPr>
            <w:tcW w:w="540" w:type="dxa"/>
            <w:vAlign w:val="bottom"/>
          </w:tcPr>
          <w:p w14:paraId="54485CFD" w14:textId="77777777" w:rsidR="00C90D13" w:rsidRPr="00D22B63" w:rsidRDefault="00C90D13" w:rsidP="002B7779">
            <w:pPr>
              <w:jc w:val="right"/>
              <w:rPr>
                <w:rFonts w:eastAsia="Times New Roman"/>
                <w:color w:val="000000"/>
                <w:sz w:val="20"/>
                <w:szCs w:val="20"/>
              </w:rPr>
            </w:pPr>
            <w:r w:rsidRPr="00D22B63">
              <w:rPr>
                <w:rFonts w:eastAsia="Times New Roman"/>
                <w:color w:val="000000"/>
                <w:sz w:val="20"/>
                <w:szCs w:val="20"/>
              </w:rPr>
              <w:t> </w:t>
            </w:r>
          </w:p>
          <w:p w14:paraId="77244699" w14:textId="77777777" w:rsidR="00C90D13" w:rsidRPr="00CD6C38" w:rsidRDefault="00653F94" w:rsidP="002B7779">
            <w:pPr>
              <w:jc w:val="right"/>
              <w:rPr>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r w:rsidR="00C90D13" w:rsidRPr="00CD6C38">
              <w:rPr>
                <w:sz w:val="20"/>
                <w:szCs w:val="20"/>
              </w:rPr>
              <w:t xml:space="preserve">         </w:t>
            </w:r>
          </w:p>
        </w:tc>
        <w:tc>
          <w:tcPr>
            <w:tcW w:w="540" w:type="dxa"/>
            <w:vAlign w:val="bottom"/>
          </w:tcPr>
          <w:p w14:paraId="45B562FA" w14:textId="77777777" w:rsidR="00C90D13" w:rsidRPr="00D22B63" w:rsidRDefault="00C90D13" w:rsidP="002B7779">
            <w:pPr>
              <w:jc w:val="right"/>
              <w:rPr>
                <w:rFonts w:eastAsia="Times New Roman"/>
                <w:color w:val="000000"/>
                <w:sz w:val="20"/>
                <w:szCs w:val="20"/>
              </w:rPr>
            </w:pPr>
            <w:r w:rsidRPr="00D22B63">
              <w:rPr>
                <w:rFonts w:eastAsia="Times New Roman"/>
                <w:color w:val="000000"/>
                <w:sz w:val="20"/>
                <w:szCs w:val="20"/>
              </w:rPr>
              <w:t> </w:t>
            </w:r>
          </w:p>
          <w:p w14:paraId="5AA2F35A" w14:textId="77777777" w:rsidR="00C90D13" w:rsidRPr="00D22B63" w:rsidRDefault="00653F94" w:rsidP="002B7779">
            <w:pPr>
              <w:jc w:val="right"/>
              <w:rPr>
                <w:rFonts w:eastAsia="Times New Roman"/>
                <w:color w:val="000000"/>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p>
        </w:tc>
      </w:tr>
      <w:tr w:rsidR="00C90D13" w:rsidRPr="00CD6C38" w14:paraId="56A67D15" w14:textId="77777777" w:rsidTr="002B7779">
        <w:trPr>
          <w:trHeight w:val="350"/>
        </w:trPr>
        <w:tc>
          <w:tcPr>
            <w:tcW w:w="2430" w:type="dxa"/>
            <w:vAlign w:val="bottom"/>
          </w:tcPr>
          <w:p w14:paraId="1FFC8BE2" w14:textId="77777777" w:rsidR="00C90D13" w:rsidRPr="00CD6C38" w:rsidRDefault="00C90D13" w:rsidP="002B7779">
            <w:pPr>
              <w:rPr>
                <w:sz w:val="20"/>
                <w:szCs w:val="20"/>
              </w:rPr>
            </w:pPr>
            <w:r w:rsidRPr="00CD6C38">
              <w:rPr>
                <w:sz w:val="20"/>
                <w:szCs w:val="20"/>
              </w:rPr>
              <w:t>Junkyard or landfill</w:t>
            </w:r>
          </w:p>
        </w:tc>
        <w:tc>
          <w:tcPr>
            <w:tcW w:w="630" w:type="dxa"/>
            <w:vAlign w:val="bottom"/>
          </w:tcPr>
          <w:p w14:paraId="368F306C" w14:textId="77777777" w:rsidR="00C90D13" w:rsidRPr="00D22B63" w:rsidRDefault="00C90D13" w:rsidP="002B7779">
            <w:pPr>
              <w:jc w:val="right"/>
              <w:rPr>
                <w:rFonts w:eastAsia="Times New Roman"/>
                <w:color w:val="000000"/>
                <w:sz w:val="20"/>
                <w:szCs w:val="20"/>
              </w:rPr>
            </w:pPr>
            <w:r w:rsidRPr="00D22B63">
              <w:rPr>
                <w:rFonts w:eastAsia="Times New Roman"/>
                <w:color w:val="000000"/>
                <w:sz w:val="20"/>
                <w:szCs w:val="20"/>
              </w:rPr>
              <w:t> </w:t>
            </w:r>
          </w:p>
          <w:p w14:paraId="2E41787A" w14:textId="77777777" w:rsidR="00C90D13" w:rsidRPr="00CD6C38" w:rsidRDefault="00653F94" w:rsidP="002B7779">
            <w:pPr>
              <w:jc w:val="right"/>
              <w:rPr>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r w:rsidR="00C90D13" w:rsidRPr="00CD6C38">
              <w:rPr>
                <w:sz w:val="20"/>
                <w:szCs w:val="20"/>
              </w:rPr>
              <w:t xml:space="preserve">         </w:t>
            </w:r>
          </w:p>
        </w:tc>
        <w:tc>
          <w:tcPr>
            <w:tcW w:w="630" w:type="dxa"/>
            <w:vAlign w:val="bottom"/>
          </w:tcPr>
          <w:p w14:paraId="20B7A09C" w14:textId="77777777" w:rsidR="00C90D13" w:rsidRPr="00D22B63" w:rsidRDefault="00C90D13" w:rsidP="002B7779">
            <w:pPr>
              <w:jc w:val="right"/>
              <w:rPr>
                <w:rFonts w:eastAsia="Times New Roman"/>
                <w:color w:val="000000"/>
                <w:sz w:val="20"/>
                <w:szCs w:val="20"/>
              </w:rPr>
            </w:pPr>
            <w:r w:rsidRPr="00D22B63">
              <w:rPr>
                <w:rFonts w:eastAsia="Times New Roman"/>
                <w:color w:val="000000"/>
                <w:sz w:val="20"/>
                <w:szCs w:val="20"/>
              </w:rPr>
              <w:t> </w:t>
            </w:r>
          </w:p>
          <w:p w14:paraId="3F9954AB" w14:textId="77777777" w:rsidR="00C90D13" w:rsidRPr="00D22B63" w:rsidRDefault="00653F94" w:rsidP="002B7779">
            <w:pPr>
              <w:jc w:val="right"/>
              <w:rPr>
                <w:rFonts w:eastAsia="Times New Roman"/>
                <w:color w:val="000000"/>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p>
        </w:tc>
        <w:tc>
          <w:tcPr>
            <w:tcW w:w="2149" w:type="dxa"/>
            <w:vAlign w:val="bottom"/>
          </w:tcPr>
          <w:p w14:paraId="7851EF59" w14:textId="77777777" w:rsidR="00C90D13" w:rsidRPr="00993CCF" w:rsidRDefault="00C90D13" w:rsidP="002B7779">
            <w:pPr>
              <w:rPr>
                <w:rFonts w:eastAsia="Times New Roman"/>
                <w:color w:val="000000"/>
                <w:sz w:val="20"/>
                <w:szCs w:val="20"/>
              </w:rPr>
            </w:pPr>
            <w:r>
              <w:rPr>
                <w:rFonts w:eastAsia="Times New Roman"/>
                <w:color w:val="000000"/>
                <w:sz w:val="20"/>
                <w:szCs w:val="20"/>
              </w:rPr>
              <w:t xml:space="preserve">Agricultural/Farming Operations </w:t>
            </w:r>
          </w:p>
        </w:tc>
        <w:tc>
          <w:tcPr>
            <w:tcW w:w="540" w:type="dxa"/>
            <w:vAlign w:val="bottom"/>
          </w:tcPr>
          <w:p w14:paraId="7A581141" w14:textId="77777777" w:rsidR="00C90D13" w:rsidRPr="00D22B63" w:rsidRDefault="00C90D13" w:rsidP="002B7779">
            <w:pPr>
              <w:jc w:val="right"/>
              <w:rPr>
                <w:rFonts w:eastAsia="Times New Roman"/>
                <w:color w:val="000000"/>
                <w:sz w:val="20"/>
                <w:szCs w:val="20"/>
              </w:rPr>
            </w:pPr>
            <w:r w:rsidRPr="00D22B63">
              <w:rPr>
                <w:rFonts w:eastAsia="Times New Roman"/>
                <w:color w:val="000000"/>
                <w:sz w:val="20"/>
                <w:szCs w:val="20"/>
              </w:rPr>
              <w:t> </w:t>
            </w:r>
          </w:p>
          <w:p w14:paraId="1F9AE86C" w14:textId="77777777" w:rsidR="00C90D13" w:rsidRPr="00CD6C38" w:rsidRDefault="00653F94" w:rsidP="002B7779">
            <w:pPr>
              <w:jc w:val="right"/>
              <w:rPr>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r w:rsidR="00C90D13" w:rsidRPr="00CD6C38">
              <w:rPr>
                <w:sz w:val="20"/>
                <w:szCs w:val="20"/>
              </w:rPr>
              <w:t xml:space="preserve">         </w:t>
            </w:r>
          </w:p>
        </w:tc>
        <w:tc>
          <w:tcPr>
            <w:tcW w:w="540" w:type="dxa"/>
            <w:vAlign w:val="bottom"/>
          </w:tcPr>
          <w:p w14:paraId="14D329D0" w14:textId="77777777" w:rsidR="00C90D13" w:rsidRPr="00D22B63" w:rsidRDefault="00C90D13" w:rsidP="002B7779">
            <w:pPr>
              <w:jc w:val="right"/>
              <w:rPr>
                <w:rFonts w:eastAsia="Times New Roman"/>
                <w:color w:val="000000"/>
                <w:sz w:val="20"/>
                <w:szCs w:val="20"/>
              </w:rPr>
            </w:pPr>
            <w:r w:rsidRPr="00D22B63">
              <w:rPr>
                <w:rFonts w:eastAsia="Times New Roman"/>
                <w:color w:val="000000"/>
                <w:sz w:val="20"/>
                <w:szCs w:val="20"/>
              </w:rPr>
              <w:t> </w:t>
            </w:r>
          </w:p>
          <w:p w14:paraId="03F7DB58" w14:textId="77777777" w:rsidR="00C90D13" w:rsidRPr="00D22B63" w:rsidRDefault="00653F94" w:rsidP="002B7779">
            <w:pPr>
              <w:jc w:val="right"/>
              <w:rPr>
                <w:rFonts w:eastAsia="Times New Roman"/>
                <w:color w:val="000000"/>
                <w:sz w:val="20"/>
                <w:szCs w:val="20"/>
              </w:rPr>
            </w:pPr>
            <w:r w:rsidRPr="00CD6C38">
              <w:rPr>
                <w:sz w:val="20"/>
                <w:szCs w:val="20"/>
              </w:rPr>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p>
        </w:tc>
      </w:tr>
      <w:tr w:rsidR="00C90D13" w:rsidRPr="00CD6C38" w14:paraId="6FED390B" w14:textId="77777777" w:rsidTr="002B7779">
        <w:trPr>
          <w:trHeight w:val="350"/>
        </w:trPr>
        <w:tc>
          <w:tcPr>
            <w:tcW w:w="2430" w:type="dxa"/>
            <w:vAlign w:val="bottom"/>
          </w:tcPr>
          <w:p w14:paraId="4C197EB9" w14:textId="77777777" w:rsidR="00C90D13" w:rsidRPr="00CD6C38" w:rsidRDefault="00C90D13" w:rsidP="002B7779">
            <w:pPr>
              <w:rPr>
                <w:sz w:val="20"/>
                <w:szCs w:val="20"/>
              </w:rPr>
            </w:pPr>
            <w:r w:rsidRPr="00CD6C38">
              <w:rPr>
                <w:sz w:val="20"/>
                <w:szCs w:val="20"/>
              </w:rPr>
              <w:t xml:space="preserve"> Tannery</w:t>
            </w:r>
          </w:p>
        </w:tc>
        <w:tc>
          <w:tcPr>
            <w:tcW w:w="630" w:type="dxa"/>
            <w:vAlign w:val="bottom"/>
          </w:tcPr>
          <w:p w14:paraId="091F4EDC" w14:textId="77777777" w:rsidR="00C90D13" w:rsidRPr="00D22B63" w:rsidRDefault="00C90D13" w:rsidP="002B7779">
            <w:pPr>
              <w:jc w:val="right"/>
              <w:rPr>
                <w:rFonts w:eastAsia="Times New Roman"/>
                <w:color w:val="000000"/>
                <w:sz w:val="20"/>
                <w:szCs w:val="20"/>
              </w:rPr>
            </w:pPr>
            <w:r w:rsidRPr="00D22B63">
              <w:rPr>
                <w:rFonts w:eastAsia="Times New Roman"/>
                <w:color w:val="000000"/>
                <w:sz w:val="20"/>
                <w:szCs w:val="20"/>
              </w:rPr>
              <w:t> </w:t>
            </w:r>
          </w:p>
          <w:p w14:paraId="1121049F" w14:textId="77777777" w:rsidR="00C90D13" w:rsidRPr="00CD6C38" w:rsidRDefault="00653F94" w:rsidP="002B7779">
            <w:pPr>
              <w:jc w:val="right"/>
              <w:rPr>
                <w:sz w:val="20"/>
                <w:szCs w:val="20"/>
              </w:rPr>
            </w:pPr>
            <w:r w:rsidRPr="00CD6C38">
              <w:rPr>
                <w:sz w:val="20"/>
                <w:szCs w:val="20"/>
              </w:rPr>
              <w:lastRenderedPageBreak/>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r w:rsidR="00C90D13" w:rsidRPr="00CD6C38">
              <w:rPr>
                <w:sz w:val="20"/>
                <w:szCs w:val="20"/>
              </w:rPr>
              <w:t xml:space="preserve">         </w:t>
            </w:r>
          </w:p>
        </w:tc>
        <w:tc>
          <w:tcPr>
            <w:tcW w:w="630" w:type="dxa"/>
            <w:vAlign w:val="bottom"/>
          </w:tcPr>
          <w:p w14:paraId="3ABB122B" w14:textId="77777777" w:rsidR="00C90D13" w:rsidRPr="00D22B63" w:rsidRDefault="00C90D13" w:rsidP="002B7779">
            <w:pPr>
              <w:jc w:val="right"/>
              <w:rPr>
                <w:rFonts w:eastAsia="Times New Roman"/>
                <w:color w:val="000000"/>
                <w:sz w:val="20"/>
                <w:szCs w:val="20"/>
              </w:rPr>
            </w:pPr>
            <w:r w:rsidRPr="00D22B63">
              <w:rPr>
                <w:rFonts w:eastAsia="Times New Roman"/>
                <w:color w:val="000000"/>
                <w:sz w:val="20"/>
                <w:szCs w:val="20"/>
              </w:rPr>
              <w:lastRenderedPageBreak/>
              <w:t> </w:t>
            </w:r>
          </w:p>
          <w:p w14:paraId="35B4BD42" w14:textId="77777777" w:rsidR="00C90D13" w:rsidRPr="00D22B63" w:rsidRDefault="00653F94" w:rsidP="002B7779">
            <w:pPr>
              <w:jc w:val="right"/>
              <w:rPr>
                <w:rFonts w:eastAsia="Times New Roman"/>
                <w:color w:val="000000"/>
                <w:sz w:val="20"/>
                <w:szCs w:val="20"/>
              </w:rPr>
            </w:pPr>
            <w:r w:rsidRPr="00CD6C38">
              <w:rPr>
                <w:sz w:val="20"/>
                <w:szCs w:val="20"/>
              </w:rPr>
              <w:lastRenderedPageBreak/>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p>
        </w:tc>
        <w:tc>
          <w:tcPr>
            <w:tcW w:w="2149" w:type="dxa"/>
            <w:vAlign w:val="bottom"/>
          </w:tcPr>
          <w:p w14:paraId="71CD6B4F" w14:textId="77777777" w:rsidR="00C90D13" w:rsidRPr="00993CCF" w:rsidRDefault="00C90D13" w:rsidP="002B7779">
            <w:pPr>
              <w:rPr>
                <w:rFonts w:eastAsia="Times New Roman"/>
                <w:color w:val="000000"/>
                <w:sz w:val="20"/>
                <w:szCs w:val="20"/>
              </w:rPr>
            </w:pPr>
            <w:r>
              <w:rPr>
                <w:rFonts w:eastAsia="Times New Roman"/>
                <w:color w:val="000000"/>
                <w:sz w:val="20"/>
                <w:szCs w:val="20"/>
              </w:rPr>
              <w:lastRenderedPageBreak/>
              <w:t>Livestock Operations</w:t>
            </w:r>
          </w:p>
        </w:tc>
        <w:tc>
          <w:tcPr>
            <w:tcW w:w="540" w:type="dxa"/>
            <w:vAlign w:val="bottom"/>
          </w:tcPr>
          <w:p w14:paraId="709AA9D6" w14:textId="77777777" w:rsidR="00C90D13" w:rsidRPr="00D22B63" w:rsidRDefault="00C90D13" w:rsidP="002B7779">
            <w:pPr>
              <w:jc w:val="right"/>
              <w:rPr>
                <w:rFonts w:eastAsia="Times New Roman"/>
                <w:color w:val="000000"/>
                <w:sz w:val="20"/>
                <w:szCs w:val="20"/>
              </w:rPr>
            </w:pPr>
            <w:r w:rsidRPr="00D22B63">
              <w:rPr>
                <w:rFonts w:eastAsia="Times New Roman"/>
                <w:color w:val="000000"/>
                <w:sz w:val="20"/>
                <w:szCs w:val="20"/>
              </w:rPr>
              <w:t> </w:t>
            </w:r>
          </w:p>
          <w:p w14:paraId="7872658F" w14:textId="77777777" w:rsidR="00C90D13" w:rsidRPr="00CD6C38" w:rsidRDefault="00653F94" w:rsidP="002B7779">
            <w:pPr>
              <w:jc w:val="right"/>
              <w:rPr>
                <w:sz w:val="20"/>
                <w:szCs w:val="20"/>
              </w:rPr>
            </w:pPr>
            <w:r w:rsidRPr="00CD6C38">
              <w:rPr>
                <w:sz w:val="20"/>
                <w:szCs w:val="20"/>
              </w:rPr>
              <w:lastRenderedPageBreak/>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r w:rsidR="00C90D13" w:rsidRPr="00CD6C38">
              <w:rPr>
                <w:sz w:val="20"/>
                <w:szCs w:val="20"/>
              </w:rPr>
              <w:t xml:space="preserve">         </w:t>
            </w:r>
          </w:p>
        </w:tc>
        <w:tc>
          <w:tcPr>
            <w:tcW w:w="540" w:type="dxa"/>
            <w:vAlign w:val="bottom"/>
          </w:tcPr>
          <w:p w14:paraId="57AF11AA" w14:textId="77777777" w:rsidR="00C90D13" w:rsidRPr="00D22B63" w:rsidRDefault="00C90D13" w:rsidP="002B7779">
            <w:pPr>
              <w:jc w:val="right"/>
              <w:rPr>
                <w:rFonts w:eastAsia="Times New Roman"/>
                <w:color w:val="000000"/>
                <w:sz w:val="20"/>
                <w:szCs w:val="20"/>
              </w:rPr>
            </w:pPr>
            <w:r w:rsidRPr="00D22B63">
              <w:rPr>
                <w:rFonts w:eastAsia="Times New Roman"/>
                <w:color w:val="000000"/>
                <w:sz w:val="20"/>
                <w:szCs w:val="20"/>
              </w:rPr>
              <w:lastRenderedPageBreak/>
              <w:t> </w:t>
            </w:r>
          </w:p>
          <w:p w14:paraId="72458431" w14:textId="77777777" w:rsidR="00C90D13" w:rsidRPr="00D22B63" w:rsidRDefault="00653F94" w:rsidP="002B7779">
            <w:pPr>
              <w:jc w:val="right"/>
              <w:rPr>
                <w:rFonts w:eastAsia="Times New Roman"/>
                <w:color w:val="000000"/>
                <w:sz w:val="20"/>
                <w:szCs w:val="20"/>
              </w:rPr>
            </w:pPr>
            <w:r w:rsidRPr="00CD6C38">
              <w:rPr>
                <w:sz w:val="20"/>
                <w:szCs w:val="20"/>
              </w:rPr>
              <w:lastRenderedPageBreak/>
              <w:fldChar w:fldCharType="begin">
                <w:ffData>
                  <w:name w:val="Check3"/>
                  <w:enabled/>
                  <w:calcOnExit w:val="0"/>
                  <w:checkBox>
                    <w:size w:val="18"/>
                    <w:default w:val="0"/>
                  </w:checkBox>
                </w:ffData>
              </w:fldChar>
            </w:r>
            <w:r w:rsidR="00C90D13" w:rsidRPr="00CD6C38">
              <w:rPr>
                <w:sz w:val="20"/>
                <w:szCs w:val="20"/>
              </w:rPr>
              <w:instrText xml:space="preserve"> FORMCHECKBOX </w:instrText>
            </w:r>
            <w:r w:rsidR="003914B4">
              <w:rPr>
                <w:sz w:val="20"/>
                <w:szCs w:val="20"/>
              </w:rPr>
            </w:r>
            <w:r w:rsidR="003914B4">
              <w:rPr>
                <w:sz w:val="20"/>
                <w:szCs w:val="20"/>
              </w:rPr>
              <w:fldChar w:fldCharType="separate"/>
            </w:r>
            <w:r w:rsidRPr="00CD6C38">
              <w:rPr>
                <w:sz w:val="20"/>
                <w:szCs w:val="20"/>
              </w:rPr>
              <w:fldChar w:fldCharType="end"/>
            </w:r>
          </w:p>
        </w:tc>
      </w:tr>
    </w:tbl>
    <w:p w14:paraId="7AB254E7" w14:textId="77777777" w:rsidR="00C90D13" w:rsidRPr="00B47BD3" w:rsidRDefault="00C90D13" w:rsidP="00C90D13"/>
    <w:p w14:paraId="26701024" w14:textId="77777777" w:rsidR="00C90D13" w:rsidRDefault="00C90D13" w:rsidP="00C90D13">
      <w:pPr>
        <w:pStyle w:val="Heading4"/>
        <w:spacing w:before="0" w:after="60"/>
      </w:pPr>
      <w:bookmarkStart w:id="185" w:name="_Toc320886222"/>
      <w:bookmarkStart w:id="186" w:name="_Toc321132318"/>
      <w:r w:rsidRPr="002338BF">
        <w:t xml:space="preserve">Does the project have </w:t>
      </w:r>
      <w:proofErr w:type="gramStart"/>
      <w:r w:rsidRPr="002338BF">
        <w:t>an  underground</w:t>
      </w:r>
      <w:proofErr w:type="gramEnd"/>
      <w:r w:rsidRPr="002338BF">
        <w:t xml:space="preserve"> storage tank other than a residential fuel tank, or known or suspected to be contaminated by toxic chemicals or radioactive materials?</w:t>
      </w:r>
      <w:bookmarkEnd w:id="185"/>
      <w:bookmarkEnd w:id="186"/>
      <w:r>
        <w:t xml:space="preserve"> </w:t>
      </w:r>
    </w:p>
    <w:p w14:paraId="3427F00C" w14:textId="77777777" w:rsidR="00C90D13" w:rsidRDefault="00653F94" w:rsidP="00C90D13">
      <w:pPr>
        <w:ind w:left="1440"/>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w:t>
      </w:r>
    </w:p>
    <w:p w14:paraId="7B30D452" w14:textId="77777777" w:rsidR="00C90D13" w:rsidRDefault="00C90D13" w:rsidP="00C90D13">
      <w:pPr>
        <w:ind w:left="1440"/>
      </w:pPr>
    </w:p>
    <w:p w14:paraId="1B4E576F" w14:textId="77777777" w:rsidR="00C90D13" w:rsidRDefault="00C90D13" w:rsidP="00C90D13">
      <w:pPr>
        <w:pStyle w:val="Heading4"/>
        <w:spacing w:before="0" w:after="60"/>
      </w:pPr>
      <w:bookmarkStart w:id="187" w:name="_Toc320886223"/>
      <w:bookmarkStart w:id="188" w:name="_Toc321132319"/>
      <w:r w:rsidRPr="002338BF">
        <w:t>Is the project site near an industry disposing of chemicals or hazardous wastes?</w:t>
      </w:r>
      <w:bookmarkEnd w:id="187"/>
      <w:bookmarkEnd w:id="188"/>
    </w:p>
    <w:p w14:paraId="277D0ABA" w14:textId="77777777" w:rsidR="00C90D13" w:rsidRDefault="00C90D13" w:rsidP="00C90D13">
      <w:pPr>
        <w:tabs>
          <w:tab w:val="left" w:pos="360"/>
        </w:tabs>
        <w:ind w:left="360"/>
        <w:rPr>
          <w:szCs w:val="24"/>
        </w:rPr>
      </w:pPr>
      <w:r>
        <w:rPr>
          <w:szCs w:val="24"/>
        </w:rPr>
        <w:tab/>
      </w:r>
      <w:r>
        <w:rPr>
          <w:szCs w:val="24"/>
        </w:rPr>
        <w:tab/>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Yes  </w:t>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No </w:t>
      </w:r>
    </w:p>
    <w:p w14:paraId="03114D67" w14:textId="77777777" w:rsidR="00C90D13" w:rsidRDefault="00C90D13" w:rsidP="00C90D13">
      <w:pPr>
        <w:tabs>
          <w:tab w:val="left" w:pos="360"/>
        </w:tabs>
        <w:ind w:left="360"/>
        <w:rPr>
          <w:szCs w:val="24"/>
        </w:rPr>
      </w:pPr>
    </w:p>
    <w:p w14:paraId="49D31500" w14:textId="77777777" w:rsidR="00C90D13" w:rsidRDefault="00C90D13" w:rsidP="00C90D13">
      <w:pPr>
        <w:ind w:left="1440"/>
      </w:pPr>
      <w:r w:rsidRPr="00CF297E">
        <w:rPr>
          <w:b/>
        </w:rPr>
        <w:t>If Yes</w:t>
      </w:r>
      <w:r w:rsidRPr="00205B6C">
        <w:rPr>
          <w:b/>
        </w:rPr>
        <w:t xml:space="preserve"> to any of the above,</w:t>
      </w:r>
      <w:r>
        <w:t xml:space="preserve"> a qualified environmental professional must undertake  investigations necessary to ensure that the project is free of hazardous materials, contamination, toxic chemicals and gases, and radioactive substances such that there is no hazard which could affect the health and safety of occupants or conflict with the intended utilization of the property. Continue. </w:t>
      </w:r>
    </w:p>
    <w:p w14:paraId="41D97DC4" w14:textId="77777777" w:rsidR="00C90D13" w:rsidRDefault="00C90D13" w:rsidP="00C90D13">
      <w:pPr>
        <w:ind w:left="1440"/>
        <w:rPr>
          <w:szCs w:val="24"/>
        </w:rPr>
      </w:pPr>
    </w:p>
    <w:p w14:paraId="4FBA8DBC" w14:textId="77777777" w:rsidR="00C90D13" w:rsidRDefault="00C90D13" w:rsidP="00C90D13">
      <w:pPr>
        <w:ind w:left="1440"/>
      </w:pPr>
      <w:r>
        <w:rPr>
          <w:szCs w:val="24"/>
        </w:rPr>
        <w:t xml:space="preserve"> </w:t>
      </w:r>
      <w:r w:rsidRPr="00FD20E6">
        <w:rPr>
          <w:b/>
        </w:rPr>
        <w:t>If No</w:t>
      </w:r>
      <w:r>
        <w:rPr>
          <w:b/>
        </w:rPr>
        <w:t xml:space="preserve"> to all of the above</w:t>
      </w:r>
      <w:r>
        <w:t>, compliance with this section is complete.</w:t>
      </w:r>
      <w:r w:rsidRPr="00A55392">
        <w:t xml:space="preserve"> </w:t>
      </w:r>
      <w:r>
        <w:t>Mark box “A” on the Statutory Checklist for this authority.</w:t>
      </w:r>
    </w:p>
    <w:p w14:paraId="42DC54B7" w14:textId="77777777" w:rsidR="00C90D13" w:rsidRDefault="00C90D13" w:rsidP="00C90D13">
      <w:pPr>
        <w:ind w:left="1440"/>
      </w:pPr>
    </w:p>
    <w:p w14:paraId="19AACE25" w14:textId="77777777" w:rsidR="00C90D13" w:rsidRDefault="00C90D13" w:rsidP="00C90D13">
      <w:pPr>
        <w:pStyle w:val="Heading4"/>
        <w:spacing w:before="0" w:after="60"/>
      </w:pPr>
      <w:bookmarkStart w:id="189" w:name="_Toc320886224"/>
      <w:bookmarkStart w:id="190" w:name="_Toc321132320"/>
      <w:r w:rsidRPr="00A7342D">
        <w:t>Could nearby toxic, hazardous or radioactive substances affect the health and safety of project occupants or conflict with the intended use of the property?</w:t>
      </w:r>
      <w:bookmarkEnd w:id="189"/>
      <w:bookmarkEnd w:id="190"/>
      <w:r w:rsidRPr="00A7342D">
        <w:t xml:space="preserve">  </w:t>
      </w:r>
    </w:p>
    <w:p w14:paraId="48B316DD" w14:textId="77777777" w:rsidR="00C90D13" w:rsidRDefault="00653F94" w:rsidP="00C90D13">
      <w:pPr>
        <w:ind w:left="720" w:firstLine="720"/>
      </w:pPr>
      <w:r w:rsidRPr="00A7342D">
        <w:fldChar w:fldCharType="begin">
          <w:ffData>
            <w:name w:val="Check1"/>
            <w:enabled/>
            <w:calcOnExit w:val="0"/>
            <w:checkBox>
              <w:sizeAuto/>
              <w:default w:val="0"/>
              <w:checked w:val="0"/>
            </w:checkBox>
          </w:ffData>
        </w:fldChar>
      </w:r>
      <w:r w:rsidR="00C90D13" w:rsidRPr="00A7342D">
        <w:instrText xml:space="preserve"> FORMCHECKBOX </w:instrText>
      </w:r>
      <w:r w:rsidR="003914B4">
        <w:fldChar w:fldCharType="separate"/>
      </w:r>
      <w:r w:rsidRPr="00A7342D">
        <w:fldChar w:fldCharType="end"/>
      </w:r>
      <w:r w:rsidR="00C90D13" w:rsidRPr="00A7342D">
        <w:t xml:space="preserve"> Yes or  </w:t>
      </w:r>
      <w:r w:rsidRPr="00A7342D">
        <w:fldChar w:fldCharType="begin">
          <w:ffData>
            <w:name w:val="Check1"/>
            <w:enabled/>
            <w:calcOnExit w:val="0"/>
            <w:checkBox>
              <w:sizeAuto/>
              <w:default w:val="0"/>
              <w:checked w:val="0"/>
            </w:checkBox>
          </w:ffData>
        </w:fldChar>
      </w:r>
      <w:r w:rsidR="00C90D13" w:rsidRPr="00A7342D">
        <w:instrText xml:space="preserve"> FORMCHECKBOX </w:instrText>
      </w:r>
      <w:r w:rsidR="003914B4">
        <w:fldChar w:fldCharType="separate"/>
      </w:r>
      <w:r w:rsidRPr="00A7342D">
        <w:fldChar w:fldCharType="end"/>
      </w:r>
      <w:r w:rsidR="00C90D13" w:rsidRPr="00A7342D">
        <w:t xml:space="preserve"> No   </w:t>
      </w:r>
    </w:p>
    <w:p w14:paraId="198109AF" w14:textId="77777777" w:rsidR="00C90D13" w:rsidRDefault="00C90D13" w:rsidP="00C90D13">
      <w:pPr>
        <w:pStyle w:val="Heading4"/>
      </w:pPr>
      <w:bookmarkStart w:id="191" w:name="_Toc320886225"/>
      <w:bookmarkStart w:id="192" w:name="_Toc321132321"/>
      <w:r>
        <w:t>Are there</w:t>
      </w:r>
      <w:r w:rsidRPr="006A4A50">
        <w:t xml:space="preserve"> unresolved</w:t>
      </w:r>
      <w:r>
        <w:t xml:space="preserve"> concerns that could lead to the RE</w:t>
      </w:r>
      <w:r w:rsidRPr="006A4A50">
        <w:t xml:space="preserve"> being determined to be a Potential</w:t>
      </w:r>
      <w:r>
        <w:t>ly</w:t>
      </w:r>
      <w:r w:rsidRPr="006A4A50">
        <w:t xml:space="preserve"> Responsible Party (PRP)?</w:t>
      </w:r>
      <w:bookmarkEnd w:id="191"/>
      <w:bookmarkEnd w:id="192"/>
    </w:p>
    <w:p w14:paraId="065D398C" w14:textId="77777777" w:rsidR="00C90D13" w:rsidRDefault="00C90D13" w:rsidP="00C90D13">
      <w:pPr>
        <w:tabs>
          <w:tab w:val="left" w:pos="360"/>
        </w:tabs>
        <w:ind w:left="360"/>
      </w:pPr>
      <w:r>
        <w:tab/>
      </w:r>
      <w:r>
        <w:tab/>
      </w:r>
      <w:r w:rsidR="00653F94" w:rsidRPr="006A4A50">
        <w:fldChar w:fldCharType="begin">
          <w:ffData>
            <w:name w:val="Check3"/>
            <w:enabled/>
            <w:calcOnExit w:val="0"/>
            <w:checkBox>
              <w:size w:val="24"/>
              <w:default w:val="0"/>
            </w:checkBox>
          </w:ffData>
        </w:fldChar>
      </w:r>
      <w:r w:rsidRPr="006A4A50">
        <w:instrText xml:space="preserve"> FORMCHECKBOX </w:instrText>
      </w:r>
      <w:r w:rsidR="003914B4">
        <w:fldChar w:fldCharType="separate"/>
      </w:r>
      <w:r w:rsidR="00653F94" w:rsidRPr="006A4A50">
        <w:fldChar w:fldCharType="end"/>
      </w:r>
      <w:r w:rsidRPr="006A4A50">
        <w:t xml:space="preserve">  Yes  </w:t>
      </w:r>
      <w:r w:rsidR="00653F94" w:rsidRPr="006A4A50">
        <w:fldChar w:fldCharType="begin">
          <w:ffData>
            <w:name w:val="Check3"/>
            <w:enabled/>
            <w:calcOnExit w:val="0"/>
            <w:checkBox>
              <w:size w:val="24"/>
              <w:default w:val="0"/>
            </w:checkBox>
          </w:ffData>
        </w:fldChar>
      </w:r>
      <w:r w:rsidRPr="006A4A50">
        <w:instrText xml:space="preserve"> FORMCHECKBOX </w:instrText>
      </w:r>
      <w:r w:rsidR="003914B4">
        <w:fldChar w:fldCharType="separate"/>
      </w:r>
      <w:r w:rsidR="00653F94" w:rsidRPr="006A4A50">
        <w:fldChar w:fldCharType="end"/>
      </w:r>
      <w:r w:rsidRPr="006A4A50">
        <w:t xml:space="preserve">  No </w:t>
      </w:r>
    </w:p>
    <w:p w14:paraId="41756176" w14:textId="77777777" w:rsidR="00C90D13" w:rsidRDefault="00C90D13" w:rsidP="00C90D13">
      <w:pPr>
        <w:rPr>
          <w:b/>
        </w:rPr>
      </w:pPr>
    </w:p>
    <w:p w14:paraId="4F28CF26" w14:textId="77777777" w:rsidR="00C90D13" w:rsidRPr="00367EDE" w:rsidRDefault="00C90D13" w:rsidP="00C90D13">
      <w:pPr>
        <w:ind w:left="1440"/>
      </w:pPr>
      <w:r>
        <w:rPr>
          <w:b/>
        </w:rPr>
        <w:t xml:space="preserve">If Yes, </w:t>
      </w:r>
      <w:r>
        <w:t>continue.</w:t>
      </w:r>
    </w:p>
    <w:p w14:paraId="6B9FB221" w14:textId="77777777" w:rsidR="00C90D13" w:rsidRPr="00367EDE" w:rsidRDefault="00C90D13" w:rsidP="00C90D13">
      <w:pPr>
        <w:ind w:left="1440"/>
      </w:pPr>
      <w:r>
        <w:rPr>
          <w:b/>
        </w:rPr>
        <w:t xml:space="preserve">If No, </w:t>
      </w:r>
      <w:r w:rsidRPr="00367EDE">
        <w:t xml:space="preserve">provide written documentation from a qualified environmental </w:t>
      </w:r>
      <w:r>
        <w:t>p</w:t>
      </w:r>
      <w:r w:rsidRPr="00367EDE">
        <w:t xml:space="preserve">rofessional which documents that identified potential sources of contamination does not pose a hazard which would restrict the intended uses of the property or to the occupants. </w:t>
      </w:r>
    </w:p>
    <w:p w14:paraId="68818735" w14:textId="77777777" w:rsidR="00C90D13" w:rsidRPr="00F81B2D" w:rsidRDefault="00C90D13" w:rsidP="00C90D13">
      <w:pPr>
        <w:pStyle w:val="Heading4"/>
      </w:pPr>
      <w:bookmarkStart w:id="193" w:name="_Toc320886226"/>
      <w:bookmarkStart w:id="194" w:name="_Toc321132322"/>
      <w:r w:rsidRPr="00F81B2D">
        <w:t>Was an ASTM Phase I Environmental Site Assessment (ESA) report completed for this project? (Note:  HUD regulations do not require an ASTM Phase I ESA report for si</w:t>
      </w:r>
      <w:r>
        <w:t>ngle family homes of 1-4 units. HUD requires a</w:t>
      </w:r>
      <w:r w:rsidRPr="00F81B2D">
        <w:t xml:space="preserve">n ASTM Phase I </w:t>
      </w:r>
      <w:proofErr w:type="gramStart"/>
      <w:r w:rsidRPr="00F81B2D">
        <w:t xml:space="preserve">ESA </w:t>
      </w:r>
      <w:r>
        <w:t xml:space="preserve"> </w:t>
      </w:r>
      <w:r w:rsidRPr="00F81B2D">
        <w:t>for</w:t>
      </w:r>
      <w:proofErr w:type="gramEnd"/>
      <w:r w:rsidRPr="00F81B2D">
        <w:t xml:space="preserve"> multifamily (5 or more units) and/or Non-residential properties</w:t>
      </w:r>
      <w:r>
        <w:t xml:space="preserve"> for environmental review prepared under Part 50.</w:t>
      </w:r>
      <w:r w:rsidRPr="00F81B2D">
        <w:t>)</w:t>
      </w:r>
      <w:bookmarkEnd w:id="193"/>
      <w:bookmarkEnd w:id="194"/>
      <w:r w:rsidRPr="00F81B2D">
        <w:t xml:space="preserve"> </w:t>
      </w:r>
    </w:p>
    <w:p w14:paraId="4C2CF9C2" w14:textId="77777777" w:rsidR="00C90D13" w:rsidRDefault="00653F94" w:rsidP="00C90D13">
      <w:pPr>
        <w:ind w:left="720" w:firstLine="720"/>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w:t>
      </w:r>
    </w:p>
    <w:p w14:paraId="74766AD4" w14:textId="77777777" w:rsidR="00C90D13" w:rsidRDefault="00C90D13" w:rsidP="00C90D13">
      <w:pPr>
        <w:ind w:left="720" w:firstLine="720"/>
        <w:rPr>
          <w:szCs w:val="24"/>
        </w:rPr>
      </w:pPr>
    </w:p>
    <w:p w14:paraId="7DED41AB" w14:textId="77777777" w:rsidR="00C90D13" w:rsidRDefault="00C90D13" w:rsidP="00C90D13">
      <w:pPr>
        <w:pStyle w:val="Heading4"/>
        <w:spacing w:before="0" w:after="60"/>
      </w:pPr>
      <w:bookmarkStart w:id="195" w:name="_Toc320886227"/>
      <w:bookmarkStart w:id="196" w:name="_Toc321132323"/>
      <w:r w:rsidRPr="006D7383">
        <w:rPr>
          <w:szCs w:val="24"/>
        </w:rPr>
        <w:lastRenderedPageBreak/>
        <w:t>Did the ASTM Pha</w:t>
      </w:r>
      <w:r>
        <w:t xml:space="preserve">se I ESA or other documentation uncover any Recognized Environmental Conditions (RECs) or recommend a Phase II, </w:t>
      </w:r>
      <w:r w:rsidRPr="002338BF">
        <w:t>sp</w:t>
      </w:r>
      <w:r>
        <w:t>ecial/specific Phase II, or recommend Phase III environmental site assessments?</w:t>
      </w:r>
      <w:bookmarkEnd w:id="195"/>
      <w:bookmarkEnd w:id="196"/>
    </w:p>
    <w:p w14:paraId="11FD4AAA" w14:textId="77777777" w:rsidR="00C90D13" w:rsidRDefault="00653F94" w:rsidP="00C90D13">
      <w:pPr>
        <w:ind w:left="1440"/>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w:t>
      </w:r>
    </w:p>
    <w:p w14:paraId="3D2613E1" w14:textId="77777777" w:rsidR="00C90D13" w:rsidRDefault="00C90D13" w:rsidP="00C90D13">
      <w:pPr>
        <w:ind w:left="1440"/>
        <w:rPr>
          <w:b/>
        </w:rPr>
      </w:pPr>
    </w:p>
    <w:p w14:paraId="78D57A73" w14:textId="77777777" w:rsidR="00C90D13" w:rsidRDefault="00C90D13" w:rsidP="00C90D13">
      <w:pPr>
        <w:ind w:left="1440"/>
      </w:pPr>
      <w:r>
        <w:rPr>
          <w:b/>
        </w:rPr>
        <w:t>If Yes</w:t>
      </w:r>
      <w:r>
        <w:t>, continue.</w:t>
      </w:r>
    </w:p>
    <w:p w14:paraId="30C77435" w14:textId="77777777" w:rsidR="00C90D13" w:rsidRDefault="00C90D13" w:rsidP="00C90D13">
      <w:pPr>
        <w:ind w:left="1440"/>
      </w:pPr>
      <w:r w:rsidRPr="00C3121B">
        <w:rPr>
          <w:b/>
        </w:rPr>
        <w:t>If No</w:t>
      </w:r>
      <w:r>
        <w:rPr>
          <w:b/>
        </w:rPr>
        <w:t xml:space="preserve">, </w:t>
      </w:r>
      <w:r>
        <w:t>compliance with this section is complete.</w:t>
      </w:r>
      <w:r w:rsidRPr="00A55392">
        <w:t xml:space="preserve"> </w:t>
      </w:r>
      <w:r>
        <w:t xml:space="preserve">Mark box “A” on the Statutory Checklist for this authority. </w:t>
      </w:r>
    </w:p>
    <w:p w14:paraId="6EC1D46A" w14:textId="77777777" w:rsidR="00C90D13" w:rsidRDefault="00C90D13" w:rsidP="00C90D13">
      <w:pPr>
        <w:ind w:left="1440"/>
      </w:pPr>
    </w:p>
    <w:p w14:paraId="1CFEEB6F" w14:textId="77777777" w:rsidR="00C90D13" w:rsidRDefault="00C90D13" w:rsidP="00C90D13">
      <w:pPr>
        <w:pStyle w:val="Heading4"/>
        <w:spacing w:before="0" w:after="60"/>
      </w:pPr>
      <w:bookmarkStart w:id="197" w:name="_Toc320886228"/>
      <w:bookmarkStart w:id="198" w:name="_Toc321132324"/>
      <w:r>
        <w:t xml:space="preserve">Do ESAs or other documentation conclude that </w:t>
      </w:r>
      <w:r w:rsidRPr="00A7342D">
        <w:t xml:space="preserve">nearby toxic, hazardous or radioactive substances </w:t>
      </w:r>
      <w:r>
        <w:t xml:space="preserve">could </w:t>
      </w:r>
      <w:r w:rsidRPr="00A7342D">
        <w:t>affect the health and safety of project occupants or conflict with the intended use of the property?</w:t>
      </w:r>
      <w:bookmarkEnd w:id="197"/>
      <w:bookmarkEnd w:id="198"/>
      <w:r w:rsidRPr="00A7342D">
        <w:t xml:space="preserve">  </w:t>
      </w:r>
    </w:p>
    <w:p w14:paraId="7A9ABDCA" w14:textId="77777777" w:rsidR="00C90D13" w:rsidRDefault="00C90D13" w:rsidP="00C90D13">
      <w:pPr>
        <w:tabs>
          <w:tab w:val="left" w:pos="360"/>
        </w:tabs>
        <w:ind w:left="1440" w:hanging="1080"/>
      </w:pPr>
      <w:r>
        <w:tab/>
      </w:r>
      <w:r w:rsidR="00653F94" w:rsidRPr="00A7342D">
        <w:fldChar w:fldCharType="begin">
          <w:ffData>
            <w:name w:val="Check1"/>
            <w:enabled/>
            <w:calcOnExit w:val="0"/>
            <w:checkBox>
              <w:sizeAuto/>
              <w:default w:val="0"/>
              <w:checked w:val="0"/>
            </w:checkBox>
          </w:ffData>
        </w:fldChar>
      </w:r>
      <w:r w:rsidRPr="00A7342D">
        <w:instrText xml:space="preserve"> FORMCHECKBOX </w:instrText>
      </w:r>
      <w:r w:rsidR="003914B4">
        <w:fldChar w:fldCharType="separate"/>
      </w:r>
      <w:r w:rsidR="00653F94" w:rsidRPr="00A7342D">
        <w:fldChar w:fldCharType="end"/>
      </w:r>
      <w:r w:rsidRPr="00A7342D">
        <w:t xml:space="preserve"> Yes or  </w:t>
      </w:r>
      <w:r w:rsidR="00653F94" w:rsidRPr="00A7342D">
        <w:fldChar w:fldCharType="begin">
          <w:ffData>
            <w:name w:val="Check1"/>
            <w:enabled/>
            <w:calcOnExit w:val="0"/>
            <w:checkBox>
              <w:sizeAuto/>
              <w:default w:val="0"/>
              <w:checked w:val="0"/>
            </w:checkBox>
          </w:ffData>
        </w:fldChar>
      </w:r>
      <w:r w:rsidRPr="00A7342D">
        <w:instrText xml:space="preserve"> FORMCHECKBOX </w:instrText>
      </w:r>
      <w:r w:rsidR="003914B4">
        <w:fldChar w:fldCharType="separate"/>
      </w:r>
      <w:r w:rsidR="00653F94" w:rsidRPr="00A7342D">
        <w:fldChar w:fldCharType="end"/>
      </w:r>
      <w:r w:rsidRPr="00A7342D">
        <w:t xml:space="preserve"> No</w:t>
      </w:r>
    </w:p>
    <w:p w14:paraId="1D6FDEA1" w14:textId="77777777" w:rsidR="00C90D13" w:rsidRDefault="00C90D13" w:rsidP="00C90D13">
      <w:pPr>
        <w:tabs>
          <w:tab w:val="left" w:pos="360"/>
        </w:tabs>
        <w:ind w:left="1440" w:hanging="1080"/>
        <w:rPr>
          <w:b/>
          <w:szCs w:val="24"/>
        </w:rPr>
      </w:pPr>
    </w:p>
    <w:p w14:paraId="67BC7DDC" w14:textId="77777777" w:rsidR="00C90D13" w:rsidRDefault="00C90D13" w:rsidP="00C90D13">
      <w:pPr>
        <w:ind w:left="1440"/>
      </w:pPr>
      <w:r>
        <w:rPr>
          <w:b/>
        </w:rPr>
        <w:t>If Yes</w:t>
      </w:r>
      <w:r>
        <w:t>, continue below.</w:t>
      </w:r>
    </w:p>
    <w:p w14:paraId="453543AD" w14:textId="77777777" w:rsidR="00C90D13" w:rsidRDefault="00C90D13" w:rsidP="00C90D13">
      <w:pPr>
        <w:ind w:left="1440"/>
      </w:pPr>
      <w:r w:rsidRPr="00C3121B">
        <w:rPr>
          <w:b/>
        </w:rPr>
        <w:t>If No</w:t>
      </w:r>
      <w:r>
        <w:rPr>
          <w:b/>
        </w:rPr>
        <w:t xml:space="preserve">, </w:t>
      </w:r>
      <w:r>
        <w:t>compliance with this section is complete.</w:t>
      </w:r>
      <w:r w:rsidRPr="00A55392">
        <w:t xml:space="preserve"> </w:t>
      </w:r>
      <w:r>
        <w:t xml:space="preserve">Mark box “A” on the Statutory Checklist for this authority. </w:t>
      </w:r>
    </w:p>
    <w:p w14:paraId="27722D20" w14:textId="77777777" w:rsidR="00C90D13" w:rsidRDefault="00C90D13" w:rsidP="00C90D13">
      <w:pPr>
        <w:ind w:left="1440"/>
        <w:rPr>
          <w:szCs w:val="24"/>
        </w:rPr>
      </w:pPr>
    </w:p>
    <w:p w14:paraId="6239DFF7" w14:textId="77777777" w:rsidR="00C90D13" w:rsidRDefault="00C90D13" w:rsidP="00C90D13">
      <w:pPr>
        <w:pStyle w:val="Heading4"/>
        <w:spacing w:before="0" w:after="60"/>
        <w:rPr>
          <w:b/>
        </w:rPr>
      </w:pPr>
      <w:bookmarkStart w:id="199" w:name="_Toc320886229"/>
      <w:bookmarkStart w:id="200" w:name="_Toc321132325"/>
      <w:r w:rsidRPr="002338BF">
        <w:t xml:space="preserve">Did </w:t>
      </w:r>
      <w:r>
        <w:t>any of the ESA r</w:t>
      </w:r>
      <w:r w:rsidRPr="00F77F0E">
        <w:t>eport</w:t>
      </w:r>
      <w:r>
        <w:t>s or other documentation identify</w:t>
      </w:r>
      <w:r w:rsidRPr="002338BF">
        <w:t xml:space="preserve"> the need to mitigate the environmental condition by removing, stabilizing or encapsulating the toxic substances in accordance with the requirements of the appropriate Federal, </w:t>
      </w:r>
      <w:r>
        <w:t>state or local oversight agency?</w:t>
      </w:r>
      <w:bookmarkEnd w:id="199"/>
      <w:bookmarkEnd w:id="200"/>
      <w:r w:rsidRPr="002338BF">
        <w:t xml:space="preserve"> </w:t>
      </w:r>
      <w:r w:rsidRPr="002338BF">
        <w:rPr>
          <w:b/>
        </w:rPr>
        <w:t xml:space="preserve"> </w:t>
      </w:r>
    </w:p>
    <w:p w14:paraId="61520189" w14:textId="77777777" w:rsidR="00C90D13" w:rsidRDefault="00C90D13" w:rsidP="00C90D13">
      <w:pPr>
        <w:tabs>
          <w:tab w:val="left" w:pos="360"/>
        </w:tabs>
        <w:rPr>
          <w:szCs w:val="24"/>
        </w:rPr>
      </w:pPr>
      <w:r>
        <w:rPr>
          <w:szCs w:val="24"/>
        </w:rPr>
        <w:tab/>
      </w:r>
      <w:r>
        <w:rPr>
          <w:szCs w:val="24"/>
        </w:rPr>
        <w:tab/>
      </w:r>
      <w:r>
        <w:rPr>
          <w:szCs w:val="24"/>
        </w:rPr>
        <w:tab/>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Yes  </w:t>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No  </w:t>
      </w:r>
    </w:p>
    <w:p w14:paraId="2211D9CF" w14:textId="77777777" w:rsidR="00C90D13" w:rsidRDefault="00C90D13" w:rsidP="00C90D13">
      <w:pPr>
        <w:tabs>
          <w:tab w:val="left" w:pos="360"/>
        </w:tabs>
        <w:ind w:left="1440" w:hanging="1080"/>
        <w:rPr>
          <w:szCs w:val="24"/>
        </w:rPr>
      </w:pPr>
      <w:r>
        <w:rPr>
          <w:b/>
          <w:szCs w:val="24"/>
        </w:rPr>
        <w:tab/>
        <w:t xml:space="preserve"> </w:t>
      </w:r>
      <w:r>
        <w:rPr>
          <w:szCs w:val="24"/>
        </w:rPr>
        <w:t xml:space="preserve"> </w:t>
      </w:r>
    </w:p>
    <w:p w14:paraId="21DDA967" w14:textId="77777777" w:rsidR="00C90D13" w:rsidRDefault="00C90D13" w:rsidP="00C90D13">
      <w:pPr>
        <w:ind w:left="1440" w:hanging="1440"/>
        <w:rPr>
          <w:szCs w:val="24"/>
        </w:rPr>
      </w:pPr>
      <w:r>
        <w:rPr>
          <w:b/>
          <w:szCs w:val="24"/>
        </w:rPr>
        <w:tab/>
      </w:r>
      <w:r w:rsidRPr="004E011D">
        <w:rPr>
          <w:b/>
          <w:szCs w:val="24"/>
        </w:rPr>
        <w:t>If Yes</w:t>
      </w:r>
      <w:r>
        <w:rPr>
          <w:b/>
          <w:szCs w:val="24"/>
        </w:rPr>
        <w:t xml:space="preserve">, </w:t>
      </w:r>
      <w:r>
        <w:rPr>
          <w:szCs w:val="24"/>
        </w:rPr>
        <w:t>continue.</w:t>
      </w:r>
    </w:p>
    <w:p w14:paraId="4FB887AB" w14:textId="77777777" w:rsidR="00C90D13" w:rsidRDefault="00C90D13" w:rsidP="00C90D13">
      <w:pPr>
        <w:tabs>
          <w:tab w:val="left" w:pos="360"/>
        </w:tabs>
        <w:ind w:left="1440" w:hanging="1440"/>
        <w:rPr>
          <w:szCs w:val="24"/>
        </w:rPr>
      </w:pPr>
      <w:r>
        <w:rPr>
          <w:b/>
          <w:szCs w:val="24"/>
        </w:rPr>
        <w:tab/>
      </w:r>
      <w:r>
        <w:rPr>
          <w:b/>
          <w:szCs w:val="24"/>
        </w:rPr>
        <w:tab/>
        <w:t>If No</w:t>
      </w:r>
      <w:r>
        <w:rPr>
          <w:szCs w:val="24"/>
        </w:rPr>
        <w:t>, compliance with this section is complete.</w:t>
      </w:r>
      <w:r w:rsidRPr="00FC2F83">
        <w:rPr>
          <w:szCs w:val="24"/>
        </w:rPr>
        <w:t xml:space="preserve"> </w:t>
      </w:r>
      <w:r>
        <w:rPr>
          <w:szCs w:val="24"/>
        </w:rPr>
        <w:t>Mark box “A” on the Statutory Checklist for this authority.</w:t>
      </w:r>
    </w:p>
    <w:p w14:paraId="75398E40" w14:textId="77777777" w:rsidR="00C90D13" w:rsidRDefault="00C90D13" w:rsidP="00C90D13">
      <w:pPr>
        <w:pStyle w:val="Heading4"/>
      </w:pPr>
      <w:bookmarkStart w:id="201" w:name="_Toc320886230"/>
      <w:bookmarkStart w:id="202" w:name="_Toc321132326"/>
      <w:r>
        <w:t xml:space="preserve">Can all </w:t>
      </w:r>
      <w:r w:rsidRPr="00A7342D">
        <w:t xml:space="preserve">adverse environmental </w:t>
      </w:r>
      <w:r>
        <w:t>conditions identified in any of the ESAs or other documentation be mitigated?</w:t>
      </w:r>
      <w:bookmarkEnd w:id="201"/>
      <w:bookmarkEnd w:id="202"/>
    </w:p>
    <w:p w14:paraId="3C131301" w14:textId="77777777" w:rsidR="00C90D13" w:rsidRDefault="00C90D13" w:rsidP="00C90D13">
      <w:pPr>
        <w:tabs>
          <w:tab w:val="left" w:pos="360"/>
        </w:tabs>
        <w:rPr>
          <w:szCs w:val="24"/>
        </w:rPr>
      </w:pPr>
      <w:r>
        <w:rPr>
          <w:szCs w:val="24"/>
        </w:rPr>
        <w:tab/>
      </w:r>
      <w:r>
        <w:rPr>
          <w:szCs w:val="24"/>
        </w:rPr>
        <w:tab/>
      </w:r>
      <w:r>
        <w:rPr>
          <w:szCs w:val="24"/>
        </w:rPr>
        <w:tab/>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Yes  </w:t>
      </w:r>
      <w:r w:rsidR="00653F94" w:rsidRPr="002338BF">
        <w:rPr>
          <w:szCs w:val="24"/>
        </w:rPr>
        <w:fldChar w:fldCharType="begin">
          <w:ffData>
            <w:name w:val="Check3"/>
            <w:enabled/>
            <w:calcOnExit w:val="0"/>
            <w:checkBox>
              <w:size w:val="24"/>
              <w:default w:val="0"/>
            </w:checkBox>
          </w:ffData>
        </w:fldChar>
      </w:r>
      <w:r w:rsidRPr="002338BF">
        <w:rPr>
          <w:szCs w:val="24"/>
        </w:rPr>
        <w:instrText xml:space="preserve"> FORMCHECKBOX </w:instrText>
      </w:r>
      <w:r w:rsidR="003914B4">
        <w:rPr>
          <w:szCs w:val="24"/>
        </w:rPr>
      </w:r>
      <w:r w:rsidR="003914B4">
        <w:rPr>
          <w:szCs w:val="24"/>
        </w:rPr>
        <w:fldChar w:fldCharType="separate"/>
      </w:r>
      <w:r w:rsidR="00653F94" w:rsidRPr="002338BF">
        <w:rPr>
          <w:szCs w:val="24"/>
        </w:rPr>
        <w:fldChar w:fldCharType="end"/>
      </w:r>
      <w:r w:rsidRPr="002338BF">
        <w:rPr>
          <w:szCs w:val="24"/>
        </w:rPr>
        <w:t xml:space="preserve">  No  </w:t>
      </w:r>
    </w:p>
    <w:p w14:paraId="42CCDA9D" w14:textId="77777777" w:rsidR="00C90D13" w:rsidRPr="00D7428A" w:rsidRDefault="00C90D13" w:rsidP="00C90D13"/>
    <w:p w14:paraId="47EB9D4A" w14:textId="77777777" w:rsidR="00C90D13" w:rsidRDefault="00C90D13" w:rsidP="00C90D13">
      <w:pPr>
        <w:ind w:left="1440"/>
        <w:rPr>
          <w:szCs w:val="24"/>
        </w:rPr>
      </w:pPr>
      <w:r w:rsidRPr="00CF5A3C">
        <w:rPr>
          <w:b/>
        </w:rPr>
        <w:t>If Yes</w:t>
      </w:r>
      <w:r>
        <w:t>, compliance with this section is complete. L</w:t>
      </w:r>
      <w:r>
        <w:rPr>
          <w:szCs w:val="24"/>
        </w:rPr>
        <w:t xml:space="preserve">ist </w:t>
      </w:r>
      <w:r w:rsidRPr="002338BF">
        <w:rPr>
          <w:szCs w:val="24"/>
        </w:rPr>
        <w:t xml:space="preserve">specific remedial actions or mitigations </w:t>
      </w:r>
      <w:r>
        <w:rPr>
          <w:szCs w:val="24"/>
        </w:rPr>
        <w:t xml:space="preserve">in </w:t>
      </w:r>
      <w:r w:rsidRPr="002338BF">
        <w:rPr>
          <w:szCs w:val="24"/>
        </w:rPr>
        <w:t xml:space="preserve">the </w:t>
      </w:r>
      <w:r>
        <w:rPr>
          <w:szCs w:val="24"/>
        </w:rPr>
        <w:t>mitigation</w:t>
      </w:r>
      <w:r w:rsidRPr="002338BF">
        <w:rPr>
          <w:szCs w:val="24"/>
        </w:rPr>
        <w:t xml:space="preserve"> section </w:t>
      </w:r>
      <w:r>
        <w:rPr>
          <w:szCs w:val="24"/>
        </w:rPr>
        <w:t xml:space="preserve">of the Statutory Checklist, </w:t>
      </w:r>
      <w:r w:rsidRPr="00A7342D">
        <w:t xml:space="preserve">according to the requirements of the appropriate Federal, state, or local oversight agency. </w:t>
      </w:r>
      <w:r>
        <w:rPr>
          <w:szCs w:val="24"/>
        </w:rPr>
        <w:t>Mark box “B” on the Statutory Checklist for this authority.</w:t>
      </w:r>
    </w:p>
    <w:p w14:paraId="34FDFB12" w14:textId="77777777" w:rsidR="00C90D13" w:rsidRDefault="00C90D13" w:rsidP="00C90D13">
      <w:pPr>
        <w:ind w:left="720" w:firstLine="720"/>
      </w:pPr>
    </w:p>
    <w:p w14:paraId="0E95BD8E" w14:textId="77777777" w:rsidR="00C90D13" w:rsidRDefault="00C90D13" w:rsidP="00C90D13">
      <w:pPr>
        <w:ind w:left="720" w:firstLine="720"/>
      </w:pPr>
      <w:r>
        <w:t xml:space="preserve"> </w:t>
      </w:r>
      <w:r w:rsidRPr="00020DA5">
        <w:rPr>
          <w:b/>
        </w:rPr>
        <w:t xml:space="preserve">If </w:t>
      </w:r>
      <w:proofErr w:type="gramStart"/>
      <w:r w:rsidRPr="00020DA5">
        <w:rPr>
          <w:b/>
        </w:rPr>
        <w:t>No</w:t>
      </w:r>
      <w:proofErr w:type="gramEnd"/>
      <w:r>
        <w:t xml:space="preserve">, </w:t>
      </w:r>
      <w:r w:rsidRPr="00A7342D">
        <w:t>HUD cannot provide assistance for the project at this site.</w:t>
      </w:r>
    </w:p>
    <w:p w14:paraId="2195A629" w14:textId="77777777" w:rsidR="00C90D13" w:rsidRDefault="00C90D13" w:rsidP="00C90D13">
      <w:pPr>
        <w:ind w:left="720" w:firstLine="720"/>
        <w:rPr>
          <w:szCs w:val="24"/>
        </w:rPr>
      </w:pPr>
    </w:p>
    <w:p w14:paraId="051447DE" w14:textId="77777777" w:rsidR="00C90D13" w:rsidRDefault="00C90D13" w:rsidP="00C90D13">
      <w:pPr>
        <w:tabs>
          <w:tab w:val="left" w:pos="360"/>
        </w:tabs>
        <w:rPr>
          <w:szCs w:val="24"/>
        </w:rPr>
      </w:pPr>
      <w:r w:rsidRPr="002338BF">
        <w:rPr>
          <w:szCs w:val="24"/>
        </w:rPr>
        <w:t>Comments:</w:t>
      </w:r>
    </w:p>
    <w:p w14:paraId="7615C25F" w14:textId="77777777" w:rsidR="00C90D13" w:rsidRDefault="00C90D13" w:rsidP="00C90D13">
      <w:pPr>
        <w:tabs>
          <w:tab w:val="left" w:pos="360"/>
        </w:tabs>
        <w:ind w:left="360"/>
        <w:rPr>
          <w:szCs w:val="24"/>
        </w:rPr>
      </w:pPr>
    </w:p>
    <w:p w14:paraId="3BCEB597" w14:textId="77777777" w:rsidR="00C90D13" w:rsidRDefault="00C90D13" w:rsidP="00C90D13">
      <w:r>
        <w:t>Cite and attach source documentation: (</w:t>
      </w:r>
      <w:r w:rsidRPr="004E011D">
        <w:rPr>
          <w:szCs w:val="20"/>
        </w:rPr>
        <w:t>Maps showing project distance to contaminated sites.  Phase I (ASTM) Report</w:t>
      </w:r>
      <w:r>
        <w:rPr>
          <w:szCs w:val="20"/>
        </w:rPr>
        <w:t>.  All ESAs and mitigation plans performed for this project.</w:t>
      </w:r>
      <w:r>
        <w:t>)</w:t>
      </w:r>
    </w:p>
    <w:p w14:paraId="04193E19" w14:textId="77777777" w:rsidR="00C90D13" w:rsidRDefault="00C90D13" w:rsidP="00C90D13"/>
    <w:p w14:paraId="576FE932" w14:textId="77777777" w:rsidR="00C90D13" w:rsidRPr="004E011D" w:rsidRDefault="00C90D13" w:rsidP="00C90D13">
      <w:pPr>
        <w:widowControl w:val="0"/>
        <w:tabs>
          <w:tab w:val="left" w:pos="720"/>
        </w:tabs>
        <w:autoSpaceDE w:val="0"/>
        <w:autoSpaceDN w:val="0"/>
        <w:adjustRightInd w:val="0"/>
        <w:rPr>
          <w:szCs w:val="24"/>
        </w:rPr>
      </w:pPr>
      <w:r w:rsidRPr="004E011D">
        <w:rPr>
          <w:szCs w:val="24"/>
        </w:rPr>
        <w:t>For additional information see:</w:t>
      </w:r>
    </w:p>
    <w:p w14:paraId="7B521221" w14:textId="77777777" w:rsidR="00C90D13" w:rsidRPr="002338BF" w:rsidRDefault="00C90D13" w:rsidP="00C90D13">
      <w:pPr>
        <w:jc w:val="both"/>
        <w:rPr>
          <w:szCs w:val="24"/>
        </w:rPr>
      </w:pPr>
      <w:r w:rsidRPr="002338BF">
        <w:rPr>
          <w:szCs w:val="24"/>
        </w:rPr>
        <w:t>HUD Information on Hazardous, Toxic or Radioactive Substances</w:t>
      </w:r>
    </w:p>
    <w:p w14:paraId="168E7C91" w14:textId="77777777" w:rsidR="00C90D13" w:rsidRPr="004E011D" w:rsidRDefault="003914B4" w:rsidP="00C90D13">
      <w:pPr>
        <w:jc w:val="both"/>
        <w:rPr>
          <w:szCs w:val="24"/>
        </w:rPr>
      </w:pPr>
      <w:hyperlink r:id="rId40" w:history="1">
        <w:r w:rsidR="00C90D13" w:rsidRPr="004E011D">
          <w:rPr>
            <w:rStyle w:val="Hyperlink"/>
            <w:szCs w:val="24"/>
          </w:rPr>
          <w:t>http://portal.hud.gov/hudportal/HUD?src=/program_offices/comm_planning/environment/review/hazardous</w:t>
        </w:r>
      </w:hyperlink>
    </w:p>
    <w:p w14:paraId="734D94D3" w14:textId="77777777" w:rsidR="00C90D13" w:rsidRDefault="00C90D13" w:rsidP="00C90D13">
      <w:pPr>
        <w:rPr>
          <w:szCs w:val="24"/>
        </w:rPr>
      </w:pPr>
      <w:proofErr w:type="spellStart"/>
      <w:r>
        <w:rPr>
          <w:szCs w:val="24"/>
        </w:rPr>
        <w:t>NEPAssist</w:t>
      </w:r>
      <w:proofErr w:type="spellEnd"/>
      <w:r>
        <w:rPr>
          <w:szCs w:val="24"/>
        </w:rPr>
        <w:t xml:space="preserve">: </w:t>
      </w:r>
      <w:hyperlink r:id="rId41" w:history="1">
        <w:r w:rsidRPr="004E4547">
          <w:rPr>
            <w:rStyle w:val="Hyperlink"/>
            <w:szCs w:val="24"/>
          </w:rPr>
          <w:t>http://134.67.99.123/nepassist/entry.aspx</w:t>
        </w:r>
      </w:hyperlink>
    </w:p>
    <w:p w14:paraId="02534DCE" w14:textId="77777777" w:rsidR="00C90D13" w:rsidRPr="002338BF" w:rsidRDefault="00C90D13" w:rsidP="00C90D13">
      <w:pPr>
        <w:rPr>
          <w:szCs w:val="24"/>
        </w:rPr>
      </w:pPr>
      <w:r w:rsidRPr="002338BF">
        <w:rPr>
          <w:szCs w:val="24"/>
        </w:rPr>
        <w:t xml:space="preserve">EPA </w:t>
      </w:r>
      <w:proofErr w:type="spellStart"/>
      <w:r w:rsidRPr="002338BF">
        <w:rPr>
          <w:szCs w:val="24"/>
        </w:rPr>
        <w:t>Envirofacts</w:t>
      </w:r>
      <w:proofErr w:type="spellEnd"/>
      <w:r w:rsidRPr="002338BF">
        <w:rPr>
          <w:szCs w:val="24"/>
        </w:rPr>
        <w:t xml:space="preserve"> Data:</w:t>
      </w:r>
    </w:p>
    <w:p w14:paraId="50DC81B8" w14:textId="77777777" w:rsidR="00C90D13" w:rsidRPr="002338BF" w:rsidRDefault="003914B4" w:rsidP="00C90D13">
      <w:pPr>
        <w:rPr>
          <w:szCs w:val="24"/>
        </w:rPr>
      </w:pPr>
      <w:hyperlink r:id="rId42" w:history="1">
        <w:r w:rsidR="00C90D13" w:rsidRPr="002338BF">
          <w:rPr>
            <w:rStyle w:val="Hyperlink"/>
            <w:szCs w:val="24"/>
          </w:rPr>
          <w:t>http://www.epa.gov/enviro/</w:t>
        </w:r>
      </w:hyperlink>
    </w:p>
    <w:p w14:paraId="36695E4B" w14:textId="77777777" w:rsidR="00C90D13" w:rsidRPr="002338BF" w:rsidRDefault="00C90D13" w:rsidP="00C90D13">
      <w:pPr>
        <w:rPr>
          <w:szCs w:val="24"/>
        </w:rPr>
      </w:pPr>
      <w:r w:rsidRPr="002338BF">
        <w:rPr>
          <w:szCs w:val="24"/>
        </w:rPr>
        <w:t>EPA Toxic Release Inventory (TRI):</w:t>
      </w:r>
    </w:p>
    <w:p w14:paraId="035323B0" w14:textId="77777777" w:rsidR="00C90D13" w:rsidRPr="002338BF" w:rsidRDefault="003914B4" w:rsidP="00C90D13">
      <w:pPr>
        <w:rPr>
          <w:szCs w:val="24"/>
        </w:rPr>
      </w:pPr>
      <w:hyperlink r:id="rId43" w:history="1">
        <w:r w:rsidR="00C90D13" w:rsidRPr="002338BF">
          <w:rPr>
            <w:rStyle w:val="Hyperlink"/>
            <w:szCs w:val="24"/>
          </w:rPr>
          <w:t>http://www.epa.gov/enviro/html/toxic_releases.html</w:t>
        </w:r>
      </w:hyperlink>
    </w:p>
    <w:p w14:paraId="278CD282" w14:textId="77777777" w:rsidR="00C90D13" w:rsidRPr="0033008E" w:rsidRDefault="00C90D13" w:rsidP="00C90D13">
      <w:pPr>
        <w:rPr>
          <w:szCs w:val="24"/>
          <w:lang w:val="es-EC"/>
        </w:rPr>
      </w:pPr>
      <w:r w:rsidRPr="0033008E">
        <w:rPr>
          <w:szCs w:val="24"/>
          <w:lang w:val="es-EC"/>
        </w:rPr>
        <w:t xml:space="preserve">EPA </w:t>
      </w:r>
      <w:proofErr w:type="spellStart"/>
      <w:r w:rsidRPr="0033008E">
        <w:rPr>
          <w:szCs w:val="24"/>
          <w:lang w:val="es-EC"/>
        </w:rPr>
        <w:t>Maps</w:t>
      </w:r>
      <w:proofErr w:type="spellEnd"/>
      <w:r w:rsidRPr="0033008E">
        <w:rPr>
          <w:szCs w:val="24"/>
          <w:lang w:val="es-EC"/>
        </w:rPr>
        <w:t>:</w:t>
      </w:r>
    </w:p>
    <w:p w14:paraId="60748837" w14:textId="77777777" w:rsidR="00C90D13" w:rsidRPr="0033008E" w:rsidRDefault="003914B4" w:rsidP="00C90D13">
      <w:pPr>
        <w:rPr>
          <w:szCs w:val="24"/>
          <w:lang w:val="es-EC"/>
        </w:rPr>
      </w:pPr>
      <w:hyperlink r:id="rId44" w:history="1">
        <w:r w:rsidR="00C90D13" w:rsidRPr="0033008E">
          <w:rPr>
            <w:rStyle w:val="Hyperlink"/>
            <w:szCs w:val="24"/>
            <w:lang w:val="es-EC"/>
          </w:rPr>
          <w:t>http://www.epa.gov/emefdata/em4ef.home</w:t>
        </w:r>
      </w:hyperlink>
    </w:p>
    <w:p w14:paraId="719A7F4B" w14:textId="77777777" w:rsidR="00C90D13" w:rsidRDefault="00C90D13" w:rsidP="00C90D13">
      <w:pPr>
        <w:rPr>
          <w:szCs w:val="24"/>
        </w:rPr>
      </w:pPr>
      <w:r w:rsidRPr="002338BF">
        <w:rPr>
          <w:szCs w:val="24"/>
        </w:rPr>
        <w:t>EPA CER</w:t>
      </w:r>
      <w:r>
        <w:rPr>
          <w:szCs w:val="24"/>
        </w:rPr>
        <w:t>CLIS/NPL – Superfund database:</w:t>
      </w:r>
    </w:p>
    <w:p w14:paraId="4F124DDE" w14:textId="77777777" w:rsidR="00C90D13" w:rsidRPr="002338BF" w:rsidRDefault="003914B4" w:rsidP="00C90D13">
      <w:pPr>
        <w:rPr>
          <w:szCs w:val="24"/>
        </w:rPr>
      </w:pPr>
      <w:hyperlink r:id="rId45" w:history="1">
        <w:r w:rsidR="00C90D13" w:rsidRPr="002338BF">
          <w:rPr>
            <w:rStyle w:val="Hyperlink"/>
            <w:szCs w:val="24"/>
          </w:rPr>
          <w:t>http://www.epa.gov/superfund/sites/query/basic.htm</w:t>
        </w:r>
      </w:hyperlink>
      <w:r w:rsidR="00C90D13" w:rsidRPr="002338BF">
        <w:rPr>
          <w:szCs w:val="24"/>
        </w:rPr>
        <w:t xml:space="preserve"> </w:t>
      </w:r>
    </w:p>
    <w:p w14:paraId="0C420D9A" w14:textId="77777777" w:rsidR="00C90D13" w:rsidRPr="002338BF" w:rsidRDefault="00C90D13" w:rsidP="00C90D13">
      <w:pPr>
        <w:rPr>
          <w:szCs w:val="24"/>
        </w:rPr>
      </w:pPr>
      <w:r w:rsidRPr="002338BF">
        <w:rPr>
          <w:szCs w:val="24"/>
        </w:rPr>
        <w:t>ATSDR “</w:t>
      </w:r>
      <w:proofErr w:type="spellStart"/>
      <w:r w:rsidRPr="002338BF">
        <w:rPr>
          <w:szCs w:val="24"/>
        </w:rPr>
        <w:t>ToxFAQs</w:t>
      </w:r>
      <w:proofErr w:type="spellEnd"/>
      <w:r w:rsidRPr="002338BF">
        <w:rPr>
          <w:szCs w:val="24"/>
        </w:rPr>
        <w:t>” summaries about hazardous substances:</w:t>
      </w:r>
    </w:p>
    <w:p w14:paraId="5D107927" w14:textId="77777777" w:rsidR="00C90D13" w:rsidRPr="004E011D" w:rsidRDefault="003914B4" w:rsidP="00C90D13">
      <w:pPr>
        <w:pStyle w:val="BodyText2"/>
      </w:pPr>
      <w:hyperlink r:id="rId46" w:history="1">
        <w:r w:rsidR="00C90D13" w:rsidRPr="004E011D">
          <w:rPr>
            <w:rStyle w:val="Hyperlink"/>
            <w:b w:val="0"/>
          </w:rPr>
          <w:t>http://www.atsdr.cdc.gov/toxfaqs/index.asp</w:t>
        </w:r>
      </w:hyperlink>
    </w:p>
    <w:p w14:paraId="5C04AD73" w14:textId="77777777" w:rsidR="00C90D13" w:rsidRDefault="00C90D13" w:rsidP="00C90D13">
      <w:pPr>
        <w:rPr>
          <w:rStyle w:val="Hyperlink"/>
          <w:szCs w:val="24"/>
        </w:rPr>
      </w:pPr>
      <w:r w:rsidRPr="002338BF">
        <w:rPr>
          <w:szCs w:val="24"/>
        </w:rPr>
        <w:t>Right-To-Know Network:</w:t>
      </w:r>
      <w:r>
        <w:rPr>
          <w:szCs w:val="24"/>
        </w:rPr>
        <w:t xml:space="preserve"> </w:t>
      </w:r>
      <w:hyperlink r:id="rId47" w:history="1">
        <w:r w:rsidRPr="002338BF">
          <w:rPr>
            <w:rStyle w:val="Hyperlink"/>
            <w:szCs w:val="24"/>
          </w:rPr>
          <w:t>http://www.rtknet.org/</w:t>
        </w:r>
      </w:hyperlink>
    </w:p>
    <w:p w14:paraId="3A7EFE47" w14:textId="77777777" w:rsidR="00C90D13" w:rsidRPr="002338BF" w:rsidRDefault="00C90D13" w:rsidP="00C90D13">
      <w:pPr>
        <w:rPr>
          <w:szCs w:val="24"/>
        </w:rPr>
      </w:pPr>
    </w:p>
    <w:p w14:paraId="34EDBA0B" w14:textId="77777777" w:rsidR="00C90D13" w:rsidRPr="0033008E" w:rsidRDefault="00C90D13" w:rsidP="00C90D13">
      <w:pPr>
        <w:pStyle w:val="Heading7"/>
        <w:rPr>
          <w:lang w:val="es-EC"/>
        </w:rPr>
      </w:pPr>
      <w:bookmarkStart w:id="203" w:name="_Toc320004677"/>
      <w:bookmarkStart w:id="204" w:name="_Toc320886231"/>
      <w:bookmarkStart w:id="205" w:name="_Toc321132327"/>
      <w:r w:rsidRPr="0033008E">
        <w:rPr>
          <w:lang w:val="es-EC"/>
        </w:rPr>
        <w:t xml:space="preserve">§58.5(j) </w:t>
      </w:r>
      <w:proofErr w:type="spellStart"/>
      <w:r w:rsidRPr="0033008E">
        <w:rPr>
          <w:lang w:val="es-EC"/>
        </w:rPr>
        <w:t>Environmental</w:t>
      </w:r>
      <w:proofErr w:type="spellEnd"/>
      <w:r w:rsidRPr="0033008E">
        <w:rPr>
          <w:lang w:val="es-EC"/>
        </w:rPr>
        <w:t xml:space="preserve"> </w:t>
      </w:r>
      <w:proofErr w:type="spellStart"/>
      <w:r w:rsidRPr="0033008E">
        <w:rPr>
          <w:lang w:val="es-EC"/>
        </w:rPr>
        <w:t>Justice</w:t>
      </w:r>
      <w:proofErr w:type="spellEnd"/>
      <w:r w:rsidRPr="0033008E">
        <w:rPr>
          <w:lang w:val="es-EC"/>
        </w:rPr>
        <w:t xml:space="preserve"> (E.O. 12898)</w:t>
      </w:r>
      <w:bookmarkEnd w:id="203"/>
      <w:bookmarkEnd w:id="204"/>
      <w:bookmarkEnd w:id="205"/>
    </w:p>
    <w:p w14:paraId="1F070014" w14:textId="77777777" w:rsidR="00C90D13" w:rsidRDefault="00C90D13" w:rsidP="00C90D13">
      <w:pPr>
        <w:pStyle w:val="Heading4"/>
        <w:numPr>
          <w:ilvl w:val="3"/>
          <w:numId w:val="18"/>
        </w:numPr>
      </w:pPr>
      <w:bookmarkStart w:id="206" w:name="_Toc320886232"/>
      <w:bookmarkStart w:id="207" w:name="_Toc321132328"/>
      <w:r w:rsidRPr="002338BF">
        <w:t xml:space="preserve">Is the project located in </w:t>
      </w:r>
      <w:r>
        <w:t xml:space="preserve">or designed to serve </w:t>
      </w:r>
      <w:r w:rsidRPr="002338BF">
        <w:t>a predominantly minority and low-income neighborhood?</w:t>
      </w:r>
      <w:bookmarkEnd w:id="206"/>
      <w:bookmarkEnd w:id="207"/>
    </w:p>
    <w:p w14:paraId="6A9ACF10" w14:textId="77777777" w:rsidR="00C90D13" w:rsidRDefault="00653F94" w:rsidP="00C90D13">
      <w:pPr>
        <w:ind w:left="720" w:firstLine="720"/>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w:t>
      </w:r>
    </w:p>
    <w:p w14:paraId="500683CF" w14:textId="77777777" w:rsidR="00C90D13" w:rsidRDefault="00C90D13" w:rsidP="00C90D13">
      <w:pPr>
        <w:ind w:left="1440"/>
        <w:rPr>
          <w:b/>
          <w:szCs w:val="24"/>
        </w:rPr>
      </w:pPr>
    </w:p>
    <w:p w14:paraId="24FB84BA" w14:textId="77777777" w:rsidR="00C90D13" w:rsidRPr="00A62D02" w:rsidRDefault="00C90D13" w:rsidP="00C90D13">
      <w:pPr>
        <w:ind w:left="1440"/>
        <w:rPr>
          <w:szCs w:val="24"/>
        </w:rPr>
      </w:pPr>
      <w:r>
        <w:rPr>
          <w:b/>
          <w:szCs w:val="24"/>
        </w:rPr>
        <w:t xml:space="preserve">If Yes, </w:t>
      </w:r>
      <w:r>
        <w:rPr>
          <w:szCs w:val="24"/>
        </w:rPr>
        <w:t>continue.</w:t>
      </w:r>
    </w:p>
    <w:p w14:paraId="601F95F5" w14:textId="77777777" w:rsidR="00C90D13" w:rsidRDefault="00C90D13" w:rsidP="00C90D13">
      <w:pPr>
        <w:ind w:left="1440"/>
        <w:rPr>
          <w:szCs w:val="24"/>
        </w:rPr>
      </w:pPr>
      <w:r w:rsidRPr="00205B6C">
        <w:rPr>
          <w:b/>
          <w:szCs w:val="24"/>
        </w:rPr>
        <w:t>If No,</w:t>
      </w:r>
      <w:r>
        <w:rPr>
          <w:szCs w:val="24"/>
        </w:rPr>
        <w:t xml:space="preserve"> compliance with this section is complete.</w:t>
      </w:r>
      <w:r w:rsidRPr="002338BF">
        <w:rPr>
          <w:szCs w:val="24"/>
        </w:rPr>
        <w:t xml:space="preserve">  </w:t>
      </w:r>
      <w:r>
        <w:rPr>
          <w:szCs w:val="24"/>
        </w:rPr>
        <w:t>Mark box “A” on the Statutory Checklist for this authority.</w:t>
      </w:r>
    </w:p>
    <w:p w14:paraId="36C8AF4C" w14:textId="77777777" w:rsidR="00C90D13" w:rsidRDefault="00C90D13" w:rsidP="00C90D13">
      <w:pPr>
        <w:rPr>
          <w:szCs w:val="24"/>
        </w:rPr>
      </w:pPr>
    </w:p>
    <w:p w14:paraId="4BF9C18A" w14:textId="77777777" w:rsidR="00C90D13" w:rsidRDefault="00C90D13" w:rsidP="00C90D13">
      <w:pPr>
        <w:pStyle w:val="Heading4"/>
        <w:spacing w:before="0" w:after="60"/>
        <w:rPr>
          <w:szCs w:val="24"/>
        </w:rPr>
      </w:pPr>
      <w:bookmarkStart w:id="208" w:name="_Toc320886233"/>
      <w:bookmarkStart w:id="209" w:name="_Toc321132329"/>
      <w:r>
        <w:rPr>
          <w:szCs w:val="24"/>
        </w:rPr>
        <w:t>Would there be an adverse environmental impact caused by the proposed action, or would the proposed action be subject to an existing adverse environmental impact?</w:t>
      </w:r>
      <w:bookmarkEnd w:id="208"/>
      <w:bookmarkEnd w:id="209"/>
    </w:p>
    <w:p w14:paraId="4782972F" w14:textId="77777777" w:rsidR="00C90D13" w:rsidRDefault="00653F94" w:rsidP="00C90D13">
      <w:pPr>
        <w:ind w:left="720" w:firstLine="720"/>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w:t>
      </w:r>
    </w:p>
    <w:p w14:paraId="77EECDEC" w14:textId="77777777" w:rsidR="00C90D13" w:rsidRDefault="00C90D13" w:rsidP="00C90D13">
      <w:pPr>
        <w:ind w:left="720" w:firstLine="720"/>
        <w:rPr>
          <w:szCs w:val="24"/>
        </w:rPr>
      </w:pPr>
    </w:p>
    <w:p w14:paraId="1F5ECD7F" w14:textId="77777777" w:rsidR="00C90D13" w:rsidRDefault="00C90D13" w:rsidP="00C90D13">
      <w:pPr>
        <w:ind w:left="1440"/>
        <w:rPr>
          <w:szCs w:val="24"/>
        </w:rPr>
      </w:pPr>
      <w:r>
        <w:rPr>
          <w:b/>
          <w:bCs/>
          <w:szCs w:val="24"/>
        </w:rPr>
        <w:t>If No,</w:t>
      </w:r>
      <w:r>
        <w:rPr>
          <w:szCs w:val="24"/>
        </w:rPr>
        <w:t xml:space="preserve"> compliance with this section is complete.  Mark box “A” on the Statutory Checklist for this authority.</w:t>
      </w:r>
    </w:p>
    <w:p w14:paraId="12FE573B" w14:textId="77777777" w:rsidR="00C90D13" w:rsidRDefault="00C90D13" w:rsidP="00C90D13">
      <w:pPr>
        <w:ind w:left="1440"/>
      </w:pPr>
      <w:r>
        <w:rPr>
          <w:b/>
          <w:bCs/>
          <w:szCs w:val="24"/>
        </w:rPr>
        <w:t>If Yes</w:t>
      </w:r>
      <w:r>
        <w:rPr>
          <w:szCs w:val="24"/>
        </w:rPr>
        <w:t>, perform an Environmental Justice (EJ) analysis using census, geographic and other data to determine if a low-income/minority population is disproportionately impacted. Continue.</w:t>
      </w:r>
    </w:p>
    <w:p w14:paraId="426540F5" w14:textId="77777777" w:rsidR="00C90D13" w:rsidRPr="00816B81" w:rsidRDefault="00C90D13" w:rsidP="00C90D13"/>
    <w:p w14:paraId="4179DEA1" w14:textId="77777777" w:rsidR="00C90D13" w:rsidRDefault="00C90D13" w:rsidP="00C90D13">
      <w:pPr>
        <w:pStyle w:val="Heading4"/>
        <w:spacing w:before="0" w:after="60"/>
      </w:pPr>
      <w:bookmarkStart w:id="210" w:name="_Toc320886234"/>
      <w:bookmarkStart w:id="211" w:name="_Toc321132330"/>
      <w:r>
        <w:rPr>
          <w:szCs w:val="24"/>
        </w:rPr>
        <w:t>Will the adverse environmental impact of the proposed action disproportionately impact minority and low-income populations relative to the community-at-large?</w:t>
      </w:r>
      <w:bookmarkEnd w:id="210"/>
      <w:bookmarkEnd w:id="211"/>
    </w:p>
    <w:p w14:paraId="7B5EA857" w14:textId="77777777" w:rsidR="00C90D13" w:rsidRDefault="00653F94" w:rsidP="00C90D13">
      <w:pPr>
        <w:ind w:left="720" w:firstLine="720"/>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      </w:t>
      </w:r>
    </w:p>
    <w:p w14:paraId="796D1A59" w14:textId="77777777" w:rsidR="00C90D13" w:rsidRDefault="00C90D13" w:rsidP="00C90D13">
      <w:pPr>
        <w:ind w:left="1440"/>
        <w:rPr>
          <w:b/>
          <w:szCs w:val="24"/>
        </w:rPr>
      </w:pPr>
    </w:p>
    <w:p w14:paraId="6998B533" w14:textId="77777777" w:rsidR="00C90D13" w:rsidRDefault="00C90D13" w:rsidP="00C90D13">
      <w:pPr>
        <w:ind w:left="1440"/>
        <w:rPr>
          <w:szCs w:val="24"/>
        </w:rPr>
      </w:pPr>
      <w:r>
        <w:rPr>
          <w:b/>
          <w:bCs/>
          <w:szCs w:val="24"/>
        </w:rPr>
        <w:t>If Yes</w:t>
      </w:r>
      <w:r>
        <w:rPr>
          <w:szCs w:val="24"/>
        </w:rPr>
        <w:t>, Mitigation or avoidance of adverse impacts must be considered to the extent practicable; and, public participation processes must involve the affected population(s) in the decision-making process. Continue.</w:t>
      </w:r>
    </w:p>
    <w:p w14:paraId="226C62E2" w14:textId="77777777" w:rsidR="00C90D13" w:rsidRDefault="00C90D13" w:rsidP="00C90D13">
      <w:pPr>
        <w:ind w:left="1440"/>
        <w:rPr>
          <w:szCs w:val="24"/>
        </w:rPr>
      </w:pPr>
      <w:r>
        <w:rPr>
          <w:b/>
          <w:bCs/>
          <w:szCs w:val="24"/>
        </w:rPr>
        <w:t xml:space="preserve">If No, </w:t>
      </w:r>
      <w:r>
        <w:rPr>
          <w:szCs w:val="24"/>
        </w:rPr>
        <w:t>compliance with this section is complete.  Document the determination of no disproportionate impacts. Mark box “A” on the Statutory Checklist for this authority.</w:t>
      </w:r>
    </w:p>
    <w:p w14:paraId="331A4D85" w14:textId="77777777" w:rsidR="00C90D13" w:rsidRDefault="00C90D13" w:rsidP="00C90D13">
      <w:pPr>
        <w:ind w:left="1440"/>
        <w:rPr>
          <w:szCs w:val="24"/>
        </w:rPr>
      </w:pPr>
    </w:p>
    <w:p w14:paraId="131CC3DB" w14:textId="77777777" w:rsidR="00C90D13" w:rsidRDefault="00C90D13" w:rsidP="00C90D13">
      <w:pPr>
        <w:pStyle w:val="Heading4"/>
        <w:spacing w:before="0" w:after="60"/>
      </w:pPr>
      <w:bookmarkStart w:id="212" w:name="_Toc320886235"/>
      <w:bookmarkStart w:id="213" w:name="_Toc321132331"/>
      <w:r>
        <w:rPr>
          <w:szCs w:val="24"/>
        </w:rPr>
        <w:t>Has the mitigation plan been approved by the RE and the impacted community?</w:t>
      </w:r>
      <w:bookmarkEnd w:id="212"/>
      <w:bookmarkEnd w:id="213"/>
    </w:p>
    <w:p w14:paraId="5192688C" w14:textId="77777777" w:rsidR="00C90D13" w:rsidRDefault="00653F94" w:rsidP="00C90D13">
      <w:pPr>
        <w:ind w:left="2610" w:hanging="1170"/>
        <w:rPr>
          <w:szCs w:val="24"/>
        </w:rPr>
      </w:pP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Yes  </w:t>
      </w:r>
      <w:r w:rsidRPr="002338BF">
        <w:rPr>
          <w:szCs w:val="24"/>
        </w:rPr>
        <w:fldChar w:fldCharType="begin">
          <w:ffData>
            <w:name w:val="Check3"/>
            <w:enabled/>
            <w:calcOnExit w:val="0"/>
            <w:checkBox>
              <w:size w:val="24"/>
              <w:default w:val="0"/>
            </w:checkBox>
          </w:ffData>
        </w:fldChar>
      </w:r>
      <w:r w:rsidR="00C90D13" w:rsidRPr="002338BF">
        <w:rPr>
          <w:szCs w:val="24"/>
        </w:rPr>
        <w:instrText xml:space="preserve"> FORMCHECKBOX </w:instrText>
      </w:r>
      <w:r w:rsidR="003914B4">
        <w:rPr>
          <w:szCs w:val="24"/>
        </w:rPr>
      </w:r>
      <w:r w:rsidR="003914B4">
        <w:rPr>
          <w:szCs w:val="24"/>
        </w:rPr>
        <w:fldChar w:fldCharType="separate"/>
      </w:r>
      <w:r w:rsidRPr="002338BF">
        <w:rPr>
          <w:szCs w:val="24"/>
        </w:rPr>
        <w:fldChar w:fldCharType="end"/>
      </w:r>
      <w:r w:rsidR="00C90D13" w:rsidRPr="002338BF">
        <w:rPr>
          <w:szCs w:val="24"/>
        </w:rPr>
        <w:t xml:space="preserve">  No      </w:t>
      </w:r>
    </w:p>
    <w:p w14:paraId="78C1A157" w14:textId="77777777" w:rsidR="00C90D13" w:rsidRDefault="00C90D13" w:rsidP="00C90D13">
      <w:pPr>
        <w:ind w:left="1440"/>
        <w:rPr>
          <w:b/>
          <w:bCs/>
          <w:szCs w:val="24"/>
        </w:rPr>
      </w:pPr>
    </w:p>
    <w:p w14:paraId="375788AF" w14:textId="77777777" w:rsidR="00C90D13" w:rsidRDefault="00C90D13" w:rsidP="00C90D13">
      <w:pPr>
        <w:ind w:left="1440"/>
        <w:rPr>
          <w:szCs w:val="24"/>
        </w:rPr>
      </w:pPr>
      <w:r>
        <w:rPr>
          <w:b/>
          <w:bCs/>
          <w:szCs w:val="24"/>
        </w:rPr>
        <w:t xml:space="preserve">If Yes, </w:t>
      </w:r>
      <w:r>
        <w:rPr>
          <w:szCs w:val="24"/>
        </w:rPr>
        <w:t>compliance with this section is complete. Include mitigation plan in the mitigation section of the Statutory Checklist. Mark box “B” on the Statutory Checklist for this authority.</w:t>
      </w:r>
    </w:p>
    <w:p w14:paraId="342361A4" w14:textId="77777777" w:rsidR="00C90D13" w:rsidRDefault="00C90D13" w:rsidP="00C90D13">
      <w:pPr>
        <w:ind w:left="1440"/>
        <w:rPr>
          <w:szCs w:val="24"/>
        </w:rPr>
      </w:pPr>
      <w:r>
        <w:rPr>
          <w:b/>
          <w:bCs/>
          <w:szCs w:val="24"/>
        </w:rPr>
        <w:t>If No</w:t>
      </w:r>
      <w:r>
        <w:rPr>
          <w:szCs w:val="24"/>
        </w:rPr>
        <w:t>, Project cannot move forward until EJ issue is mitigated to the satisfactory of the RE and impacted community.</w:t>
      </w:r>
    </w:p>
    <w:p w14:paraId="4C658FAB" w14:textId="77777777" w:rsidR="00C90D13" w:rsidRDefault="00C90D13" w:rsidP="00C90D13">
      <w:pPr>
        <w:ind w:left="1440"/>
        <w:rPr>
          <w:szCs w:val="24"/>
        </w:rPr>
      </w:pPr>
    </w:p>
    <w:p w14:paraId="6F456AB6" w14:textId="77777777" w:rsidR="00C90D13" w:rsidRDefault="00C90D13" w:rsidP="00C90D13">
      <w:pPr>
        <w:rPr>
          <w:szCs w:val="24"/>
        </w:rPr>
      </w:pPr>
      <w:r w:rsidRPr="002338BF">
        <w:rPr>
          <w:szCs w:val="24"/>
        </w:rPr>
        <w:t>Comments:</w:t>
      </w:r>
    </w:p>
    <w:p w14:paraId="551BAEEB" w14:textId="77777777" w:rsidR="00C90D13" w:rsidRDefault="00C90D13" w:rsidP="00C90D13">
      <w:pPr>
        <w:ind w:left="720"/>
        <w:rPr>
          <w:szCs w:val="24"/>
        </w:rPr>
      </w:pPr>
    </w:p>
    <w:p w14:paraId="22124F4E" w14:textId="77777777" w:rsidR="00C90D13" w:rsidRDefault="00C90D13" w:rsidP="00C90D13">
      <w:pPr>
        <w:rPr>
          <w:szCs w:val="24"/>
        </w:rPr>
      </w:pPr>
      <w:r>
        <w:rPr>
          <w:szCs w:val="24"/>
        </w:rPr>
        <w:t>Cite and attach source d</w:t>
      </w:r>
      <w:r w:rsidRPr="002338BF">
        <w:rPr>
          <w:szCs w:val="24"/>
        </w:rPr>
        <w:t>ocumentation:</w:t>
      </w:r>
      <w:r>
        <w:rPr>
          <w:szCs w:val="24"/>
        </w:rPr>
        <w:t xml:space="preserve"> (Mapping of low-income and minority populations in the vicinity of the project site. EJ analysis. Mitigation Plan.)</w:t>
      </w:r>
    </w:p>
    <w:p w14:paraId="33792653" w14:textId="77777777" w:rsidR="00C90D13" w:rsidRDefault="00C90D13" w:rsidP="00C90D13">
      <w:pPr>
        <w:rPr>
          <w:szCs w:val="24"/>
        </w:rPr>
      </w:pPr>
    </w:p>
    <w:p w14:paraId="49C00077" w14:textId="77777777" w:rsidR="00C90D13" w:rsidRPr="002338BF" w:rsidRDefault="00C90D13" w:rsidP="00C90D13">
      <w:pPr>
        <w:rPr>
          <w:szCs w:val="24"/>
        </w:rPr>
      </w:pPr>
      <w:r w:rsidRPr="002338BF">
        <w:rPr>
          <w:szCs w:val="24"/>
        </w:rPr>
        <w:t>For additional information see:</w:t>
      </w:r>
    </w:p>
    <w:p w14:paraId="65DEA58D" w14:textId="77777777" w:rsidR="00C90D13" w:rsidRPr="002338BF" w:rsidRDefault="00C90D13" w:rsidP="00C90D13">
      <w:pPr>
        <w:rPr>
          <w:szCs w:val="24"/>
        </w:rPr>
      </w:pPr>
      <w:r w:rsidRPr="002338BF">
        <w:rPr>
          <w:szCs w:val="24"/>
        </w:rPr>
        <w:t>EJ maps &amp; analysis, by location:</w:t>
      </w:r>
    </w:p>
    <w:p w14:paraId="298207A3" w14:textId="77777777" w:rsidR="00C90D13" w:rsidRPr="002338BF" w:rsidRDefault="003914B4" w:rsidP="00C90D13">
      <w:pPr>
        <w:tabs>
          <w:tab w:val="left" w:pos="720"/>
        </w:tabs>
        <w:rPr>
          <w:szCs w:val="24"/>
        </w:rPr>
      </w:pPr>
      <w:hyperlink r:id="rId48" w:history="1">
        <w:r w:rsidR="00C90D13" w:rsidRPr="002338BF">
          <w:rPr>
            <w:rStyle w:val="Hyperlink"/>
            <w:szCs w:val="24"/>
          </w:rPr>
          <w:t>http://www.scorecard.org/community/ej-index.tcl</w:t>
        </w:r>
      </w:hyperlink>
    </w:p>
    <w:p w14:paraId="7C6BC3E4" w14:textId="77777777" w:rsidR="00C90D13" w:rsidRPr="002338BF" w:rsidRDefault="00C90D13" w:rsidP="00C90D13">
      <w:pPr>
        <w:tabs>
          <w:tab w:val="left" w:pos="720"/>
        </w:tabs>
        <w:rPr>
          <w:szCs w:val="24"/>
        </w:rPr>
      </w:pPr>
      <w:r w:rsidRPr="002338BF">
        <w:rPr>
          <w:szCs w:val="24"/>
        </w:rPr>
        <w:t>EPA’s “EJ View” Tool provides information relevant to EJ assessments:</w:t>
      </w:r>
    </w:p>
    <w:p w14:paraId="4D46ED33" w14:textId="77777777" w:rsidR="00C90D13" w:rsidRPr="002338BF" w:rsidRDefault="003914B4" w:rsidP="00C90D13">
      <w:pPr>
        <w:tabs>
          <w:tab w:val="left" w:pos="720"/>
        </w:tabs>
        <w:rPr>
          <w:szCs w:val="24"/>
        </w:rPr>
      </w:pPr>
      <w:hyperlink r:id="rId49" w:history="1">
        <w:r w:rsidR="00C90D13" w:rsidRPr="002338BF">
          <w:rPr>
            <w:rStyle w:val="Hyperlink"/>
            <w:szCs w:val="24"/>
          </w:rPr>
          <w:t>http://epamap14.epa.gov/ejmap/entry.html</w:t>
        </w:r>
      </w:hyperlink>
    </w:p>
    <w:p w14:paraId="3506A29B" w14:textId="77777777" w:rsidR="00C90D13" w:rsidRDefault="00C90D13" w:rsidP="00C90D13">
      <w:pPr>
        <w:tabs>
          <w:tab w:val="left" w:pos="720"/>
        </w:tabs>
        <w:rPr>
          <w:szCs w:val="24"/>
        </w:rPr>
      </w:pPr>
      <w:r w:rsidRPr="002338BF">
        <w:rPr>
          <w:szCs w:val="24"/>
        </w:rPr>
        <w:t>Census data and maps also avail-able at:</w:t>
      </w:r>
      <w:r>
        <w:rPr>
          <w:szCs w:val="24"/>
        </w:rPr>
        <w:t xml:space="preserve"> </w:t>
      </w:r>
    </w:p>
    <w:p w14:paraId="5A98EF6C" w14:textId="77777777" w:rsidR="00C90D13" w:rsidRDefault="003914B4" w:rsidP="00C90D13">
      <w:pPr>
        <w:tabs>
          <w:tab w:val="left" w:pos="720"/>
        </w:tabs>
      </w:pPr>
      <w:hyperlink r:id="rId50" w:history="1">
        <w:r w:rsidR="00C90D13" w:rsidRPr="00031C8B">
          <w:rPr>
            <w:rStyle w:val="Hyperlink"/>
          </w:rPr>
          <w:t>http://factfinder2.census.gov/faces/nav/jsf/pages/index.xhtml</w:t>
        </w:r>
      </w:hyperlink>
    </w:p>
    <w:p w14:paraId="3825D747" w14:textId="77777777" w:rsidR="00C90D13" w:rsidRPr="002338BF" w:rsidRDefault="00C90D13" w:rsidP="00C90D13">
      <w:pPr>
        <w:rPr>
          <w:szCs w:val="24"/>
        </w:rPr>
      </w:pPr>
      <w:r w:rsidRPr="002338BF">
        <w:rPr>
          <w:szCs w:val="24"/>
        </w:rPr>
        <w:t xml:space="preserve">Tract-level data on race &amp; income: </w:t>
      </w:r>
    </w:p>
    <w:p w14:paraId="1EC09EDA" w14:textId="77777777" w:rsidR="00C90D13" w:rsidRDefault="003914B4" w:rsidP="00C90D13">
      <w:pPr>
        <w:tabs>
          <w:tab w:val="left" w:pos="720"/>
        </w:tabs>
      </w:pPr>
      <w:hyperlink r:id="rId51" w:history="1">
        <w:r w:rsidR="00C90D13" w:rsidRPr="002338BF">
          <w:rPr>
            <w:rStyle w:val="Hyperlink"/>
            <w:szCs w:val="24"/>
          </w:rPr>
          <w:t>http://www.ffiec.gov/geocode</w:t>
        </w:r>
      </w:hyperlink>
    </w:p>
    <w:p w14:paraId="5E9AE5CA" w14:textId="77777777" w:rsidR="00C90D13" w:rsidRDefault="00C90D13" w:rsidP="00C90D13">
      <w:pPr>
        <w:tabs>
          <w:tab w:val="left" w:pos="720"/>
        </w:tabs>
      </w:pPr>
    </w:p>
    <w:p w14:paraId="776E52FE" w14:textId="77777777" w:rsidR="00C90D13" w:rsidRDefault="00C90D13" w:rsidP="00C90D13">
      <w:pPr>
        <w:pStyle w:val="Heading7"/>
      </w:pPr>
      <w:bookmarkStart w:id="214" w:name="_Toc320886236"/>
      <w:bookmarkStart w:id="215" w:name="_Toc321132332"/>
      <w:bookmarkStart w:id="216" w:name="_Toc320004678"/>
      <w:r>
        <w:t>Summary of Mitigation Measures:</w:t>
      </w:r>
      <w:bookmarkEnd w:id="214"/>
      <w:bookmarkEnd w:id="215"/>
    </w:p>
    <w:p w14:paraId="5E72C798" w14:textId="77777777" w:rsidR="00C90D13" w:rsidRDefault="00C90D13" w:rsidP="00C90D13">
      <w:r>
        <w:t>(</w:t>
      </w:r>
      <w:r w:rsidRPr="002338BF">
        <w:t>Required for Incorporation into Project Design, included in Public Notices, and included as requirements of contracts, grants, loans, etc.</w:t>
      </w:r>
      <w:bookmarkEnd w:id="216"/>
      <w:r>
        <w:t xml:space="preserve"> Ensure final measures are included in Project Description Section of 7015.15.)</w:t>
      </w:r>
    </w:p>
    <w:p w14:paraId="745FECA8" w14:textId="77777777" w:rsidR="00C90D13" w:rsidRDefault="00C90D13" w:rsidP="00C90D13">
      <w:pPr>
        <w:pStyle w:val="Heading7"/>
      </w:pPr>
      <w:bookmarkStart w:id="217" w:name="_Toc320004679"/>
      <w:bookmarkStart w:id="218" w:name="_Toc320886237"/>
      <w:bookmarkStart w:id="219" w:name="_Toc321132333"/>
      <w:r w:rsidRPr="002338BF">
        <w:t>Refer</w:t>
      </w:r>
      <w:r w:rsidRPr="000E6130">
        <w:t>e</w:t>
      </w:r>
      <w:r w:rsidRPr="002338BF">
        <w:t>nces:</w:t>
      </w:r>
      <w:bookmarkEnd w:id="217"/>
      <w:bookmarkEnd w:id="218"/>
      <w:bookmarkEnd w:id="219"/>
    </w:p>
    <w:p w14:paraId="1F06CC17" w14:textId="77777777" w:rsidR="00C90D13" w:rsidRPr="000E6130" w:rsidRDefault="00C90D13" w:rsidP="00C90D13">
      <w:r>
        <w:t>(</w:t>
      </w:r>
      <w:r w:rsidRPr="000E6130">
        <w:t xml:space="preserve">List the Federal, State, or local agencies contacted to obtain their existing environmental reports and other data </w:t>
      </w:r>
      <w:r>
        <w:t xml:space="preserve">used </w:t>
      </w:r>
      <w:r w:rsidRPr="000E6130">
        <w:t xml:space="preserve">for the </w:t>
      </w:r>
      <w:r>
        <w:t>environmental review of</w:t>
      </w:r>
      <w:r w:rsidRPr="000E6130">
        <w:t xml:space="preserve"> the proposed project.</w:t>
      </w:r>
      <w:r>
        <w:t>)</w:t>
      </w:r>
    </w:p>
    <w:p w14:paraId="62D046ED" w14:textId="77777777" w:rsidR="00C90D13" w:rsidRDefault="00C90D13" w:rsidP="00C90D13">
      <w:pPr>
        <w:pStyle w:val="Heading7"/>
      </w:pPr>
      <w:bookmarkStart w:id="220" w:name="_Toc320886238"/>
      <w:bookmarkStart w:id="221" w:name="_Toc321132334"/>
      <w:r>
        <w:t>List of Major Reports Obtained:</w:t>
      </w:r>
      <w:bookmarkEnd w:id="220"/>
      <w:bookmarkEnd w:id="221"/>
      <w:r w:rsidRPr="000E6130">
        <w:t xml:space="preserve"> </w:t>
      </w:r>
    </w:p>
    <w:p w14:paraId="6B3DD141" w14:textId="77777777" w:rsidR="00C90D13" w:rsidRDefault="00C90D13" w:rsidP="00C90D13">
      <w:r>
        <w:t>(Attach</w:t>
      </w:r>
      <w:r w:rsidRPr="007E16DF">
        <w:t xml:space="preserve"> report(s), </w:t>
      </w:r>
      <w:r>
        <w:t>such as</w:t>
      </w:r>
      <w:r w:rsidRPr="007E16DF">
        <w:t xml:space="preserve"> wetlands delineation studies, biological evaluations or habitat assessments, Phase I and II environmental site assessments.) </w:t>
      </w:r>
      <w:bookmarkStart w:id="222" w:name="_Toc319923336"/>
      <w:bookmarkStart w:id="223" w:name="_Toc319923337"/>
      <w:bookmarkStart w:id="224" w:name="_Toc319923338"/>
      <w:bookmarkStart w:id="225" w:name="_Toc319923339"/>
      <w:bookmarkStart w:id="226" w:name="_Toc319923340"/>
      <w:bookmarkStart w:id="227" w:name="_Toc319923341"/>
      <w:bookmarkStart w:id="228" w:name="_Toc319923342"/>
      <w:bookmarkStart w:id="229" w:name="_Toc319923343"/>
      <w:bookmarkStart w:id="230" w:name="_Toc319923344"/>
      <w:bookmarkStart w:id="231" w:name="_Toc319923345"/>
      <w:bookmarkStart w:id="232" w:name="_Toc319923346"/>
      <w:bookmarkStart w:id="233" w:name="_Toc319923347"/>
      <w:bookmarkStart w:id="234" w:name="_Toc319923348"/>
      <w:bookmarkStart w:id="235" w:name="_Toc319923349"/>
      <w:bookmarkStart w:id="236" w:name="_Toc319923350"/>
      <w:bookmarkStart w:id="237" w:name="_Toc319923351"/>
      <w:bookmarkStart w:id="238" w:name="_Toc319923352"/>
      <w:bookmarkStart w:id="239" w:name="_Toc319923353"/>
      <w:bookmarkStart w:id="240" w:name="_Toc319923354"/>
      <w:bookmarkStart w:id="241" w:name="_Toc319923355"/>
      <w:bookmarkStart w:id="242" w:name="_Toc319923356"/>
      <w:bookmarkStart w:id="243" w:name="_Toc319923357"/>
      <w:bookmarkStart w:id="244" w:name="_Toc319923358"/>
      <w:bookmarkStart w:id="245" w:name="_Toc319923359"/>
      <w:bookmarkStart w:id="246" w:name="_Toc319923360"/>
      <w:bookmarkStart w:id="247" w:name="_Toc319923361"/>
      <w:bookmarkStart w:id="248" w:name="_Toc319923362"/>
      <w:bookmarkStart w:id="249" w:name="_Toc319923363"/>
      <w:bookmarkStart w:id="250" w:name="_Toc319923364"/>
      <w:bookmarkStart w:id="251" w:name="_Toc319923365"/>
      <w:bookmarkStart w:id="252" w:name="_Toc319923366"/>
      <w:bookmarkStart w:id="253" w:name="_Toc319923368"/>
      <w:bookmarkStart w:id="254" w:name="_Toc319923369"/>
      <w:bookmarkStart w:id="255" w:name="_Toc319923370"/>
      <w:bookmarkStart w:id="256" w:name="_Toc319923371"/>
      <w:bookmarkStart w:id="257" w:name="_Toc319923372"/>
      <w:bookmarkStart w:id="258" w:name="_Toc319923373"/>
      <w:bookmarkStart w:id="259" w:name="_Toc319923375"/>
      <w:bookmarkStart w:id="260" w:name="_Toc319923376"/>
      <w:bookmarkStart w:id="261" w:name="_Toc319923377"/>
      <w:bookmarkStart w:id="262" w:name="_Toc319923378"/>
      <w:bookmarkStart w:id="263" w:name="_Toc319923379"/>
      <w:bookmarkStart w:id="264" w:name="_Toc319923380"/>
      <w:bookmarkStart w:id="265" w:name="_Toc319923382"/>
      <w:bookmarkStart w:id="266" w:name="_Toc319923383"/>
      <w:bookmarkStart w:id="267" w:name="_Toc319923384"/>
      <w:bookmarkStart w:id="268" w:name="_Toc319923385"/>
      <w:bookmarkStart w:id="269" w:name="_Toc319923386"/>
      <w:bookmarkStart w:id="270" w:name="_Toc319923387"/>
      <w:bookmarkStart w:id="271" w:name="_Toc319923389"/>
      <w:bookmarkStart w:id="272" w:name="_Toc319923390"/>
      <w:bookmarkStart w:id="273" w:name="_Toc319923391"/>
      <w:bookmarkStart w:id="274" w:name="_Toc319923392"/>
      <w:bookmarkStart w:id="275" w:name="_Toc319923393"/>
      <w:bookmarkStart w:id="276" w:name="_Toc319923394"/>
      <w:bookmarkStart w:id="277" w:name="_Toc319923396"/>
      <w:bookmarkStart w:id="278" w:name="_Toc319923397"/>
      <w:bookmarkStart w:id="279" w:name="_Toc319923398"/>
      <w:bookmarkStart w:id="280" w:name="_Toc319923399"/>
      <w:bookmarkStart w:id="281" w:name="_Toc319923400"/>
      <w:bookmarkStart w:id="282" w:name="_Toc319923401"/>
      <w:bookmarkStart w:id="283" w:name="_Toc319923402"/>
      <w:bookmarkStart w:id="284" w:name="_Toc319923404"/>
      <w:bookmarkStart w:id="285" w:name="_Toc319923405"/>
      <w:bookmarkStart w:id="286" w:name="_Toc319923406"/>
      <w:bookmarkStart w:id="287" w:name="_Toc319923407"/>
      <w:bookmarkStart w:id="288" w:name="_Toc319923408"/>
      <w:bookmarkStart w:id="289" w:name="_Toc319923409"/>
      <w:bookmarkStart w:id="290" w:name="_Toc319923411"/>
      <w:bookmarkStart w:id="291" w:name="_Toc319923412"/>
      <w:bookmarkStart w:id="292" w:name="_Toc319923413"/>
      <w:bookmarkStart w:id="293" w:name="_Toc319923414"/>
      <w:bookmarkStart w:id="294" w:name="_Toc319923415"/>
      <w:bookmarkStart w:id="295" w:name="_Toc319923416"/>
      <w:bookmarkStart w:id="296" w:name="_Toc319923418"/>
      <w:bookmarkStart w:id="297" w:name="_Toc319923419"/>
      <w:bookmarkStart w:id="298" w:name="_Toc319923420"/>
      <w:bookmarkStart w:id="299" w:name="_Toc319923421"/>
      <w:bookmarkStart w:id="300" w:name="_Toc319923422"/>
      <w:bookmarkStart w:id="301" w:name="_Toc319923423"/>
      <w:bookmarkStart w:id="302" w:name="_Toc319923425"/>
      <w:bookmarkStart w:id="303" w:name="_Toc319923426"/>
      <w:bookmarkStart w:id="304" w:name="_Toc319923427"/>
      <w:bookmarkStart w:id="305" w:name="_Toc319923428"/>
      <w:bookmarkStart w:id="306" w:name="_Toc319923429"/>
      <w:bookmarkStart w:id="307" w:name="_Toc319923430"/>
      <w:bookmarkStart w:id="308" w:name="_Toc319923432"/>
      <w:bookmarkStart w:id="309" w:name="_Toc319923433"/>
      <w:bookmarkStart w:id="310" w:name="_Toc319923434"/>
      <w:bookmarkStart w:id="311" w:name="_Toc319923435"/>
      <w:bookmarkStart w:id="312" w:name="_Toc319923436"/>
      <w:bookmarkStart w:id="313" w:name="_Toc319923437"/>
      <w:bookmarkStart w:id="314" w:name="_Toc319923439"/>
      <w:bookmarkStart w:id="315" w:name="_Toc319923440"/>
      <w:bookmarkStart w:id="316" w:name="_Toc319923441"/>
      <w:bookmarkStart w:id="317" w:name="_Toc319923442"/>
      <w:bookmarkStart w:id="318" w:name="_Toc319923443"/>
      <w:bookmarkStart w:id="319" w:name="_Toc319923444"/>
      <w:bookmarkStart w:id="320" w:name="_Toc319923446"/>
      <w:bookmarkStart w:id="321" w:name="_Toc319923447"/>
      <w:bookmarkStart w:id="322" w:name="_Toc319923448"/>
      <w:bookmarkStart w:id="323" w:name="_Toc319923449"/>
      <w:bookmarkStart w:id="324" w:name="_Toc319923450"/>
      <w:bookmarkStart w:id="325" w:name="_Toc319923451"/>
      <w:bookmarkStart w:id="326" w:name="_Toc319923453"/>
      <w:bookmarkStart w:id="327" w:name="_Toc319923454"/>
      <w:bookmarkStart w:id="328" w:name="_Toc319923455"/>
      <w:bookmarkStart w:id="329" w:name="_Toc319923456"/>
      <w:bookmarkStart w:id="330" w:name="_Toc319923457"/>
      <w:bookmarkStart w:id="331" w:name="_Toc319923458"/>
      <w:bookmarkStart w:id="332" w:name="_Toc319923460"/>
      <w:bookmarkStart w:id="333" w:name="_Toc319923461"/>
      <w:bookmarkStart w:id="334" w:name="_Toc319923462"/>
      <w:bookmarkStart w:id="335" w:name="_Toc319923463"/>
      <w:bookmarkStart w:id="336" w:name="_Toc319923464"/>
      <w:bookmarkStart w:id="337" w:name="_Toc319923465"/>
      <w:bookmarkStart w:id="338" w:name="_Toc319923467"/>
      <w:bookmarkStart w:id="339" w:name="_Toc319923468"/>
      <w:bookmarkStart w:id="340" w:name="_Toc319923469"/>
      <w:bookmarkStart w:id="341" w:name="_Toc319923470"/>
      <w:bookmarkStart w:id="342" w:name="_Toc319923471"/>
      <w:bookmarkStart w:id="343" w:name="_Toc319923472"/>
      <w:bookmarkStart w:id="344" w:name="_Toc319923473"/>
      <w:bookmarkStart w:id="345" w:name="_Toc319923474"/>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3D919EAD" w14:textId="77777777" w:rsidR="00C90D13" w:rsidRDefault="00C90D13" w:rsidP="00C90D13"/>
    <w:p w14:paraId="16813AA0" w14:textId="77777777" w:rsidR="00C90D13" w:rsidRPr="003D1B7A" w:rsidRDefault="00C90D13" w:rsidP="00C90D13">
      <w:pPr>
        <w:rPr>
          <w:rFonts w:eastAsia="Times New Roman"/>
          <w:b/>
          <w:iCs/>
        </w:rPr>
      </w:pPr>
      <w:r>
        <w:rPr>
          <w:rFonts w:eastAsia="Times New Roman"/>
          <w:b/>
          <w:iCs/>
        </w:rPr>
        <w:t xml:space="preserve">18. </w:t>
      </w:r>
      <w:r w:rsidRPr="003D1B7A">
        <w:rPr>
          <w:rFonts w:eastAsia="Times New Roman"/>
          <w:b/>
          <w:iCs/>
        </w:rPr>
        <w:t>List of Preparers and Summary of Qualifications</w:t>
      </w:r>
      <w:r>
        <w:rPr>
          <w:rFonts w:eastAsia="Times New Roman"/>
          <w:b/>
          <w:iCs/>
        </w:rPr>
        <w:t>:</w:t>
      </w:r>
    </w:p>
    <w:p w14:paraId="76B2D58D" w14:textId="77777777" w:rsidR="00C90D13" w:rsidRDefault="00C90D13" w:rsidP="00C90D13">
      <w:pPr>
        <w:spacing w:after="200" w:line="276" w:lineRule="auto"/>
      </w:pPr>
    </w:p>
    <w:sectPr w:rsidR="00C90D13" w:rsidSect="00C90D13">
      <w:pgSz w:w="12240" w:h="15840"/>
      <w:pgMar w:top="1440" w:right="1440" w:bottom="1440" w:left="1440" w:header="27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2A5"/>
    <w:multiLevelType w:val="multilevel"/>
    <w:tmpl w:val="122EC956"/>
    <w:lvl w:ilvl="0">
      <w:start w:val="1"/>
      <w:numFmt w:val="decimal"/>
      <w:lvlText w:val="Section %1:"/>
      <w:lvlJc w:val="left"/>
      <w:pPr>
        <w:ind w:left="360" w:hanging="360"/>
      </w:pPr>
      <w:rPr>
        <w:rFonts w:hint="default"/>
      </w:rPr>
    </w:lvl>
    <w:lvl w:ilvl="1">
      <w:start w:val="1"/>
      <w:numFmt w:val="upperLetter"/>
      <w:pStyle w:val="Heading2"/>
      <w:lvlText w:val="%2."/>
      <w:lvlJc w:val="left"/>
      <w:pPr>
        <w:ind w:left="720" w:hanging="720"/>
      </w:pPr>
      <w:rPr>
        <w:rFonts w:hint="default"/>
        <w:color w:val="auto"/>
      </w:rPr>
    </w:lvl>
    <w:lvl w:ilvl="2">
      <w:start w:val="1"/>
      <w:numFmt w:val="none"/>
      <w:lvlRestart w:val="0"/>
      <w:pStyle w:val="Heading3"/>
      <w:lvlText w:val=""/>
      <w:lvlJc w:val="center"/>
      <w:pPr>
        <w:ind w:left="0" w:firstLine="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em w:val="none"/>
      </w:rPr>
    </w:lvl>
    <w:lvl w:ilvl="3">
      <w:start w:val="1"/>
      <w:numFmt w:val="lowerLetter"/>
      <w:lvlRestart w:val="2"/>
      <w:pStyle w:val="Heading4"/>
      <w:lvlText w:val="%4."/>
      <w:lvlJc w:val="left"/>
      <w:pPr>
        <w:ind w:left="1530" w:hanging="720"/>
      </w:pPr>
      <w:rPr>
        <w:rFonts w:hint="default"/>
        <w:b/>
        <w:i w:val="0"/>
      </w:rPr>
    </w:lvl>
    <w:lvl w:ilvl="4">
      <w:start w:val="1"/>
      <w:numFmt w:val="decimal"/>
      <w:lvlRestart w:val="0"/>
      <w:pStyle w:val="Heading5"/>
      <w:suff w:val="space"/>
      <w:lvlText w:val="Template %5:"/>
      <w:lvlJc w:val="center"/>
      <w:pPr>
        <w:ind w:left="288" w:firstLine="432"/>
      </w:pPr>
      <w:rPr>
        <w:rFonts w:ascii="Cambria" w:hAnsi="Cambria" w:hint="default"/>
        <w:b/>
        <w:i w:val="0"/>
        <w:color w:val="auto"/>
      </w:rPr>
    </w:lvl>
    <w:lvl w:ilvl="5">
      <w:start w:val="1"/>
      <w:numFmt w:val="lowerRoman"/>
      <w:lvlText w:val="(%6)"/>
      <w:lvlJc w:val="left"/>
      <w:pPr>
        <w:ind w:left="2160" w:hanging="360"/>
      </w:pPr>
      <w:rPr>
        <w:rFonts w:hint="default"/>
      </w:rPr>
    </w:lvl>
    <w:lvl w:ilvl="6">
      <w:start w:val="1"/>
      <w:numFmt w:val="decimal"/>
      <w:lvlRestart w:val="1"/>
      <w:pStyle w:val="Heading7"/>
      <w:lvlText w:val="%7."/>
      <w:lvlJc w:val="left"/>
      <w:pPr>
        <w:tabs>
          <w:tab w:val="num" w:pos="72"/>
        </w:tabs>
        <w:ind w:left="0" w:firstLine="0"/>
      </w:pPr>
      <w:rPr>
        <w:rFonts w:hint="default"/>
      </w:rPr>
    </w:lvl>
    <w:lvl w:ilvl="7">
      <w:start w:val="1"/>
      <w:numFmt w:val="decimal"/>
      <w:pStyle w:val="Heading8"/>
      <w:suff w:val="space"/>
      <w:lvlText w:val="%8."/>
      <w:lvlJc w:val="left"/>
      <w:pPr>
        <w:ind w:left="0" w:firstLine="0"/>
      </w:pPr>
      <w:rPr>
        <w:rFonts w:hint="default"/>
        <w:b w:val="0"/>
        <w:sz w:val="20"/>
      </w:rPr>
    </w:lvl>
    <w:lvl w:ilvl="8">
      <w:start w:val="1"/>
      <w:numFmt w:val="lowerRoman"/>
      <w:lvlText w:val="%9."/>
      <w:lvlJc w:val="left"/>
      <w:pPr>
        <w:ind w:left="3240" w:hanging="360"/>
      </w:pPr>
      <w:rPr>
        <w:rFonts w:hint="default"/>
      </w:rPr>
    </w:lvl>
  </w:abstractNum>
  <w:abstractNum w:abstractNumId="1" w15:restartNumberingAfterBreak="0">
    <w:nsid w:val="15E118B5"/>
    <w:multiLevelType w:val="hybridMultilevel"/>
    <w:tmpl w:val="3DC4EE16"/>
    <w:lvl w:ilvl="0" w:tplc="D5243F7E">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3E2E94"/>
    <w:multiLevelType w:val="hybridMultilevel"/>
    <w:tmpl w:val="378ED48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3D133488"/>
    <w:multiLevelType w:val="hybridMultilevel"/>
    <w:tmpl w:val="EF8C607C"/>
    <w:lvl w:ilvl="0" w:tplc="3D14B146">
      <w:start w:val="1"/>
      <w:numFmt w:val="decimal"/>
      <w:pStyle w:val="Style1"/>
      <w:lvlText w:val="ATTACHMENT %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D2F55B6"/>
    <w:multiLevelType w:val="hybridMultilevel"/>
    <w:tmpl w:val="DEEA49DC"/>
    <w:lvl w:ilvl="0" w:tplc="F8BE42EA">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 w15:restartNumberingAfterBreak="0">
    <w:nsid w:val="6BC005A6"/>
    <w:multiLevelType w:val="multilevel"/>
    <w:tmpl w:val="3F5C27BA"/>
    <w:lvl w:ilvl="0">
      <w:start w:val="1"/>
      <w:numFmt w:val="decimal"/>
      <w:pStyle w:val="Style2"/>
      <w:suff w:val="space"/>
      <w:lvlText w:val="Attachment %1:"/>
      <w:lvlJc w:val="left"/>
      <w:pPr>
        <w:ind w:left="720" w:hanging="720"/>
      </w:pPr>
      <w:rPr>
        <w:rFonts w:hint="default"/>
        <w:i w:val="0"/>
        <w:sz w:val="28"/>
      </w:rPr>
    </w:lvl>
    <w:lvl w:ilvl="1">
      <w:start w:val="1"/>
      <w:numFmt w:val="lowerLetter"/>
      <w:lvlText w:val="%2."/>
      <w:lvlJc w:val="left"/>
      <w:pPr>
        <w:ind w:left="2340" w:hanging="360"/>
      </w:pPr>
      <w:rPr>
        <w:rFonts w:hint="default"/>
      </w:rPr>
    </w:lvl>
    <w:lvl w:ilvl="2">
      <w:start w:val="1"/>
      <w:numFmt w:val="lowerRoman"/>
      <w:lvlText w:val="%3."/>
      <w:lvlJc w:val="right"/>
      <w:pPr>
        <w:ind w:left="3060" w:hanging="180"/>
      </w:pPr>
      <w:rPr>
        <w:rFonts w:hint="default"/>
      </w:rPr>
    </w:lvl>
    <w:lvl w:ilvl="3">
      <w:start w:val="1"/>
      <w:numFmt w:val="decimal"/>
      <w:lvlText w:val="%4."/>
      <w:lvlJc w:val="left"/>
      <w:pPr>
        <w:ind w:left="3780" w:hanging="360"/>
      </w:pPr>
      <w:rPr>
        <w:rFonts w:hint="default"/>
      </w:rPr>
    </w:lvl>
    <w:lvl w:ilvl="4">
      <w:start w:val="1"/>
      <w:numFmt w:val="lowerLetter"/>
      <w:lvlText w:val="%5."/>
      <w:lvlJc w:val="left"/>
      <w:pPr>
        <w:ind w:left="4500" w:hanging="360"/>
      </w:pPr>
      <w:rPr>
        <w:rFonts w:hint="default"/>
      </w:rPr>
    </w:lvl>
    <w:lvl w:ilvl="5">
      <w:start w:val="1"/>
      <w:numFmt w:val="lowerRoman"/>
      <w:lvlText w:val="%6."/>
      <w:lvlJc w:val="right"/>
      <w:pPr>
        <w:ind w:left="5220" w:hanging="180"/>
      </w:pPr>
      <w:rPr>
        <w:rFonts w:hint="default"/>
      </w:rPr>
    </w:lvl>
    <w:lvl w:ilvl="6">
      <w:start w:val="1"/>
      <w:numFmt w:val="decimal"/>
      <w:lvlText w:val="%7."/>
      <w:lvlJc w:val="left"/>
      <w:pPr>
        <w:ind w:left="5940" w:hanging="360"/>
      </w:pPr>
      <w:rPr>
        <w:rFonts w:hint="default"/>
      </w:rPr>
    </w:lvl>
    <w:lvl w:ilvl="7">
      <w:start w:val="1"/>
      <w:numFmt w:val="lowerLetter"/>
      <w:lvlText w:val="%8."/>
      <w:lvlJc w:val="left"/>
      <w:pPr>
        <w:ind w:left="6660" w:hanging="360"/>
      </w:pPr>
      <w:rPr>
        <w:rFonts w:hint="default"/>
      </w:rPr>
    </w:lvl>
    <w:lvl w:ilvl="8">
      <w:start w:val="1"/>
      <w:numFmt w:val="lowerRoman"/>
      <w:lvlText w:val="%9."/>
      <w:lvlJc w:val="right"/>
      <w:pPr>
        <w:ind w:left="7380" w:hanging="180"/>
      </w:pPr>
      <w:rPr>
        <w:rFonts w:hint="default"/>
      </w:rPr>
    </w:lvl>
  </w:abstractNum>
  <w:num w:numId="1">
    <w:abstractNumId w:val="4"/>
  </w:num>
  <w:num w:numId="2">
    <w:abstractNumId w:val="3"/>
  </w:num>
  <w:num w:numId="3">
    <w:abstractNumId w:val="5"/>
  </w:num>
  <w:num w:numId="4">
    <w:abstractNumId w:val="2"/>
  </w:num>
  <w:num w:numId="5">
    <w:abstractNumId w:val="0"/>
  </w:num>
  <w:num w:numId="6">
    <w:abstractNumId w:val="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7"/>
    </w:lvlOverride>
    <w:lvlOverride w:ilvl="2">
      <w:startOverride w:val="1"/>
    </w:lvlOverride>
    <w:lvlOverride w:ilvl="3">
      <w:startOverride w:val="1"/>
    </w:lvlOverride>
    <w:lvlOverride w:ilvl="4">
      <w:startOverride w:val="10"/>
    </w:lvlOverride>
    <w:lvlOverride w:ilvl="5">
      <w:startOverride w:val="1"/>
    </w:lvlOverride>
    <w:lvlOverride w:ilvl="6">
      <w:startOverride w:val="2"/>
    </w:lvlOverride>
    <w:lvlOverride w:ilvl="7">
      <w:startOverride w:val="1"/>
    </w:lvlOverride>
    <w:lvlOverride w:ilvl="8">
      <w:startOverride w:val="1"/>
    </w:lvlOverride>
  </w:num>
  <w:num w:numId="8">
    <w:abstractNumId w:val="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0"/>
    <w:lvlOverride w:ilvl="0">
      <w:startOverride w:val="1"/>
    </w:lvlOverride>
    <w:lvlOverride w:ilvl="1">
      <w:startOverride w:val="5"/>
    </w:lvlOverride>
    <w:lvlOverride w:ilvl="2">
      <w:startOverride w:val="14"/>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5"/>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417"/>
    <w:rsid w:val="000309AF"/>
    <w:rsid w:val="00041D0E"/>
    <w:rsid w:val="00066158"/>
    <w:rsid w:val="00066E60"/>
    <w:rsid w:val="000712D8"/>
    <w:rsid w:val="0008005E"/>
    <w:rsid w:val="00086806"/>
    <w:rsid w:val="0009198B"/>
    <w:rsid w:val="000A3F01"/>
    <w:rsid w:val="000C1611"/>
    <w:rsid w:val="000C4D7E"/>
    <w:rsid w:val="000D3F29"/>
    <w:rsid w:val="000F4452"/>
    <w:rsid w:val="000F6CFB"/>
    <w:rsid w:val="001324CE"/>
    <w:rsid w:val="001372F1"/>
    <w:rsid w:val="0014349F"/>
    <w:rsid w:val="0015368D"/>
    <w:rsid w:val="001705C7"/>
    <w:rsid w:val="00172EC0"/>
    <w:rsid w:val="00177BAB"/>
    <w:rsid w:val="00194E76"/>
    <w:rsid w:val="001B06C7"/>
    <w:rsid w:val="001B7E64"/>
    <w:rsid w:val="001C6A05"/>
    <w:rsid w:val="001D3721"/>
    <w:rsid w:val="001E3EC3"/>
    <w:rsid w:val="001F1456"/>
    <w:rsid w:val="001F1DA4"/>
    <w:rsid w:val="001F2E2E"/>
    <w:rsid w:val="00226370"/>
    <w:rsid w:val="002312D0"/>
    <w:rsid w:val="002400C0"/>
    <w:rsid w:val="00240970"/>
    <w:rsid w:val="00241FA0"/>
    <w:rsid w:val="00276ECC"/>
    <w:rsid w:val="002829B0"/>
    <w:rsid w:val="0029387F"/>
    <w:rsid w:val="002A4A75"/>
    <w:rsid w:val="002A6FB4"/>
    <w:rsid w:val="002B7779"/>
    <w:rsid w:val="002D087D"/>
    <w:rsid w:val="002F1CC9"/>
    <w:rsid w:val="00301A86"/>
    <w:rsid w:val="003107F2"/>
    <w:rsid w:val="00314141"/>
    <w:rsid w:val="0033008E"/>
    <w:rsid w:val="00331CE7"/>
    <w:rsid w:val="003556E6"/>
    <w:rsid w:val="003632B3"/>
    <w:rsid w:val="0036466B"/>
    <w:rsid w:val="0037136B"/>
    <w:rsid w:val="0037209E"/>
    <w:rsid w:val="00374B23"/>
    <w:rsid w:val="00375300"/>
    <w:rsid w:val="003770AF"/>
    <w:rsid w:val="00381076"/>
    <w:rsid w:val="003914B4"/>
    <w:rsid w:val="003A2FDE"/>
    <w:rsid w:val="003A48B4"/>
    <w:rsid w:val="003A7AAF"/>
    <w:rsid w:val="003D1404"/>
    <w:rsid w:val="003E0CA1"/>
    <w:rsid w:val="003E1619"/>
    <w:rsid w:val="004161EE"/>
    <w:rsid w:val="004358CD"/>
    <w:rsid w:val="00445433"/>
    <w:rsid w:val="00447448"/>
    <w:rsid w:val="004475FC"/>
    <w:rsid w:val="0046228D"/>
    <w:rsid w:val="00475767"/>
    <w:rsid w:val="00493C4B"/>
    <w:rsid w:val="00493F08"/>
    <w:rsid w:val="004963AC"/>
    <w:rsid w:val="004B1D4B"/>
    <w:rsid w:val="004B338F"/>
    <w:rsid w:val="004B550C"/>
    <w:rsid w:val="004C08F9"/>
    <w:rsid w:val="004D466F"/>
    <w:rsid w:val="004E3C3D"/>
    <w:rsid w:val="004E5700"/>
    <w:rsid w:val="005179BD"/>
    <w:rsid w:val="005246AF"/>
    <w:rsid w:val="00531666"/>
    <w:rsid w:val="00540174"/>
    <w:rsid w:val="00546AD5"/>
    <w:rsid w:val="00551F3A"/>
    <w:rsid w:val="0055564F"/>
    <w:rsid w:val="00560C53"/>
    <w:rsid w:val="00573EFD"/>
    <w:rsid w:val="00574C12"/>
    <w:rsid w:val="00575C0E"/>
    <w:rsid w:val="00583835"/>
    <w:rsid w:val="00584251"/>
    <w:rsid w:val="00587797"/>
    <w:rsid w:val="005930D6"/>
    <w:rsid w:val="005A2561"/>
    <w:rsid w:val="005B21C5"/>
    <w:rsid w:val="005B2A7F"/>
    <w:rsid w:val="005C74DB"/>
    <w:rsid w:val="005D0F26"/>
    <w:rsid w:val="005D5F2D"/>
    <w:rsid w:val="005E7877"/>
    <w:rsid w:val="005F4072"/>
    <w:rsid w:val="005F4249"/>
    <w:rsid w:val="0060133A"/>
    <w:rsid w:val="0061742C"/>
    <w:rsid w:val="0065386E"/>
    <w:rsid w:val="00653F94"/>
    <w:rsid w:val="00656242"/>
    <w:rsid w:val="00662CD6"/>
    <w:rsid w:val="006641D3"/>
    <w:rsid w:val="006876D5"/>
    <w:rsid w:val="006960E8"/>
    <w:rsid w:val="006A419B"/>
    <w:rsid w:val="006A6F3E"/>
    <w:rsid w:val="006B0838"/>
    <w:rsid w:val="006B2913"/>
    <w:rsid w:val="006B4C6A"/>
    <w:rsid w:val="006B4CB2"/>
    <w:rsid w:val="006D15BD"/>
    <w:rsid w:val="006D4A5B"/>
    <w:rsid w:val="006D6409"/>
    <w:rsid w:val="006E1D18"/>
    <w:rsid w:val="006F68B7"/>
    <w:rsid w:val="00755067"/>
    <w:rsid w:val="007550D8"/>
    <w:rsid w:val="00766F33"/>
    <w:rsid w:val="00773FC4"/>
    <w:rsid w:val="0079623A"/>
    <w:rsid w:val="007B5417"/>
    <w:rsid w:val="007C05EF"/>
    <w:rsid w:val="007D10B2"/>
    <w:rsid w:val="007F2566"/>
    <w:rsid w:val="008070D3"/>
    <w:rsid w:val="00816A2B"/>
    <w:rsid w:val="008370CE"/>
    <w:rsid w:val="00843943"/>
    <w:rsid w:val="0086098C"/>
    <w:rsid w:val="008628DF"/>
    <w:rsid w:val="00873C06"/>
    <w:rsid w:val="00886E83"/>
    <w:rsid w:val="00895CED"/>
    <w:rsid w:val="00897AC8"/>
    <w:rsid w:val="008A1265"/>
    <w:rsid w:val="008A1984"/>
    <w:rsid w:val="00902955"/>
    <w:rsid w:val="00920D97"/>
    <w:rsid w:val="009240F5"/>
    <w:rsid w:val="00926D1A"/>
    <w:rsid w:val="00927625"/>
    <w:rsid w:val="0095223F"/>
    <w:rsid w:val="00964DB4"/>
    <w:rsid w:val="0097132E"/>
    <w:rsid w:val="00977AA9"/>
    <w:rsid w:val="00986579"/>
    <w:rsid w:val="00996630"/>
    <w:rsid w:val="009A7050"/>
    <w:rsid w:val="00A06CB1"/>
    <w:rsid w:val="00A13E5B"/>
    <w:rsid w:val="00A15089"/>
    <w:rsid w:val="00A25925"/>
    <w:rsid w:val="00A32676"/>
    <w:rsid w:val="00A4063F"/>
    <w:rsid w:val="00A478DB"/>
    <w:rsid w:val="00A521D8"/>
    <w:rsid w:val="00A62E3C"/>
    <w:rsid w:val="00A70B57"/>
    <w:rsid w:val="00A7773E"/>
    <w:rsid w:val="00A77A2B"/>
    <w:rsid w:val="00AE5D50"/>
    <w:rsid w:val="00AE62E3"/>
    <w:rsid w:val="00AF3374"/>
    <w:rsid w:val="00B02FF0"/>
    <w:rsid w:val="00B30D9F"/>
    <w:rsid w:val="00B34B2D"/>
    <w:rsid w:val="00B73B84"/>
    <w:rsid w:val="00B76ED2"/>
    <w:rsid w:val="00BA0A5F"/>
    <w:rsid w:val="00BA432D"/>
    <w:rsid w:val="00BC60E9"/>
    <w:rsid w:val="00BE3142"/>
    <w:rsid w:val="00BF2E87"/>
    <w:rsid w:val="00C033C4"/>
    <w:rsid w:val="00C226D5"/>
    <w:rsid w:val="00C24AC7"/>
    <w:rsid w:val="00C51FF8"/>
    <w:rsid w:val="00C6278E"/>
    <w:rsid w:val="00C71995"/>
    <w:rsid w:val="00C72442"/>
    <w:rsid w:val="00C73D2A"/>
    <w:rsid w:val="00C772FE"/>
    <w:rsid w:val="00C813F0"/>
    <w:rsid w:val="00C90D13"/>
    <w:rsid w:val="00CA6524"/>
    <w:rsid w:val="00CB3FEA"/>
    <w:rsid w:val="00CB49B9"/>
    <w:rsid w:val="00CC7760"/>
    <w:rsid w:val="00CD68FA"/>
    <w:rsid w:val="00CD6C38"/>
    <w:rsid w:val="00CE5753"/>
    <w:rsid w:val="00CF6870"/>
    <w:rsid w:val="00CF7746"/>
    <w:rsid w:val="00D01601"/>
    <w:rsid w:val="00D277D7"/>
    <w:rsid w:val="00D57652"/>
    <w:rsid w:val="00D6149D"/>
    <w:rsid w:val="00D8299D"/>
    <w:rsid w:val="00D85FCF"/>
    <w:rsid w:val="00DB0F6C"/>
    <w:rsid w:val="00DB66C2"/>
    <w:rsid w:val="00DC580E"/>
    <w:rsid w:val="00DE1FF7"/>
    <w:rsid w:val="00DE5E5D"/>
    <w:rsid w:val="00DF239D"/>
    <w:rsid w:val="00E20F84"/>
    <w:rsid w:val="00E242DA"/>
    <w:rsid w:val="00E24C8E"/>
    <w:rsid w:val="00E333FD"/>
    <w:rsid w:val="00E35459"/>
    <w:rsid w:val="00E3577B"/>
    <w:rsid w:val="00E51A9C"/>
    <w:rsid w:val="00E53814"/>
    <w:rsid w:val="00E54C01"/>
    <w:rsid w:val="00E554B6"/>
    <w:rsid w:val="00E66AB6"/>
    <w:rsid w:val="00E706D2"/>
    <w:rsid w:val="00E74062"/>
    <w:rsid w:val="00E813DB"/>
    <w:rsid w:val="00E8542D"/>
    <w:rsid w:val="00E94CE5"/>
    <w:rsid w:val="00EA3980"/>
    <w:rsid w:val="00EC0A65"/>
    <w:rsid w:val="00ED6B30"/>
    <w:rsid w:val="00ED7C35"/>
    <w:rsid w:val="00EF6E77"/>
    <w:rsid w:val="00F0266A"/>
    <w:rsid w:val="00F14145"/>
    <w:rsid w:val="00F37E42"/>
    <w:rsid w:val="00F67BA3"/>
    <w:rsid w:val="00F81659"/>
    <w:rsid w:val="00F81EB1"/>
    <w:rsid w:val="00F86175"/>
    <w:rsid w:val="00FA784D"/>
    <w:rsid w:val="00FC66CA"/>
    <w:rsid w:val="00FD0B8A"/>
    <w:rsid w:val="00FD5F07"/>
    <w:rsid w:val="00FE2F40"/>
    <w:rsid w:val="00FF1C8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EE0D4"/>
  <w15:chartTrackingRefBased/>
  <w15:docId w15:val="{69880C26-1D46-4A9C-B99A-ACF04899D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D13"/>
    <w:rPr>
      <w:rFonts w:ascii="Times New Roman" w:hAnsi="Times New Roman"/>
      <w:sz w:val="24"/>
      <w:szCs w:val="22"/>
    </w:rPr>
  </w:style>
  <w:style w:type="paragraph" w:styleId="Heading1">
    <w:name w:val="heading 1"/>
    <w:basedOn w:val="Normal"/>
    <w:next w:val="Normal"/>
    <w:link w:val="Heading1Char"/>
    <w:qFormat/>
    <w:rsid w:val="00C90D13"/>
    <w:pPr>
      <w:keepNext/>
      <w:keepLines/>
      <w:spacing w:before="240" w:after="240"/>
      <w:outlineLvl w:val="0"/>
    </w:pPr>
    <w:rPr>
      <w:rFonts w:ascii="Cambria" w:eastAsia="Times New Roman" w:hAnsi="Cambria"/>
      <w:b/>
      <w:bCs/>
      <w:sz w:val="28"/>
      <w:szCs w:val="28"/>
    </w:rPr>
  </w:style>
  <w:style w:type="paragraph" w:styleId="Heading2">
    <w:name w:val="heading 2"/>
    <w:basedOn w:val="Normal"/>
    <w:next w:val="Normal"/>
    <w:link w:val="Heading2Char"/>
    <w:uiPriority w:val="9"/>
    <w:unhideWhenUsed/>
    <w:qFormat/>
    <w:rsid w:val="00C90D13"/>
    <w:pPr>
      <w:keepNext/>
      <w:keepLines/>
      <w:numPr>
        <w:ilvl w:val="1"/>
        <w:numId w:val="5"/>
      </w:numPr>
      <w:spacing w:before="200"/>
      <w:outlineLvl w:val="1"/>
    </w:pPr>
    <w:rPr>
      <w:rFonts w:ascii="Cambria" w:eastAsia="Times New Roman" w:hAnsi="Cambria"/>
      <w:b/>
      <w:bCs/>
      <w:sz w:val="26"/>
      <w:szCs w:val="26"/>
    </w:rPr>
  </w:style>
  <w:style w:type="paragraph" w:styleId="Heading3">
    <w:name w:val="heading 3"/>
    <w:basedOn w:val="Normal"/>
    <w:next w:val="Normal"/>
    <w:link w:val="Heading3Char"/>
    <w:unhideWhenUsed/>
    <w:qFormat/>
    <w:rsid w:val="00C90D13"/>
    <w:pPr>
      <w:keepNext/>
      <w:keepLines/>
      <w:numPr>
        <w:ilvl w:val="2"/>
        <w:numId w:val="5"/>
      </w:numPr>
      <w:spacing w:after="120"/>
      <w:jc w:val="center"/>
      <w:outlineLvl w:val="2"/>
    </w:pPr>
    <w:rPr>
      <w:rFonts w:ascii="Cambria" w:eastAsia="Times New Roman" w:hAnsi="Cambria"/>
      <w:b/>
      <w:bCs/>
      <w:sz w:val="26"/>
    </w:rPr>
  </w:style>
  <w:style w:type="paragraph" w:styleId="Heading4">
    <w:name w:val="heading 4"/>
    <w:basedOn w:val="Normal"/>
    <w:next w:val="Normal"/>
    <w:link w:val="Heading4Char"/>
    <w:uiPriority w:val="9"/>
    <w:unhideWhenUsed/>
    <w:qFormat/>
    <w:rsid w:val="00C90D13"/>
    <w:pPr>
      <w:keepNext/>
      <w:keepLines/>
      <w:numPr>
        <w:ilvl w:val="3"/>
        <w:numId w:val="5"/>
      </w:numPr>
      <w:tabs>
        <w:tab w:val="left" w:pos="720"/>
      </w:tabs>
      <w:spacing w:before="200"/>
      <w:outlineLvl w:val="3"/>
    </w:pPr>
    <w:rPr>
      <w:rFonts w:eastAsia="Times New Roman"/>
      <w:bCs/>
      <w:iCs/>
    </w:rPr>
  </w:style>
  <w:style w:type="paragraph" w:styleId="Heading5">
    <w:name w:val="heading 5"/>
    <w:basedOn w:val="Normal"/>
    <w:next w:val="Normal"/>
    <w:link w:val="Heading5Char"/>
    <w:autoRedefine/>
    <w:unhideWhenUsed/>
    <w:qFormat/>
    <w:rsid w:val="00C90D13"/>
    <w:pPr>
      <w:numPr>
        <w:ilvl w:val="4"/>
        <w:numId w:val="5"/>
      </w:numPr>
      <w:spacing w:after="240"/>
      <w:outlineLvl w:val="4"/>
    </w:pPr>
    <w:rPr>
      <w:rFonts w:ascii="Cambria" w:eastAsia="Times New Roman" w:hAnsi="Cambria"/>
      <w:b/>
      <w:sz w:val="26"/>
    </w:rPr>
  </w:style>
  <w:style w:type="paragraph" w:styleId="Heading6">
    <w:name w:val="heading 6"/>
    <w:basedOn w:val="Normal"/>
    <w:next w:val="Normal"/>
    <w:link w:val="Heading6Char"/>
    <w:unhideWhenUsed/>
    <w:qFormat/>
    <w:rsid w:val="00C90D13"/>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autoRedefine/>
    <w:uiPriority w:val="9"/>
    <w:unhideWhenUsed/>
    <w:qFormat/>
    <w:rsid w:val="00C90D13"/>
    <w:pPr>
      <w:keepNext/>
      <w:keepLines/>
      <w:numPr>
        <w:ilvl w:val="6"/>
        <w:numId w:val="5"/>
      </w:numPr>
      <w:tabs>
        <w:tab w:val="left" w:pos="360"/>
      </w:tabs>
      <w:spacing w:before="120"/>
      <w:outlineLvl w:val="6"/>
    </w:pPr>
    <w:rPr>
      <w:rFonts w:eastAsia="Times New Roman"/>
      <w:b/>
      <w:iCs/>
    </w:rPr>
  </w:style>
  <w:style w:type="paragraph" w:styleId="Heading8">
    <w:name w:val="heading 8"/>
    <w:basedOn w:val="Normal"/>
    <w:next w:val="Normal"/>
    <w:link w:val="Heading8Char"/>
    <w:uiPriority w:val="9"/>
    <w:unhideWhenUsed/>
    <w:qFormat/>
    <w:rsid w:val="00C90D13"/>
    <w:pPr>
      <w:keepNext/>
      <w:keepLines/>
      <w:numPr>
        <w:ilvl w:val="7"/>
        <w:numId w:val="5"/>
      </w:numPr>
      <w:spacing w:before="40" w:after="40"/>
      <w:outlineLvl w:val="7"/>
    </w:pPr>
    <w:rPr>
      <w:rFonts w:eastAsia="Times New Roman"/>
      <w:color w:val="404040"/>
      <w:sz w:val="20"/>
      <w:szCs w:val="20"/>
    </w:rPr>
  </w:style>
  <w:style w:type="paragraph" w:styleId="Heading9">
    <w:name w:val="heading 9"/>
    <w:basedOn w:val="Normal"/>
    <w:next w:val="Normal"/>
    <w:link w:val="Heading9Char"/>
    <w:unhideWhenUsed/>
    <w:qFormat/>
    <w:rsid w:val="00C90D13"/>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90D13"/>
    <w:rPr>
      <w:rFonts w:ascii="Cambria" w:eastAsia="Times New Roman" w:hAnsi="Cambria" w:cs="Times New Roman"/>
      <w:b/>
      <w:bCs/>
      <w:sz w:val="28"/>
      <w:szCs w:val="28"/>
    </w:rPr>
  </w:style>
  <w:style w:type="character" w:customStyle="1" w:styleId="Heading2Char">
    <w:name w:val="Heading 2 Char"/>
    <w:link w:val="Heading2"/>
    <w:uiPriority w:val="9"/>
    <w:rsid w:val="00C90D13"/>
    <w:rPr>
      <w:rFonts w:ascii="Cambria" w:eastAsia="Times New Roman" w:hAnsi="Cambria" w:cs="Times New Roman"/>
      <w:b/>
      <w:bCs/>
      <w:sz w:val="26"/>
      <w:szCs w:val="26"/>
    </w:rPr>
  </w:style>
  <w:style w:type="character" w:customStyle="1" w:styleId="Heading3Char">
    <w:name w:val="Heading 3 Char"/>
    <w:link w:val="Heading3"/>
    <w:rsid w:val="00C90D13"/>
    <w:rPr>
      <w:rFonts w:ascii="Cambria" w:eastAsia="Times New Roman" w:hAnsi="Cambria" w:cs="Times New Roman"/>
      <w:b/>
      <w:bCs/>
      <w:sz w:val="26"/>
    </w:rPr>
  </w:style>
  <w:style w:type="character" w:customStyle="1" w:styleId="Heading4Char">
    <w:name w:val="Heading 4 Char"/>
    <w:link w:val="Heading4"/>
    <w:uiPriority w:val="9"/>
    <w:rsid w:val="00C90D13"/>
    <w:rPr>
      <w:rFonts w:ascii="Times New Roman" w:eastAsia="Times New Roman" w:hAnsi="Times New Roman" w:cs="Times New Roman"/>
      <w:bCs/>
      <w:iCs/>
      <w:sz w:val="24"/>
    </w:rPr>
  </w:style>
  <w:style w:type="character" w:customStyle="1" w:styleId="Heading5Char">
    <w:name w:val="Heading 5 Char"/>
    <w:link w:val="Heading5"/>
    <w:rsid w:val="00C90D13"/>
    <w:rPr>
      <w:rFonts w:ascii="Cambria" w:eastAsia="Times New Roman" w:hAnsi="Cambria" w:cs="Times New Roman"/>
      <w:b/>
      <w:sz w:val="26"/>
    </w:rPr>
  </w:style>
  <w:style w:type="character" w:customStyle="1" w:styleId="Heading6Char">
    <w:name w:val="Heading 6 Char"/>
    <w:link w:val="Heading6"/>
    <w:rsid w:val="00C90D13"/>
    <w:rPr>
      <w:rFonts w:ascii="Cambria" w:eastAsia="Times New Roman" w:hAnsi="Cambria" w:cs="Times New Roman"/>
      <w:i/>
      <w:iCs/>
      <w:color w:val="243F60"/>
      <w:sz w:val="24"/>
    </w:rPr>
  </w:style>
  <w:style w:type="character" w:customStyle="1" w:styleId="Heading7Char">
    <w:name w:val="Heading 7 Char"/>
    <w:link w:val="Heading7"/>
    <w:uiPriority w:val="9"/>
    <w:rsid w:val="00C90D13"/>
    <w:rPr>
      <w:rFonts w:ascii="Times New Roman" w:eastAsia="Times New Roman" w:hAnsi="Times New Roman" w:cs="Times New Roman"/>
      <w:b/>
      <w:iCs/>
      <w:sz w:val="24"/>
    </w:rPr>
  </w:style>
  <w:style w:type="character" w:customStyle="1" w:styleId="Heading8Char">
    <w:name w:val="Heading 8 Char"/>
    <w:link w:val="Heading8"/>
    <w:uiPriority w:val="9"/>
    <w:rsid w:val="00C90D13"/>
    <w:rPr>
      <w:rFonts w:ascii="Times New Roman" w:eastAsia="Times New Roman" w:hAnsi="Times New Roman" w:cs="Times New Roman"/>
      <w:color w:val="404040"/>
      <w:sz w:val="20"/>
      <w:szCs w:val="20"/>
    </w:rPr>
  </w:style>
  <w:style w:type="character" w:customStyle="1" w:styleId="Heading9Char">
    <w:name w:val="Heading 9 Char"/>
    <w:link w:val="Heading9"/>
    <w:rsid w:val="00C90D13"/>
    <w:rPr>
      <w:rFonts w:ascii="Cambria" w:eastAsia="Times New Roman" w:hAnsi="Cambria" w:cs="Times New Roman"/>
      <w:i/>
      <w:iCs/>
      <w:color w:val="404040"/>
      <w:sz w:val="20"/>
      <w:szCs w:val="20"/>
    </w:rPr>
  </w:style>
  <w:style w:type="paragraph" w:styleId="Header">
    <w:name w:val="header"/>
    <w:basedOn w:val="Normal"/>
    <w:link w:val="HeaderChar"/>
    <w:unhideWhenUsed/>
    <w:rsid w:val="00C90D13"/>
    <w:pPr>
      <w:tabs>
        <w:tab w:val="center" w:pos="4680"/>
        <w:tab w:val="right" w:pos="9360"/>
      </w:tabs>
    </w:pPr>
  </w:style>
  <w:style w:type="character" w:customStyle="1" w:styleId="HeaderChar">
    <w:name w:val="Header Char"/>
    <w:link w:val="Header"/>
    <w:rsid w:val="00C90D13"/>
    <w:rPr>
      <w:rFonts w:ascii="Times New Roman" w:hAnsi="Times New Roman"/>
      <w:sz w:val="24"/>
    </w:rPr>
  </w:style>
  <w:style w:type="paragraph" w:styleId="Footer">
    <w:name w:val="footer"/>
    <w:basedOn w:val="Normal"/>
    <w:link w:val="FooterChar"/>
    <w:unhideWhenUsed/>
    <w:rsid w:val="00C90D13"/>
    <w:pPr>
      <w:tabs>
        <w:tab w:val="center" w:pos="4680"/>
        <w:tab w:val="right" w:pos="9360"/>
      </w:tabs>
    </w:pPr>
  </w:style>
  <w:style w:type="character" w:customStyle="1" w:styleId="FooterChar">
    <w:name w:val="Footer Char"/>
    <w:link w:val="Footer"/>
    <w:rsid w:val="00C90D13"/>
    <w:rPr>
      <w:rFonts w:ascii="Times New Roman" w:hAnsi="Times New Roman"/>
      <w:sz w:val="24"/>
    </w:rPr>
  </w:style>
  <w:style w:type="paragraph" w:styleId="ListParagraph">
    <w:name w:val="List Paragraph"/>
    <w:basedOn w:val="Normal"/>
    <w:uiPriority w:val="34"/>
    <w:qFormat/>
    <w:rsid w:val="00C90D13"/>
    <w:pPr>
      <w:ind w:left="720"/>
      <w:contextualSpacing/>
    </w:pPr>
  </w:style>
  <w:style w:type="paragraph" w:styleId="FootnoteText">
    <w:name w:val="footnote text"/>
    <w:basedOn w:val="Normal"/>
    <w:link w:val="FootnoteTextChar"/>
    <w:uiPriority w:val="99"/>
    <w:unhideWhenUsed/>
    <w:rsid w:val="00C90D13"/>
    <w:rPr>
      <w:rFonts w:eastAsia="Times New Roman"/>
      <w:bCs/>
      <w:sz w:val="20"/>
      <w:szCs w:val="20"/>
      <w:lang w:bidi="en-US"/>
    </w:rPr>
  </w:style>
  <w:style w:type="character" w:customStyle="1" w:styleId="FootnoteTextChar">
    <w:name w:val="Footnote Text Char"/>
    <w:link w:val="FootnoteText"/>
    <w:uiPriority w:val="99"/>
    <w:rsid w:val="00C90D13"/>
    <w:rPr>
      <w:rFonts w:ascii="Times New Roman" w:eastAsia="Times New Roman" w:hAnsi="Times New Roman" w:cs="Times New Roman"/>
      <w:bCs/>
      <w:sz w:val="20"/>
      <w:szCs w:val="20"/>
      <w:lang w:bidi="en-US"/>
    </w:rPr>
  </w:style>
  <w:style w:type="character" w:styleId="FootnoteReference">
    <w:name w:val="footnote reference"/>
    <w:semiHidden/>
    <w:unhideWhenUsed/>
    <w:rsid w:val="00C90D13"/>
    <w:rPr>
      <w:vertAlign w:val="superscript"/>
    </w:rPr>
  </w:style>
  <w:style w:type="character" w:styleId="Hyperlink">
    <w:name w:val="Hyperlink"/>
    <w:uiPriority w:val="99"/>
    <w:rsid w:val="00C90D13"/>
    <w:rPr>
      <w:color w:val="0000FF"/>
      <w:u w:val="single"/>
    </w:rPr>
  </w:style>
  <w:style w:type="character" w:styleId="FollowedHyperlink">
    <w:name w:val="FollowedHyperlink"/>
    <w:unhideWhenUsed/>
    <w:rsid w:val="00C90D13"/>
    <w:rPr>
      <w:color w:val="800080"/>
      <w:u w:val="single"/>
    </w:rPr>
  </w:style>
  <w:style w:type="paragraph" w:styleId="BodyText2">
    <w:name w:val="Body Text 2"/>
    <w:basedOn w:val="Normal"/>
    <w:link w:val="BodyText2Char"/>
    <w:autoRedefine/>
    <w:rsid w:val="00C90D13"/>
    <w:rPr>
      <w:rFonts w:eastAsia="Times New Roman"/>
      <w:b/>
      <w:bCs/>
      <w:szCs w:val="24"/>
      <w:lang w:bidi="en-US"/>
    </w:rPr>
  </w:style>
  <w:style w:type="character" w:customStyle="1" w:styleId="BodyText2Char">
    <w:name w:val="Body Text 2 Char"/>
    <w:link w:val="BodyText2"/>
    <w:rsid w:val="00C90D13"/>
    <w:rPr>
      <w:rFonts w:ascii="Times New Roman" w:eastAsia="Times New Roman" w:hAnsi="Times New Roman" w:cs="Times New Roman"/>
      <w:b/>
      <w:bCs/>
      <w:sz w:val="24"/>
      <w:szCs w:val="24"/>
      <w:lang w:bidi="en-US"/>
    </w:rPr>
  </w:style>
  <w:style w:type="paragraph" w:styleId="NormalWeb">
    <w:name w:val="Normal (Web)"/>
    <w:basedOn w:val="Normal"/>
    <w:uiPriority w:val="99"/>
    <w:unhideWhenUsed/>
    <w:rsid w:val="00C90D13"/>
    <w:pPr>
      <w:spacing w:before="100" w:beforeAutospacing="1" w:after="100" w:afterAutospacing="1"/>
    </w:pPr>
    <w:rPr>
      <w:rFonts w:eastAsia="Times New Roman"/>
      <w:bCs/>
      <w:szCs w:val="24"/>
      <w:lang w:bidi="en-US"/>
    </w:rPr>
  </w:style>
  <w:style w:type="paragraph" w:styleId="BodyText">
    <w:name w:val="Body Text"/>
    <w:basedOn w:val="Normal"/>
    <w:link w:val="BodyTextChar"/>
    <w:unhideWhenUsed/>
    <w:rsid w:val="00C90D13"/>
    <w:pPr>
      <w:spacing w:after="120"/>
    </w:pPr>
  </w:style>
  <w:style w:type="character" w:customStyle="1" w:styleId="BodyTextChar">
    <w:name w:val="Body Text Char"/>
    <w:link w:val="BodyText"/>
    <w:rsid w:val="00C90D13"/>
    <w:rPr>
      <w:rFonts w:ascii="Times New Roman" w:hAnsi="Times New Roman"/>
      <w:sz w:val="24"/>
    </w:rPr>
  </w:style>
  <w:style w:type="paragraph" w:styleId="BodyTextIndent">
    <w:name w:val="Body Text Indent"/>
    <w:basedOn w:val="Normal"/>
    <w:link w:val="BodyTextIndentChar"/>
    <w:unhideWhenUsed/>
    <w:rsid w:val="00C90D13"/>
    <w:pPr>
      <w:spacing w:after="120"/>
      <w:ind w:left="360"/>
    </w:pPr>
  </w:style>
  <w:style w:type="character" w:customStyle="1" w:styleId="BodyTextIndentChar">
    <w:name w:val="Body Text Indent Char"/>
    <w:link w:val="BodyTextIndent"/>
    <w:rsid w:val="00C90D13"/>
    <w:rPr>
      <w:rFonts w:ascii="Times New Roman" w:hAnsi="Times New Roman"/>
      <w:sz w:val="24"/>
    </w:rPr>
  </w:style>
  <w:style w:type="paragraph" w:styleId="BodyTextIndent2">
    <w:name w:val="Body Text Indent 2"/>
    <w:basedOn w:val="Normal"/>
    <w:link w:val="BodyTextIndent2Char"/>
    <w:unhideWhenUsed/>
    <w:rsid w:val="00C90D13"/>
    <w:pPr>
      <w:spacing w:after="120" w:line="480" w:lineRule="auto"/>
      <w:ind w:left="360"/>
    </w:pPr>
  </w:style>
  <w:style w:type="character" w:customStyle="1" w:styleId="BodyTextIndent2Char">
    <w:name w:val="Body Text Indent 2 Char"/>
    <w:link w:val="BodyTextIndent2"/>
    <w:rsid w:val="00C90D13"/>
    <w:rPr>
      <w:rFonts w:ascii="Times New Roman" w:hAnsi="Times New Roman"/>
      <w:sz w:val="24"/>
    </w:rPr>
  </w:style>
  <w:style w:type="paragraph" w:styleId="Title">
    <w:name w:val="Title"/>
    <w:basedOn w:val="Normal"/>
    <w:link w:val="TitleChar"/>
    <w:qFormat/>
    <w:rsid w:val="00C90D13"/>
    <w:pPr>
      <w:tabs>
        <w:tab w:val="left" w:pos="0"/>
      </w:tabs>
      <w:suppressAutoHyphens/>
      <w:overflowPunct w:val="0"/>
      <w:autoSpaceDE w:val="0"/>
      <w:autoSpaceDN w:val="0"/>
      <w:adjustRightInd w:val="0"/>
      <w:jc w:val="center"/>
      <w:textAlignment w:val="baseline"/>
    </w:pPr>
    <w:rPr>
      <w:rFonts w:ascii="Arial" w:eastAsia="Times New Roman" w:hAnsi="Arial"/>
      <w:b/>
      <w:sz w:val="32"/>
      <w:szCs w:val="20"/>
    </w:rPr>
  </w:style>
  <w:style w:type="character" w:customStyle="1" w:styleId="TitleChar">
    <w:name w:val="Title Char"/>
    <w:link w:val="Title"/>
    <w:rsid w:val="00C90D13"/>
    <w:rPr>
      <w:rFonts w:ascii="Arial" w:eastAsia="Times New Roman" w:hAnsi="Arial" w:cs="Times New Roman"/>
      <w:b/>
      <w:sz w:val="32"/>
      <w:szCs w:val="20"/>
    </w:rPr>
  </w:style>
  <w:style w:type="paragraph" w:styleId="TOCHeading">
    <w:name w:val="TOC Heading"/>
    <w:basedOn w:val="Heading1"/>
    <w:next w:val="Normal"/>
    <w:uiPriority w:val="39"/>
    <w:unhideWhenUsed/>
    <w:qFormat/>
    <w:rsid w:val="00C90D13"/>
    <w:pPr>
      <w:outlineLvl w:val="9"/>
    </w:pPr>
    <w:rPr>
      <w:color w:val="365F91"/>
    </w:rPr>
  </w:style>
  <w:style w:type="paragraph" w:styleId="TOC1">
    <w:name w:val="toc 1"/>
    <w:basedOn w:val="Normal"/>
    <w:next w:val="Normal"/>
    <w:link w:val="TOC1Char"/>
    <w:autoRedefine/>
    <w:uiPriority w:val="39"/>
    <w:unhideWhenUsed/>
    <w:qFormat/>
    <w:rsid w:val="00C90D13"/>
    <w:pPr>
      <w:tabs>
        <w:tab w:val="left" w:pos="990"/>
        <w:tab w:val="left" w:pos="1440"/>
        <w:tab w:val="left" w:pos="1800"/>
        <w:tab w:val="right" w:leader="dot" w:pos="9350"/>
      </w:tabs>
      <w:spacing w:line="300" w:lineRule="auto"/>
      <w:ind w:left="1350" w:right="360" w:hanging="1350"/>
    </w:pPr>
    <w:rPr>
      <w:b/>
      <w:bCs/>
      <w:caps/>
      <w:noProof/>
      <w:szCs w:val="24"/>
    </w:rPr>
  </w:style>
  <w:style w:type="paragraph" w:styleId="TOC2">
    <w:name w:val="toc 2"/>
    <w:basedOn w:val="Normal"/>
    <w:next w:val="Normal"/>
    <w:autoRedefine/>
    <w:uiPriority w:val="39"/>
    <w:unhideWhenUsed/>
    <w:qFormat/>
    <w:rsid w:val="00C90D13"/>
    <w:pPr>
      <w:tabs>
        <w:tab w:val="left" w:pos="720"/>
        <w:tab w:val="left" w:pos="1080"/>
        <w:tab w:val="right" w:leader="dot" w:pos="9350"/>
      </w:tabs>
      <w:spacing w:line="300" w:lineRule="auto"/>
      <w:ind w:left="720" w:hanging="360"/>
    </w:pPr>
    <w:rPr>
      <w:rFonts w:ascii="Calibri" w:hAnsi="Calibri"/>
      <w:b/>
      <w:bCs/>
      <w:sz w:val="20"/>
      <w:szCs w:val="20"/>
    </w:rPr>
  </w:style>
  <w:style w:type="paragraph" w:styleId="TOC3">
    <w:name w:val="toc 3"/>
    <w:basedOn w:val="Normal"/>
    <w:next w:val="Normal"/>
    <w:autoRedefine/>
    <w:uiPriority w:val="39"/>
    <w:unhideWhenUsed/>
    <w:qFormat/>
    <w:rsid w:val="00C90D13"/>
    <w:pPr>
      <w:tabs>
        <w:tab w:val="left" w:pos="0"/>
        <w:tab w:val="right" w:leader="dot" w:pos="9350"/>
      </w:tabs>
      <w:spacing w:before="120" w:line="276" w:lineRule="auto"/>
    </w:pPr>
    <w:rPr>
      <w:rFonts w:ascii="Calibri" w:hAnsi="Calibri"/>
      <w:sz w:val="20"/>
      <w:szCs w:val="20"/>
    </w:rPr>
  </w:style>
  <w:style w:type="paragraph" w:styleId="BalloonText">
    <w:name w:val="Balloon Text"/>
    <w:basedOn w:val="Normal"/>
    <w:link w:val="BalloonTextChar"/>
    <w:uiPriority w:val="99"/>
    <w:semiHidden/>
    <w:unhideWhenUsed/>
    <w:rsid w:val="00C90D13"/>
    <w:rPr>
      <w:rFonts w:ascii="Tahoma" w:hAnsi="Tahoma" w:cs="Tahoma"/>
      <w:sz w:val="16"/>
      <w:szCs w:val="16"/>
    </w:rPr>
  </w:style>
  <w:style w:type="character" w:customStyle="1" w:styleId="BalloonTextChar">
    <w:name w:val="Balloon Text Char"/>
    <w:link w:val="BalloonText"/>
    <w:uiPriority w:val="99"/>
    <w:semiHidden/>
    <w:rsid w:val="00C90D13"/>
    <w:rPr>
      <w:rFonts w:ascii="Tahoma" w:hAnsi="Tahoma" w:cs="Tahoma"/>
      <w:sz w:val="16"/>
      <w:szCs w:val="16"/>
    </w:rPr>
  </w:style>
  <w:style w:type="character" w:styleId="CommentReference">
    <w:name w:val="annotation reference"/>
    <w:uiPriority w:val="99"/>
    <w:semiHidden/>
    <w:unhideWhenUsed/>
    <w:rsid w:val="00C90D13"/>
    <w:rPr>
      <w:sz w:val="16"/>
      <w:szCs w:val="16"/>
    </w:rPr>
  </w:style>
  <w:style w:type="paragraph" w:styleId="CommentText">
    <w:name w:val="annotation text"/>
    <w:basedOn w:val="Normal"/>
    <w:link w:val="CommentTextChar"/>
    <w:uiPriority w:val="99"/>
    <w:semiHidden/>
    <w:unhideWhenUsed/>
    <w:rsid w:val="00C90D13"/>
    <w:rPr>
      <w:rFonts w:eastAsia="Times New Roman"/>
      <w:bCs/>
      <w:sz w:val="20"/>
      <w:szCs w:val="20"/>
      <w:lang w:bidi="en-US"/>
    </w:rPr>
  </w:style>
  <w:style w:type="character" w:customStyle="1" w:styleId="CommentTextChar">
    <w:name w:val="Comment Text Char"/>
    <w:link w:val="CommentText"/>
    <w:uiPriority w:val="99"/>
    <w:semiHidden/>
    <w:rsid w:val="00C90D13"/>
    <w:rPr>
      <w:rFonts w:ascii="Times New Roman" w:eastAsia="Times New Roman" w:hAnsi="Times New Roman" w:cs="Times New Roman"/>
      <w:bCs/>
      <w:sz w:val="20"/>
      <w:szCs w:val="20"/>
      <w:lang w:bidi="en-US"/>
    </w:rPr>
  </w:style>
  <w:style w:type="paragraph" w:styleId="BodyText3">
    <w:name w:val="Body Text 3"/>
    <w:basedOn w:val="Normal"/>
    <w:link w:val="BodyText3Char"/>
    <w:unhideWhenUsed/>
    <w:rsid w:val="00C90D13"/>
    <w:pPr>
      <w:spacing w:after="120"/>
    </w:pPr>
    <w:rPr>
      <w:sz w:val="16"/>
      <w:szCs w:val="16"/>
    </w:rPr>
  </w:style>
  <w:style w:type="character" w:customStyle="1" w:styleId="BodyText3Char">
    <w:name w:val="Body Text 3 Char"/>
    <w:link w:val="BodyText3"/>
    <w:rsid w:val="00C90D13"/>
    <w:rPr>
      <w:rFonts w:ascii="Times New Roman" w:hAnsi="Times New Roman"/>
      <w:sz w:val="16"/>
      <w:szCs w:val="16"/>
    </w:rPr>
  </w:style>
  <w:style w:type="table" w:styleId="TableGrid">
    <w:name w:val="Table Grid"/>
    <w:basedOn w:val="TableNormal"/>
    <w:uiPriority w:val="59"/>
    <w:rsid w:val="00C90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C90D13"/>
    <w:pPr>
      <w:jc w:val="center"/>
      <w:outlineLvl w:val="1"/>
    </w:pPr>
    <w:rPr>
      <w:rFonts w:ascii="Cambria" w:eastAsia="Times New Roman" w:hAnsi="Cambria"/>
      <w:bCs/>
      <w:szCs w:val="24"/>
      <w:lang w:bidi="en-US"/>
    </w:rPr>
  </w:style>
  <w:style w:type="character" w:customStyle="1" w:styleId="SubtitleChar">
    <w:name w:val="Subtitle Char"/>
    <w:link w:val="Subtitle"/>
    <w:uiPriority w:val="11"/>
    <w:rsid w:val="00C90D13"/>
    <w:rPr>
      <w:rFonts w:ascii="Cambria" w:eastAsia="Times New Roman" w:hAnsi="Cambria" w:cs="Times New Roman"/>
      <w:bCs/>
      <w:sz w:val="24"/>
      <w:szCs w:val="24"/>
      <w:lang w:bidi="en-US"/>
    </w:rPr>
  </w:style>
  <w:style w:type="paragraph" w:styleId="BodyTextIndent3">
    <w:name w:val="Body Text Indent 3"/>
    <w:basedOn w:val="Normal"/>
    <w:link w:val="BodyTextIndent3Char"/>
    <w:rsid w:val="00C90D13"/>
    <w:pPr>
      <w:ind w:left="1440"/>
    </w:pPr>
    <w:rPr>
      <w:rFonts w:eastAsia="Times New Roman"/>
      <w:bCs/>
      <w:szCs w:val="24"/>
      <w:lang w:bidi="en-US"/>
    </w:rPr>
  </w:style>
  <w:style w:type="character" w:customStyle="1" w:styleId="BodyTextIndent3Char">
    <w:name w:val="Body Text Indent 3 Char"/>
    <w:link w:val="BodyTextIndent3"/>
    <w:rsid w:val="00C90D13"/>
    <w:rPr>
      <w:rFonts w:ascii="Times New Roman" w:eastAsia="Times New Roman" w:hAnsi="Times New Roman" w:cs="Times New Roman"/>
      <w:bCs/>
      <w:sz w:val="24"/>
      <w:szCs w:val="24"/>
      <w:lang w:bidi="en-US"/>
    </w:rPr>
  </w:style>
  <w:style w:type="character" w:customStyle="1" w:styleId="CharChar">
    <w:name w:val="Char Char"/>
    <w:rsid w:val="00C90D13"/>
    <w:rPr>
      <w:rFonts w:ascii="Arial" w:hAnsi="Arial"/>
      <w:b/>
      <w:sz w:val="28"/>
      <w:lang w:val="en-US" w:eastAsia="en-US" w:bidi="ar-SA"/>
    </w:rPr>
  </w:style>
  <w:style w:type="paragraph" w:styleId="EndnoteText">
    <w:name w:val="endnote text"/>
    <w:basedOn w:val="Normal"/>
    <w:link w:val="EndnoteTextChar"/>
    <w:uiPriority w:val="99"/>
    <w:semiHidden/>
    <w:unhideWhenUsed/>
    <w:rsid w:val="00C90D13"/>
    <w:rPr>
      <w:rFonts w:eastAsia="Times New Roman"/>
      <w:bCs/>
      <w:sz w:val="20"/>
      <w:szCs w:val="20"/>
      <w:lang w:bidi="en-US"/>
    </w:rPr>
  </w:style>
  <w:style w:type="character" w:customStyle="1" w:styleId="EndnoteTextChar">
    <w:name w:val="Endnote Text Char"/>
    <w:link w:val="EndnoteText"/>
    <w:uiPriority w:val="99"/>
    <w:semiHidden/>
    <w:rsid w:val="00C90D13"/>
    <w:rPr>
      <w:rFonts w:ascii="Times New Roman" w:eastAsia="Times New Roman" w:hAnsi="Times New Roman" w:cs="Times New Roman"/>
      <w:bCs/>
      <w:sz w:val="20"/>
      <w:szCs w:val="20"/>
      <w:lang w:bidi="en-US"/>
    </w:rPr>
  </w:style>
  <w:style w:type="character" w:styleId="EndnoteReference">
    <w:name w:val="endnote reference"/>
    <w:uiPriority w:val="99"/>
    <w:semiHidden/>
    <w:unhideWhenUsed/>
    <w:rsid w:val="00C90D13"/>
    <w:rPr>
      <w:vertAlign w:val="superscript"/>
    </w:rPr>
  </w:style>
  <w:style w:type="character" w:styleId="PageNumber">
    <w:name w:val="page number"/>
    <w:rsid w:val="00C90D13"/>
    <w:rPr>
      <w:rFonts w:ascii="Times New Roman" w:hAnsi="Times New Roman"/>
      <w:dstrike w:val="0"/>
      <w:sz w:val="16"/>
      <w:vertAlign w:val="baseline"/>
    </w:rPr>
  </w:style>
  <w:style w:type="paragraph" w:styleId="DocumentMap">
    <w:name w:val="Document Map"/>
    <w:basedOn w:val="Normal"/>
    <w:link w:val="DocumentMapChar"/>
    <w:semiHidden/>
    <w:rsid w:val="00C90D13"/>
    <w:pPr>
      <w:shd w:val="clear" w:color="auto" w:fill="000080"/>
    </w:pPr>
    <w:rPr>
      <w:rFonts w:ascii="Tahoma" w:eastAsia="Times New Roman" w:hAnsi="Tahoma" w:cs="Tahoma"/>
      <w:bCs/>
      <w:szCs w:val="24"/>
      <w:lang w:bidi="en-US"/>
    </w:rPr>
  </w:style>
  <w:style w:type="character" w:customStyle="1" w:styleId="DocumentMapChar">
    <w:name w:val="Document Map Char"/>
    <w:link w:val="DocumentMap"/>
    <w:semiHidden/>
    <w:rsid w:val="00C90D13"/>
    <w:rPr>
      <w:rFonts w:ascii="Tahoma" w:eastAsia="Times New Roman" w:hAnsi="Tahoma" w:cs="Tahoma"/>
      <w:bCs/>
      <w:sz w:val="24"/>
      <w:szCs w:val="24"/>
      <w:shd w:val="clear" w:color="auto" w:fill="000080"/>
      <w:lang w:bidi="en-US"/>
    </w:rPr>
  </w:style>
  <w:style w:type="character" w:styleId="PlaceholderText">
    <w:name w:val="Placeholder Text"/>
    <w:uiPriority w:val="99"/>
    <w:semiHidden/>
    <w:rsid w:val="00C90D13"/>
    <w:rPr>
      <w:color w:val="808080"/>
    </w:rPr>
  </w:style>
  <w:style w:type="character" w:customStyle="1" w:styleId="QuickA">
    <w:name w:val="Quick A."/>
    <w:rsid w:val="00C90D13"/>
    <w:rPr>
      <w:rFonts w:ascii="Arial" w:hAnsi="Arial" w:cs="Arial"/>
      <w:b/>
      <w:bCs/>
      <w:sz w:val="18"/>
      <w:szCs w:val="18"/>
    </w:rPr>
  </w:style>
  <w:style w:type="character" w:customStyle="1" w:styleId="Quick1">
    <w:name w:val="Quick 1."/>
    <w:rsid w:val="00C90D13"/>
    <w:rPr>
      <w:rFonts w:ascii="Arial" w:hAnsi="Arial" w:cs="Arial"/>
      <w:b/>
      <w:bCs/>
      <w:sz w:val="18"/>
      <w:szCs w:val="18"/>
    </w:rPr>
  </w:style>
  <w:style w:type="character" w:styleId="Strong">
    <w:name w:val="Strong"/>
    <w:uiPriority w:val="22"/>
    <w:qFormat/>
    <w:rsid w:val="00C90D13"/>
    <w:rPr>
      <w:b/>
      <w:bCs/>
    </w:rPr>
  </w:style>
  <w:style w:type="character" w:styleId="Emphasis">
    <w:name w:val="Emphasis"/>
    <w:uiPriority w:val="20"/>
    <w:qFormat/>
    <w:rsid w:val="00C90D13"/>
    <w:rPr>
      <w:rFonts w:ascii="Calibri" w:hAnsi="Calibri"/>
      <w:b/>
      <w:i/>
      <w:iCs/>
    </w:rPr>
  </w:style>
  <w:style w:type="paragraph" w:styleId="NoSpacing">
    <w:name w:val="No Spacing"/>
    <w:basedOn w:val="Normal"/>
    <w:uiPriority w:val="1"/>
    <w:qFormat/>
    <w:rsid w:val="00C90D13"/>
    <w:rPr>
      <w:rFonts w:eastAsia="Times New Roman"/>
      <w:bCs/>
      <w:szCs w:val="32"/>
      <w:lang w:bidi="en-US"/>
    </w:rPr>
  </w:style>
  <w:style w:type="paragraph" w:styleId="Quote">
    <w:name w:val="Quote"/>
    <w:basedOn w:val="Normal"/>
    <w:next w:val="Normal"/>
    <w:link w:val="QuoteChar"/>
    <w:uiPriority w:val="29"/>
    <w:qFormat/>
    <w:rsid w:val="00C90D13"/>
    <w:rPr>
      <w:rFonts w:eastAsia="Times New Roman"/>
      <w:bCs/>
      <w:i/>
      <w:szCs w:val="24"/>
      <w:lang w:bidi="en-US"/>
    </w:rPr>
  </w:style>
  <w:style w:type="character" w:customStyle="1" w:styleId="QuoteChar">
    <w:name w:val="Quote Char"/>
    <w:link w:val="Quote"/>
    <w:uiPriority w:val="29"/>
    <w:rsid w:val="00C90D13"/>
    <w:rPr>
      <w:rFonts w:ascii="Times New Roman" w:eastAsia="Times New Roman" w:hAnsi="Times New Roman" w:cs="Times New Roman"/>
      <w:bCs/>
      <w:i/>
      <w:sz w:val="24"/>
      <w:szCs w:val="24"/>
      <w:lang w:bidi="en-US"/>
    </w:rPr>
  </w:style>
  <w:style w:type="paragraph" w:styleId="IntenseQuote">
    <w:name w:val="Intense Quote"/>
    <w:basedOn w:val="Normal"/>
    <w:next w:val="Normal"/>
    <w:link w:val="IntenseQuoteChar"/>
    <w:uiPriority w:val="30"/>
    <w:qFormat/>
    <w:rsid w:val="00C90D13"/>
    <w:pPr>
      <w:ind w:left="720" w:right="720"/>
    </w:pPr>
    <w:rPr>
      <w:rFonts w:eastAsia="Times New Roman"/>
      <w:b/>
      <w:bCs/>
      <w:i/>
      <w:lang w:bidi="en-US"/>
    </w:rPr>
  </w:style>
  <w:style w:type="character" w:customStyle="1" w:styleId="IntenseQuoteChar">
    <w:name w:val="Intense Quote Char"/>
    <w:link w:val="IntenseQuote"/>
    <w:uiPriority w:val="30"/>
    <w:rsid w:val="00C90D13"/>
    <w:rPr>
      <w:rFonts w:ascii="Times New Roman" w:eastAsia="Times New Roman" w:hAnsi="Times New Roman" w:cs="Times New Roman"/>
      <w:b/>
      <w:bCs/>
      <w:i/>
      <w:sz w:val="24"/>
      <w:lang w:bidi="en-US"/>
    </w:rPr>
  </w:style>
  <w:style w:type="character" w:styleId="SubtleEmphasis">
    <w:name w:val="Subtle Emphasis"/>
    <w:uiPriority w:val="19"/>
    <w:qFormat/>
    <w:rsid w:val="00C90D13"/>
    <w:rPr>
      <w:i/>
      <w:color w:val="5A5A5A"/>
    </w:rPr>
  </w:style>
  <w:style w:type="character" w:styleId="IntenseEmphasis">
    <w:name w:val="Intense Emphasis"/>
    <w:uiPriority w:val="21"/>
    <w:qFormat/>
    <w:rsid w:val="00C90D13"/>
    <w:rPr>
      <w:b/>
      <w:i/>
      <w:sz w:val="24"/>
      <w:szCs w:val="24"/>
      <w:u w:val="single"/>
    </w:rPr>
  </w:style>
  <w:style w:type="character" w:styleId="SubtleReference">
    <w:name w:val="Subtle Reference"/>
    <w:uiPriority w:val="31"/>
    <w:qFormat/>
    <w:rsid w:val="00C90D13"/>
    <w:rPr>
      <w:sz w:val="24"/>
      <w:szCs w:val="24"/>
      <w:u w:val="single"/>
    </w:rPr>
  </w:style>
  <w:style w:type="character" w:styleId="IntenseReference">
    <w:name w:val="Intense Reference"/>
    <w:uiPriority w:val="32"/>
    <w:qFormat/>
    <w:rsid w:val="00C90D13"/>
    <w:rPr>
      <w:b/>
      <w:sz w:val="24"/>
      <w:u w:val="single"/>
    </w:rPr>
  </w:style>
  <w:style w:type="character" w:styleId="BookTitle">
    <w:name w:val="Book Title"/>
    <w:uiPriority w:val="33"/>
    <w:qFormat/>
    <w:rsid w:val="00C90D13"/>
    <w:rPr>
      <w:rFonts w:ascii="Cambria" w:eastAsia="Times New Roman" w:hAnsi="Cambria"/>
      <w:b/>
      <w:i/>
      <w:sz w:val="24"/>
      <w:szCs w:val="24"/>
    </w:rPr>
  </w:style>
  <w:style w:type="paragraph" w:customStyle="1" w:styleId="Style1">
    <w:name w:val="Style1"/>
    <w:basedOn w:val="Heading1"/>
    <w:qFormat/>
    <w:rsid w:val="00C90D13"/>
    <w:pPr>
      <w:keepLines w:val="0"/>
      <w:numPr>
        <w:numId w:val="2"/>
      </w:numPr>
      <w:spacing w:after="60"/>
    </w:pPr>
    <w:rPr>
      <w:rFonts w:ascii="Times New Roman" w:hAnsi="Times New Roman" w:cs="Arial"/>
      <w:bCs w:val="0"/>
      <w:caps/>
      <w:kern w:val="32"/>
      <w:sz w:val="32"/>
      <w:szCs w:val="32"/>
      <w:lang w:bidi="en-US"/>
    </w:rPr>
  </w:style>
  <w:style w:type="paragraph" w:styleId="CommentSubject">
    <w:name w:val="annotation subject"/>
    <w:basedOn w:val="CommentText"/>
    <w:next w:val="CommentText"/>
    <w:link w:val="CommentSubjectChar"/>
    <w:uiPriority w:val="99"/>
    <w:semiHidden/>
    <w:unhideWhenUsed/>
    <w:rsid w:val="00C90D13"/>
    <w:rPr>
      <w:b/>
    </w:rPr>
  </w:style>
  <w:style w:type="character" w:customStyle="1" w:styleId="CommentSubjectChar">
    <w:name w:val="Comment Subject Char"/>
    <w:link w:val="CommentSubject"/>
    <w:uiPriority w:val="99"/>
    <w:semiHidden/>
    <w:rsid w:val="00C90D13"/>
    <w:rPr>
      <w:rFonts w:ascii="Times New Roman" w:eastAsia="Times New Roman" w:hAnsi="Times New Roman" w:cs="Times New Roman"/>
      <w:b/>
      <w:bCs w:val="0"/>
      <w:sz w:val="20"/>
      <w:szCs w:val="20"/>
      <w:lang w:bidi="en-US"/>
    </w:rPr>
  </w:style>
  <w:style w:type="paragraph" w:styleId="TOC4">
    <w:name w:val="toc 4"/>
    <w:basedOn w:val="Normal"/>
    <w:next w:val="Normal"/>
    <w:autoRedefine/>
    <w:uiPriority w:val="39"/>
    <w:unhideWhenUsed/>
    <w:rsid w:val="00C90D13"/>
    <w:pPr>
      <w:ind w:left="480"/>
    </w:pPr>
    <w:rPr>
      <w:rFonts w:ascii="Calibri" w:hAnsi="Calibri"/>
      <w:sz w:val="20"/>
      <w:szCs w:val="20"/>
    </w:rPr>
  </w:style>
  <w:style w:type="paragraph" w:styleId="TOC5">
    <w:name w:val="toc 5"/>
    <w:basedOn w:val="Normal"/>
    <w:next w:val="Normal"/>
    <w:autoRedefine/>
    <w:uiPriority w:val="39"/>
    <w:unhideWhenUsed/>
    <w:rsid w:val="00C90D13"/>
    <w:pPr>
      <w:ind w:left="720"/>
    </w:pPr>
    <w:rPr>
      <w:rFonts w:ascii="Calibri" w:hAnsi="Calibri"/>
      <w:sz w:val="20"/>
      <w:szCs w:val="20"/>
    </w:rPr>
  </w:style>
  <w:style w:type="paragraph" w:styleId="TOC6">
    <w:name w:val="toc 6"/>
    <w:basedOn w:val="Normal"/>
    <w:next w:val="Normal"/>
    <w:autoRedefine/>
    <w:uiPriority w:val="39"/>
    <w:unhideWhenUsed/>
    <w:rsid w:val="00C90D13"/>
    <w:pPr>
      <w:ind w:left="960"/>
    </w:pPr>
    <w:rPr>
      <w:rFonts w:ascii="Calibri" w:hAnsi="Calibri"/>
      <w:sz w:val="20"/>
      <w:szCs w:val="20"/>
    </w:rPr>
  </w:style>
  <w:style w:type="paragraph" w:styleId="TOC7">
    <w:name w:val="toc 7"/>
    <w:basedOn w:val="Normal"/>
    <w:next w:val="Normal"/>
    <w:autoRedefine/>
    <w:uiPriority w:val="39"/>
    <w:unhideWhenUsed/>
    <w:rsid w:val="00C90D13"/>
    <w:pPr>
      <w:ind w:left="1200"/>
    </w:pPr>
    <w:rPr>
      <w:rFonts w:ascii="Calibri" w:hAnsi="Calibri"/>
      <w:sz w:val="20"/>
      <w:szCs w:val="20"/>
    </w:rPr>
  </w:style>
  <w:style w:type="paragraph" w:styleId="TOC8">
    <w:name w:val="toc 8"/>
    <w:basedOn w:val="Normal"/>
    <w:next w:val="Normal"/>
    <w:autoRedefine/>
    <w:uiPriority w:val="39"/>
    <w:unhideWhenUsed/>
    <w:rsid w:val="00C90D13"/>
    <w:pPr>
      <w:ind w:left="1440"/>
    </w:pPr>
    <w:rPr>
      <w:rFonts w:ascii="Calibri" w:hAnsi="Calibri"/>
      <w:sz w:val="20"/>
      <w:szCs w:val="20"/>
    </w:rPr>
  </w:style>
  <w:style w:type="paragraph" w:styleId="TOC9">
    <w:name w:val="toc 9"/>
    <w:basedOn w:val="Normal"/>
    <w:next w:val="Normal"/>
    <w:autoRedefine/>
    <w:uiPriority w:val="39"/>
    <w:unhideWhenUsed/>
    <w:rsid w:val="00C90D13"/>
    <w:pPr>
      <w:ind w:left="1680"/>
    </w:pPr>
    <w:rPr>
      <w:rFonts w:ascii="Calibri" w:hAnsi="Calibri"/>
      <w:sz w:val="20"/>
      <w:szCs w:val="20"/>
    </w:rPr>
  </w:style>
  <w:style w:type="paragraph" w:styleId="Revision">
    <w:name w:val="Revision"/>
    <w:hidden/>
    <w:uiPriority w:val="99"/>
    <w:semiHidden/>
    <w:rsid w:val="00C90D13"/>
    <w:rPr>
      <w:rFonts w:ascii="Times New Roman" w:hAnsi="Times New Roman"/>
      <w:sz w:val="24"/>
      <w:szCs w:val="22"/>
    </w:rPr>
  </w:style>
  <w:style w:type="paragraph" w:customStyle="1" w:styleId="Style2">
    <w:name w:val="Style2"/>
    <w:basedOn w:val="Heading1"/>
    <w:link w:val="Style2Char"/>
    <w:autoRedefine/>
    <w:qFormat/>
    <w:rsid w:val="00C90D13"/>
    <w:pPr>
      <w:numPr>
        <w:numId w:val="3"/>
      </w:numPr>
    </w:pPr>
  </w:style>
  <w:style w:type="character" w:customStyle="1" w:styleId="Style2Char">
    <w:name w:val="Style2 Char"/>
    <w:link w:val="Style2"/>
    <w:rsid w:val="00C90D13"/>
    <w:rPr>
      <w:rFonts w:ascii="Cambria" w:eastAsia="Times New Roman" w:hAnsi="Cambria" w:cs="Times New Roman"/>
      <w:b w:val="0"/>
      <w:bCs w:val="0"/>
      <w:sz w:val="28"/>
      <w:szCs w:val="28"/>
    </w:rPr>
  </w:style>
  <w:style w:type="paragraph" w:customStyle="1" w:styleId="FormHeading">
    <w:name w:val="Form Heading"/>
    <w:basedOn w:val="TOC1"/>
    <w:link w:val="FormHeadingChar"/>
    <w:qFormat/>
    <w:rsid w:val="00C90D13"/>
    <w:pPr>
      <w:jc w:val="center"/>
    </w:pPr>
  </w:style>
  <w:style w:type="character" w:customStyle="1" w:styleId="TOC1Char">
    <w:name w:val="TOC 1 Char"/>
    <w:link w:val="TOC1"/>
    <w:uiPriority w:val="39"/>
    <w:rsid w:val="00C90D13"/>
    <w:rPr>
      <w:rFonts w:ascii="Times New Roman" w:hAnsi="Times New Roman" w:cs="Times New Roman"/>
      <w:b/>
      <w:bCs/>
      <w:caps/>
      <w:noProof/>
      <w:sz w:val="24"/>
      <w:szCs w:val="24"/>
    </w:rPr>
  </w:style>
  <w:style w:type="character" w:customStyle="1" w:styleId="FormHeadingChar">
    <w:name w:val="Form Heading Char"/>
    <w:link w:val="FormHeading"/>
    <w:rsid w:val="00C90D13"/>
    <w:rPr>
      <w:rFonts w:ascii="Times New Roman" w:hAnsi="Times New Roman" w:cs="Times New Roman"/>
      <w:b w:val="0"/>
      <w:bCs w:val="0"/>
      <w:caps w:val="0"/>
      <w:noProof/>
      <w:sz w:val="24"/>
      <w:szCs w:val="24"/>
    </w:rPr>
  </w:style>
  <w:style w:type="paragraph" w:styleId="Caption">
    <w:name w:val="caption"/>
    <w:basedOn w:val="Normal"/>
    <w:next w:val="Normal"/>
    <w:uiPriority w:val="35"/>
    <w:unhideWhenUsed/>
    <w:qFormat/>
    <w:rsid w:val="00C90D13"/>
    <w:pPr>
      <w:spacing w:after="200"/>
    </w:pPr>
    <w:rPr>
      <w:b/>
      <w:bCs/>
      <w:color w:val="4F81BD"/>
      <w:sz w:val="18"/>
      <w:szCs w:val="18"/>
    </w:rPr>
  </w:style>
  <w:style w:type="paragraph" w:styleId="TableofFigures">
    <w:name w:val="table of figures"/>
    <w:basedOn w:val="Normal"/>
    <w:next w:val="Normal"/>
    <w:uiPriority w:val="99"/>
    <w:unhideWhenUsed/>
    <w:rsid w:val="00C90D13"/>
    <w:pPr>
      <w:ind w:left="480" w:hanging="480"/>
    </w:pPr>
    <w:rPr>
      <w:rFonts w:ascii="Calibri" w:hAnsi="Calibri"/>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ss.gov/eea/agencies/czm/" TargetMode="External"/><Relationship Id="rId18" Type="http://schemas.openxmlformats.org/officeDocument/2006/relationships/hyperlink" Target="http://crithab.FWS.gov/" TargetMode="External"/><Relationship Id="rId26" Type="http://schemas.openxmlformats.org/officeDocument/2006/relationships/hyperlink" Target="http://websoilsurvey.nrcs.usda.gov/app/" TargetMode="External"/><Relationship Id="rId39" Type="http://schemas.openxmlformats.org/officeDocument/2006/relationships/hyperlink" Target="http://portal.hud.gov/hudportal/HUD?src=/program_offices/comm_planning/environment/review/qa/airport" TargetMode="External"/><Relationship Id="rId21" Type="http://schemas.openxmlformats.org/officeDocument/2006/relationships/hyperlink" Target="http://www.rivers.gov/rivers/map.php" TargetMode="External"/><Relationship Id="rId34" Type="http://schemas.openxmlformats.org/officeDocument/2006/relationships/hyperlink" Target="http://www.faa.gov/airports/planning_capacity/npias/reports/" TargetMode="External"/><Relationship Id="rId42" Type="http://schemas.openxmlformats.org/officeDocument/2006/relationships/hyperlink" Target="http://www.epa.gov/enviro/" TargetMode="External"/><Relationship Id="rId47" Type="http://schemas.openxmlformats.org/officeDocument/2006/relationships/hyperlink" Target="http://www.rtknet.org/" TargetMode="External"/><Relationship Id="rId50" Type="http://schemas.openxmlformats.org/officeDocument/2006/relationships/hyperlink" Target="http://factfinder2.census.gov/faces/nav/jsf/pages/index.xhtml"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FWS.gov/endangered/species/index.html" TargetMode="External"/><Relationship Id="rId29" Type="http://schemas.openxmlformats.org/officeDocument/2006/relationships/hyperlink" Target="http://portal.hud.gov/hudportal/HUD?src=/program_offices/comm_planning/environment/training/guidebooks/noise" TargetMode="External"/><Relationship Id="rId11" Type="http://schemas.openxmlformats.org/officeDocument/2006/relationships/hyperlink" Target="http://www.usace.army.mil/Portals/2/docs/civilworks/regulatory/techbio/rw_bro.pdf" TargetMode="External"/><Relationship Id="rId24" Type="http://schemas.openxmlformats.org/officeDocument/2006/relationships/hyperlink" Target="http://www.epa.gov/oar/oaqps/greenbk/" TargetMode="External"/><Relationship Id="rId32" Type="http://schemas.openxmlformats.org/officeDocument/2006/relationships/hyperlink" Target="http://www.hud.gov/offices/cpd/environment/mitigation.cfm" TargetMode="External"/><Relationship Id="rId37" Type="http://schemas.openxmlformats.org/officeDocument/2006/relationships/hyperlink" Target="http://portal.hud.gov/hudportal/HUD?src=/program_offices/comm_planning/environment/training/guidebooks/hazfacilities" TargetMode="External"/><Relationship Id="rId40" Type="http://schemas.openxmlformats.org/officeDocument/2006/relationships/hyperlink" Target="http://portal.hud.gov/hudportal/HUD?src=/program_offices/comm_planning/environment/review/hazardous" TargetMode="External"/><Relationship Id="rId45" Type="http://schemas.openxmlformats.org/officeDocument/2006/relationships/hyperlink" Target="http://www.epa.gov/superfund/sites/query/basic.htm" TargetMode="External"/><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yperlink" Target="http://www.store.msc.fema.gov" TargetMode="External"/><Relationship Id="rId19" Type="http://schemas.openxmlformats.org/officeDocument/2006/relationships/hyperlink" Target="http://www.nmfs.noaa.gov/pr/species/criticalhabitat.htm" TargetMode="External"/><Relationship Id="rId31" Type="http://schemas.openxmlformats.org/officeDocument/2006/relationships/hyperlink" Target="http://www.hud.gov/offices/cpd/environment/dnlcalculator.cfm" TargetMode="External"/><Relationship Id="rId44" Type="http://schemas.openxmlformats.org/officeDocument/2006/relationships/hyperlink" Target="http://www.epa.gov/emefdata/em4ef.home"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athpo.org/map.html" TargetMode="External"/><Relationship Id="rId14" Type="http://schemas.openxmlformats.org/officeDocument/2006/relationships/hyperlink" Target="http://www2.epa.gov/aboutepa/epa-region-1-new-england" TargetMode="External"/><Relationship Id="rId22" Type="http://schemas.openxmlformats.org/officeDocument/2006/relationships/hyperlink" Target="http://www.rivers.gov/rivers/study.php" TargetMode="External"/><Relationship Id="rId27" Type="http://schemas.openxmlformats.org/officeDocument/2006/relationships/hyperlink" Target="http://www.nrcs.usda.gov/Internet/FSE_DOCUMENTS/stelprdb1045394.pdf" TargetMode="External"/><Relationship Id="rId30" Type="http://schemas.openxmlformats.org/officeDocument/2006/relationships/hyperlink" Target="http://portal.hud.gov/hudportal/HUD?src=/program_offices/comm_planning/environment/review/noise" TargetMode="External"/><Relationship Id="rId35" Type="http://schemas.openxmlformats.org/officeDocument/2006/relationships/hyperlink" Target="http://portal.hud.gov/hudportal/HUD?src=/program_offices/comm_planning/environment/review/explosive" TargetMode="External"/><Relationship Id="rId43" Type="http://schemas.openxmlformats.org/officeDocument/2006/relationships/hyperlink" Target="http://www.epa.gov/enviro/html/toxic_releases.html" TargetMode="External"/><Relationship Id="rId48" Type="http://schemas.openxmlformats.org/officeDocument/2006/relationships/hyperlink" Target="http://www.scorecard.org/community/ej-index.tcl" TargetMode="External"/><Relationship Id="rId8" Type="http://schemas.openxmlformats.org/officeDocument/2006/relationships/hyperlink" Target="http://egis.hud.gov/tdat/Tribal.aspx" TargetMode="External"/><Relationship Id="rId51" Type="http://schemas.openxmlformats.org/officeDocument/2006/relationships/hyperlink" Target="http://www.ffiec.gov/geocode" TargetMode="External"/><Relationship Id="rId3" Type="http://schemas.openxmlformats.org/officeDocument/2006/relationships/customXml" Target="../customXml/item3.xml"/><Relationship Id="rId12" Type="http://schemas.openxmlformats.org/officeDocument/2006/relationships/hyperlink" Target="http://coastalmanagement.noaa.gov/mystate/welcome.html" TargetMode="External"/><Relationship Id="rId17" Type="http://schemas.openxmlformats.org/officeDocument/2006/relationships/hyperlink" Target="http://www.nmfs.noaa.gov/pr/species/esa/" TargetMode="External"/><Relationship Id="rId25" Type="http://schemas.openxmlformats.org/officeDocument/2006/relationships/hyperlink" Target="http://www.mass.gov/eea/agencies/massdep/air/reports/state-implementation-plans.html" TargetMode="External"/><Relationship Id="rId33" Type="http://schemas.openxmlformats.org/officeDocument/2006/relationships/hyperlink" Target="http://portal.hud.gov/hudstracat/noiseCalcEntry.jsp" TargetMode="External"/><Relationship Id="rId38" Type="http://schemas.openxmlformats.org/officeDocument/2006/relationships/hyperlink" Target="http://www.airnav.com/airports/" TargetMode="External"/><Relationship Id="rId46" Type="http://schemas.openxmlformats.org/officeDocument/2006/relationships/hyperlink" Target="http://www.atsdr.cdc.gov/toxfaqs/index.asp" TargetMode="External"/><Relationship Id="rId20" Type="http://schemas.openxmlformats.org/officeDocument/2006/relationships/hyperlink" Target="http://www.nmfs.noaa.gov/pr/pdfs/laws/esa_section7_handbook.pdf" TargetMode="External"/><Relationship Id="rId41" Type="http://schemas.openxmlformats.org/officeDocument/2006/relationships/hyperlink" Target="http://134.67.99.123/nepassist/entry.aspx"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epa.gov/region1/eco/drinkwater/pc_solesource_aquifer.html" TargetMode="External"/><Relationship Id="rId23" Type="http://schemas.openxmlformats.org/officeDocument/2006/relationships/hyperlink" Target="http://www.nps.gov/ncrc/programs/rtca/nri/" TargetMode="External"/><Relationship Id="rId28" Type="http://schemas.openxmlformats.org/officeDocument/2006/relationships/hyperlink" Target="http://www.nrcs.usda.gov/wps/portal/nrcs/detail/national/programs/alphabetical/fppa/?&amp;cid=nrcs143_008275" TargetMode="External"/><Relationship Id="rId36" Type="http://schemas.openxmlformats.org/officeDocument/2006/relationships/hyperlink" Target="http://portal.hud.gov/hudportal/documents/huddoc?id=HUD-Guidebook.pdf" TargetMode="External"/><Relationship Id="rId49" Type="http://schemas.openxmlformats.org/officeDocument/2006/relationships/hyperlink" Target="http://epamap14.epa.gov/ejmap/entr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TOBYN\Commonwealth%20of%20Massachusetts\OCD%20-%20Rent%20-%20GFS%20-%20Rent\____SECTION-8-PROJECT-BASED-VOUCHER\Docs-Rules-Regs-PBV-SECT-8\Environmental%20Review\__Current%20ER%20Forms\StatutoryReview-form-New-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91AD24A61755478ADD1634BD4A4303" ma:contentTypeVersion="4" ma:contentTypeDescription="Create a new document." ma:contentTypeScope="" ma:versionID="16a18358200fd6c706f83a15f9ba8eb0">
  <xsd:schema xmlns:xsd="http://www.w3.org/2001/XMLSchema" xmlns:xs="http://www.w3.org/2001/XMLSchema" xmlns:p="http://schemas.microsoft.com/office/2006/metadata/properties" xmlns:ns2="74cbad8e-06d4-41ca-87ae-f51259eb7980" xmlns:ns3="7b83dbe2-6fd2-449a-a932-0d75829bf641" targetNamespace="http://schemas.microsoft.com/office/2006/metadata/properties" ma:root="true" ma:fieldsID="95b6a0c59abdf4c7db755093ea32de25" ns2:_="" ns3:_="">
    <xsd:import namespace="74cbad8e-06d4-41ca-87ae-f51259eb7980"/>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bad8e-06d4-41ca-87ae-f51259eb7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BB5B9A-FB93-4AC0-B5EF-E31E92F8A049}">
  <ds:schemaRefs>
    <ds:schemaRef ds:uri="http://schemas.microsoft.com/sharepoint/v3/contenttype/forms"/>
  </ds:schemaRefs>
</ds:datastoreItem>
</file>

<file path=customXml/itemProps2.xml><?xml version="1.0" encoding="utf-8"?>
<ds:datastoreItem xmlns:ds="http://schemas.openxmlformats.org/officeDocument/2006/customXml" ds:itemID="{E6916A47-5570-4346-BD21-C8680A1F5C18}"/>
</file>

<file path=customXml/itemProps3.xml><?xml version="1.0" encoding="utf-8"?>
<ds:datastoreItem xmlns:ds="http://schemas.openxmlformats.org/officeDocument/2006/customXml" ds:itemID="{77FEE998-ABD1-4DA9-863E-3E902357F8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StatutoryReview-form-New-2020</Template>
  <TotalTime>4</TotalTime>
  <Pages>26</Pages>
  <Words>8239</Words>
  <Characters>46965</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55094</CharactersWithSpaces>
  <SharedDoc>false</SharedDoc>
  <HLinks>
    <vt:vector size="300" baseType="variant">
      <vt:variant>
        <vt:i4>5505119</vt:i4>
      </vt:variant>
      <vt:variant>
        <vt:i4>903</vt:i4>
      </vt:variant>
      <vt:variant>
        <vt:i4>0</vt:i4>
      </vt:variant>
      <vt:variant>
        <vt:i4>5</vt:i4>
      </vt:variant>
      <vt:variant>
        <vt:lpwstr>http://www.ffiec.gov/geocode</vt:lpwstr>
      </vt:variant>
      <vt:variant>
        <vt:lpwstr/>
      </vt:variant>
      <vt:variant>
        <vt:i4>5570630</vt:i4>
      </vt:variant>
      <vt:variant>
        <vt:i4>900</vt:i4>
      </vt:variant>
      <vt:variant>
        <vt:i4>0</vt:i4>
      </vt:variant>
      <vt:variant>
        <vt:i4>5</vt:i4>
      </vt:variant>
      <vt:variant>
        <vt:lpwstr>http://factfinder2.census.gov/faces/nav/jsf/pages/index.xhtml</vt:lpwstr>
      </vt:variant>
      <vt:variant>
        <vt:lpwstr/>
      </vt:variant>
      <vt:variant>
        <vt:i4>4259920</vt:i4>
      </vt:variant>
      <vt:variant>
        <vt:i4>897</vt:i4>
      </vt:variant>
      <vt:variant>
        <vt:i4>0</vt:i4>
      </vt:variant>
      <vt:variant>
        <vt:i4>5</vt:i4>
      </vt:variant>
      <vt:variant>
        <vt:lpwstr>http://epamap14.epa.gov/ejmap/entry.html</vt:lpwstr>
      </vt:variant>
      <vt:variant>
        <vt:lpwstr/>
      </vt:variant>
      <vt:variant>
        <vt:i4>3801215</vt:i4>
      </vt:variant>
      <vt:variant>
        <vt:i4>894</vt:i4>
      </vt:variant>
      <vt:variant>
        <vt:i4>0</vt:i4>
      </vt:variant>
      <vt:variant>
        <vt:i4>5</vt:i4>
      </vt:variant>
      <vt:variant>
        <vt:lpwstr>http://www.scorecard.org/community/ej-index.tcl</vt:lpwstr>
      </vt:variant>
      <vt:variant>
        <vt:lpwstr/>
      </vt:variant>
      <vt:variant>
        <vt:i4>2359350</vt:i4>
      </vt:variant>
      <vt:variant>
        <vt:i4>867</vt:i4>
      </vt:variant>
      <vt:variant>
        <vt:i4>0</vt:i4>
      </vt:variant>
      <vt:variant>
        <vt:i4>5</vt:i4>
      </vt:variant>
      <vt:variant>
        <vt:lpwstr>http://www.rtknet.org/</vt:lpwstr>
      </vt:variant>
      <vt:variant>
        <vt:lpwstr/>
      </vt:variant>
      <vt:variant>
        <vt:i4>2097253</vt:i4>
      </vt:variant>
      <vt:variant>
        <vt:i4>864</vt:i4>
      </vt:variant>
      <vt:variant>
        <vt:i4>0</vt:i4>
      </vt:variant>
      <vt:variant>
        <vt:i4>5</vt:i4>
      </vt:variant>
      <vt:variant>
        <vt:lpwstr>http://www.atsdr.cdc.gov/toxfaqs/index.asp</vt:lpwstr>
      </vt:variant>
      <vt:variant>
        <vt:lpwstr/>
      </vt:variant>
      <vt:variant>
        <vt:i4>3145760</vt:i4>
      </vt:variant>
      <vt:variant>
        <vt:i4>861</vt:i4>
      </vt:variant>
      <vt:variant>
        <vt:i4>0</vt:i4>
      </vt:variant>
      <vt:variant>
        <vt:i4>5</vt:i4>
      </vt:variant>
      <vt:variant>
        <vt:lpwstr>http://www.epa.gov/superfund/sites/query/basic.htm</vt:lpwstr>
      </vt:variant>
      <vt:variant>
        <vt:lpwstr/>
      </vt:variant>
      <vt:variant>
        <vt:i4>2949239</vt:i4>
      </vt:variant>
      <vt:variant>
        <vt:i4>858</vt:i4>
      </vt:variant>
      <vt:variant>
        <vt:i4>0</vt:i4>
      </vt:variant>
      <vt:variant>
        <vt:i4>5</vt:i4>
      </vt:variant>
      <vt:variant>
        <vt:lpwstr>http://www.epa.gov/emefdata/em4ef.home</vt:lpwstr>
      </vt:variant>
      <vt:variant>
        <vt:lpwstr/>
      </vt:variant>
      <vt:variant>
        <vt:i4>2818128</vt:i4>
      </vt:variant>
      <vt:variant>
        <vt:i4>855</vt:i4>
      </vt:variant>
      <vt:variant>
        <vt:i4>0</vt:i4>
      </vt:variant>
      <vt:variant>
        <vt:i4>5</vt:i4>
      </vt:variant>
      <vt:variant>
        <vt:lpwstr>http://www.epa.gov/enviro/html/toxic_releases.html</vt:lpwstr>
      </vt:variant>
      <vt:variant>
        <vt:lpwstr/>
      </vt:variant>
      <vt:variant>
        <vt:i4>7340070</vt:i4>
      </vt:variant>
      <vt:variant>
        <vt:i4>852</vt:i4>
      </vt:variant>
      <vt:variant>
        <vt:i4>0</vt:i4>
      </vt:variant>
      <vt:variant>
        <vt:i4>5</vt:i4>
      </vt:variant>
      <vt:variant>
        <vt:lpwstr>http://www.epa.gov/enviro/</vt:lpwstr>
      </vt:variant>
      <vt:variant>
        <vt:lpwstr/>
      </vt:variant>
      <vt:variant>
        <vt:i4>262211</vt:i4>
      </vt:variant>
      <vt:variant>
        <vt:i4>849</vt:i4>
      </vt:variant>
      <vt:variant>
        <vt:i4>0</vt:i4>
      </vt:variant>
      <vt:variant>
        <vt:i4>5</vt:i4>
      </vt:variant>
      <vt:variant>
        <vt:lpwstr>http://134.67.99.123/nepassist/entry.aspx</vt:lpwstr>
      </vt:variant>
      <vt:variant>
        <vt:lpwstr/>
      </vt:variant>
      <vt:variant>
        <vt:i4>4456521</vt:i4>
      </vt:variant>
      <vt:variant>
        <vt:i4>846</vt:i4>
      </vt:variant>
      <vt:variant>
        <vt:i4>0</vt:i4>
      </vt:variant>
      <vt:variant>
        <vt:i4>5</vt:i4>
      </vt:variant>
      <vt:variant>
        <vt:lpwstr>http://portal.hud.gov/hudportal/HUD?src=/program_offices/comm_planning/environment/review/hazardous</vt:lpwstr>
      </vt:variant>
      <vt:variant>
        <vt:lpwstr/>
      </vt:variant>
      <vt:variant>
        <vt:i4>3932275</vt:i4>
      </vt:variant>
      <vt:variant>
        <vt:i4>561</vt:i4>
      </vt:variant>
      <vt:variant>
        <vt:i4>0</vt:i4>
      </vt:variant>
      <vt:variant>
        <vt:i4>5</vt:i4>
      </vt:variant>
      <vt:variant>
        <vt:lpwstr>http://portal.hud.gov/hudportal/HUD?src=/program_offices/comm_planning/environment/review/qa/airport</vt:lpwstr>
      </vt:variant>
      <vt:variant>
        <vt:lpwstr/>
      </vt:variant>
      <vt:variant>
        <vt:i4>3080231</vt:i4>
      </vt:variant>
      <vt:variant>
        <vt:i4>558</vt:i4>
      </vt:variant>
      <vt:variant>
        <vt:i4>0</vt:i4>
      </vt:variant>
      <vt:variant>
        <vt:i4>5</vt:i4>
      </vt:variant>
      <vt:variant>
        <vt:lpwstr>http://www.airnav.com/airports/</vt:lpwstr>
      </vt:variant>
      <vt:variant>
        <vt:lpwstr/>
      </vt:variant>
      <vt:variant>
        <vt:i4>2556017</vt:i4>
      </vt:variant>
      <vt:variant>
        <vt:i4>513</vt:i4>
      </vt:variant>
      <vt:variant>
        <vt:i4>0</vt:i4>
      </vt:variant>
      <vt:variant>
        <vt:i4>5</vt:i4>
      </vt:variant>
      <vt:variant>
        <vt:lpwstr>http://portal.hud.gov/hudportal/HUD?src=/program_offices/comm_planning/environment/training/guidebooks/hazfacilities</vt:lpwstr>
      </vt:variant>
      <vt:variant>
        <vt:lpwstr/>
      </vt:variant>
      <vt:variant>
        <vt:i4>4718660</vt:i4>
      </vt:variant>
      <vt:variant>
        <vt:i4>510</vt:i4>
      </vt:variant>
      <vt:variant>
        <vt:i4>0</vt:i4>
      </vt:variant>
      <vt:variant>
        <vt:i4>5</vt:i4>
      </vt:variant>
      <vt:variant>
        <vt:lpwstr>http://portal.hud.gov/hudportal/documents/huddoc?id=HUD-Guidebook.pdf</vt:lpwstr>
      </vt:variant>
      <vt:variant>
        <vt:lpwstr/>
      </vt:variant>
      <vt:variant>
        <vt:i4>4456533</vt:i4>
      </vt:variant>
      <vt:variant>
        <vt:i4>507</vt:i4>
      </vt:variant>
      <vt:variant>
        <vt:i4>0</vt:i4>
      </vt:variant>
      <vt:variant>
        <vt:i4>5</vt:i4>
      </vt:variant>
      <vt:variant>
        <vt:lpwstr>http://portal.hud.gov/hudportal/HUD?src=/program_offices/comm_planning/environment/review/explosive</vt:lpwstr>
      </vt:variant>
      <vt:variant>
        <vt:lpwstr/>
      </vt:variant>
      <vt:variant>
        <vt:i4>5374062</vt:i4>
      </vt:variant>
      <vt:variant>
        <vt:i4>468</vt:i4>
      </vt:variant>
      <vt:variant>
        <vt:i4>0</vt:i4>
      </vt:variant>
      <vt:variant>
        <vt:i4>5</vt:i4>
      </vt:variant>
      <vt:variant>
        <vt:lpwstr>http://www.faa.gov/airports/planning_capacity/npias/reports/</vt:lpwstr>
      </vt:variant>
      <vt:variant>
        <vt:lpwstr/>
      </vt:variant>
      <vt:variant>
        <vt:i4>4128805</vt:i4>
      </vt:variant>
      <vt:variant>
        <vt:i4>465</vt:i4>
      </vt:variant>
      <vt:variant>
        <vt:i4>0</vt:i4>
      </vt:variant>
      <vt:variant>
        <vt:i4>5</vt:i4>
      </vt:variant>
      <vt:variant>
        <vt:lpwstr>http://portal.hud.gov/hudstracat/noiseCalcEntry.jsp</vt:lpwstr>
      </vt:variant>
      <vt:variant>
        <vt:lpwstr/>
      </vt:variant>
      <vt:variant>
        <vt:i4>1769488</vt:i4>
      </vt:variant>
      <vt:variant>
        <vt:i4>462</vt:i4>
      </vt:variant>
      <vt:variant>
        <vt:i4>0</vt:i4>
      </vt:variant>
      <vt:variant>
        <vt:i4>5</vt:i4>
      </vt:variant>
      <vt:variant>
        <vt:lpwstr>http://www.hud.gov/offices/cpd/environment/mitigation.cfm</vt:lpwstr>
      </vt:variant>
      <vt:variant>
        <vt:lpwstr/>
      </vt:variant>
      <vt:variant>
        <vt:i4>5767239</vt:i4>
      </vt:variant>
      <vt:variant>
        <vt:i4>459</vt:i4>
      </vt:variant>
      <vt:variant>
        <vt:i4>0</vt:i4>
      </vt:variant>
      <vt:variant>
        <vt:i4>5</vt:i4>
      </vt:variant>
      <vt:variant>
        <vt:lpwstr>http://www.hud.gov/offices/cpd/environment/dnlcalculator.cfm</vt:lpwstr>
      </vt:variant>
      <vt:variant>
        <vt:lpwstr/>
      </vt:variant>
      <vt:variant>
        <vt:i4>4784193</vt:i4>
      </vt:variant>
      <vt:variant>
        <vt:i4>456</vt:i4>
      </vt:variant>
      <vt:variant>
        <vt:i4>0</vt:i4>
      </vt:variant>
      <vt:variant>
        <vt:i4>5</vt:i4>
      </vt:variant>
      <vt:variant>
        <vt:lpwstr>http://portal.hud.gov/hudportal/HUD?src=/program_offices/comm_planning/environment/review/noise</vt:lpwstr>
      </vt:variant>
      <vt:variant>
        <vt:lpwstr/>
      </vt:variant>
      <vt:variant>
        <vt:i4>2883700</vt:i4>
      </vt:variant>
      <vt:variant>
        <vt:i4>453</vt:i4>
      </vt:variant>
      <vt:variant>
        <vt:i4>0</vt:i4>
      </vt:variant>
      <vt:variant>
        <vt:i4>5</vt:i4>
      </vt:variant>
      <vt:variant>
        <vt:lpwstr>http://portal.hud.gov/hudportal/HUD?src=/program_offices/comm_planning/environment/training/guidebooks/noise</vt:lpwstr>
      </vt:variant>
      <vt:variant>
        <vt:lpwstr/>
      </vt:variant>
      <vt:variant>
        <vt:i4>3801179</vt:i4>
      </vt:variant>
      <vt:variant>
        <vt:i4>414</vt:i4>
      </vt:variant>
      <vt:variant>
        <vt:i4>0</vt:i4>
      </vt:variant>
      <vt:variant>
        <vt:i4>5</vt:i4>
      </vt:variant>
      <vt:variant>
        <vt:lpwstr>http://www.nrcs.usda.gov/wps/portal/nrcs/detail/national/programs/alphabetical/fppa/?&amp;cid=nrcs143_008275</vt:lpwstr>
      </vt:variant>
      <vt:variant>
        <vt:lpwstr/>
      </vt:variant>
      <vt:variant>
        <vt:i4>5767227</vt:i4>
      </vt:variant>
      <vt:variant>
        <vt:i4>411</vt:i4>
      </vt:variant>
      <vt:variant>
        <vt:i4>0</vt:i4>
      </vt:variant>
      <vt:variant>
        <vt:i4>5</vt:i4>
      </vt:variant>
      <vt:variant>
        <vt:lpwstr>http://www.nrcs.usda.gov/Internet/FSE_DOCUMENTS/stelprdb1045394.pdf</vt:lpwstr>
      </vt:variant>
      <vt:variant>
        <vt:lpwstr/>
      </vt:variant>
      <vt:variant>
        <vt:i4>7733298</vt:i4>
      </vt:variant>
      <vt:variant>
        <vt:i4>408</vt:i4>
      </vt:variant>
      <vt:variant>
        <vt:i4>0</vt:i4>
      </vt:variant>
      <vt:variant>
        <vt:i4>5</vt:i4>
      </vt:variant>
      <vt:variant>
        <vt:lpwstr>http://websoilsurvey.nrcs.usda.gov/app/</vt:lpwstr>
      </vt:variant>
      <vt:variant>
        <vt:lpwstr/>
      </vt:variant>
      <vt:variant>
        <vt:i4>7471225</vt:i4>
      </vt:variant>
      <vt:variant>
        <vt:i4>387</vt:i4>
      </vt:variant>
      <vt:variant>
        <vt:i4>0</vt:i4>
      </vt:variant>
      <vt:variant>
        <vt:i4>5</vt:i4>
      </vt:variant>
      <vt:variant>
        <vt:lpwstr>http://www.epa.gov/region6/6pd/air/pd-l/sip.htm</vt:lpwstr>
      </vt:variant>
      <vt:variant>
        <vt:lpwstr/>
      </vt:variant>
      <vt:variant>
        <vt:i4>4784203</vt:i4>
      </vt:variant>
      <vt:variant>
        <vt:i4>384</vt:i4>
      </vt:variant>
      <vt:variant>
        <vt:i4>0</vt:i4>
      </vt:variant>
      <vt:variant>
        <vt:i4>5</vt:i4>
      </vt:variant>
      <vt:variant>
        <vt:lpwstr>http://www.epa.gov/oar/oaqps/greenbk/</vt:lpwstr>
      </vt:variant>
      <vt:variant>
        <vt:lpwstr/>
      </vt:variant>
      <vt:variant>
        <vt:i4>7340147</vt:i4>
      </vt:variant>
      <vt:variant>
        <vt:i4>333</vt:i4>
      </vt:variant>
      <vt:variant>
        <vt:i4>0</vt:i4>
      </vt:variant>
      <vt:variant>
        <vt:i4>5</vt:i4>
      </vt:variant>
      <vt:variant>
        <vt:lpwstr>http://www.nps.gov/ncrc/programs/rtca/nri/</vt:lpwstr>
      </vt:variant>
      <vt:variant>
        <vt:lpwstr/>
      </vt:variant>
      <vt:variant>
        <vt:i4>3342385</vt:i4>
      </vt:variant>
      <vt:variant>
        <vt:i4>330</vt:i4>
      </vt:variant>
      <vt:variant>
        <vt:i4>0</vt:i4>
      </vt:variant>
      <vt:variant>
        <vt:i4>5</vt:i4>
      </vt:variant>
      <vt:variant>
        <vt:lpwstr>http://www.rivers.gov/rivers/study.php</vt:lpwstr>
      </vt:variant>
      <vt:variant>
        <vt:lpwstr/>
      </vt:variant>
      <vt:variant>
        <vt:i4>5308480</vt:i4>
      </vt:variant>
      <vt:variant>
        <vt:i4>327</vt:i4>
      </vt:variant>
      <vt:variant>
        <vt:i4>0</vt:i4>
      </vt:variant>
      <vt:variant>
        <vt:i4>5</vt:i4>
      </vt:variant>
      <vt:variant>
        <vt:lpwstr>http://www.rivers.gov/rivers/map.php</vt:lpwstr>
      </vt:variant>
      <vt:variant>
        <vt:lpwstr/>
      </vt:variant>
      <vt:variant>
        <vt:i4>4849739</vt:i4>
      </vt:variant>
      <vt:variant>
        <vt:i4>312</vt:i4>
      </vt:variant>
      <vt:variant>
        <vt:i4>0</vt:i4>
      </vt:variant>
      <vt:variant>
        <vt:i4>5</vt:i4>
      </vt:variant>
      <vt:variant>
        <vt:lpwstr>http://www.nmfs.noaa.gov/pr/pdfs/laws/esa_section7_handbook.pdf</vt:lpwstr>
      </vt:variant>
      <vt:variant>
        <vt:lpwstr/>
      </vt:variant>
      <vt:variant>
        <vt:i4>3014705</vt:i4>
      </vt:variant>
      <vt:variant>
        <vt:i4>309</vt:i4>
      </vt:variant>
      <vt:variant>
        <vt:i4>0</vt:i4>
      </vt:variant>
      <vt:variant>
        <vt:i4>5</vt:i4>
      </vt:variant>
      <vt:variant>
        <vt:lpwstr>http://www.nmfs.noaa.gov/pr/species/criticalhabitat.htm</vt:lpwstr>
      </vt:variant>
      <vt:variant>
        <vt:lpwstr/>
      </vt:variant>
      <vt:variant>
        <vt:i4>3080310</vt:i4>
      </vt:variant>
      <vt:variant>
        <vt:i4>306</vt:i4>
      </vt:variant>
      <vt:variant>
        <vt:i4>0</vt:i4>
      </vt:variant>
      <vt:variant>
        <vt:i4>5</vt:i4>
      </vt:variant>
      <vt:variant>
        <vt:lpwstr>http://crithab.fws.gov/</vt:lpwstr>
      </vt:variant>
      <vt:variant>
        <vt:lpwstr/>
      </vt:variant>
      <vt:variant>
        <vt:i4>4718677</vt:i4>
      </vt:variant>
      <vt:variant>
        <vt:i4>303</vt:i4>
      </vt:variant>
      <vt:variant>
        <vt:i4>0</vt:i4>
      </vt:variant>
      <vt:variant>
        <vt:i4>5</vt:i4>
      </vt:variant>
      <vt:variant>
        <vt:lpwstr>http://www.nmfs.noaa.gov/pr/species/esa/</vt:lpwstr>
      </vt:variant>
      <vt:variant>
        <vt:lpwstr/>
      </vt:variant>
      <vt:variant>
        <vt:i4>720971</vt:i4>
      </vt:variant>
      <vt:variant>
        <vt:i4>300</vt:i4>
      </vt:variant>
      <vt:variant>
        <vt:i4>0</vt:i4>
      </vt:variant>
      <vt:variant>
        <vt:i4>5</vt:i4>
      </vt:variant>
      <vt:variant>
        <vt:lpwstr>http://www.fws.gov/endangered/species/index.html</vt:lpwstr>
      </vt:variant>
      <vt:variant>
        <vt:lpwstr/>
      </vt:variant>
      <vt:variant>
        <vt:i4>5570646</vt:i4>
      </vt:variant>
      <vt:variant>
        <vt:i4>231</vt:i4>
      </vt:variant>
      <vt:variant>
        <vt:i4>0</vt:i4>
      </vt:variant>
      <vt:variant>
        <vt:i4>5</vt:i4>
      </vt:variant>
      <vt:variant>
        <vt:lpwstr>http://www.epa.gov/region6/water/swp/ssa/maps.htm</vt:lpwstr>
      </vt:variant>
      <vt:variant>
        <vt:lpwstr/>
      </vt:variant>
      <vt:variant>
        <vt:i4>4522055</vt:i4>
      </vt:variant>
      <vt:variant>
        <vt:i4>216</vt:i4>
      </vt:variant>
      <vt:variant>
        <vt:i4>0</vt:i4>
      </vt:variant>
      <vt:variant>
        <vt:i4>5</vt:i4>
      </vt:variant>
      <vt:variant>
        <vt:lpwstr>http://dnr.louisiana.gov/index.cfm?md=pagebuilder&amp;tmp=home&amp;pid=88</vt:lpwstr>
      </vt:variant>
      <vt:variant>
        <vt:lpwstr/>
      </vt:variant>
      <vt:variant>
        <vt:i4>5570632</vt:i4>
      </vt:variant>
      <vt:variant>
        <vt:i4>213</vt:i4>
      </vt:variant>
      <vt:variant>
        <vt:i4>0</vt:i4>
      </vt:variant>
      <vt:variant>
        <vt:i4>5</vt:i4>
      </vt:variant>
      <vt:variant>
        <vt:lpwstr>http://dnr.louisiana.gov/index.cfm?md=pagebuilder&amp;tmp=home&amp;pid=85&amp;ngid=5</vt:lpwstr>
      </vt:variant>
      <vt:variant>
        <vt:lpwstr/>
      </vt:variant>
      <vt:variant>
        <vt:i4>4849703</vt:i4>
      </vt:variant>
      <vt:variant>
        <vt:i4>210</vt:i4>
      </vt:variant>
      <vt:variant>
        <vt:i4>0</vt:i4>
      </vt:variant>
      <vt:variant>
        <vt:i4>5</vt:i4>
      </vt:variant>
      <vt:variant>
        <vt:lpwstr>http://www.glo.texas.gov/what-we-do/caring-for-the-coast/_documents/landing-page-folder/CoastalBoundaryMap.pdf</vt:lpwstr>
      </vt:variant>
      <vt:variant>
        <vt:lpwstr/>
      </vt:variant>
      <vt:variant>
        <vt:i4>3407933</vt:i4>
      </vt:variant>
      <vt:variant>
        <vt:i4>207</vt:i4>
      </vt:variant>
      <vt:variant>
        <vt:i4>0</vt:i4>
      </vt:variant>
      <vt:variant>
        <vt:i4>5</vt:i4>
      </vt:variant>
      <vt:variant>
        <vt:lpwstr>http://www.glo.texas.gov/what-we-do/caring-for-the-coast/grants-funding/cmp/index.html</vt:lpwstr>
      </vt:variant>
      <vt:variant>
        <vt:lpwstr/>
      </vt:variant>
      <vt:variant>
        <vt:i4>3080236</vt:i4>
      </vt:variant>
      <vt:variant>
        <vt:i4>204</vt:i4>
      </vt:variant>
      <vt:variant>
        <vt:i4>0</vt:i4>
      </vt:variant>
      <vt:variant>
        <vt:i4>5</vt:i4>
      </vt:variant>
      <vt:variant>
        <vt:lpwstr>http://coastalmanagement.noaa.gov/mystate/welcome.html</vt:lpwstr>
      </vt:variant>
      <vt:variant>
        <vt:lpwstr/>
      </vt:variant>
      <vt:variant>
        <vt:i4>7274505</vt:i4>
      </vt:variant>
      <vt:variant>
        <vt:i4>189</vt:i4>
      </vt:variant>
      <vt:variant>
        <vt:i4>0</vt:i4>
      </vt:variant>
      <vt:variant>
        <vt:i4>5</vt:i4>
      </vt:variant>
      <vt:variant>
        <vt:lpwstr>http://www.usace.army.mil/Portals/2/docs/civilworks/regulatory/techbio/rw_bro.pdf</vt:lpwstr>
      </vt:variant>
      <vt:variant>
        <vt:lpwstr/>
      </vt:variant>
      <vt:variant>
        <vt:i4>7733299</vt:i4>
      </vt:variant>
      <vt:variant>
        <vt:i4>186</vt:i4>
      </vt:variant>
      <vt:variant>
        <vt:i4>0</vt:i4>
      </vt:variant>
      <vt:variant>
        <vt:i4>5</vt:i4>
      </vt:variant>
      <vt:variant>
        <vt:lpwstr>http://www.fws.gov/wetlands/data/index.html</vt:lpwstr>
      </vt:variant>
      <vt:variant>
        <vt:lpwstr/>
      </vt:variant>
      <vt:variant>
        <vt:i4>3735600</vt:i4>
      </vt:variant>
      <vt:variant>
        <vt:i4>147</vt:i4>
      </vt:variant>
      <vt:variant>
        <vt:i4>0</vt:i4>
      </vt:variant>
      <vt:variant>
        <vt:i4>5</vt:i4>
      </vt:variant>
      <vt:variant>
        <vt:lpwstr>http://www.store.msc.fema.gov/</vt:lpwstr>
      </vt:variant>
      <vt:variant>
        <vt:lpwstr/>
      </vt:variant>
      <vt:variant>
        <vt:i4>3932274</vt:i4>
      </vt:variant>
      <vt:variant>
        <vt:i4>108</vt:i4>
      </vt:variant>
      <vt:variant>
        <vt:i4>0</vt:i4>
      </vt:variant>
      <vt:variant>
        <vt:i4>5</vt:i4>
      </vt:variant>
      <vt:variant>
        <vt:lpwstr>http://portal.hud.gov/hudportal/HUD?src=/program_offices/comm_planning/environment/section106</vt:lpwstr>
      </vt:variant>
      <vt:variant>
        <vt:lpwstr/>
      </vt:variant>
      <vt:variant>
        <vt:i4>6619174</vt:i4>
      </vt:variant>
      <vt:variant>
        <vt:i4>105</vt:i4>
      </vt:variant>
      <vt:variant>
        <vt:i4>0</vt:i4>
      </vt:variant>
      <vt:variant>
        <vt:i4>5</vt:i4>
      </vt:variant>
      <vt:variant>
        <vt:lpwstr>http://www.nathpo.org/map.html</vt:lpwstr>
      </vt:variant>
      <vt:variant>
        <vt:lpwstr/>
      </vt:variant>
      <vt:variant>
        <vt:i4>3473509</vt:i4>
      </vt:variant>
      <vt:variant>
        <vt:i4>102</vt:i4>
      </vt:variant>
      <vt:variant>
        <vt:i4>0</vt:i4>
      </vt:variant>
      <vt:variant>
        <vt:i4>5</vt:i4>
      </vt:variant>
      <vt:variant>
        <vt:lpwstr>http://ncshpo.org/</vt:lpwstr>
      </vt:variant>
      <vt:variant>
        <vt:lpwstr/>
      </vt:variant>
      <vt:variant>
        <vt:i4>1376281</vt:i4>
      </vt:variant>
      <vt:variant>
        <vt:i4>99</vt:i4>
      </vt:variant>
      <vt:variant>
        <vt:i4>0</vt:i4>
      </vt:variant>
      <vt:variant>
        <vt:i4>5</vt:i4>
      </vt:variant>
      <vt:variant>
        <vt:lpwstr>http://nrhp.focus.nps.gov/natreghome.do?searchtype=natreghome</vt:lpwstr>
      </vt:variant>
      <vt:variant>
        <vt:lpwstr/>
      </vt:variant>
      <vt:variant>
        <vt:i4>5963863</vt:i4>
      </vt:variant>
      <vt:variant>
        <vt:i4>66</vt:i4>
      </vt:variant>
      <vt:variant>
        <vt:i4>0</vt:i4>
      </vt:variant>
      <vt:variant>
        <vt:i4>5</vt:i4>
      </vt:variant>
      <vt:variant>
        <vt:lpwstr>http://egis.hud.gov/tdat/Tribal.aspx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Tobyne, Dan (OCD)</dc:creator>
  <cp:keywords/>
  <dc:description/>
  <cp:lastModifiedBy>Chien, Edward (OCD)</cp:lastModifiedBy>
  <cp:revision>6</cp:revision>
  <dcterms:created xsi:type="dcterms:W3CDTF">2022-09-12T13:27:00Z</dcterms:created>
  <dcterms:modified xsi:type="dcterms:W3CDTF">2022-10-04T17:33:00Z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0x010100FEF876935554A548BF0FF3ED9C708A34</vt:lpwstr>
  </property>
  <property fmtid="{D5CDD505-2E9C-101B-9397-08002B2CF9AE}" pid="4" name="Order">
    <vt:r8>23080600</vt:r8>
  </property>
</Properties>
</file>