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05C83" w14:textId="0BB4FAAC" w:rsidR="008F7153" w:rsidRDefault="008F7153" w:rsidP="007E00E4">
      <w:pPr>
        <w:pStyle w:val="Title"/>
      </w:pPr>
      <w:bookmarkStart w:id="0" w:name="_top"/>
      <w:bookmarkStart w:id="1" w:name="_Toc105777115"/>
      <w:bookmarkStart w:id="2" w:name="_Toc107917811"/>
      <w:bookmarkStart w:id="3" w:name="_Toc483414325"/>
      <w:bookmarkEnd w:id="0"/>
      <w:r>
        <w:t xml:space="preserve">Medicaid Section 1115 Substance Use Disorder </w:t>
      </w:r>
      <w:r w:rsidR="00B74959">
        <w:t>&amp;</w:t>
      </w:r>
      <w:r w:rsidR="00FD1966">
        <w:t xml:space="preserve"> Serious Mental Illness and Serious Emotional Disturbance </w:t>
      </w:r>
      <w:r>
        <w:t>Demonstrations</w:t>
      </w:r>
      <w:r>
        <w:br/>
        <w:t>Monitoring Report Template</w:t>
      </w:r>
      <w:bookmarkEnd w:id="1"/>
      <w:bookmarkEnd w:id="2"/>
    </w:p>
    <w:p w14:paraId="3FE9CDF4" w14:textId="77777777" w:rsidR="008F7153" w:rsidRDefault="008F7153" w:rsidP="008F7153">
      <w:pPr>
        <w:pStyle w:val="ParagraphContinued"/>
        <w:rPr>
          <w:rStyle w:val="Italic"/>
          <w:szCs w:val="20"/>
        </w:rPr>
      </w:pPr>
      <w:r>
        <w:rPr>
          <w:rStyle w:val="Italic"/>
        </w:rPr>
        <w:t>Note: PRA Disclosure Statement to be added here</w:t>
      </w:r>
    </w:p>
    <w:p w14:paraId="0EBD73BD" w14:textId="77777777" w:rsidR="00D42277" w:rsidRDefault="00D42277" w:rsidP="00D42277">
      <w:pPr>
        <w:pStyle w:val="Paragraph"/>
      </w:pPr>
    </w:p>
    <w:p w14:paraId="078EE49C" w14:textId="22BED9FD" w:rsidR="008F7153" w:rsidRPr="00825E0B" w:rsidRDefault="008F7153" w:rsidP="00825E0B">
      <w:pPr>
        <w:spacing w:line="240" w:lineRule="auto"/>
        <w:rPr>
          <w:b/>
        </w:rPr>
      </w:pPr>
      <w:r>
        <w:br w:type="page"/>
      </w:r>
    </w:p>
    <w:p w14:paraId="0FE4EC6C" w14:textId="064D41B0" w:rsidR="008F7153" w:rsidRDefault="008F7153" w:rsidP="008F7153">
      <w:pPr>
        <w:pStyle w:val="H1"/>
      </w:pPr>
      <w:bookmarkStart w:id="4" w:name="_Toc107917813"/>
      <w:r>
        <w:lastRenderedPageBreak/>
        <w:t>1.</w:t>
      </w:r>
      <w:r>
        <w:tab/>
        <w:t xml:space="preserve">Title page for the state’s substance use disorder (SUD) </w:t>
      </w:r>
      <w:r w:rsidR="00FD1966">
        <w:t xml:space="preserve">and serious mental </w:t>
      </w:r>
      <w:r w:rsidR="00FD1966" w:rsidRPr="000B0198">
        <w:t>illness and</w:t>
      </w:r>
      <w:r w:rsidR="00FD1966">
        <w:t xml:space="preserve"> serious emotional disturbance (SMI/SED) </w:t>
      </w:r>
      <w:r>
        <w:t>demonstration</w:t>
      </w:r>
      <w:r w:rsidR="00FD1966">
        <w:t>s</w:t>
      </w:r>
      <w:r>
        <w:t xml:space="preserve"> or the SUD </w:t>
      </w:r>
      <w:r w:rsidR="00FD1966">
        <w:t xml:space="preserve">and SMI/SED </w:t>
      </w:r>
      <w:r>
        <w:t>component</w:t>
      </w:r>
      <w:r w:rsidR="00FD1966">
        <w:t>s</w:t>
      </w:r>
      <w:r>
        <w:t xml:space="preserve"> of the broader demonstration</w:t>
      </w:r>
      <w:bookmarkEnd w:id="3"/>
      <w:bookmarkEnd w:id="4"/>
    </w:p>
    <w:p w14:paraId="5C4EA41B" w14:textId="089BEE76" w:rsidR="008F7153" w:rsidRDefault="00B61EE2" w:rsidP="008F7153">
      <w:pPr>
        <w:pStyle w:val="ParagraphContinued"/>
        <w:rPr>
          <w:rStyle w:val="Italic"/>
        </w:rPr>
      </w:pPr>
      <w:bookmarkStart w:id="5" w:name="_Toc482044768"/>
      <w:bookmarkStart w:id="6" w:name="_Toc482045215"/>
      <w:bookmarkStart w:id="7" w:name="_Toc482046327"/>
      <w:bookmarkStart w:id="8" w:name="_Toc482373901"/>
      <w:bookmarkStart w:id="9" w:name="_Toc482631905"/>
      <w:bookmarkStart w:id="10" w:name="_Toc482650299"/>
      <w:bookmarkStart w:id="11" w:name="_Toc483414326"/>
      <w:bookmarkEnd w:id="5"/>
      <w:bookmarkEnd w:id="6"/>
      <w:bookmarkEnd w:id="7"/>
      <w:bookmarkEnd w:id="8"/>
      <w:bookmarkEnd w:id="9"/>
      <w:bookmarkEnd w:id="10"/>
      <w:bookmarkEnd w:id="11"/>
      <w:r>
        <w:rPr>
          <w:rStyle w:val="Italic"/>
        </w:rPr>
        <w:t xml:space="preserve">This section collects information on the approval features of the state’s section 1115 demonstration overall, followed by information for the SUD and SMI/SED components.  </w:t>
      </w:r>
      <w:r w:rsidR="008F7153">
        <w:rPr>
          <w:rStyle w:val="Italic"/>
        </w:rPr>
        <w:t xml:space="preserve">The state completed </w:t>
      </w:r>
      <w:r w:rsidR="004725B9">
        <w:rPr>
          <w:rStyle w:val="Italic"/>
        </w:rPr>
        <w:t xml:space="preserve">this title page </w:t>
      </w:r>
      <w:r w:rsidR="008F7153">
        <w:rPr>
          <w:rStyle w:val="Italic"/>
        </w:rPr>
        <w:t xml:space="preserve">as part of its </w:t>
      </w:r>
      <w:r>
        <w:rPr>
          <w:rStyle w:val="Italic"/>
        </w:rPr>
        <w:t xml:space="preserve">SUD and SMI/SED </w:t>
      </w:r>
      <w:r w:rsidR="008F7153">
        <w:rPr>
          <w:rStyle w:val="Italic"/>
        </w:rPr>
        <w:t>monitoring protocol</w:t>
      </w:r>
      <w:r w:rsidR="004725B9">
        <w:rPr>
          <w:rStyle w:val="Italic"/>
        </w:rPr>
        <w:t>(</w:t>
      </w:r>
      <w:r w:rsidR="00FD1966">
        <w:rPr>
          <w:rStyle w:val="Italic"/>
        </w:rPr>
        <w:t>s</w:t>
      </w:r>
      <w:r w:rsidR="004725B9">
        <w:rPr>
          <w:rStyle w:val="Italic"/>
        </w:rPr>
        <w:t>)</w:t>
      </w:r>
      <w:r w:rsidR="007736C9">
        <w:rPr>
          <w:rStyle w:val="Italic"/>
        </w:rPr>
        <w:t xml:space="preserve">. </w:t>
      </w:r>
      <w:r w:rsidR="004725B9">
        <w:rPr>
          <w:rStyle w:val="Italic"/>
        </w:rPr>
        <w:t xml:space="preserve"> </w:t>
      </w:r>
      <w:r w:rsidR="007736C9">
        <w:rPr>
          <w:rStyle w:val="Italic"/>
        </w:rPr>
        <w:t xml:space="preserve">The state </w:t>
      </w:r>
      <w:r w:rsidR="004725B9">
        <w:rPr>
          <w:rStyle w:val="Italic"/>
        </w:rPr>
        <w:t xml:space="preserve">should </w:t>
      </w:r>
      <w:r w:rsidR="007736C9">
        <w:rPr>
          <w:rStyle w:val="Italic"/>
        </w:rPr>
        <w:t>complete</w:t>
      </w:r>
      <w:r w:rsidR="004725B9">
        <w:rPr>
          <w:rStyle w:val="Italic"/>
        </w:rPr>
        <w:t xml:space="preserve"> this table</w:t>
      </w:r>
      <w:r w:rsidR="007736C9">
        <w:rPr>
          <w:rStyle w:val="Italic"/>
        </w:rPr>
        <w:t xml:space="preserve"> using </w:t>
      </w:r>
      <w:r>
        <w:rPr>
          <w:rStyle w:val="Italic"/>
        </w:rPr>
        <w:t xml:space="preserve">the corresponding information from </w:t>
      </w:r>
      <w:r w:rsidR="007736C9">
        <w:rPr>
          <w:rStyle w:val="Italic"/>
        </w:rPr>
        <w:t xml:space="preserve">its </w:t>
      </w:r>
      <w:r>
        <w:rPr>
          <w:rStyle w:val="Italic"/>
        </w:rPr>
        <w:t xml:space="preserve">CMS-approved </w:t>
      </w:r>
      <w:r w:rsidR="007736C9">
        <w:rPr>
          <w:rStyle w:val="Italic"/>
        </w:rPr>
        <w:t>monitoring protocol(s) and submit this</w:t>
      </w:r>
      <w:r w:rsidR="004725B9">
        <w:rPr>
          <w:rStyle w:val="Italic"/>
        </w:rPr>
        <w:t xml:space="preserve"> as the title page of all monitoring reports.  The content of this table should stay consistent over time.</w:t>
      </w:r>
      <w:r w:rsidR="006E1A6F">
        <w:rPr>
          <w:rStyle w:val="Italic"/>
        </w:rPr>
        <w:t xml:space="preserve"> </w:t>
      </w:r>
      <w:r w:rsidR="008F7153">
        <w:rPr>
          <w:rStyle w:val="Italic"/>
        </w:rPr>
        <w:t>Definitions for certain rows are below the table.</w:t>
      </w:r>
    </w:p>
    <w:p w14:paraId="6117E800" w14:textId="6D2C3E9C" w:rsidR="0078196D" w:rsidRDefault="0078196D" w:rsidP="0078196D">
      <w:pPr>
        <w:pStyle w:val="Paragraph"/>
      </w:pPr>
    </w:p>
    <w:p w14:paraId="556AD51D" w14:textId="7E7EAFD8" w:rsidR="0078196D" w:rsidRDefault="0078196D" w:rsidP="0078196D">
      <w:pPr>
        <w:pStyle w:val="Paragraph"/>
      </w:pPr>
    </w:p>
    <w:p w14:paraId="5D2CEA67" w14:textId="1F2951DA" w:rsidR="0078196D" w:rsidRDefault="0078196D" w:rsidP="0078196D">
      <w:pPr>
        <w:pStyle w:val="Paragraph"/>
      </w:pPr>
    </w:p>
    <w:p w14:paraId="0F35E945" w14:textId="2242C413" w:rsidR="0078196D" w:rsidRDefault="0078196D" w:rsidP="0078196D">
      <w:pPr>
        <w:pStyle w:val="Paragraph"/>
      </w:pPr>
    </w:p>
    <w:p w14:paraId="7668D5BB" w14:textId="2EDC560E" w:rsidR="0078196D" w:rsidRDefault="0078196D" w:rsidP="0078196D">
      <w:pPr>
        <w:pStyle w:val="Paragraph"/>
      </w:pPr>
    </w:p>
    <w:p w14:paraId="55DE18F2" w14:textId="446FEF27" w:rsidR="0078196D" w:rsidRDefault="0078196D" w:rsidP="0078196D">
      <w:pPr>
        <w:pStyle w:val="Paragraph"/>
      </w:pPr>
    </w:p>
    <w:p w14:paraId="153692F2" w14:textId="69B01757" w:rsidR="0078196D" w:rsidRDefault="0078196D" w:rsidP="0078196D">
      <w:pPr>
        <w:pStyle w:val="Paragraph"/>
      </w:pPr>
    </w:p>
    <w:p w14:paraId="237C651C" w14:textId="763FAA5A" w:rsidR="0078196D" w:rsidRDefault="0078196D" w:rsidP="0078196D">
      <w:pPr>
        <w:pStyle w:val="Paragraph"/>
      </w:pPr>
    </w:p>
    <w:p w14:paraId="03772DF8" w14:textId="0E2B2C88" w:rsidR="0078196D" w:rsidRDefault="0078196D" w:rsidP="0078196D">
      <w:pPr>
        <w:pStyle w:val="Paragraph"/>
      </w:pPr>
    </w:p>
    <w:p w14:paraId="2958220B" w14:textId="351EC229" w:rsidR="0078196D" w:rsidRDefault="0078196D" w:rsidP="0078196D">
      <w:pPr>
        <w:pStyle w:val="Paragraph"/>
      </w:pPr>
    </w:p>
    <w:p w14:paraId="780B6147" w14:textId="679FDE72" w:rsidR="0078196D" w:rsidRDefault="0078196D" w:rsidP="0078196D">
      <w:pPr>
        <w:pStyle w:val="Paragraph"/>
      </w:pPr>
    </w:p>
    <w:p w14:paraId="7B25ACC7" w14:textId="6F6247AD" w:rsidR="0078196D" w:rsidRDefault="0078196D" w:rsidP="0078196D">
      <w:pPr>
        <w:pStyle w:val="Paragraph"/>
      </w:pPr>
    </w:p>
    <w:p w14:paraId="28649B94" w14:textId="36B14D9D" w:rsidR="0078196D" w:rsidRDefault="0078196D" w:rsidP="0078196D">
      <w:pPr>
        <w:pStyle w:val="Paragraph"/>
      </w:pPr>
    </w:p>
    <w:p w14:paraId="4AFB5980" w14:textId="27A558B2" w:rsidR="0078196D" w:rsidRDefault="0078196D" w:rsidP="0078196D">
      <w:pPr>
        <w:pStyle w:val="Paragraph"/>
      </w:pPr>
    </w:p>
    <w:p w14:paraId="0D486C4D" w14:textId="2E6F6BF6" w:rsidR="0078196D" w:rsidRDefault="0078196D" w:rsidP="0078196D">
      <w:pPr>
        <w:pStyle w:val="Paragraph"/>
      </w:pPr>
    </w:p>
    <w:p w14:paraId="038D99BB" w14:textId="6A4F5AD8" w:rsidR="0078196D" w:rsidRDefault="0078196D" w:rsidP="0078196D">
      <w:pPr>
        <w:pStyle w:val="Paragraph"/>
      </w:pPr>
    </w:p>
    <w:p w14:paraId="015D0E5A" w14:textId="77777777" w:rsidR="0078196D" w:rsidRPr="0078196D" w:rsidRDefault="0078196D" w:rsidP="0078196D">
      <w:pPr>
        <w:pStyle w:val="Paragraph"/>
      </w:pPr>
    </w:p>
    <w:tbl>
      <w:tblPr>
        <w:tblStyle w:val="TableGrid"/>
        <w:tblW w:w="5000" w:type="pct"/>
        <w:tblLook w:val="04A0" w:firstRow="1" w:lastRow="0" w:firstColumn="1" w:lastColumn="0" w:noHBand="0" w:noVBand="1"/>
        <w:tblCaption w:val="Title Page for the State's SUD Demonstration or SUD Components of Broader Demonstration"/>
      </w:tblPr>
      <w:tblGrid>
        <w:gridCol w:w="2337"/>
        <w:gridCol w:w="223"/>
        <w:gridCol w:w="6790"/>
      </w:tblGrid>
      <w:tr w:rsidR="00254D5C" w14:paraId="11CE64A0" w14:textId="77777777" w:rsidTr="00F970F1">
        <w:trPr>
          <w:cantSplit/>
          <w:trHeight w:val="350"/>
        </w:trPr>
        <w:tc>
          <w:tcPr>
            <w:tcW w:w="5000" w:type="pct"/>
            <w:gridSpan w:val="3"/>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67DC3D4" w14:textId="1A6A805F" w:rsidR="00254D5C" w:rsidRPr="00E8406D" w:rsidRDefault="00254D5C" w:rsidP="00C222F1">
            <w:pPr>
              <w:pStyle w:val="TableTextLeft"/>
              <w:jc w:val="center"/>
              <w:rPr>
                <w:rStyle w:val="Italic"/>
                <w:rFonts w:asciiTheme="minorHAnsi" w:hAnsiTheme="minorHAnsi"/>
                <w:color w:val="6F6F6F"/>
                <w:sz w:val="24"/>
              </w:rPr>
            </w:pPr>
            <w:r>
              <w:rPr>
                <w:rStyle w:val="Italic"/>
                <w:b/>
                <w:bCs/>
                <w:i w:val="0"/>
                <w:iCs/>
                <w:color w:val="FFFFFF" w:themeColor="background1"/>
              </w:rPr>
              <w:lastRenderedPageBreak/>
              <w:t>Overall section 1115 demonstration</w:t>
            </w:r>
          </w:p>
        </w:tc>
      </w:tr>
      <w:tr w:rsidR="00254D5C" w14:paraId="3D5BADDA" w14:textId="77777777" w:rsidTr="00F970F1">
        <w:trPr>
          <w:cantSplit/>
          <w:trHeight w:val="623"/>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A747A" w14:textId="77777777" w:rsidR="00254D5C" w:rsidRDefault="00254D5C" w:rsidP="00254D5C">
            <w:pPr>
              <w:pStyle w:val="TableTextLeft"/>
              <w:rPr>
                <w:rFonts w:asciiTheme="minorHAnsi" w:hAnsiTheme="minorHAnsi" w:cstheme="minorHAnsi"/>
                <w:b/>
                <w:bCs/>
              </w:rPr>
            </w:pPr>
            <w:r>
              <w:rPr>
                <w:rFonts w:asciiTheme="minorHAnsi" w:hAnsiTheme="minorHAnsi" w:cstheme="minorHAnsi"/>
                <w:b/>
                <w:bCs/>
              </w:rPr>
              <w:t>State</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56534FE6" w14:textId="77777777" w:rsidR="00254D5C" w:rsidRDefault="00254D5C" w:rsidP="00254D5C">
            <w:pPr>
              <w:pStyle w:val="TableTextLeft"/>
              <w:rPr>
                <w:rFonts w:asciiTheme="minorHAnsi" w:hAnsiTheme="minorHAnsi" w:cstheme="minorHAnsi"/>
              </w:rPr>
            </w:pPr>
            <w:r>
              <w:rPr>
                <w:rFonts w:asciiTheme="minorHAnsi" w:hAnsiTheme="minorHAnsi" w:cstheme="minorHAnsi"/>
              </w:rPr>
              <w:t xml:space="preserve"> </w:t>
            </w:r>
          </w:p>
        </w:tc>
        <w:tc>
          <w:tcPr>
            <w:tcW w:w="3631" w:type="pct"/>
            <w:tcBorders>
              <w:top w:val="single" w:sz="4" w:space="0" w:color="auto"/>
              <w:left w:val="single" w:sz="4" w:space="0" w:color="auto"/>
              <w:bottom w:val="single" w:sz="4" w:space="0" w:color="auto"/>
              <w:right w:val="single" w:sz="4" w:space="0" w:color="auto"/>
            </w:tcBorders>
            <w:hideMark/>
          </w:tcPr>
          <w:p w14:paraId="552D13C1" w14:textId="5FCFE284" w:rsidR="00254D5C" w:rsidRPr="00E8406D" w:rsidRDefault="009740AD" w:rsidP="00254D5C">
            <w:pPr>
              <w:pStyle w:val="TableTextLeft"/>
              <w:rPr>
                <w:rStyle w:val="Italic"/>
                <w:color w:val="6F6F6F"/>
              </w:rPr>
            </w:pPr>
            <w:r w:rsidRPr="009740AD">
              <w:rPr>
                <w:rStyle w:val="Italic"/>
                <w:color w:val="6F6F6F"/>
              </w:rPr>
              <w:t>Massachusetts</w:t>
            </w:r>
          </w:p>
        </w:tc>
      </w:tr>
      <w:tr w:rsidR="00254D5C" w14:paraId="62CCD1D4" w14:textId="77777777" w:rsidTr="00F970F1">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295CC4" w14:textId="77777777" w:rsidR="00254D5C" w:rsidRDefault="00254D5C" w:rsidP="00254D5C">
            <w:pPr>
              <w:pStyle w:val="TableTextLeft"/>
              <w:rPr>
                <w:rFonts w:asciiTheme="minorHAnsi" w:hAnsiTheme="minorHAnsi" w:cstheme="minorHAnsi"/>
                <w:b/>
                <w:bCs/>
                <w:color w:val="auto"/>
              </w:rPr>
            </w:pPr>
            <w:r>
              <w:rPr>
                <w:rFonts w:asciiTheme="minorHAnsi" w:hAnsiTheme="minorHAnsi" w:cstheme="minorHAnsi"/>
                <w:b/>
                <w:bCs/>
              </w:rPr>
              <w:t xml:space="preserve">Demonstration name </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2AD87324" w14:textId="77777777" w:rsidR="00254D5C" w:rsidRDefault="00254D5C" w:rsidP="00254D5C">
            <w:pPr>
              <w:pStyle w:val="TableTextLeft"/>
              <w:rPr>
                <w:rFonts w:asciiTheme="minorHAnsi" w:hAnsiTheme="minorHAnsi" w:cstheme="minorHAnsi"/>
              </w:rPr>
            </w:pPr>
            <w:r>
              <w:rPr>
                <w:rFonts w:asciiTheme="minorHAnsi" w:hAnsiTheme="minorHAnsi" w:cstheme="minorHAnsi"/>
              </w:rPr>
              <w:t xml:space="preserve"> </w:t>
            </w:r>
          </w:p>
        </w:tc>
        <w:tc>
          <w:tcPr>
            <w:tcW w:w="3631" w:type="pct"/>
            <w:tcBorders>
              <w:top w:val="single" w:sz="4" w:space="0" w:color="auto"/>
              <w:left w:val="single" w:sz="4" w:space="0" w:color="auto"/>
              <w:bottom w:val="single" w:sz="4" w:space="0" w:color="auto"/>
              <w:right w:val="single" w:sz="4" w:space="0" w:color="auto"/>
            </w:tcBorders>
            <w:hideMark/>
          </w:tcPr>
          <w:p w14:paraId="4CC5FECD" w14:textId="6C3688DA" w:rsidR="00254D5C" w:rsidRPr="00E8406D" w:rsidRDefault="009740AD" w:rsidP="00254D5C">
            <w:pPr>
              <w:pStyle w:val="TableTextLeft"/>
              <w:rPr>
                <w:rStyle w:val="Italic"/>
                <w:color w:val="6F6F6F"/>
              </w:rPr>
            </w:pPr>
            <w:r>
              <w:rPr>
                <w:rStyle w:val="Italic"/>
                <w:color w:val="6F6F6F"/>
              </w:rPr>
              <w:t>MassHealth</w:t>
            </w:r>
            <w:r w:rsidR="00254D5C" w:rsidRPr="00E8406D">
              <w:rPr>
                <w:rStyle w:val="Italic"/>
                <w:color w:val="6F6F6F"/>
              </w:rPr>
              <w:t>.</w:t>
            </w:r>
          </w:p>
        </w:tc>
      </w:tr>
      <w:tr w:rsidR="00254D5C" w14:paraId="6AE67AB1" w14:textId="77777777" w:rsidTr="00F970F1">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AA1F5" w14:textId="77777777" w:rsidR="00254D5C" w:rsidRDefault="00254D5C" w:rsidP="00254D5C">
            <w:pPr>
              <w:pStyle w:val="TableTextLeft"/>
              <w:rPr>
                <w:rFonts w:asciiTheme="minorHAnsi" w:hAnsiTheme="minorHAnsi" w:cstheme="minorHAnsi"/>
                <w:b/>
                <w:bCs/>
                <w:color w:val="auto"/>
              </w:rPr>
            </w:pPr>
            <w:r>
              <w:rPr>
                <w:rFonts w:ascii="Times New Roman" w:hAnsi="Times New Roman"/>
                <w:b/>
                <w:bCs/>
                <w:color w:val="000000"/>
              </w:rPr>
              <w:t>Approval period for section 1115 demonstration</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1"/>
          </w:tcPr>
          <w:p w14:paraId="55441C14"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45241147" w14:textId="77777777" w:rsidR="009740AD" w:rsidRPr="00866211" w:rsidRDefault="009740AD" w:rsidP="009740AD">
            <w:pPr>
              <w:pStyle w:val="TableTextLeft"/>
              <w:rPr>
                <w:rStyle w:val="Italic"/>
                <w:color w:val="6F6F6F"/>
              </w:rPr>
            </w:pPr>
            <w:r w:rsidRPr="00866211">
              <w:rPr>
                <w:rStyle w:val="Italic"/>
                <w:color w:val="6F6F6F"/>
              </w:rPr>
              <w:t>10/01/2022-12/31/2027</w:t>
            </w:r>
          </w:p>
          <w:p w14:paraId="30F61092" w14:textId="7FC50A2B" w:rsidR="00254D5C" w:rsidRPr="00E8406D" w:rsidRDefault="00254D5C" w:rsidP="00254D5C">
            <w:pPr>
              <w:pStyle w:val="TableTextLeft"/>
              <w:rPr>
                <w:rStyle w:val="Italic"/>
                <w:color w:val="6F6F6F"/>
              </w:rPr>
            </w:pPr>
          </w:p>
        </w:tc>
      </w:tr>
      <w:tr w:rsidR="00254D5C" w14:paraId="1945BED4" w14:textId="77777777" w:rsidTr="00F970F1">
        <w:trPr>
          <w:cantSplit/>
          <w:trHeight w:val="332"/>
        </w:trPr>
        <w:tc>
          <w:tcPr>
            <w:tcW w:w="5000" w:type="pct"/>
            <w:gridSpan w:val="3"/>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8330B50" w14:textId="219E215B" w:rsidR="00254D5C" w:rsidRPr="00C222F1" w:rsidRDefault="00254D5C" w:rsidP="00C222F1">
            <w:pPr>
              <w:pStyle w:val="TableTextLeft"/>
              <w:jc w:val="center"/>
              <w:rPr>
                <w:rStyle w:val="Italic"/>
                <w:i w:val="0"/>
                <w:iCs/>
                <w:color w:val="6F6F6F"/>
              </w:rPr>
            </w:pPr>
            <w:r>
              <w:rPr>
                <w:rStyle w:val="Italic"/>
                <w:b/>
                <w:bCs/>
                <w:i w:val="0"/>
                <w:iCs/>
                <w:color w:val="FFFFFF" w:themeColor="background1"/>
              </w:rPr>
              <w:t>SUD</w:t>
            </w:r>
            <w:r w:rsidR="000651F9">
              <w:rPr>
                <w:rStyle w:val="Italic"/>
                <w:b/>
                <w:bCs/>
                <w:i w:val="0"/>
                <w:iCs/>
                <w:color w:val="FFFFFF" w:themeColor="background1"/>
              </w:rPr>
              <w:t xml:space="preserve"> </w:t>
            </w:r>
            <w:r>
              <w:rPr>
                <w:rStyle w:val="Italic"/>
                <w:b/>
                <w:bCs/>
                <w:i w:val="0"/>
                <w:iCs/>
                <w:color w:val="FFFFFF" w:themeColor="background1"/>
              </w:rPr>
              <w:t>demonstration</w:t>
            </w:r>
          </w:p>
        </w:tc>
      </w:tr>
      <w:tr w:rsidR="00254D5C" w14:paraId="51E3539E" w14:textId="77777777" w:rsidTr="00F970F1">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DC759" w14:textId="49F00D6A" w:rsidR="00254D5C" w:rsidRDefault="00254D5C" w:rsidP="00254D5C">
            <w:pPr>
              <w:pStyle w:val="TableTextLeft"/>
              <w:rPr>
                <w:rFonts w:asciiTheme="minorHAnsi" w:hAnsiTheme="minorHAnsi" w:cstheme="minorHAnsi"/>
                <w:b/>
                <w:bCs/>
                <w:color w:val="auto"/>
              </w:rPr>
            </w:pPr>
            <w:bookmarkStart w:id="12" w:name="_Hlk41054975"/>
            <w:r>
              <w:rPr>
                <w:rFonts w:ascii="Times New Roman" w:hAnsi="Times New Roman"/>
                <w:b/>
                <w:bCs/>
                <w:color w:val="000000"/>
              </w:rPr>
              <w:t xml:space="preserve">SUD </w:t>
            </w:r>
            <w:bookmarkEnd w:id="12"/>
            <w:r w:rsidR="009D1EDC">
              <w:rPr>
                <w:rFonts w:ascii="Times New Roman" w:hAnsi="Times New Roman"/>
                <w:b/>
                <w:bCs/>
                <w:color w:val="000000"/>
              </w:rPr>
              <w:t xml:space="preserve">component </w:t>
            </w:r>
            <w:proofErr w:type="gramStart"/>
            <w:r>
              <w:rPr>
                <w:rFonts w:ascii="Times New Roman" w:hAnsi="Times New Roman"/>
                <w:b/>
                <w:bCs/>
                <w:color w:val="000000"/>
              </w:rPr>
              <w:t>start</w:t>
            </w:r>
            <w:proofErr w:type="gramEnd"/>
            <w:r>
              <w:rPr>
                <w:rFonts w:ascii="Times New Roman" w:hAnsi="Times New Roman"/>
                <w:b/>
                <w:bCs/>
                <w:color w:val="000000"/>
              </w:rPr>
              <w:t xml:space="preserve"> </w:t>
            </w:r>
            <w:proofErr w:type="spellStart"/>
            <w:r>
              <w:rPr>
                <w:rFonts w:ascii="Times New Roman" w:hAnsi="Times New Roman"/>
                <w:b/>
                <w:bCs/>
                <w:color w:val="000000"/>
              </w:rPr>
              <w:t>date</w:t>
            </w:r>
            <w:r>
              <w:rPr>
                <w:rFonts w:ascii="Times New Roman" w:hAnsi="Times New Roman"/>
                <w:b/>
                <w:bCs/>
                <w:color w:val="000000"/>
                <w:vertAlign w:val="superscript"/>
              </w:rPr>
              <w:t>a</w:t>
            </w:r>
            <w:proofErr w:type="spellEnd"/>
          </w:p>
        </w:tc>
        <w:tc>
          <w:tcPr>
            <w:tcW w:w="119" w:type="pct"/>
            <w:tcBorders>
              <w:top w:val="single" w:sz="4" w:space="0" w:color="auto"/>
              <w:left w:val="single" w:sz="4" w:space="0" w:color="auto"/>
              <w:bottom w:val="single" w:sz="4" w:space="0" w:color="auto"/>
              <w:right w:val="single" w:sz="4" w:space="0" w:color="auto"/>
            </w:tcBorders>
            <w:shd w:val="clear" w:color="auto" w:fill="000000" w:themeFill="text1"/>
          </w:tcPr>
          <w:p w14:paraId="70D55C4C"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4442CDF0" w14:textId="69FC4C2A" w:rsidR="00254D5C" w:rsidRPr="00E8406D" w:rsidRDefault="009740AD" w:rsidP="00254D5C">
            <w:pPr>
              <w:pStyle w:val="TableTextLeft"/>
              <w:rPr>
                <w:rStyle w:val="Italic"/>
                <w:color w:val="6F6F6F"/>
              </w:rPr>
            </w:pPr>
            <w:r>
              <w:rPr>
                <w:rStyle w:val="Italic"/>
                <w:color w:val="6F6F6F"/>
              </w:rPr>
              <w:t>10/01/2022</w:t>
            </w:r>
            <w:r w:rsidR="00254D5C" w:rsidRPr="00E8406D">
              <w:rPr>
                <w:rStyle w:val="Italic"/>
                <w:color w:val="6F6F6F"/>
              </w:rPr>
              <w:t> </w:t>
            </w:r>
          </w:p>
        </w:tc>
      </w:tr>
      <w:tr w:rsidR="00254D5C" w14:paraId="2A783EA5" w14:textId="77777777" w:rsidTr="00F970F1">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BAFAA" w14:textId="3457F2D5" w:rsidR="00254D5C" w:rsidRDefault="00254D5C" w:rsidP="00254D5C">
            <w:pPr>
              <w:pStyle w:val="TableTextLeft"/>
              <w:rPr>
                <w:rFonts w:asciiTheme="minorHAnsi" w:hAnsiTheme="minorHAnsi" w:cstheme="minorHAnsi"/>
                <w:b/>
                <w:bCs/>
                <w:color w:val="auto"/>
              </w:rPr>
            </w:pPr>
            <w:bookmarkStart w:id="13" w:name="_Hlk37325772"/>
            <w:r>
              <w:rPr>
                <w:rFonts w:ascii="Times New Roman" w:hAnsi="Times New Roman"/>
                <w:b/>
                <w:bCs/>
                <w:color w:val="000000"/>
              </w:rPr>
              <w:t xml:space="preserve">Implementation date of SUD </w:t>
            </w:r>
            <w:r w:rsidR="009D1EDC">
              <w:rPr>
                <w:rFonts w:ascii="Times New Roman" w:hAnsi="Times New Roman"/>
                <w:b/>
                <w:bCs/>
                <w:color w:val="000000"/>
              </w:rPr>
              <w:t>component</w:t>
            </w:r>
            <w:r>
              <w:rPr>
                <w:rFonts w:ascii="Times New Roman" w:hAnsi="Times New Roman"/>
                <w:b/>
                <w:bCs/>
                <w:color w:val="000000"/>
              </w:rPr>
              <w:t xml:space="preserve">, if different from SUD </w:t>
            </w:r>
            <w:r w:rsidR="009D1EDC">
              <w:rPr>
                <w:rFonts w:ascii="Times New Roman" w:hAnsi="Times New Roman"/>
                <w:b/>
                <w:bCs/>
                <w:color w:val="000000"/>
              </w:rPr>
              <w:t xml:space="preserve">component </w:t>
            </w:r>
            <w:r>
              <w:rPr>
                <w:rFonts w:ascii="Times New Roman" w:hAnsi="Times New Roman"/>
                <w:b/>
                <w:bCs/>
                <w:color w:val="000000"/>
              </w:rPr>
              <w:t xml:space="preserve">start </w:t>
            </w:r>
            <w:proofErr w:type="spellStart"/>
            <w:r>
              <w:rPr>
                <w:rFonts w:ascii="Times New Roman" w:hAnsi="Times New Roman"/>
                <w:b/>
                <w:bCs/>
                <w:color w:val="000000"/>
              </w:rPr>
              <w:t>date</w:t>
            </w:r>
            <w:bookmarkEnd w:id="13"/>
            <w:r w:rsidRPr="00825E0B">
              <w:rPr>
                <w:rStyle w:val="Superscript"/>
              </w:rPr>
              <w:t>b</w:t>
            </w:r>
            <w:proofErr w:type="spellEnd"/>
          </w:p>
        </w:tc>
        <w:tc>
          <w:tcPr>
            <w:tcW w:w="119" w:type="pct"/>
            <w:tcBorders>
              <w:top w:val="single" w:sz="4" w:space="0" w:color="auto"/>
              <w:left w:val="single" w:sz="4" w:space="0" w:color="auto"/>
              <w:bottom w:val="single" w:sz="4" w:space="0" w:color="auto"/>
              <w:right w:val="single" w:sz="4" w:space="0" w:color="auto"/>
            </w:tcBorders>
            <w:shd w:val="clear" w:color="auto" w:fill="000000" w:themeFill="text1"/>
          </w:tcPr>
          <w:p w14:paraId="705EC95F"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7F603FB0" w14:textId="7CE40180" w:rsidR="00254D5C" w:rsidRPr="00E8406D" w:rsidRDefault="00254D5C" w:rsidP="00254D5C">
            <w:pPr>
              <w:pStyle w:val="TableTextLeft"/>
              <w:rPr>
                <w:rStyle w:val="Italic"/>
                <w:color w:val="6F6F6F"/>
              </w:rPr>
            </w:pPr>
            <w:r w:rsidRPr="00E8406D">
              <w:rPr>
                <w:rStyle w:val="Italic"/>
                <w:color w:val="6F6F6F"/>
              </w:rPr>
              <w:t xml:space="preserve"> </w:t>
            </w:r>
            <w:r w:rsidR="0078196D">
              <w:rPr>
                <w:rStyle w:val="Italic"/>
                <w:color w:val="6F6F6F"/>
              </w:rPr>
              <w:t>10/01/2022</w:t>
            </w:r>
          </w:p>
        </w:tc>
      </w:tr>
      <w:tr w:rsidR="00254D5C" w14:paraId="7BA07139" w14:textId="77777777" w:rsidTr="00F970F1">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081595" w14:textId="10D947D0" w:rsidR="00254D5C" w:rsidRDefault="00254D5C" w:rsidP="00254D5C">
            <w:pPr>
              <w:pStyle w:val="TableTextLeft"/>
              <w:rPr>
                <w:rFonts w:asciiTheme="minorHAnsi" w:hAnsiTheme="minorHAnsi" w:cstheme="minorHAnsi"/>
                <w:b/>
                <w:bCs/>
                <w:color w:val="auto"/>
              </w:rPr>
            </w:pPr>
            <w:r>
              <w:rPr>
                <w:rFonts w:ascii="Times New Roman" w:hAnsi="Times New Roman"/>
                <w:b/>
                <w:bCs/>
                <w:color w:val="000000"/>
              </w:rPr>
              <w:lastRenderedPageBreak/>
              <w:t>SUD-related demonstration goals and objectives</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1"/>
          </w:tcPr>
          <w:p w14:paraId="6B30E691"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61C0434E" w14:textId="77777777" w:rsidR="009740AD" w:rsidRPr="00973EC0" w:rsidRDefault="009740AD" w:rsidP="009740AD">
            <w:r w:rsidRPr="1923A808">
              <w:rPr>
                <w:b/>
                <w:bCs/>
              </w:rPr>
              <w:t>Access to Critical Levels of Care for OUD and other SUDs.</w:t>
            </w:r>
            <w:r w:rsidRPr="1923A808">
              <w:t xml:space="preserve">  Coverage of OUD/SUD treatment services across a comprehensive continuum of care including: outpatient; intensive outpatient; medication assisted treatment (medication as well as counseling and other services with sufficient provider capacity to meet needs of Medicaid beneficiaries in the state); intensive levels of care in residential and inpatient settings; and medically supervised withdrawal management. </w:t>
            </w:r>
          </w:p>
          <w:p w14:paraId="27E2E945" w14:textId="77777777" w:rsidR="009740AD" w:rsidRPr="00973EC0" w:rsidRDefault="009740AD" w:rsidP="009740AD">
            <w:pPr>
              <w:rPr>
                <w:b/>
                <w:bCs/>
              </w:rPr>
            </w:pPr>
            <w:r w:rsidRPr="1923A808">
              <w:rPr>
                <w:b/>
                <w:bCs/>
              </w:rPr>
              <w:t>Use of Evidence-based SUD-specific Patient Placement Criteria.</w:t>
            </w:r>
            <w:r w:rsidRPr="1923A808">
              <w:t xml:space="preserve"> Providers will assess treatment needs based on SUD-specific, multidimensional assessment tools, such as the ASAM Criteria or other assessment and placement tools that reflect evidence-based clinical treatment guidelines </w:t>
            </w:r>
          </w:p>
          <w:p w14:paraId="471BBF0D" w14:textId="77777777" w:rsidR="009740AD" w:rsidRPr="00973EC0" w:rsidRDefault="009740AD" w:rsidP="009740AD">
            <w:pPr>
              <w:rPr>
                <w:b/>
                <w:bCs/>
              </w:rPr>
            </w:pPr>
            <w:r w:rsidRPr="1923A808">
              <w:rPr>
                <w:b/>
                <w:bCs/>
              </w:rPr>
              <w:t>Patient Placement.</w:t>
            </w:r>
            <w:r w:rsidRPr="1923A808">
              <w:t xml:space="preserve">  The state will continue to employ a utilization management approach, in accordance with state law, such that beneficiaries have access to SUD services at the appropriate level of care and that the interventions are appropriate for the diagnosis and level of care, including an independent process for reviewing placement in residential treatment settings.</w:t>
            </w:r>
            <w:r w:rsidRPr="1923A808">
              <w:rPr>
                <w:b/>
                <w:bCs/>
              </w:rPr>
              <w:t xml:space="preserve"> </w:t>
            </w:r>
          </w:p>
          <w:p w14:paraId="0E7D3E67" w14:textId="77777777" w:rsidR="009740AD" w:rsidRPr="00973EC0" w:rsidRDefault="009740AD" w:rsidP="009740AD">
            <w:r w:rsidRPr="1923A808">
              <w:rPr>
                <w:b/>
                <w:bCs/>
              </w:rPr>
              <w:t xml:space="preserve">Use of Nationally Recognized SUD-specific Program Standards to set Provider Qualifications for Residential Treatment Facilities.  </w:t>
            </w:r>
            <w:r w:rsidRPr="1923A808">
              <w:t xml:space="preserve">Residential treatment providers must align with the program standards in the ASAM Criteria or other nationally recognized, SUD-specific program standards regarding </w:t>
            </w:r>
            <w:proofErr w:type="gramStart"/>
            <w:r w:rsidRPr="1923A808">
              <w:t>in particular the</w:t>
            </w:r>
            <w:proofErr w:type="gramEnd"/>
            <w:r w:rsidRPr="1923A808">
              <w:t xml:space="preserve"> types of services, hours of clinical care, and credentials of staff for residential treatment settings. Residential treatment providers must also </w:t>
            </w:r>
            <w:proofErr w:type="gramStart"/>
            <w:r w:rsidRPr="1923A808">
              <w:t>be in compliance with</w:t>
            </w:r>
            <w:proofErr w:type="gramEnd"/>
            <w:r w:rsidRPr="1923A808">
              <w:t xml:space="preserve"> state licensure requirements for substance use disorder treatment programs.</w:t>
            </w:r>
          </w:p>
          <w:p w14:paraId="75CF9F60" w14:textId="77777777" w:rsidR="009740AD" w:rsidRPr="00973EC0" w:rsidRDefault="009740AD" w:rsidP="009740AD">
            <w:r w:rsidRPr="1923A808">
              <w:rPr>
                <w:b/>
                <w:bCs/>
              </w:rPr>
              <w:t>Standards of Care for Residential Treatment Settings.</w:t>
            </w:r>
            <w:r w:rsidRPr="1923A808">
              <w:t xml:space="preserve">  The state will review residential treatment providers to ensure that providers deliver care consistent with the specifications in the ASAM Criteria or other comparable, nationally recognized SUD program standards based on evidence-based clinical treatment guidelines for types of services, hours of clinical care, and credentials of staff for residential treatment settings.</w:t>
            </w:r>
          </w:p>
          <w:p w14:paraId="39221B4A" w14:textId="77777777" w:rsidR="009740AD" w:rsidRPr="00973EC0" w:rsidRDefault="009740AD" w:rsidP="009740AD">
            <w:r w:rsidRPr="1923A808">
              <w:rPr>
                <w:b/>
                <w:bCs/>
              </w:rPr>
              <w:lastRenderedPageBreak/>
              <w:t>Standards of Care for Medication Assisted Treatment.</w:t>
            </w:r>
            <w:r w:rsidRPr="1923A808">
              <w:t xml:space="preserve">  Residential treatment providers must offer Medication Assisted Treatment (MAT) on-site or facilitate access to MAT off-site.</w:t>
            </w:r>
          </w:p>
          <w:p w14:paraId="6C7DB1A2" w14:textId="77777777" w:rsidR="009740AD" w:rsidRPr="00973EC0" w:rsidRDefault="009740AD" w:rsidP="009740AD">
            <w:r w:rsidRPr="1923A808">
              <w:rPr>
                <w:b/>
                <w:bCs/>
              </w:rPr>
              <w:t>Sufficient Provider Capacity at each Level of Care including Medication Assisted Treatment for SUD/OUD.</w:t>
            </w:r>
            <w:r w:rsidRPr="1923A808">
              <w:t xml:space="preserve">  The state must ensure sufficient provider capacity in the critical levels of care throughout the state, including those that offer MAT.</w:t>
            </w:r>
          </w:p>
          <w:p w14:paraId="2D148632" w14:textId="77777777" w:rsidR="009740AD" w:rsidRPr="00973EC0" w:rsidRDefault="009740AD" w:rsidP="009740AD">
            <w:r w:rsidRPr="1923A808">
              <w:rPr>
                <w:b/>
                <w:bCs/>
              </w:rPr>
              <w:t>Implementation of Comprehensive Treatment and Prevention Strategies to Address Opioid Abuse and SUD/OUD.</w:t>
            </w:r>
            <w:r w:rsidRPr="1923A808">
              <w:t xml:space="preserve">  The state has implemented opioid prescribing guidelines along with other interventions to prevent prescription drug abuse and expand coverage of and access to naloxone for overdose reversal as well as implementation of strategies to increase utilization and improve functionality of prescription drug monitoring programs. </w:t>
            </w:r>
          </w:p>
          <w:p w14:paraId="076CE6D6" w14:textId="77777777" w:rsidR="009740AD" w:rsidRPr="00973EC0" w:rsidRDefault="009740AD" w:rsidP="009740AD">
            <w:r w:rsidRPr="1923A808">
              <w:rPr>
                <w:b/>
                <w:bCs/>
              </w:rPr>
              <w:t xml:space="preserve">Improved Care Coordination and Transitions between levels of care.  </w:t>
            </w:r>
            <w:r w:rsidRPr="1923A808">
              <w:t xml:space="preserve">The state will continue to ensure residential and inpatient facilities link beneficiaries with community-based services and supports following stays in these facilities. </w:t>
            </w:r>
          </w:p>
          <w:p w14:paraId="4E0A4907" w14:textId="0CE879A5" w:rsidR="00254D5C" w:rsidRPr="00E8406D" w:rsidRDefault="009740AD" w:rsidP="009740AD">
            <w:pPr>
              <w:rPr>
                <w:rStyle w:val="Italic"/>
                <w:color w:val="6F6F6F"/>
              </w:rPr>
            </w:pPr>
            <w:r w:rsidRPr="1923A808">
              <w:rPr>
                <w:b/>
                <w:bCs/>
              </w:rPr>
              <w:t>SUD Health IT Plan.</w:t>
            </w:r>
            <w:r w:rsidRPr="1923A808">
              <w:t xml:space="preserve">  Implementation of the milestones and </w:t>
            </w:r>
            <w:r w:rsidR="0078196D">
              <w:t>m</w:t>
            </w:r>
            <w:r w:rsidRPr="1923A808">
              <w:t>etrics for the SUD Health IT Plan</w:t>
            </w:r>
            <w:r w:rsidR="00254D5C" w:rsidRPr="00E8406D">
              <w:rPr>
                <w:rStyle w:val="Italic"/>
                <w:color w:val="6F6F6F"/>
              </w:rPr>
              <w:t>.</w:t>
            </w:r>
          </w:p>
        </w:tc>
      </w:tr>
      <w:tr w:rsidR="00EE6B1A" w14:paraId="26A75B21" w14:textId="77777777" w:rsidTr="00F970F1">
        <w:trPr>
          <w:cantSplit/>
          <w:trHeight w:val="386"/>
        </w:trPr>
        <w:tc>
          <w:tcPr>
            <w:tcW w:w="5000" w:type="pct"/>
            <w:gridSpan w:val="3"/>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0513692" w14:textId="7C38E8CE" w:rsidR="00EE6B1A" w:rsidRPr="001E215E" w:rsidRDefault="0078196D" w:rsidP="00F970F1">
            <w:pPr>
              <w:pStyle w:val="TableTextLeft"/>
              <w:pageBreakBefore/>
              <w:jc w:val="center"/>
              <w:rPr>
                <w:rStyle w:val="Italic"/>
                <w:rFonts w:asciiTheme="minorHAnsi" w:hAnsiTheme="minorHAnsi"/>
                <w:color w:val="6F6F6F"/>
                <w:sz w:val="24"/>
              </w:rPr>
            </w:pPr>
            <w:r>
              <w:rPr>
                <w:rStyle w:val="Italic"/>
                <w:b/>
                <w:bCs/>
                <w:i w:val="0"/>
                <w:iCs/>
                <w:color w:val="FFFFFF" w:themeColor="background1"/>
              </w:rPr>
              <w:lastRenderedPageBreak/>
              <w:t>S</w:t>
            </w:r>
            <w:r w:rsidR="00EE6B1A">
              <w:rPr>
                <w:rStyle w:val="Italic"/>
                <w:b/>
                <w:bCs/>
                <w:i w:val="0"/>
                <w:iCs/>
                <w:color w:val="FFFFFF" w:themeColor="background1"/>
              </w:rPr>
              <w:t>MI/SED demonstration</w:t>
            </w:r>
          </w:p>
        </w:tc>
      </w:tr>
      <w:tr w:rsidR="00EE6B1A" w14:paraId="71239429" w14:textId="77777777" w:rsidTr="00F970F1">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4F74C" w14:textId="118D40BA" w:rsidR="00EE6B1A" w:rsidRPr="00825E0B" w:rsidRDefault="00EE6B1A" w:rsidP="00EE6B1A">
            <w:pPr>
              <w:pStyle w:val="TableTextLeft"/>
              <w:rPr>
                <w:rFonts w:ascii="Times New Roman" w:hAnsi="Times New Roman"/>
                <w:b/>
                <w:color w:val="000000"/>
              </w:rPr>
            </w:pPr>
            <w:r>
              <w:rPr>
                <w:rFonts w:ascii="Times New Roman" w:hAnsi="Times New Roman"/>
                <w:b/>
                <w:bCs/>
                <w:color w:val="000000"/>
              </w:rPr>
              <w:t xml:space="preserve">SMI/SED </w:t>
            </w:r>
            <w:r w:rsidR="00A85F66">
              <w:rPr>
                <w:rFonts w:ascii="Times New Roman" w:hAnsi="Times New Roman"/>
                <w:b/>
                <w:bCs/>
                <w:color w:val="000000"/>
              </w:rPr>
              <w:t xml:space="preserve">component </w:t>
            </w:r>
            <w:r>
              <w:rPr>
                <w:rFonts w:ascii="Times New Roman" w:hAnsi="Times New Roman"/>
                <w:b/>
                <w:bCs/>
                <w:color w:val="000000"/>
              </w:rPr>
              <w:t xml:space="preserve">demonstration start </w:t>
            </w:r>
            <w:proofErr w:type="spellStart"/>
            <w:r>
              <w:rPr>
                <w:rFonts w:ascii="Times New Roman" w:hAnsi="Times New Roman"/>
                <w:b/>
                <w:bCs/>
                <w:color w:val="000000"/>
              </w:rPr>
              <w:t>date</w:t>
            </w:r>
            <w:r>
              <w:rPr>
                <w:rFonts w:ascii="Times New Roman" w:hAnsi="Times New Roman"/>
                <w:b/>
                <w:bCs/>
                <w:color w:val="000000"/>
                <w:vertAlign w:val="superscript"/>
              </w:rPr>
              <w:t>a</w:t>
            </w:r>
            <w:proofErr w:type="spellEnd"/>
          </w:p>
        </w:tc>
        <w:tc>
          <w:tcPr>
            <w:tcW w:w="119" w:type="pct"/>
            <w:tcBorders>
              <w:top w:val="single" w:sz="4" w:space="0" w:color="auto"/>
              <w:left w:val="single" w:sz="4" w:space="0" w:color="auto"/>
              <w:bottom w:val="single" w:sz="4" w:space="0" w:color="auto"/>
              <w:right w:val="single" w:sz="4" w:space="0" w:color="auto"/>
            </w:tcBorders>
            <w:shd w:val="clear" w:color="auto" w:fill="000000" w:themeFill="text1"/>
          </w:tcPr>
          <w:p w14:paraId="54CFEEDB"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480B3601" w14:textId="275C9973" w:rsidR="00EE6B1A" w:rsidRPr="001E215E" w:rsidRDefault="009740AD" w:rsidP="00EE6B1A">
            <w:pPr>
              <w:pStyle w:val="TableTextLeft"/>
              <w:rPr>
                <w:rStyle w:val="Italic"/>
                <w:color w:val="6F6F6F"/>
              </w:rPr>
            </w:pPr>
            <w:r>
              <w:rPr>
                <w:rStyle w:val="Italic"/>
                <w:color w:val="6F6F6F"/>
              </w:rPr>
              <w:t>10/01/2022</w:t>
            </w:r>
          </w:p>
        </w:tc>
      </w:tr>
      <w:tr w:rsidR="00EE6B1A" w14:paraId="31D08CD3" w14:textId="77777777" w:rsidTr="00F970F1">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2A45C" w14:textId="5E2CB3E8" w:rsidR="00EE6B1A" w:rsidRDefault="00EE6B1A" w:rsidP="00EE6B1A">
            <w:pPr>
              <w:pStyle w:val="TableTextLeft"/>
              <w:rPr>
                <w:rFonts w:ascii="Times New Roman" w:hAnsi="Times New Roman"/>
                <w:b/>
                <w:bCs/>
                <w:color w:val="000000"/>
              </w:rPr>
            </w:pPr>
            <w:r>
              <w:rPr>
                <w:rFonts w:ascii="Times New Roman" w:hAnsi="Times New Roman"/>
                <w:b/>
                <w:bCs/>
                <w:color w:val="000000"/>
              </w:rPr>
              <w:t xml:space="preserve">Implementation date of SMI/SED </w:t>
            </w:r>
            <w:r w:rsidR="00D11B81">
              <w:rPr>
                <w:rFonts w:ascii="Times New Roman" w:hAnsi="Times New Roman"/>
                <w:b/>
                <w:bCs/>
                <w:color w:val="000000"/>
              </w:rPr>
              <w:t>component</w:t>
            </w:r>
            <w:r>
              <w:rPr>
                <w:rFonts w:ascii="Times New Roman" w:hAnsi="Times New Roman"/>
                <w:b/>
                <w:bCs/>
                <w:color w:val="000000"/>
              </w:rPr>
              <w:t xml:space="preserve">, if different from SMI/SED </w:t>
            </w:r>
            <w:r w:rsidR="00D11B81">
              <w:rPr>
                <w:rFonts w:ascii="Times New Roman" w:hAnsi="Times New Roman"/>
                <w:b/>
                <w:bCs/>
                <w:color w:val="000000"/>
              </w:rPr>
              <w:t>component</w:t>
            </w:r>
            <w:r>
              <w:rPr>
                <w:rFonts w:ascii="Times New Roman" w:hAnsi="Times New Roman"/>
                <w:b/>
                <w:bCs/>
                <w:color w:val="000000"/>
              </w:rPr>
              <w:t xml:space="preserve"> start </w:t>
            </w:r>
            <w:proofErr w:type="spellStart"/>
            <w:r>
              <w:rPr>
                <w:rFonts w:ascii="Times New Roman" w:hAnsi="Times New Roman"/>
                <w:b/>
                <w:bCs/>
                <w:color w:val="000000"/>
              </w:rPr>
              <w:t>date</w:t>
            </w:r>
            <w:r>
              <w:rPr>
                <w:rStyle w:val="Superscript"/>
              </w:rPr>
              <w:t>b</w:t>
            </w:r>
            <w:proofErr w:type="spellEnd"/>
          </w:p>
        </w:tc>
        <w:tc>
          <w:tcPr>
            <w:tcW w:w="119" w:type="pct"/>
            <w:tcBorders>
              <w:top w:val="single" w:sz="4" w:space="0" w:color="auto"/>
              <w:left w:val="single" w:sz="4" w:space="0" w:color="auto"/>
              <w:bottom w:val="single" w:sz="4" w:space="0" w:color="auto"/>
              <w:right w:val="single" w:sz="4" w:space="0" w:color="auto"/>
            </w:tcBorders>
            <w:shd w:val="clear" w:color="auto" w:fill="000000" w:themeFill="text1"/>
          </w:tcPr>
          <w:p w14:paraId="7FF84425"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725B40C4" w14:textId="1DCFC1D5" w:rsidR="00EE6B1A" w:rsidRPr="0078196D" w:rsidRDefault="0078196D" w:rsidP="00EE6B1A">
            <w:pPr>
              <w:pStyle w:val="TableTextLeft"/>
              <w:rPr>
                <w:rStyle w:val="Italic"/>
                <w:iCs/>
                <w:color w:val="6F6F6F"/>
              </w:rPr>
            </w:pPr>
            <w:r w:rsidRPr="0078196D">
              <w:rPr>
                <w:iCs/>
                <w:color w:val="6F6F6F"/>
              </w:rPr>
              <w:t>10/01/2022</w:t>
            </w:r>
          </w:p>
        </w:tc>
      </w:tr>
      <w:tr w:rsidR="00EE6B1A" w14:paraId="704ECB0A" w14:textId="77777777" w:rsidTr="00F970F1">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8F610" w14:textId="7AA4AFCE" w:rsidR="00EE6B1A" w:rsidRDefault="00EE6B1A" w:rsidP="00EE6B1A">
            <w:pPr>
              <w:pStyle w:val="TableTextLeft"/>
              <w:rPr>
                <w:rFonts w:ascii="Times New Roman" w:hAnsi="Times New Roman"/>
                <w:b/>
                <w:bCs/>
                <w:color w:val="000000"/>
              </w:rPr>
            </w:pPr>
            <w:r>
              <w:rPr>
                <w:rFonts w:ascii="Times New Roman" w:hAnsi="Times New Roman"/>
                <w:b/>
                <w:bCs/>
                <w:color w:val="000000"/>
              </w:rPr>
              <w:lastRenderedPageBreak/>
              <w:t>SMI/SED-related demonstration goals and objectives</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1"/>
          </w:tcPr>
          <w:p w14:paraId="4EF49FAD"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5AB355CC" w14:textId="77777777" w:rsidR="009740AD" w:rsidRPr="00973EC0" w:rsidRDefault="009740AD" w:rsidP="009740AD">
            <w:r w:rsidRPr="465DC63C">
              <w:rPr>
                <w:b/>
                <w:bCs/>
              </w:rPr>
              <w:t>Ensuring Quality of Care in Psychiatric Hospitals and Residential Settings</w:t>
            </w:r>
            <w:r>
              <w:t xml:space="preserve">. Hospitals that meet the definition of an IMD in which beneficiaries receiving demonstration services under the SMI and SED program are residing must be licensed or approved as meeting standards for licensing established by the agency of the state or locality responsible for licensing hospitals prior to the state claiming FFP for services provided to beneficiaries residing in a hospital that meets the definition of an IMD. In addition, hospitals must be in compliance with the conditions of participation set forth in 42 CFR Part 482 and either: a) be certified by the state agency as being in compliance with those conditions through a state agency survey, or b) have deemed status to participate in Medicare as a hospital through accreditation by a national accrediting organization whose psychiatric hospital accreditation program or acute hospital accreditation program has been approved by CMS. </w:t>
            </w:r>
          </w:p>
          <w:p w14:paraId="2CEF5857" w14:textId="77777777" w:rsidR="009740AD" w:rsidRPr="00973EC0" w:rsidRDefault="009740AD" w:rsidP="009740AD">
            <w:r w:rsidRPr="1923A808">
              <w:t>Residential treatment providers that meet the definition of an IMD in which beneficiaries receiving demonstration services under the SMI program are residing must be licensed, or otherwise authorized, by the state to primarily provide treatment for mental illnesses. They must also be accredited by a nationally recognized accreditation entity prior to the state claiming FFP for services provided to beneficiaries residing in a residential facility that meets the definition of an IMD.  Facilities providing Youth Community Crisis Stabilization and Community Based Acute Treatment for Children and Adolescents (CBAT) services must meet these requirements.</w:t>
            </w:r>
            <w:hyperlink r:id="rId14" w:anchor="_ftn1">
              <w:r w:rsidRPr="1923A808">
                <w:rPr>
                  <w:rStyle w:val="Hyperlink"/>
                  <w:rFonts w:ascii="Times New Roman" w:eastAsia="Times New Roman" w:hAnsi="Times New Roman" w:cs="Times New Roman"/>
                  <w:szCs w:val="24"/>
                  <w:vertAlign w:val="superscript"/>
                </w:rPr>
                <w:t>[1]</w:t>
              </w:r>
            </w:hyperlink>
            <w:r w:rsidRPr="1923A808">
              <w:t xml:space="preserve">  A transition period to comply with rules is permitted and described in STC 7.9.</w:t>
            </w:r>
          </w:p>
          <w:p w14:paraId="751CC44A" w14:textId="77777777" w:rsidR="009740AD" w:rsidRPr="00973EC0" w:rsidRDefault="009740AD" w:rsidP="009740AD">
            <w:r w:rsidRPr="1923A808">
              <w:t xml:space="preserve">Establishment of an oversight and auditing process that includes unannounced visits for ensuring participating psychiatric hospitals and residential treatment settings meet state licensure or certification requirements as well as a national accrediting entity’s accreditation </w:t>
            </w:r>
            <w:proofErr w:type="gramStart"/>
            <w:r w:rsidRPr="1923A808">
              <w:t>requirements</w:t>
            </w:r>
            <w:proofErr w:type="gramEnd"/>
            <w:r w:rsidRPr="1923A808">
              <w:t>.</w:t>
            </w:r>
          </w:p>
          <w:p w14:paraId="6BA33E0C" w14:textId="77777777" w:rsidR="009740AD" w:rsidRPr="00973EC0" w:rsidRDefault="009740AD" w:rsidP="009740AD">
            <w:r w:rsidRPr="1923A808">
              <w:t xml:space="preserve">Use of a utilization review entity (for example, a MCO or administrative service organization) to ensure beneficiaries have access to the appropriate levels and types of care and, in accordance with state law, to provide oversight to ensure lengths of stay are limited to what is medically necessary and only those who have a clinical need to receive treatment in psychiatric hospitals and </w:t>
            </w:r>
            <w:r w:rsidRPr="1923A808">
              <w:lastRenderedPageBreak/>
              <w:t>residential treatment settings are receiving treatment in those facilities.</w:t>
            </w:r>
          </w:p>
          <w:p w14:paraId="7090333D" w14:textId="77777777" w:rsidR="009740AD" w:rsidRPr="00973EC0" w:rsidRDefault="009740AD" w:rsidP="009740AD">
            <w:r w:rsidRPr="1923A808">
              <w:t>Establishment of a process for ensuring that participating psychiatric hospitals and residential treatment settings meet applicable federal program integrity requirements and establishment of a state process to conduct risk-based screening of all newly enrolling providers, as well as revalidation of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431.107, and establish rigorous program integrity protocols to safeguard against fraudulent billing and other compliance issues).</w:t>
            </w:r>
          </w:p>
          <w:p w14:paraId="670AA61E" w14:textId="77777777" w:rsidR="009740AD" w:rsidRPr="00973EC0" w:rsidRDefault="009740AD" w:rsidP="009740AD">
            <w:r w:rsidRPr="1923A808">
              <w:t>Implementation of a state requirement that participating psychiatric hospitals and residential treatment settings screen beneficiaries for co-morbid physical health conditions and substance use disorders (SUDs) and demonstrate the capacity to address co-morbid physical health conditions during short-term stays in residential or inpatient treatment settings (e.g., with on-site staff, telemedicine, and/or partnerships with local physical health providers).</w:t>
            </w:r>
          </w:p>
          <w:p w14:paraId="1E93A996" w14:textId="77777777" w:rsidR="009740AD" w:rsidRPr="00973EC0" w:rsidRDefault="009740AD" w:rsidP="009740AD">
            <w:r w:rsidRPr="1923A808">
              <w:rPr>
                <w:b/>
                <w:bCs/>
              </w:rPr>
              <w:t xml:space="preserve">Improving Care Coordination and Transitioning to Community-Based Care. </w:t>
            </w:r>
            <w:r w:rsidRPr="1923A808">
              <w:t>Implementation of a process to ensure that psychiatric hospitals and residential treatment settings provide intensive pre-discharge, care coordination services to help beneficiaries transition out of those settings into appropriate community-based outpatient services, including requirements that facilitate participation of community-based providers in transition efforts (e.g., by allowing beneficiaries to receive initial services from a community-based provider while the beneficiary is still residing in these settings and/or by engaging peer support specialists to help beneficiaries make connections with available community-based providers and, where applicable, make plans for employment).</w:t>
            </w:r>
          </w:p>
          <w:p w14:paraId="21DDAD6B" w14:textId="77777777" w:rsidR="009740AD" w:rsidRPr="00973EC0" w:rsidRDefault="009740AD" w:rsidP="009740AD">
            <w:r w:rsidRPr="1923A808">
              <w:t xml:space="preserve">Implementation of a process to assess the housing situation of a beneficiary transitioning to the community from psychiatric hospitals and residential treatment settings and to connect beneficiaries who may experience homelessness upon discharge or </w:t>
            </w:r>
            <w:r w:rsidRPr="1923A808">
              <w:lastRenderedPageBreak/>
              <w:t>who would be discharged to unsuitable or unstable housing with community providers that coordinate housing services, where available.</w:t>
            </w:r>
          </w:p>
          <w:p w14:paraId="5052B81D" w14:textId="77777777" w:rsidR="009740AD" w:rsidRPr="00973EC0" w:rsidRDefault="009740AD" w:rsidP="009740AD">
            <w:r w:rsidRPr="1923A808">
              <w:t>Implementation of a requirement that psychiatric hospitals and residential treatment settings have protocols in place to ensure contact is made by the treatment setting with each discharged beneficiary within 72 hours of discharge and to help ensure follow-up care is accessed by individuals after leaving those facilities by contacting the individuals directly and, as appropriate, by contacting the community-based provider they were referred to.</w:t>
            </w:r>
          </w:p>
          <w:p w14:paraId="106E0D00" w14:textId="77777777" w:rsidR="009740AD" w:rsidRPr="00973EC0" w:rsidRDefault="009740AD" w:rsidP="009740AD">
            <w:r w:rsidRPr="1923A808">
              <w:t xml:space="preserve">Implementation of strategies to prevent or decrease the length of stay in emergency departments among beneficiaries with SMI or SED (e.g., </w:t>
            </w:r>
            <w:proofErr w:type="gramStart"/>
            <w:r w:rsidRPr="1923A808">
              <w:t>through the use of</w:t>
            </w:r>
            <w:proofErr w:type="gramEnd"/>
            <w:r w:rsidRPr="1923A808">
              <w:t xml:space="preserve"> peer support specialists and psychiatric consultants in EDs to help with discharge and referral to treatment providers).</w:t>
            </w:r>
          </w:p>
          <w:p w14:paraId="68F57205" w14:textId="77777777" w:rsidR="009740AD" w:rsidRPr="00973EC0" w:rsidRDefault="009740AD" w:rsidP="009740AD">
            <w:r w:rsidRPr="1923A808">
              <w:t>Implementation of strategies to develop and/or enhance interoperability and data sharing between physical, SUD, and mental health providers, with the goal of enhancing coordination so that disparate providers may better share clinical information to improve health outcomes for beneficiaries with SMI or SED.</w:t>
            </w:r>
          </w:p>
          <w:p w14:paraId="2B240C6C" w14:textId="77777777" w:rsidR="009740AD" w:rsidRPr="00973EC0" w:rsidRDefault="009740AD" w:rsidP="009740AD">
            <w:r w:rsidRPr="1923A808">
              <w:rPr>
                <w:b/>
                <w:bCs/>
              </w:rPr>
              <w:t xml:space="preserve">Increasing Access to Continuum of Care Including Crisis Stabilization Services. </w:t>
            </w:r>
            <w:r w:rsidRPr="1923A808">
              <w:t>Establishment of a process to annually assess the availability of mental health services throughout the Commonwealth, particularly crisis stabilization services, and updates on steps taken to increase availability.</w:t>
            </w:r>
          </w:p>
          <w:p w14:paraId="20FD6693" w14:textId="77777777" w:rsidR="009740AD" w:rsidRPr="00973EC0" w:rsidRDefault="009740AD" w:rsidP="009740AD">
            <w:r w:rsidRPr="1923A808">
              <w:t>Commitment to implementation of the financing plan described in STC 7.2(d).</w:t>
            </w:r>
          </w:p>
          <w:p w14:paraId="3454D8FD" w14:textId="77777777" w:rsidR="009740AD" w:rsidRPr="00973EC0" w:rsidRDefault="009740AD" w:rsidP="009740AD">
            <w:r w:rsidRPr="1923A808">
              <w:t>Implementation of strategies to improve the state’s capacity to track the availability of inpatient and crisis stabilization beds to help connect individuals in need with that level of care as soon as possible.</w:t>
            </w:r>
          </w:p>
          <w:p w14:paraId="3615359B" w14:textId="77777777" w:rsidR="009740AD" w:rsidRPr="00973EC0" w:rsidRDefault="009740AD" w:rsidP="009740AD">
            <w:r w:rsidRPr="1923A808">
              <w:t xml:space="preserve">Implementation of a requirement that providers, plans, and utilization review entities use an evidence-based, publicly available patient assessment tool, preferably endorsed by a mental health </w:t>
            </w:r>
            <w:r w:rsidRPr="1923A808">
              <w:lastRenderedPageBreak/>
              <w:t>provider association (e.g., LOCUS or CASII) to determine appropriate level of care and length of stay.</w:t>
            </w:r>
          </w:p>
          <w:p w14:paraId="66B65106" w14:textId="77777777" w:rsidR="009740AD" w:rsidRPr="00973EC0" w:rsidRDefault="009740AD" w:rsidP="009740AD">
            <w:r w:rsidRPr="1923A808">
              <w:rPr>
                <w:b/>
                <w:bCs/>
              </w:rPr>
              <w:t xml:space="preserve">Earlier Identification and Engagement in Treatment, Including Through Increased Integration. </w:t>
            </w:r>
            <w:r w:rsidRPr="1923A808">
              <w:t>Implementation of strategies for identifying and engaging individuals, particularly adolescents and young adults, with SMI/SED in treatment sooner, including through supported employment and supported education programs.</w:t>
            </w:r>
          </w:p>
          <w:p w14:paraId="7B4F4B96" w14:textId="77777777" w:rsidR="009740AD" w:rsidRPr="00973EC0" w:rsidRDefault="009740AD" w:rsidP="009740AD">
            <w:r w:rsidRPr="1923A808">
              <w:t>Increasing integration of behavioral health care in non-specialty care settings, including schools and primary care practices, to improve identification of SMI/SED conditions sooner and improve awareness of and linkages to specialty treatment providers.</w:t>
            </w:r>
          </w:p>
          <w:p w14:paraId="2C13B5BA" w14:textId="77777777" w:rsidR="009740AD" w:rsidRPr="00973EC0" w:rsidRDefault="009740AD" w:rsidP="009740AD">
            <w:r w:rsidRPr="1923A808">
              <w:t>Establishment of specialized settings and services, including crisis stabilization services, focused on the needs of young people experiencing SMI or SED.</w:t>
            </w:r>
          </w:p>
          <w:p w14:paraId="199E7DDA" w14:textId="2F289166" w:rsidR="00EE6B1A" w:rsidRPr="00E8406D" w:rsidRDefault="009740AD" w:rsidP="009740AD">
            <w:pPr>
              <w:pStyle w:val="TableTextLeft"/>
              <w:rPr>
                <w:rStyle w:val="Italic"/>
                <w:color w:val="6F6F6F"/>
              </w:rPr>
            </w:pPr>
            <w:r w:rsidRPr="1923A808">
              <w:rPr>
                <w:b/>
                <w:bCs/>
              </w:rPr>
              <w:t>Health IT Plan.</w:t>
            </w:r>
            <w:r w:rsidRPr="1923A808">
              <w:t xml:space="preserve"> Implementation of the milestones and metrics for the SMI/SED Health IT Plan</w:t>
            </w:r>
            <w:r w:rsidR="00EE6B1A" w:rsidRPr="001E215E">
              <w:rPr>
                <w:rStyle w:val="Italic"/>
                <w:color w:val="6F6F6F"/>
              </w:rPr>
              <w:t>.</w:t>
            </w:r>
          </w:p>
        </w:tc>
      </w:tr>
    </w:tbl>
    <w:p w14:paraId="484866D4" w14:textId="5CC330B2" w:rsidR="008F7153" w:rsidRDefault="008F7153" w:rsidP="005925B4">
      <w:pPr>
        <w:pStyle w:val="TableFootnote"/>
        <w:rPr>
          <w:rFonts w:eastAsia="Times New Roman"/>
        </w:rPr>
      </w:pPr>
      <w:r>
        <w:rPr>
          <w:rStyle w:val="Superscript"/>
        </w:rPr>
        <w:lastRenderedPageBreak/>
        <w:t xml:space="preserve">a </w:t>
      </w:r>
      <w:r>
        <w:rPr>
          <w:rStyle w:val="Bold"/>
        </w:rPr>
        <w:t>SUD</w:t>
      </w:r>
      <w:r w:rsidR="00D6327C">
        <w:rPr>
          <w:rStyle w:val="Bold"/>
        </w:rPr>
        <w:t xml:space="preserve"> and SMI/SED</w:t>
      </w:r>
      <w:r>
        <w:rPr>
          <w:rStyle w:val="Bold"/>
        </w:rPr>
        <w:t xml:space="preserve"> demonstration</w:t>
      </w:r>
      <w:r w:rsidR="006E61A7">
        <w:rPr>
          <w:rStyle w:val="Bold"/>
        </w:rPr>
        <w:t xml:space="preserve"> components</w:t>
      </w:r>
      <w:r>
        <w:rPr>
          <w:rStyle w:val="Bold"/>
        </w:rPr>
        <w:t xml:space="preserve"> start date</w:t>
      </w:r>
      <w:r w:rsidR="00D6327C">
        <w:rPr>
          <w:rStyle w:val="Bold"/>
        </w:rPr>
        <w:t>s</w:t>
      </w:r>
      <w:r>
        <w:rPr>
          <w:rStyle w:val="Bold"/>
        </w:rPr>
        <w:t>:</w:t>
      </w:r>
      <w:r>
        <w:t xml:space="preserve"> For monitoring purposes, CMS defines the start date of the demonstration as the </w:t>
      </w:r>
      <w:r>
        <w:rPr>
          <w:i/>
          <w:iCs/>
        </w:rPr>
        <w:t>effective date</w:t>
      </w:r>
      <w:r>
        <w:t xml:space="preserve"> listed in the state’s STCs at time of SUD</w:t>
      </w:r>
      <w:r w:rsidR="00D6327C">
        <w:t xml:space="preserve"> and SMI/SED</w:t>
      </w:r>
      <w:r>
        <w:t xml:space="preserve"> demonstration </w:t>
      </w:r>
      <w:r w:rsidR="006E61A7">
        <w:t xml:space="preserve">component </w:t>
      </w:r>
      <w:r>
        <w:t>approval</w:t>
      </w:r>
      <w:r w:rsidR="00D6327C">
        <w:t>s</w:t>
      </w:r>
      <w:r>
        <w:t xml:space="preserve">.  For example, if the state’s STCs at the time of SUD demonstration approval note that the SUD demonstration is effective January 1, 2020 – December 31, 2025, the state should consider January 1, 2020 to be the start date of the SUD demonstration.  Note that the effective date </w:t>
      </w:r>
      <w:proofErr w:type="gramStart"/>
      <w:r>
        <w:t>is considered to be</w:t>
      </w:r>
      <w:proofErr w:type="gramEnd"/>
      <w:r>
        <w:t xml:space="preserve"> the first day the state may begin its SUD</w:t>
      </w:r>
      <w:r w:rsidR="00D6327C">
        <w:t xml:space="preserve"> or SMI/SED</w:t>
      </w:r>
      <w:r>
        <w:t xml:space="preserve"> demonstration</w:t>
      </w:r>
      <w:r w:rsidR="006E61A7">
        <w:t xml:space="preserve"> component</w:t>
      </w:r>
      <w:r>
        <w:t>.  In many cases, the effective date is distinct from the approval date of a demonstration; that is, in certain cases, CMS may approve a section 1115 demonstration with an effective date that is in the future.  For example, CMS may approve an extension request on December 15, 2020, with an effective date of January 1, 2021 for the new demonstration period.  In many cases, the effective date also differs from the date a state begins implementing its demonstration.</w:t>
      </w:r>
    </w:p>
    <w:p w14:paraId="677EA4EB" w14:textId="506C5529" w:rsidR="008F7153" w:rsidRPr="00D42277" w:rsidRDefault="008F7153" w:rsidP="00D42277">
      <w:pPr>
        <w:pStyle w:val="TableFootnote"/>
      </w:pPr>
      <w:r>
        <w:rPr>
          <w:rStyle w:val="Superscript"/>
        </w:rPr>
        <w:t xml:space="preserve">b </w:t>
      </w:r>
      <w:r>
        <w:rPr>
          <w:rStyle w:val="Bold"/>
        </w:rPr>
        <w:t>Implementation date of SUD</w:t>
      </w:r>
      <w:r w:rsidR="00D6327C">
        <w:rPr>
          <w:rStyle w:val="Bold"/>
        </w:rPr>
        <w:t xml:space="preserve"> and SMI/SED</w:t>
      </w:r>
      <w:r>
        <w:rPr>
          <w:rStyle w:val="Bold"/>
        </w:rPr>
        <w:t xml:space="preserve"> demonstration</w:t>
      </w:r>
      <w:r w:rsidR="006E61A7">
        <w:rPr>
          <w:rStyle w:val="Bold"/>
        </w:rPr>
        <w:t xml:space="preserve"> component</w:t>
      </w:r>
      <w:r w:rsidR="00D6327C">
        <w:rPr>
          <w:rStyle w:val="Bold"/>
        </w:rPr>
        <w:t>s</w:t>
      </w:r>
      <w:r>
        <w:rPr>
          <w:rStyle w:val="Bold"/>
        </w:rPr>
        <w:t>:</w:t>
      </w:r>
      <w:r>
        <w:t xml:space="preserve"> The date the state began claiming </w:t>
      </w:r>
      <w:r w:rsidR="00ED063E">
        <w:t xml:space="preserve">or will begin claiming </w:t>
      </w:r>
      <w:r>
        <w:t>federal financial participation for services provided to individuals in institutions for mental disease.</w:t>
      </w:r>
    </w:p>
    <w:p w14:paraId="79225806" w14:textId="77777777" w:rsidR="0078196D" w:rsidRPr="0078196D" w:rsidRDefault="005C10CD" w:rsidP="0078196D">
      <w:pPr>
        <w:spacing w:before="0" w:after="160" w:line="259" w:lineRule="auto"/>
        <w:rPr>
          <w:b/>
        </w:rPr>
      </w:pPr>
      <w:bookmarkStart w:id="14" w:name="_Hlk29449753"/>
      <w:r>
        <w:br w:type="page"/>
      </w:r>
      <w:r w:rsidR="0078196D" w:rsidRPr="0078196D">
        <w:rPr>
          <w:b/>
        </w:rPr>
        <w:lastRenderedPageBreak/>
        <w:t>2.</w:t>
      </w:r>
      <w:r w:rsidR="0078196D" w:rsidRPr="0078196D">
        <w:rPr>
          <w:b/>
        </w:rPr>
        <w:tab/>
        <w:t>Acknowledgement of narrative reporting requirements</w:t>
      </w:r>
    </w:p>
    <w:p w14:paraId="3597C61B" w14:textId="7DA1C5FB" w:rsidR="0078196D" w:rsidRPr="0078196D" w:rsidRDefault="0078196D" w:rsidP="0078196D">
      <w:pPr>
        <w:spacing w:before="0" w:after="160" w:line="259" w:lineRule="auto"/>
      </w:pPr>
      <w:sdt>
        <w:sdtPr>
          <w:tag w:val="[demo]SUD[/demo][policy]AD[/policy]sud1sec3checksingle1"/>
          <w:id w:val="-1254664646"/>
          <w14:checkbox>
            <w14:checked w14:val="1"/>
            <w14:checkedState w14:val="2612" w14:font="MS Gothic"/>
            <w14:uncheckedState w14:val="2610" w14:font="MS Gothic"/>
          </w14:checkbox>
        </w:sdtPr>
        <w:sdtContent>
          <w:r>
            <w:rPr>
              <w:rFonts w:ascii="MS Gothic" w:eastAsia="MS Gothic" w:hAnsi="MS Gothic" w:hint="eastAsia"/>
            </w:rPr>
            <w:t>☒</w:t>
          </w:r>
        </w:sdtContent>
      </w:sdt>
      <w:r w:rsidRPr="0078196D">
        <w:tab/>
        <w:t xml:space="preserve">The state has reviewed the narrative questions in the </w:t>
      </w:r>
      <w:r w:rsidRPr="0078196D">
        <w:rPr>
          <w:u w:val="single"/>
        </w:rPr>
        <w:t>Monitoring Report Template</w:t>
      </w:r>
      <w:r w:rsidRPr="0078196D">
        <w:t xml:space="preserve"> provided by CMS and understands the expectations for quarterly and annual monitoring reports.  The state will provide the requested narrative information (with no modifications). </w:t>
      </w:r>
    </w:p>
    <w:p w14:paraId="1A97D141" w14:textId="77777777" w:rsidR="0078196D" w:rsidRPr="0078196D" w:rsidRDefault="0078196D" w:rsidP="0078196D">
      <w:pPr>
        <w:spacing w:before="0" w:after="160" w:line="259" w:lineRule="auto"/>
        <w:rPr>
          <w:b/>
        </w:rPr>
      </w:pPr>
      <w:r w:rsidRPr="0078196D">
        <w:rPr>
          <w:b/>
        </w:rPr>
        <w:t>3.</w:t>
      </w:r>
      <w:r w:rsidRPr="0078196D">
        <w:rPr>
          <w:b/>
        </w:rPr>
        <w:tab/>
        <w:t>Acknowledgement of budget neutrality reporting requirements</w:t>
      </w:r>
    </w:p>
    <w:p w14:paraId="4D435D1D" w14:textId="324C6034" w:rsidR="0078196D" w:rsidRPr="0078196D" w:rsidRDefault="0078196D" w:rsidP="0078196D">
      <w:pPr>
        <w:spacing w:before="0" w:after="160" w:line="259" w:lineRule="auto"/>
      </w:pPr>
      <w:sdt>
        <w:sdtPr>
          <w:tag w:val="[demo]SUD[/demo][policy]AD[/policy]sud1sec3checksingle1"/>
          <w:id w:val="1278683385"/>
          <w14:checkbox>
            <w14:checked w14:val="1"/>
            <w14:checkedState w14:val="2612" w14:font="MS Gothic"/>
            <w14:uncheckedState w14:val="2610" w14:font="MS Gothic"/>
          </w14:checkbox>
        </w:sdtPr>
        <w:sdtContent>
          <w:r>
            <w:rPr>
              <w:rFonts w:ascii="MS Gothic" w:eastAsia="MS Gothic" w:hAnsi="MS Gothic" w:hint="eastAsia"/>
            </w:rPr>
            <w:t>☒</w:t>
          </w:r>
        </w:sdtContent>
      </w:sdt>
      <w:r w:rsidRPr="0078196D">
        <w:tab/>
        <w:t xml:space="preserve">The state has reviewed the Budget Neutrality Workbook and understands the expectations for quarterly and annual monitoring reports.  The state will provide the requested budget neutrality information (with no modifications). </w:t>
      </w:r>
    </w:p>
    <w:p w14:paraId="2C580BB6" w14:textId="77777777" w:rsidR="0078196D" w:rsidRPr="0078196D" w:rsidRDefault="0078196D" w:rsidP="0078196D">
      <w:pPr>
        <w:spacing w:before="0" w:after="160" w:line="259" w:lineRule="auto"/>
        <w:rPr>
          <w:b/>
        </w:rPr>
      </w:pPr>
      <w:r w:rsidRPr="0078196D">
        <w:rPr>
          <w:b/>
        </w:rPr>
        <w:t>4.</w:t>
      </w:r>
      <w:r w:rsidRPr="0078196D">
        <w:rPr>
          <w:b/>
        </w:rPr>
        <w:tab/>
        <w:t>Retrospective reporting</w:t>
      </w:r>
    </w:p>
    <w:p w14:paraId="48C6075B" w14:textId="77777777" w:rsidR="0078196D" w:rsidRPr="0078196D" w:rsidRDefault="0078196D" w:rsidP="0078196D">
      <w:pPr>
        <w:spacing w:before="0" w:after="160" w:line="259" w:lineRule="auto"/>
      </w:pPr>
      <w:r w:rsidRPr="0078196D">
        <w:t>The state is not expected to submit metrics data until after monitoring protocol approval, to ensure that data reflects the monitoring plans agreed upon by CMS and the state.  Prior to monitoring protocol approval, the state should submit quarterly and annual monitoring reports with narrative updates on implementation progress and other information that may be applicable, according to the requirements in its STCs.</w:t>
      </w:r>
    </w:p>
    <w:p w14:paraId="7014F769" w14:textId="77777777" w:rsidR="0078196D" w:rsidRPr="0078196D" w:rsidRDefault="0078196D" w:rsidP="0078196D">
      <w:pPr>
        <w:spacing w:before="0" w:after="160" w:line="259" w:lineRule="auto"/>
      </w:pPr>
      <w:r w:rsidRPr="0078196D">
        <w:t>For a state that has a monitoring protocol approved after one or more initial quarterly monitoring report submissions, it should report metrics data to CMS retrospectively for any prior quarters (Qs) of the section 1115 SUD and SMI/SED demonstration components that precede the monitoring protocol approval date.  A state is expected to submit retrospective metrics data—provided there is adequate time for preparation of these data— in its second monitoring report submission that contains metrics.  The retrospective monitoring report for a state with a first demonstration year (DY) of less than 12 months should include data for any baseline period Qs preceding the SUD and SMI/SED demonstration components, as described in Part A of the state’s monitoring protocols.  (See Appendix B of the Monitoring Protocol Instructions for further instructions on determining baseline periods for first DYs that are less than 12 months.)  If a state needs additional time for preparation of these data, it should propose an alternative plan (i.e., specify the monitoring report that would capture the data) for reporting retrospectively on its section 1115 SUD and SMI/SED demonstration components.</w:t>
      </w:r>
    </w:p>
    <w:p w14:paraId="6F6470AD" w14:textId="77777777" w:rsidR="0078196D" w:rsidRPr="0078196D" w:rsidRDefault="0078196D" w:rsidP="0078196D">
      <w:pPr>
        <w:spacing w:before="0" w:after="160" w:line="259" w:lineRule="auto"/>
      </w:pPr>
      <w:r w:rsidRPr="0078196D">
        <w:t xml:space="preserve">In the monitoring report submission containing retrospective metrics data, the state should also provide a general assessment of metrics trends from the start of the demonstration components through the end of the current reporting period.  The state should report this information in Part B of its monitoring report submission (Section 3: Narrative information on implementation, by milestone and reporting topic).  This general assessment is not intended to be a comprehensive description of every trend observed in the metrics data.  Unlike other monitoring report submissions, for instance, the state is not required to describe all metric changes (+ or - greater than 2 percent).  Rather, the assessment is an opportunity for a state to provide context on its retrospective metrics data and to support CMS’s review and interpretation of these data.  For example, consider a state that submits data showing an increase in the number of medication-assisted treatment (MAT) providers (SUD Metric #14) over the course of the retrospective </w:t>
      </w:r>
      <w:r w:rsidRPr="0078196D">
        <w:lastRenderedPageBreak/>
        <w:t>reporting period.  This state may decide to highlight this trend for CMS in Part B of its monitoring report (under SUD Milestone 4) by briefly summarizing the trend and explaining that during this period, a grant supporting training for new MAT providers throughout its state was implemented.</w:t>
      </w:r>
    </w:p>
    <w:p w14:paraId="7B438EA9" w14:textId="77777777" w:rsidR="0078196D" w:rsidRPr="0078196D" w:rsidRDefault="0078196D" w:rsidP="0078196D">
      <w:pPr>
        <w:spacing w:before="0" w:after="160" w:line="259" w:lineRule="auto"/>
      </w:pPr>
      <w:r w:rsidRPr="0078196D">
        <w:t>For further information on how to compile and submit a retrospective monitoring report, the state should review Section B of the Monitoring Report Instructions document.</w:t>
      </w:r>
    </w:p>
    <w:p w14:paraId="69C4E64C" w14:textId="0758B268" w:rsidR="0078196D" w:rsidRPr="0078196D" w:rsidRDefault="0078196D" w:rsidP="0078196D">
      <w:pPr>
        <w:spacing w:before="0" w:after="160" w:line="259" w:lineRule="auto"/>
      </w:pPr>
      <w:sdt>
        <w:sdtPr>
          <w:tag w:val="[demo]SUD[/demo][policy]AD[/policy]sud1sec4checksingle1"/>
          <w:id w:val="426232733"/>
          <w14:checkbox>
            <w14:checked w14:val="1"/>
            <w14:checkedState w14:val="2612" w14:font="MS Gothic"/>
            <w14:uncheckedState w14:val="2610" w14:font="MS Gothic"/>
          </w14:checkbox>
        </w:sdtPr>
        <w:sdtContent>
          <w:r>
            <w:rPr>
              <w:rFonts w:ascii="MS Gothic" w:eastAsia="MS Gothic" w:hAnsi="MS Gothic" w:hint="eastAsia"/>
            </w:rPr>
            <w:t>☒</w:t>
          </w:r>
        </w:sdtContent>
      </w:sdt>
      <w:r w:rsidRPr="0078196D">
        <w:tab/>
        <w:t>The state will report retrospectively for any Qs prior to monitoring protocol approval as described above, in the state’s second monitoring report submission that contains metrics after monitoring protocol approval.</w:t>
      </w:r>
    </w:p>
    <w:p w14:paraId="41C3EA05" w14:textId="77777777" w:rsidR="0078196D" w:rsidRPr="0078196D" w:rsidRDefault="0078196D" w:rsidP="0078196D">
      <w:pPr>
        <w:spacing w:before="0" w:after="160" w:line="259" w:lineRule="auto"/>
        <w:rPr>
          <w:i/>
        </w:rPr>
      </w:pPr>
      <w:sdt>
        <w:sdtPr>
          <w:tag w:val="[demo]SUD[/demo][policy]AD[/policy]sud1sec4checksingle2"/>
          <w:id w:val="-1508513698"/>
          <w14:checkbox>
            <w14:checked w14:val="0"/>
            <w14:checkedState w14:val="2612" w14:font="MS Gothic"/>
            <w14:uncheckedState w14:val="2610" w14:font="MS Gothic"/>
          </w14:checkbox>
        </w:sdtPr>
        <w:sdtContent>
          <w:r w:rsidRPr="0078196D">
            <w:rPr>
              <w:rFonts w:ascii="Segoe UI Symbol" w:hAnsi="Segoe UI Symbol" w:cs="Segoe UI Symbol"/>
            </w:rPr>
            <w:t>☐</w:t>
          </w:r>
        </w:sdtContent>
      </w:sdt>
      <w:r w:rsidRPr="0078196D">
        <w:tab/>
        <w:t xml:space="preserve">The state proposes an alternative plan to report retrospectively for any Qs prior to monitoring protocol approval: </w:t>
      </w:r>
      <w:r w:rsidRPr="0078196D">
        <w:rPr>
          <w:i/>
        </w:rPr>
        <w:t xml:space="preserve">Insert narrative description of proposed alternative plan for retrospective reporting. Regardless of the proposed plan, retrospective reporting should include retrospective metrics data and a general assessment of metric trends for the period. The state should provide justification for its proposed alternative plan.  </w:t>
      </w:r>
    </w:p>
    <w:p w14:paraId="13F597B0" w14:textId="77777777" w:rsidR="0078196D" w:rsidRPr="0078196D" w:rsidRDefault="0078196D" w:rsidP="0078196D">
      <w:pPr>
        <w:spacing w:before="0" w:after="160" w:line="259" w:lineRule="auto"/>
        <w:rPr>
          <w:b/>
        </w:rPr>
      </w:pPr>
      <w:r w:rsidRPr="0078196D">
        <w:rPr>
          <w:b/>
        </w:rPr>
        <w:t>5.</w:t>
      </w:r>
      <w:r w:rsidRPr="0078196D">
        <w:rPr>
          <w:b/>
        </w:rPr>
        <w:tab/>
        <w:t>SMI/SED Annual Assessment of the Availability of Mental Health Services reporting</w:t>
      </w:r>
    </w:p>
    <w:p w14:paraId="4FC8F48F" w14:textId="3CDF6834" w:rsidR="0078196D" w:rsidRPr="0078196D" w:rsidRDefault="0078196D" w:rsidP="0078196D">
      <w:pPr>
        <w:spacing w:before="0" w:after="160" w:line="259" w:lineRule="auto"/>
      </w:pPr>
      <w:sdt>
        <w:sdtPr>
          <w:tag w:val="[demo]SUD[/demo][policy]AD[/policy]sud1sec3checksingle1"/>
          <w:id w:val="-554701811"/>
          <w14:checkbox>
            <w14:checked w14:val="1"/>
            <w14:checkedState w14:val="2612" w14:font="MS Gothic"/>
            <w14:uncheckedState w14:val="2610" w14:font="MS Gothic"/>
          </w14:checkbox>
        </w:sdtPr>
        <w:sdtContent>
          <w:r>
            <w:rPr>
              <w:rFonts w:ascii="MS Gothic" w:eastAsia="MS Gothic" w:hAnsi="MS Gothic" w:hint="eastAsia"/>
            </w:rPr>
            <w:t>☒</w:t>
          </w:r>
        </w:sdtContent>
      </w:sdt>
      <w:r w:rsidRPr="0078196D">
        <w:t xml:space="preserve"> </w:t>
      </w:r>
      <w:r w:rsidRPr="0078196D">
        <w:tab/>
        <w:t>The state will use data as of the following month and day of each calendar year to conduct its Annual Assessment of the Availability of Mental Health Services:</w:t>
      </w:r>
      <w:r w:rsidRPr="0078196D">
        <w:rPr>
          <w:b/>
        </w:rPr>
        <w:t xml:space="preserve"> </w:t>
      </w:r>
      <w:r w:rsidRPr="0078196D">
        <w:rPr>
          <w:i/>
        </w:rPr>
        <w:t xml:space="preserve">Insert month and day as of which the state will report availability data. </w:t>
      </w:r>
      <w:r w:rsidRPr="0078196D">
        <w:t xml:space="preserve"> </w:t>
      </w:r>
    </w:p>
    <w:p w14:paraId="0D09DA88" w14:textId="6B5ADF93" w:rsidR="005C10CD" w:rsidRDefault="005C10CD">
      <w:pPr>
        <w:spacing w:before="0" w:after="160" w:line="259" w:lineRule="auto"/>
        <w:rPr>
          <w:rFonts w:asciiTheme="majorHAnsi" w:eastAsiaTheme="majorEastAsia" w:hAnsiTheme="majorHAnsi" w:cstheme="majorBidi"/>
          <w:b/>
          <w:color w:val="000000" w:themeColor="text2"/>
          <w:szCs w:val="32"/>
        </w:rPr>
      </w:pPr>
    </w:p>
    <w:bookmarkEnd w:id="14"/>
    <w:sectPr w:rsidR="005C10CD" w:rsidSect="0078196D">
      <w:headerReference w:type="default"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67107" w14:textId="77777777" w:rsidR="00065916" w:rsidRPr="00CC6F21" w:rsidRDefault="00065916" w:rsidP="00CC6F21">
      <w:r>
        <w:separator/>
      </w:r>
    </w:p>
  </w:endnote>
  <w:endnote w:type="continuationSeparator" w:id="0">
    <w:p w14:paraId="189398A1" w14:textId="77777777" w:rsidR="00065916" w:rsidRPr="00CC6F21" w:rsidRDefault="00065916" w:rsidP="00CC6F21">
      <w:r>
        <w:continuationSeparator/>
      </w:r>
    </w:p>
  </w:endnote>
  <w:endnote w:type="continuationNotice" w:id="1">
    <w:p w14:paraId="19F0750D" w14:textId="77777777" w:rsidR="00065916" w:rsidRDefault="0006591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6AEA" w14:textId="321A5640" w:rsidR="009D1EDC" w:rsidRPr="00A37298" w:rsidRDefault="009D1EDC" w:rsidP="00825E0B">
    <w:pPr>
      <w:pStyle w:val="Footer"/>
    </w:pPr>
    <w:r>
      <w:tab/>
    </w:r>
    <w:r>
      <w:tab/>
    </w:r>
    <w:r w:rsidRPr="00967B6B">
      <w:fldChar w:fldCharType="begin"/>
    </w:r>
    <w:r w:rsidRPr="00967B6B">
      <w:instrText xml:space="preserve"> PAGE </w:instrText>
    </w:r>
    <w:r w:rsidRPr="00967B6B">
      <w:fldChar w:fldCharType="separate"/>
    </w:r>
    <w:r>
      <w:rPr>
        <w:noProof/>
      </w:rPr>
      <w:t>10</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FDE5" w14:textId="05797B5C" w:rsidR="009D1EDC" w:rsidRDefault="009D1EDC" w:rsidP="00825E0B">
    <w:pPr>
      <w:pStyle w:val="Footer"/>
    </w:pPr>
    <w:r>
      <w:tab/>
    </w:r>
    <w:r>
      <w:tab/>
    </w:r>
    <w:r w:rsidRPr="00967B6B">
      <w:fldChar w:fldCharType="begin"/>
    </w:r>
    <w:r w:rsidRPr="00967B6B">
      <w:instrText xml:space="preserve"> PAGE </w:instrText>
    </w:r>
    <w:r w:rsidRPr="00967B6B">
      <w:fldChar w:fldCharType="separate"/>
    </w:r>
    <w:r>
      <w:rPr>
        <w:noProof/>
      </w:rPr>
      <w:t>4</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4306E" w14:textId="77777777" w:rsidR="00065916" w:rsidRPr="00CC6F21" w:rsidRDefault="00065916" w:rsidP="002132B1">
      <w:pPr>
        <w:pStyle w:val="FootnoteSep"/>
      </w:pPr>
    </w:p>
  </w:footnote>
  <w:footnote w:type="continuationSeparator" w:id="0">
    <w:p w14:paraId="282A7342" w14:textId="77777777" w:rsidR="00065916" w:rsidRPr="00CC6F21" w:rsidRDefault="00065916" w:rsidP="00CC6F21">
      <w:r>
        <w:continuationSeparator/>
      </w:r>
    </w:p>
  </w:footnote>
  <w:footnote w:type="continuationNotice" w:id="1">
    <w:p w14:paraId="7C795CF8" w14:textId="77777777" w:rsidR="00065916" w:rsidRDefault="00065916"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D8BE4" w14:textId="4DB5531B" w:rsidR="009D1EDC" w:rsidRPr="007E00E4" w:rsidRDefault="009D1EDC" w:rsidP="00C53BA8">
    <w:pPr>
      <w:pStyle w:val="Header"/>
      <w:tabs>
        <w:tab w:val="clear" w:pos="10080"/>
        <w:tab w:val="right" w:pos="12960"/>
      </w:tabs>
      <w:rPr>
        <w:szCs w:val="18"/>
      </w:rPr>
    </w:pPr>
    <w:r w:rsidRPr="007E00E4">
      <w:rPr>
        <w:szCs w:val="18"/>
      </w:rPr>
      <w:t>Medicaid Section 1115 SUD</w:t>
    </w:r>
    <w:r>
      <w:rPr>
        <w:szCs w:val="18"/>
      </w:rPr>
      <w:t xml:space="preserve"> and SMI/SED</w:t>
    </w:r>
    <w:r w:rsidRPr="007E00E4">
      <w:rPr>
        <w:szCs w:val="18"/>
      </w:rPr>
      <w:t xml:space="preserve"> Demonstrations Monitoring Report – Part B Version </w:t>
    </w:r>
    <w:r>
      <w:rPr>
        <w:szCs w:val="18"/>
      </w:rPr>
      <w:t>1.0</w:t>
    </w:r>
  </w:p>
  <w:p w14:paraId="01DC62ED" w14:textId="4C9419CA" w:rsidR="009D1EDC" w:rsidRPr="007E00E4" w:rsidRDefault="009D1EDC" w:rsidP="00613D10">
    <w:pPr>
      <w:pStyle w:val="Header"/>
      <w:tabs>
        <w:tab w:val="clear" w:pos="10080"/>
        <w:tab w:val="right" w:pos="12960"/>
      </w:tabs>
      <w:rPr>
        <w:szCs w:val="18"/>
      </w:rPr>
    </w:pPr>
    <w:r w:rsidRPr="007E00E4">
      <w:rPr>
        <w:szCs w:val="18"/>
      </w:rPr>
      <w:t>[</w:t>
    </w:r>
    <w:r w:rsidRPr="00E8406D">
      <w:rPr>
        <w:color w:val="6F6F6F"/>
        <w:szCs w:val="18"/>
      </w:rPr>
      <w:t>State name</w:t>
    </w:r>
    <w:r w:rsidRPr="007E00E4">
      <w:rPr>
        <w:szCs w:val="18"/>
      </w:rPr>
      <w:t>] [</w:t>
    </w:r>
    <w:r w:rsidRPr="00E8406D">
      <w:rPr>
        <w:color w:val="6F6F6F"/>
        <w:szCs w:val="18"/>
      </w:rPr>
      <w:t>Demonstration name</w:t>
    </w:r>
    <w:r w:rsidRPr="007E00E4">
      <w:rPr>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B4E4B" w14:textId="68AE4B13" w:rsidR="009D1EDC" w:rsidRPr="007E00E4" w:rsidRDefault="009D1EDC" w:rsidP="00A35789">
    <w:pPr>
      <w:pStyle w:val="Header"/>
      <w:rPr>
        <w:szCs w:val="18"/>
      </w:rPr>
    </w:pPr>
    <w:r w:rsidRPr="007E00E4">
      <w:rPr>
        <w:szCs w:val="18"/>
      </w:rPr>
      <w:t xml:space="preserve">Medicaid Section 1115 SUD </w:t>
    </w:r>
    <w:r>
      <w:rPr>
        <w:szCs w:val="18"/>
      </w:rPr>
      <w:t xml:space="preserve">and SMI/SED </w:t>
    </w:r>
    <w:r w:rsidRPr="007E00E4">
      <w:rPr>
        <w:szCs w:val="18"/>
      </w:rPr>
      <w:t xml:space="preserve">Demonstrations Monitoring Report – Part B Version </w:t>
    </w:r>
    <w:r>
      <w:rPr>
        <w:szCs w:val="18"/>
      </w:rPr>
      <w:t>1.0</w:t>
    </w:r>
  </w:p>
  <w:p w14:paraId="06977E66" w14:textId="0ED08348" w:rsidR="009D1EDC" w:rsidRPr="007E00E4" w:rsidRDefault="009D1EDC" w:rsidP="00A35789">
    <w:pPr>
      <w:pStyle w:val="Header"/>
      <w:rPr>
        <w:szCs w:val="18"/>
      </w:rPr>
    </w:pPr>
    <w:r w:rsidRPr="007E00E4">
      <w:rPr>
        <w:rFonts w:ascii="Times New Roman" w:hAnsi="Times New Roman"/>
        <w:szCs w:val="20"/>
      </w:rPr>
      <w:t>[</w:t>
    </w:r>
    <w:r w:rsidRPr="00E8406D">
      <w:rPr>
        <w:rFonts w:ascii="Times New Roman" w:hAnsi="Times New Roman"/>
        <w:color w:val="6F6F6F"/>
        <w:szCs w:val="20"/>
      </w:rPr>
      <w:t>State name</w:t>
    </w:r>
    <w:r w:rsidRPr="007E00E4">
      <w:rPr>
        <w:rFonts w:ascii="Times New Roman" w:hAnsi="Times New Roman"/>
        <w:szCs w:val="20"/>
      </w:rPr>
      <w:t>] [</w:t>
    </w:r>
    <w:r w:rsidRPr="00E8406D">
      <w:rPr>
        <w:rFonts w:ascii="Times New Roman" w:hAnsi="Times New Roman"/>
        <w:color w:val="6F6F6F"/>
        <w:szCs w:val="20"/>
      </w:rPr>
      <w:t>Demonstration name</w:t>
    </w:r>
    <w:r w:rsidRPr="007E00E4">
      <w:rPr>
        <w:rFonts w:ascii="Times New Roman" w:hAnsi="Times New Roman"/>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8CAA20"/>
    <w:lvl w:ilvl="0">
      <w:start w:val="1"/>
      <w:numFmt w:val="decimal"/>
      <w:pStyle w:val="ListNumber5"/>
      <w:lvlText w:val="%1."/>
      <w:lvlJc w:val="left"/>
      <w:pPr>
        <w:tabs>
          <w:tab w:val="num" w:pos="2160"/>
        </w:tabs>
        <w:ind w:left="2160" w:hanging="360"/>
      </w:pPr>
      <w:rPr>
        <w:rFonts w:hint="default"/>
        <w:b/>
        <w:i w:val="0"/>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33E4FBAC"/>
    <w:lvl w:ilvl="0">
      <w:start w:val="1"/>
      <w:numFmt w:val="bullet"/>
      <w:pStyle w:val="ListBullet5"/>
      <w:lvlText w:val="o"/>
      <w:lvlJc w:val="left"/>
      <w:pPr>
        <w:ind w:left="1800" w:hanging="360"/>
      </w:pPr>
      <w:rPr>
        <w:rFonts w:ascii="Courier New" w:hAnsi="Courier New" w:cs="Courier New" w:hint="default"/>
      </w:rPr>
    </w:lvl>
  </w:abstractNum>
  <w:abstractNum w:abstractNumId="5" w15:restartNumberingAfterBreak="0">
    <w:nsid w:val="FFFFFF81"/>
    <w:multiLevelType w:val="singleLevel"/>
    <w:tmpl w:val="454AA63A"/>
    <w:lvl w:ilvl="0">
      <w:start w:val="1"/>
      <w:numFmt w:val="bullet"/>
      <w:pStyle w:val="ListBullet4"/>
      <w:lvlText w:val=""/>
      <w:lvlJc w:val="left"/>
      <w:pPr>
        <w:ind w:left="1440" w:hanging="360"/>
      </w:pPr>
      <w:rPr>
        <w:rFonts w:ascii="Wingdings" w:hAnsi="Wingdings" w:hint="default"/>
      </w:rPr>
    </w:lvl>
  </w:abstractNum>
  <w:abstractNum w:abstractNumId="6" w15:restartNumberingAfterBreak="0">
    <w:nsid w:val="FFFFFF82"/>
    <w:multiLevelType w:val="singleLevel"/>
    <w:tmpl w:val="92ECF310"/>
    <w:lvl w:ilvl="0">
      <w:start w:val="1"/>
      <w:numFmt w:val="bullet"/>
      <w:pStyle w:val="ListBullet3"/>
      <w:lvlText w:val="–"/>
      <w:lvlJc w:val="left"/>
      <w:pPr>
        <w:ind w:left="1080" w:hanging="360"/>
      </w:pPr>
      <w:rPr>
        <w:rFonts w:ascii="Times New Roman" w:hAnsi="Times New Roman" w:cs="Times New Roman" w:hint="default"/>
      </w:rPr>
    </w:lvl>
  </w:abstractNum>
  <w:abstractNum w:abstractNumId="7"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8"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B14DE9"/>
    <w:multiLevelType w:val="hybridMultilevel"/>
    <w:tmpl w:val="AA7AAEA4"/>
    <w:lvl w:ilvl="0" w:tplc="4FA6FBBA">
      <w:start w:val="1"/>
      <w:numFmt w:val="lowerRoman"/>
      <w:lvlText w:val="6.2.1.%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DDDDD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BA6FD7"/>
    <w:multiLevelType w:val="hybridMultilevel"/>
    <w:tmpl w:val="DFB852A2"/>
    <w:lvl w:ilvl="0" w:tplc="27A0940A">
      <w:start w:val="1"/>
      <w:numFmt w:val="lowerRoman"/>
      <w:lvlText w:val="8.2.1.%1."/>
      <w:lvlJc w:val="right"/>
      <w:pPr>
        <w:ind w:left="720" w:hanging="360"/>
      </w:pPr>
      <w:rPr>
        <w:i w:val="0"/>
        <w:i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8E56F9F"/>
    <w:multiLevelType w:val="hybridMultilevel"/>
    <w:tmpl w:val="0ABE7BFE"/>
    <w:lvl w:ilvl="0" w:tplc="B4303C96">
      <w:start w:val="1"/>
      <w:numFmt w:val="lowerLetter"/>
      <w:pStyle w:val="ListAlpha3"/>
      <w:lvlText w:val="%1."/>
      <w:lvlJc w:val="left"/>
      <w:pPr>
        <w:tabs>
          <w:tab w:val="num" w:pos="1080"/>
        </w:tabs>
        <w:ind w:left="1080" w:hanging="360"/>
      </w:pPr>
      <w:rPr>
        <w:rFonts w:ascii="Times New Roman" w:hAnsi="Times New Roman" w:hint="default"/>
        <w:b w:val="0"/>
        <w:i w:val="0"/>
      </w:rPr>
    </w:lvl>
    <w:lvl w:ilvl="1" w:tplc="B9CC4412" w:tentative="1">
      <w:start w:val="1"/>
      <w:numFmt w:val="lowerLetter"/>
      <w:lvlText w:val="%2."/>
      <w:lvlJc w:val="left"/>
      <w:pPr>
        <w:ind w:left="2160" w:hanging="360"/>
      </w:pPr>
    </w:lvl>
    <w:lvl w:ilvl="2" w:tplc="C87A9782" w:tentative="1">
      <w:start w:val="1"/>
      <w:numFmt w:val="lowerRoman"/>
      <w:lvlText w:val="%3."/>
      <w:lvlJc w:val="right"/>
      <w:pPr>
        <w:ind w:left="2880" w:hanging="180"/>
      </w:pPr>
    </w:lvl>
    <w:lvl w:ilvl="3" w:tplc="ECEC9F0E" w:tentative="1">
      <w:start w:val="1"/>
      <w:numFmt w:val="decimal"/>
      <w:lvlText w:val="%4."/>
      <w:lvlJc w:val="left"/>
      <w:pPr>
        <w:ind w:left="3600" w:hanging="360"/>
      </w:pPr>
    </w:lvl>
    <w:lvl w:ilvl="4" w:tplc="6876096C" w:tentative="1">
      <w:start w:val="1"/>
      <w:numFmt w:val="lowerLetter"/>
      <w:lvlText w:val="%5."/>
      <w:lvlJc w:val="left"/>
      <w:pPr>
        <w:ind w:left="4320" w:hanging="360"/>
      </w:pPr>
    </w:lvl>
    <w:lvl w:ilvl="5" w:tplc="C67879F0" w:tentative="1">
      <w:start w:val="1"/>
      <w:numFmt w:val="lowerRoman"/>
      <w:lvlText w:val="%6."/>
      <w:lvlJc w:val="right"/>
      <w:pPr>
        <w:ind w:left="5040" w:hanging="180"/>
      </w:pPr>
    </w:lvl>
    <w:lvl w:ilvl="6" w:tplc="70D07184" w:tentative="1">
      <w:start w:val="1"/>
      <w:numFmt w:val="decimal"/>
      <w:lvlText w:val="%7."/>
      <w:lvlJc w:val="left"/>
      <w:pPr>
        <w:ind w:left="5760" w:hanging="360"/>
      </w:pPr>
    </w:lvl>
    <w:lvl w:ilvl="7" w:tplc="560ECBA4" w:tentative="1">
      <w:start w:val="1"/>
      <w:numFmt w:val="lowerLetter"/>
      <w:lvlText w:val="%8."/>
      <w:lvlJc w:val="left"/>
      <w:pPr>
        <w:ind w:left="6480" w:hanging="360"/>
      </w:pPr>
    </w:lvl>
    <w:lvl w:ilvl="8" w:tplc="CDF00BCE"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35EC17EC">
      <w:start w:val="1"/>
      <w:numFmt w:val="bullet"/>
      <w:pStyle w:val="SidebarListBullet"/>
      <w:lvlText w:val=""/>
      <w:lvlJc w:val="left"/>
      <w:pPr>
        <w:tabs>
          <w:tab w:val="num" w:pos="576"/>
        </w:tabs>
        <w:ind w:left="576" w:hanging="288"/>
      </w:pPr>
      <w:rPr>
        <w:rFonts w:ascii="Symbol" w:hAnsi="Symbol" w:hint="default"/>
        <w:color w:val="969696"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A7C6D34"/>
    <w:multiLevelType w:val="hybridMultilevel"/>
    <w:tmpl w:val="FA1E16A0"/>
    <w:lvl w:ilvl="0" w:tplc="2B7E09AA">
      <w:start w:val="1"/>
      <w:numFmt w:val="lowerRoman"/>
      <w:lvlText w:val="4.2.1.%1."/>
      <w:lvlJc w:val="righ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D385672"/>
    <w:multiLevelType w:val="hybridMultilevel"/>
    <w:tmpl w:val="6D4EE248"/>
    <w:lvl w:ilvl="0" w:tplc="A76082FC">
      <w:start w:val="1"/>
      <w:numFmt w:val="lowerRoman"/>
      <w:lvlText w:val="1.2.1.%1."/>
      <w:lvlJc w:val="righ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FB84953"/>
    <w:multiLevelType w:val="hybridMultilevel"/>
    <w:tmpl w:val="79E25C20"/>
    <w:lvl w:ilvl="0" w:tplc="B2CA5C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FFF533D"/>
    <w:multiLevelType w:val="hybridMultilevel"/>
    <w:tmpl w:val="C8BA39F6"/>
    <w:lvl w:ilvl="0" w:tplc="1388A448">
      <w:start w:val="1"/>
      <w:numFmt w:val="decimal"/>
      <w:pStyle w:val="TableListNumber2"/>
      <w:lvlText w:val="%1."/>
      <w:lvlJc w:val="left"/>
      <w:pPr>
        <w:tabs>
          <w:tab w:val="num" w:pos="648"/>
        </w:tabs>
        <w:ind w:left="648"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CD4052"/>
    <w:multiLevelType w:val="hybridMultilevel"/>
    <w:tmpl w:val="BE7873D0"/>
    <w:lvl w:ilvl="0" w:tplc="7FE6397C">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18A6A2C"/>
    <w:lvl w:ilvl="0" w:tplc="144604C8">
      <w:start w:val="1"/>
      <w:numFmt w:val="decimal"/>
      <w:pStyle w:val="TableListNumber"/>
      <w:lvlText w:val="%1."/>
      <w:lvlJc w:val="left"/>
      <w:pPr>
        <w:ind w:left="360" w:hanging="360"/>
      </w:pPr>
      <w:rPr>
        <w:rFonts w:hint="default"/>
        <w:b w:val="0"/>
        <w:i w:val="0"/>
        <w:color w:val="000000"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700F5"/>
    <w:multiLevelType w:val="hybridMultilevel"/>
    <w:tmpl w:val="9C4EF412"/>
    <w:lvl w:ilvl="0" w:tplc="1184695C">
      <w:start w:val="1"/>
      <w:numFmt w:val="bullet"/>
      <w:pStyle w:val="ESListBullet"/>
      <w:lvlText w:val=""/>
      <w:lvlJc w:val="left"/>
      <w:pPr>
        <w:tabs>
          <w:tab w:val="num" w:pos="360"/>
        </w:tabs>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23330355"/>
    <w:multiLevelType w:val="hybridMultilevel"/>
    <w:tmpl w:val="AFFA77CE"/>
    <w:lvl w:ilvl="0" w:tplc="FCA6086A">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0912F5"/>
    <w:multiLevelType w:val="hybridMultilevel"/>
    <w:tmpl w:val="E80841FC"/>
    <w:lvl w:ilvl="0" w:tplc="EA6A8DAE">
      <w:start w:val="1"/>
      <w:numFmt w:val="lowerRoman"/>
      <w:lvlText w:val="11.2.1.%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8E73AB1"/>
    <w:multiLevelType w:val="multilevel"/>
    <w:tmpl w:val="650AA3DE"/>
    <w:lvl w:ilvl="0">
      <w:start w:val="1"/>
      <w:numFmt w:val="bullet"/>
      <w:lvlText w:val=""/>
      <w:lvlJc w:val="left"/>
      <w:pPr>
        <w:ind w:left="720" w:hanging="360"/>
      </w:pPr>
      <w:rPr>
        <w:rFonts w:ascii="Symbol" w:hAnsi="Symbol" w:hint="default"/>
        <w:color w:val="000000" w:themeColor="text2"/>
        <w:sz w:val="28"/>
      </w:rPr>
    </w:lvl>
    <w:lvl w:ilvl="1">
      <w:start w:val="1"/>
      <w:numFmt w:val="bullet"/>
      <w:lvlText w:val="−"/>
      <w:lvlJc w:val="left"/>
      <w:pPr>
        <w:ind w:left="1440" w:hanging="360"/>
      </w:pPr>
      <w:rPr>
        <w:rFonts w:ascii="Times New Roman" w:hAnsi="Times New Roman" w:cs="Times New Roman" w:hint="default"/>
        <w:w w:val="100"/>
        <w:sz w:val="22"/>
        <w:szCs w:val="22"/>
        <w:lang w:val="en-US" w:eastAsia="en-US" w:bidi="en-US"/>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D8369E"/>
    <w:multiLevelType w:val="hybridMultilevel"/>
    <w:tmpl w:val="A10CE5B2"/>
    <w:lvl w:ilvl="0" w:tplc="09D8E138">
      <w:start w:val="1"/>
      <w:numFmt w:val="bullet"/>
      <w:pStyle w:val="TableListBullet2"/>
      <w:lvlText w:val="o"/>
      <w:lvlJc w:val="left"/>
      <w:pPr>
        <w:tabs>
          <w:tab w:val="num" w:pos="648"/>
        </w:tabs>
        <w:ind w:left="648" w:hanging="288"/>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F56E0E7A">
      <w:start w:val="1"/>
      <w:numFmt w:val="lowerLetter"/>
      <w:pStyle w:val="ListAlpha2"/>
      <w:lvlText w:val="%1."/>
      <w:lvlJc w:val="left"/>
      <w:pPr>
        <w:tabs>
          <w:tab w:val="num" w:pos="720"/>
        </w:tabs>
        <w:ind w:left="720" w:hanging="360"/>
      </w:pPr>
      <w:rPr>
        <w:rFonts w:ascii="Times New Roman" w:hAnsi="Times New Roman" w:hint="default"/>
        <w:b w:val="0"/>
        <w:i w:val="0"/>
      </w:rPr>
    </w:lvl>
    <w:lvl w:ilvl="1" w:tplc="9ABE1BD8" w:tentative="1">
      <w:start w:val="1"/>
      <w:numFmt w:val="lowerLetter"/>
      <w:lvlText w:val="%2."/>
      <w:lvlJc w:val="left"/>
      <w:pPr>
        <w:ind w:left="1800" w:hanging="360"/>
      </w:pPr>
    </w:lvl>
    <w:lvl w:ilvl="2" w:tplc="B1F8FCF4" w:tentative="1">
      <w:start w:val="1"/>
      <w:numFmt w:val="lowerRoman"/>
      <w:lvlText w:val="%3."/>
      <w:lvlJc w:val="right"/>
      <w:pPr>
        <w:ind w:left="2520" w:hanging="180"/>
      </w:pPr>
    </w:lvl>
    <w:lvl w:ilvl="3" w:tplc="D596536E" w:tentative="1">
      <w:start w:val="1"/>
      <w:numFmt w:val="decimal"/>
      <w:lvlText w:val="%4."/>
      <w:lvlJc w:val="left"/>
      <w:pPr>
        <w:ind w:left="3240" w:hanging="360"/>
      </w:pPr>
    </w:lvl>
    <w:lvl w:ilvl="4" w:tplc="323E026C" w:tentative="1">
      <w:start w:val="1"/>
      <w:numFmt w:val="lowerLetter"/>
      <w:lvlText w:val="%5."/>
      <w:lvlJc w:val="left"/>
      <w:pPr>
        <w:ind w:left="3960" w:hanging="360"/>
      </w:pPr>
    </w:lvl>
    <w:lvl w:ilvl="5" w:tplc="3E1E7924" w:tentative="1">
      <w:start w:val="1"/>
      <w:numFmt w:val="lowerRoman"/>
      <w:lvlText w:val="%6."/>
      <w:lvlJc w:val="right"/>
      <w:pPr>
        <w:ind w:left="4680" w:hanging="180"/>
      </w:pPr>
    </w:lvl>
    <w:lvl w:ilvl="6" w:tplc="B9DCD844" w:tentative="1">
      <w:start w:val="1"/>
      <w:numFmt w:val="decimal"/>
      <w:lvlText w:val="%7."/>
      <w:lvlJc w:val="left"/>
      <w:pPr>
        <w:ind w:left="5400" w:hanging="360"/>
      </w:pPr>
    </w:lvl>
    <w:lvl w:ilvl="7" w:tplc="59C8A706" w:tentative="1">
      <w:start w:val="1"/>
      <w:numFmt w:val="lowerLetter"/>
      <w:lvlText w:val="%8."/>
      <w:lvlJc w:val="left"/>
      <w:pPr>
        <w:ind w:left="6120" w:hanging="360"/>
      </w:pPr>
    </w:lvl>
    <w:lvl w:ilvl="8" w:tplc="FB407354" w:tentative="1">
      <w:start w:val="1"/>
      <w:numFmt w:val="lowerRoman"/>
      <w:lvlText w:val="%9."/>
      <w:lvlJc w:val="right"/>
      <w:pPr>
        <w:ind w:left="6840" w:hanging="180"/>
      </w:pPr>
    </w:lvl>
  </w:abstractNum>
  <w:abstractNum w:abstractNumId="27" w15:restartNumberingAfterBreak="0">
    <w:nsid w:val="44DD0C33"/>
    <w:multiLevelType w:val="hybridMultilevel"/>
    <w:tmpl w:val="5C52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4FEA7E0F"/>
    <w:multiLevelType w:val="hybridMultilevel"/>
    <w:tmpl w:val="8EEC9240"/>
    <w:lvl w:ilvl="0" w:tplc="C96E2F5E">
      <w:start w:val="1"/>
      <w:numFmt w:val="bullet"/>
      <w:pStyle w:val="ListBullet2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4A17C7"/>
    <w:multiLevelType w:val="hybridMultilevel"/>
    <w:tmpl w:val="BB12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36962"/>
    <w:multiLevelType w:val="hybridMultilevel"/>
    <w:tmpl w:val="E1C25C48"/>
    <w:lvl w:ilvl="0" w:tplc="1CE49B90">
      <w:start w:val="1"/>
      <w:numFmt w:val="decimal"/>
      <w:pStyle w:val="ESListNumber"/>
      <w:lvlText w:val="%1."/>
      <w:lvlJc w:val="left"/>
      <w:pPr>
        <w:tabs>
          <w:tab w:val="num" w:pos="360"/>
        </w:tabs>
        <w:ind w:left="360" w:hanging="360"/>
      </w:pPr>
      <w:rPr>
        <w:rFonts w:hint="default"/>
        <w:b/>
        <w:i w:val="0"/>
      </w:rPr>
    </w:lvl>
    <w:lvl w:ilvl="1" w:tplc="83E2D5AA" w:tentative="1">
      <w:start w:val="1"/>
      <w:numFmt w:val="lowerLetter"/>
      <w:lvlText w:val="%2."/>
      <w:lvlJc w:val="left"/>
      <w:pPr>
        <w:ind w:left="1440" w:hanging="360"/>
      </w:pPr>
    </w:lvl>
    <w:lvl w:ilvl="2" w:tplc="60E81FA0" w:tentative="1">
      <w:start w:val="1"/>
      <w:numFmt w:val="lowerRoman"/>
      <w:lvlText w:val="%3."/>
      <w:lvlJc w:val="right"/>
      <w:pPr>
        <w:ind w:left="2160" w:hanging="180"/>
      </w:pPr>
    </w:lvl>
    <w:lvl w:ilvl="3" w:tplc="9A285F72" w:tentative="1">
      <w:start w:val="1"/>
      <w:numFmt w:val="decimal"/>
      <w:lvlText w:val="%4."/>
      <w:lvlJc w:val="left"/>
      <w:pPr>
        <w:ind w:left="2880" w:hanging="360"/>
      </w:pPr>
    </w:lvl>
    <w:lvl w:ilvl="4" w:tplc="0DD06774" w:tentative="1">
      <w:start w:val="1"/>
      <w:numFmt w:val="lowerLetter"/>
      <w:lvlText w:val="%5."/>
      <w:lvlJc w:val="left"/>
      <w:pPr>
        <w:ind w:left="3600" w:hanging="360"/>
      </w:pPr>
    </w:lvl>
    <w:lvl w:ilvl="5" w:tplc="3C805840" w:tentative="1">
      <w:start w:val="1"/>
      <w:numFmt w:val="lowerRoman"/>
      <w:lvlText w:val="%6."/>
      <w:lvlJc w:val="right"/>
      <w:pPr>
        <w:ind w:left="4320" w:hanging="180"/>
      </w:pPr>
    </w:lvl>
    <w:lvl w:ilvl="6" w:tplc="EDB830D8" w:tentative="1">
      <w:start w:val="1"/>
      <w:numFmt w:val="decimal"/>
      <w:lvlText w:val="%7."/>
      <w:lvlJc w:val="left"/>
      <w:pPr>
        <w:ind w:left="5040" w:hanging="360"/>
      </w:pPr>
    </w:lvl>
    <w:lvl w:ilvl="7" w:tplc="50EA82C2" w:tentative="1">
      <w:start w:val="1"/>
      <w:numFmt w:val="lowerLetter"/>
      <w:lvlText w:val="%8."/>
      <w:lvlJc w:val="left"/>
      <w:pPr>
        <w:ind w:left="5760" w:hanging="360"/>
      </w:pPr>
    </w:lvl>
    <w:lvl w:ilvl="8" w:tplc="DEFE3ADC" w:tentative="1">
      <w:start w:val="1"/>
      <w:numFmt w:val="lowerRoman"/>
      <w:lvlText w:val="%9."/>
      <w:lvlJc w:val="right"/>
      <w:pPr>
        <w:ind w:left="6480" w:hanging="180"/>
      </w:pPr>
    </w:lvl>
  </w:abstractNum>
  <w:abstractNum w:abstractNumId="33" w15:restartNumberingAfterBreak="0">
    <w:nsid w:val="5FA22741"/>
    <w:multiLevelType w:val="hybridMultilevel"/>
    <w:tmpl w:val="0ED664FA"/>
    <w:lvl w:ilvl="0" w:tplc="18E0CEAA">
      <w:start w:val="1"/>
      <w:numFmt w:val="lowerRoman"/>
      <w:lvlText w:val="13.1.3.%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969696" w:themeColor="accent3"/>
      </w:rPr>
    </w:lvl>
  </w:abstractNum>
  <w:abstractNum w:abstractNumId="3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BD42ED"/>
    <w:multiLevelType w:val="hybridMultilevel"/>
    <w:tmpl w:val="AEA203F2"/>
    <w:lvl w:ilvl="0" w:tplc="72186D54">
      <w:start w:val="1"/>
      <w:numFmt w:val="lowerRoman"/>
      <w:lvlText w:val="3.2.1.%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9A162C8"/>
    <w:multiLevelType w:val="hybridMultilevel"/>
    <w:tmpl w:val="E332926E"/>
    <w:lvl w:ilvl="0" w:tplc="0C2C6BA4">
      <w:start w:val="1"/>
      <w:numFmt w:val="lowerRoman"/>
      <w:lvlText w:val="2.2.1.%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28"/>
  </w:num>
  <w:num w:numId="10">
    <w:abstractNumId w:val="26"/>
  </w:num>
  <w:num w:numId="11">
    <w:abstractNumId w:val="12"/>
  </w:num>
  <w:num w:numId="12">
    <w:abstractNumId w:val="21"/>
  </w:num>
  <w:num w:numId="13">
    <w:abstractNumId w:val="19"/>
  </w:num>
  <w:num w:numId="14">
    <w:abstractNumId w:val="17"/>
  </w:num>
  <w:num w:numId="15">
    <w:abstractNumId w:val="30"/>
  </w:num>
  <w:num w:numId="16">
    <w:abstractNumId w:val="23"/>
  </w:num>
  <w:num w:numId="17">
    <w:abstractNumId w:val="10"/>
  </w:num>
  <w:num w:numId="18">
    <w:abstractNumId w:val="20"/>
  </w:num>
  <w:num w:numId="19">
    <w:abstractNumId w:val="32"/>
  </w:num>
  <w:num w:numId="20">
    <w:abstractNumId w:val="35"/>
  </w:num>
  <w:num w:numId="21">
    <w:abstractNumId w:val="34"/>
  </w:num>
  <w:num w:numId="22">
    <w:abstractNumId w:val="13"/>
  </w:num>
  <w:num w:numId="23">
    <w:abstractNumId w:val="0"/>
    <w:lvlOverride w:ilvl="0">
      <w:startOverride w:val="1"/>
    </w:lvlOverride>
  </w:num>
  <w:num w:numId="24">
    <w:abstractNumId w:val="25"/>
    <w:lvlOverride w:ilvl="0">
      <w:startOverride w:val="1"/>
    </w:lvlOverride>
  </w:num>
  <w:num w:numId="25">
    <w:abstractNumId w:val="18"/>
  </w:num>
  <w:num w:numId="26">
    <w:abstractNumId w:val="29"/>
  </w:num>
  <w:num w:numId="27">
    <w:abstractNumId w:val="31"/>
  </w:num>
  <w:num w:numId="28">
    <w:abstractNumId w:val="24"/>
  </w:num>
  <w:num w:numId="29">
    <w:abstractNumId w:val="0"/>
  </w:num>
  <w:num w:numId="30">
    <w:abstractNumId w:val="25"/>
  </w:num>
  <w:num w:numId="31">
    <w:abstractNumId w:val="0"/>
    <w:lvlOverride w:ilvl="0">
      <w:startOverride w:val="1"/>
    </w:lvlOverride>
  </w:num>
  <w:num w:numId="32">
    <w:abstractNumId w:val="16"/>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3NzQ3MzO2sDQ3sjRR0lEKTi0uzszPAykwqwUA5sZKsCwAAAA="/>
  </w:docVars>
  <w:rsids>
    <w:rsidRoot w:val="008F7153"/>
    <w:rsid w:val="00001F53"/>
    <w:rsid w:val="00004440"/>
    <w:rsid w:val="00004AAA"/>
    <w:rsid w:val="00005CF0"/>
    <w:rsid w:val="00007690"/>
    <w:rsid w:val="000077E6"/>
    <w:rsid w:val="00007FE1"/>
    <w:rsid w:val="0001315B"/>
    <w:rsid w:val="000150BC"/>
    <w:rsid w:val="00015394"/>
    <w:rsid w:val="00015C89"/>
    <w:rsid w:val="00016C44"/>
    <w:rsid w:val="00024C9F"/>
    <w:rsid w:val="0003072A"/>
    <w:rsid w:val="000336D2"/>
    <w:rsid w:val="00033BA6"/>
    <w:rsid w:val="00034595"/>
    <w:rsid w:val="00036CF4"/>
    <w:rsid w:val="0004019D"/>
    <w:rsid w:val="000408D9"/>
    <w:rsid w:val="00041CBC"/>
    <w:rsid w:val="0004484A"/>
    <w:rsid w:val="00044BED"/>
    <w:rsid w:val="000461B9"/>
    <w:rsid w:val="000472D2"/>
    <w:rsid w:val="000477EB"/>
    <w:rsid w:val="00053204"/>
    <w:rsid w:val="00053F99"/>
    <w:rsid w:val="00055E6A"/>
    <w:rsid w:val="00056A17"/>
    <w:rsid w:val="00056BBD"/>
    <w:rsid w:val="000579C7"/>
    <w:rsid w:val="00064CFB"/>
    <w:rsid w:val="000651F9"/>
    <w:rsid w:val="00065916"/>
    <w:rsid w:val="00065DE1"/>
    <w:rsid w:val="000674D8"/>
    <w:rsid w:val="00070AFE"/>
    <w:rsid w:val="00070D5A"/>
    <w:rsid w:val="00071644"/>
    <w:rsid w:val="000719B9"/>
    <w:rsid w:val="000722B7"/>
    <w:rsid w:val="00075721"/>
    <w:rsid w:val="00075877"/>
    <w:rsid w:val="00076138"/>
    <w:rsid w:val="00082872"/>
    <w:rsid w:val="00084082"/>
    <w:rsid w:val="00084782"/>
    <w:rsid w:val="000855A5"/>
    <w:rsid w:val="0008613A"/>
    <w:rsid w:val="00087394"/>
    <w:rsid w:val="00090334"/>
    <w:rsid w:val="000910A5"/>
    <w:rsid w:val="000915A1"/>
    <w:rsid w:val="000933D6"/>
    <w:rsid w:val="00093614"/>
    <w:rsid w:val="00094C49"/>
    <w:rsid w:val="00095140"/>
    <w:rsid w:val="00095A1E"/>
    <w:rsid w:val="00097CD7"/>
    <w:rsid w:val="000A0881"/>
    <w:rsid w:val="000A3A29"/>
    <w:rsid w:val="000A3F97"/>
    <w:rsid w:val="000B0198"/>
    <w:rsid w:val="000B1298"/>
    <w:rsid w:val="000B29A2"/>
    <w:rsid w:val="000B4E8A"/>
    <w:rsid w:val="000B696F"/>
    <w:rsid w:val="000C151D"/>
    <w:rsid w:val="000C1988"/>
    <w:rsid w:val="000C2957"/>
    <w:rsid w:val="000C614D"/>
    <w:rsid w:val="000C699A"/>
    <w:rsid w:val="000C6E87"/>
    <w:rsid w:val="000C73FA"/>
    <w:rsid w:val="000D133A"/>
    <w:rsid w:val="000D1FF5"/>
    <w:rsid w:val="000D29F0"/>
    <w:rsid w:val="000D39A0"/>
    <w:rsid w:val="000D61B2"/>
    <w:rsid w:val="000D7265"/>
    <w:rsid w:val="000E0819"/>
    <w:rsid w:val="000E094E"/>
    <w:rsid w:val="000E1243"/>
    <w:rsid w:val="000E24C8"/>
    <w:rsid w:val="000E2FBA"/>
    <w:rsid w:val="000E5373"/>
    <w:rsid w:val="000E62A6"/>
    <w:rsid w:val="000E72EF"/>
    <w:rsid w:val="000F0883"/>
    <w:rsid w:val="000F249C"/>
    <w:rsid w:val="000F45FC"/>
    <w:rsid w:val="000F5520"/>
    <w:rsid w:val="000F5AB1"/>
    <w:rsid w:val="000F5D13"/>
    <w:rsid w:val="000F79B8"/>
    <w:rsid w:val="001004E5"/>
    <w:rsid w:val="00100A7A"/>
    <w:rsid w:val="001035CC"/>
    <w:rsid w:val="00106E64"/>
    <w:rsid w:val="00110D5F"/>
    <w:rsid w:val="00110EE5"/>
    <w:rsid w:val="0011303D"/>
    <w:rsid w:val="00114550"/>
    <w:rsid w:val="001150FE"/>
    <w:rsid w:val="001153CD"/>
    <w:rsid w:val="00115541"/>
    <w:rsid w:val="00117869"/>
    <w:rsid w:val="0012038B"/>
    <w:rsid w:val="001204F5"/>
    <w:rsid w:val="00121461"/>
    <w:rsid w:val="001217DE"/>
    <w:rsid w:val="00125DDF"/>
    <w:rsid w:val="00125FA2"/>
    <w:rsid w:val="00126C34"/>
    <w:rsid w:val="001276A4"/>
    <w:rsid w:val="00127793"/>
    <w:rsid w:val="00131893"/>
    <w:rsid w:val="001343B6"/>
    <w:rsid w:val="001360F2"/>
    <w:rsid w:val="00136129"/>
    <w:rsid w:val="0014130E"/>
    <w:rsid w:val="001450E4"/>
    <w:rsid w:val="00145F3A"/>
    <w:rsid w:val="00146BA5"/>
    <w:rsid w:val="00147FD7"/>
    <w:rsid w:val="0015348D"/>
    <w:rsid w:val="00154E93"/>
    <w:rsid w:val="001555F7"/>
    <w:rsid w:val="0016068B"/>
    <w:rsid w:val="001606FF"/>
    <w:rsid w:val="00160EAC"/>
    <w:rsid w:val="00161870"/>
    <w:rsid w:val="0016400A"/>
    <w:rsid w:val="001645B2"/>
    <w:rsid w:val="0016728D"/>
    <w:rsid w:val="001673B1"/>
    <w:rsid w:val="00172AE4"/>
    <w:rsid w:val="00172E3D"/>
    <w:rsid w:val="00173FB5"/>
    <w:rsid w:val="00176C05"/>
    <w:rsid w:val="001776C2"/>
    <w:rsid w:val="0018145F"/>
    <w:rsid w:val="001827DF"/>
    <w:rsid w:val="00182B49"/>
    <w:rsid w:val="00185DBF"/>
    <w:rsid w:val="00186C4B"/>
    <w:rsid w:val="001874BE"/>
    <w:rsid w:val="00190860"/>
    <w:rsid w:val="001922D2"/>
    <w:rsid w:val="001958C3"/>
    <w:rsid w:val="0019753A"/>
    <w:rsid w:val="001A074F"/>
    <w:rsid w:val="001A095C"/>
    <w:rsid w:val="001A1F0A"/>
    <w:rsid w:val="001A1FA1"/>
    <w:rsid w:val="001A3127"/>
    <w:rsid w:val="001A4946"/>
    <w:rsid w:val="001A5E18"/>
    <w:rsid w:val="001A7165"/>
    <w:rsid w:val="001A770B"/>
    <w:rsid w:val="001A7BA2"/>
    <w:rsid w:val="001A7D76"/>
    <w:rsid w:val="001B13B1"/>
    <w:rsid w:val="001B30D0"/>
    <w:rsid w:val="001B3F3D"/>
    <w:rsid w:val="001B484A"/>
    <w:rsid w:val="001B5402"/>
    <w:rsid w:val="001B5915"/>
    <w:rsid w:val="001B5AE2"/>
    <w:rsid w:val="001B75D2"/>
    <w:rsid w:val="001B77A3"/>
    <w:rsid w:val="001C2B92"/>
    <w:rsid w:val="001C3BCA"/>
    <w:rsid w:val="001C4535"/>
    <w:rsid w:val="001C4DCF"/>
    <w:rsid w:val="001D062B"/>
    <w:rsid w:val="001D100E"/>
    <w:rsid w:val="001D18A5"/>
    <w:rsid w:val="001D22C7"/>
    <w:rsid w:val="001D25DA"/>
    <w:rsid w:val="001D30CB"/>
    <w:rsid w:val="001D519C"/>
    <w:rsid w:val="001D5E8F"/>
    <w:rsid w:val="001D6E23"/>
    <w:rsid w:val="001E1A71"/>
    <w:rsid w:val="001E2900"/>
    <w:rsid w:val="001E35E0"/>
    <w:rsid w:val="001E402A"/>
    <w:rsid w:val="001E4656"/>
    <w:rsid w:val="001E5927"/>
    <w:rsid w:val="001E70D1"/>
    <w:rsid w:val="001F1194"/>
    <w:rsid w:val="001F18E0"/>
    <w:rsid w:val="001F1D96"/>
    <w:rsid w:val="001F3D73"/>
    <w:rsid w:val="001F4691"/>
    <w:rsid w:val="001F6721"/>
    <w:rsid w:val="001F6E51"/>
    <w:rsid w:val="0020050F"/>
    <w:rsid w:val="002020D4"/>
    <w:rsid w:val="00202531"/>
    <w:rsid w:val="00205654"/>
    <w:rsid w:val="002058B8"/>
    <w:rsid w:val="0020636B"/>
    <w:rsid w:val="00207AD1"/>
    <w:rsid w:val="00207B4D"/>
    <w:rsid w:val="0021146A"/>
    <w:rsid w:val="00212B22"/>
    <w:rsid w:val="002132B1"/>
    <w:rsid w:val="00213758"/>
    <w:rsid w:val="00213A46"/>
    <w:rsid w:val="00214FEA"/>
    <w:rsid w:val="00216757"/>
    <w:rsid w:val="002169D8"/>
    <w:rsid w:val="00217AA4"/>
    <w:rsid w:val="002214A1"/>
    <w:rsid w:val="002225E7"/>
    <w:rsid w:val="00222AA8"/>
    <w:rsid w:val="00222C00"/>
    <w:rsid w:val="00223CF5"/>
    <w:rsid w:val="0023207B"/>
    <w:rsid w:val="0023403C"/>
    <w:rsid w:val="00236488"/>
    <w:rsid w:val="0024044A"/>
    <w:rsid w:val="00241063"/>
    <w:rsid w:val="002416D8"/>
    <w:rsid w:val="00241FA1"/>
    <w:rsid w:val="00243C1C"/>
    <w:rsid w:val="00244F8D"/>
    <w:rsid w:val="00245612"/>
    <w:rsid w:val="00245C35"/>
    <w:rsid w:val="00245E02"/>
    <w:rsid w:val="002466AD"/>
    <w:rsid w:val="00246C73"/>
    <w:rsid w:val="00246DD9"/>
    <w:rsid w:val="002517FC"/>
    <w:rsid w:val="002533ED"/>
    <w:rsid w:val="00253D22"/>
    <w:rsid w:val="00253D96"/>
    <w:rsid w:val="00254312"/>
    <w:rsid w:val="00254429"/>
    <w:rsid w:val="00254D5C"/>
    <w:rsid w:val="00255594"/>
    <w:rsid w:val="00256CB0"/>
    <w:rsid w:val="002570ED"/>
    <w:rsid w:val="0026097C"/>
    <w:rsid w:val="00261FCF"/>
    <w:rsid w:val="0026277A"/>
    <w:rsid w:val="00264AD2"/>
    <w:rsid w:val="00264CC6"/>
    <w:rsid w:val="0026612C"/>
    <w:rsid w:val="002665DA"/>
    <w:rsid w:val="0026696D"/>
    <w:rsid w:val="00267ABA"/>
    <w:rsid w:val="00271DDE"/>
    <w:rsid w:val="002721E8"/>
    <w:rsid w:val="00272570"/>
    <w:rsid w:val="00272B62"/>
    <w:rsid w:val="00273689"/>
    <w:rsid w:val="002748E3"/>
    <w:rsid w:val="00275207"/>
    <w:rsid w:val="00275ED2"/>
    <w:rsid w:val="00280C09"/>
    <w:rsid w:val="00281D1A"/>
    <w:rsid w:val="00283514"/>
    <w:rsid w:val="002838B7"/>
    <w:rsid w:val="00283A02"/>
    <w:rsid w:val="00285E1D"/>
    <w:rsid w:val="002860ED"/>
    <w:rsid w:val="002861E9"/>
    <w:rsid w:val="0028762D"/>
    <w:rsid w:val="00290672"/>
    <w:rsid w:val="002909EE"/>
    <w:rsid w:val="00290ADF"/>
    <w:rsid w:val="002917F7"/>
    <w:rsid w:val="00292E4D"/>
    <w:rsid w:val="002930C0"/>
    <w:rsid w:val="0029377C"/>
    <w:rsid w:val="0029489C"/>
    <w:rsid w:val="00295DBA"/>
    <w:rsid w:val="00296669"/>
    <w:rsid w:val="00296C51"/>
    <w:rsid w:val="0029704D"/>
    <w:rsid w:val="00297F46"/>
    <w:rsid w:val="002A131C"/>
    <w:rsid w:val="002A2BDE"/>
    <w:rsid w:val="002A32E2"/>
    <w:rsid w:val="002A51F3"/>
    <w:rsid w:val="002A6431"/>
    <w:rsid w:val="002B0EE7"/>
    <w:rsid w:val="002B12CD"/>
    <w:rsid w:val="002B1EC4"/>
    <w:rsid w:val="002B41F9"/>
    <w:rsid w:val="002B551B"/>
    <w:rsid w:val="002B6D3C"/>
    <w:rsid w:val="002B6E26"/>
    <w:rsid w:val="002C090F"/>
    <w:rsid w:val="002C1CC2"/>
    <w:rsid w:val="002C57C6"/>
    <w:rsid w:val="002D0406"/>
    <w:rsid w:val="002D04C8"/>
    <w:rsid w:val="002D061A"/>
    <w:rsid w:val="002D1EAB"/>
    <w:rsid w:val="002D2A10"/>
    <w:rsid w:val="002D4533"/>
    <w:rsid w:val="002D4865"/>
    <w:rsid w:val="002D7125"/>
    <w:rsid w:val="002D7812"/>
    <w:rsid w:val="002E385A"/>
    <w:rsid w:val="002E4239"/>
    <w:rsid w:val="002E4949"/>
    <w:rsid w:val="002E67D8"/>
    <w:rsid w:val="002E6E25"/>
    <w:rsid w:val="002E72B7"/>
    <w:rsid w:val="002F0A46"/>
    <w:rsid w:val="002F1308"/>
    <w:rsid w:val="002F2B18"/>
    <w:rsid w:val="002F3BC4"/>
    <w:rsid w:val="002F7249"/>
    <w:rsid w:val="002F7947"/>
    <w:rsid w:val="002F7B0C"/>
    <w:rsid w:val="0030084D"/>
    <w:rsid w:val="003012F0"/>
    <w:rsid w:val="003029EF"/>
    <w:rsid w:val="003101A9"/>
    <w:rsid w:val="00310DA1"/>
    <w:rsid w:val="00310E79"/>
    <w:rsid w:val="00310FB2"/>
    <w:rsid w:val="00311676"/>
    <w:rsid w:val="00311E7C"/>
    <w:rsid w:val="00314840"/>
    <w:rsid w:val="00315AB0"/>
    <w:rsid w:val="00315C09"/>
    <w:rsid w:val="00316403"/>
    <w:rsid w:val="00317296"/>
    <w:rsid w:val="00322357"/>
    <w:rsid w:val="00323080"/>
    <w:rsid w:val="003234FA"/>
    <w:rsid w:val="003239AA"/>
    <w:rsid w:val="00324F33"/>
    <w:rsid w:val="003253D6"/>
    <w:rsid w:val="00325C25"/>
    <w:rsid w:val="00326BEA"/>
    <w:rsid w:val="003304D3"/>
    <w:rsid w:val="003306A6"/>
    <w:rsid w:val="00330B1C"/>
    <w:rsid w:val="00335C1D"/>
    <w:rsid w:val="00336603"/>
    <w:rsid w:val="00337B88"/>
    <w:rsid w:val="00340131"/>
    <w:rsid w:val="00341651"/>
    <w:rsid w:val="0034283B"/>
    <w:rsid w:val="00343EA2"/>
    <w:rsid w:val="00344028"/>
    <w:rsid w:val="00346544"/>
    <w:rsid w:val="00351630"/>
    <w:rsid w:val="00351697"/>
    <w:rsid w:val="003542F4"/>
    <w:rsid w:val="00354C20"/>
    <w:rsid w:val="003550E5"/>
    <w:rsid w:val="00355848"/>
    <w:rsid w:val="00356DE9"/>
    <w:rsid w:val="00363647"/>
    <w:rsid w:val="00364B94"/>
    <w:rsid w:val="00370758"/>
    <w:rsid w:val="003708F8"/>
    <w:rsid w:val="00370AAF"/>
    <w:rsid w:val="003723B6"/>
    <w:rsid w:val="00374143"/>
    <w:rsid w:val="00375194"/>
    <w:rsid w:val="00376D12"/>
    <w:rsid w:val="003771BE"/>
    <w:rsid w:val="003868C5"/>
    <w:rsid w:val="00391D57"/>
    <w:rsid w:val="0039214F"/>
    <w:rsid w:val="00393366"/>
    <w:rsid w:val="003935E8"/>
    <w:rsid w:val="003937C3"/>
    <w:rsid w:val="00397224"/>
    <w:rsid w:val="003975B3"/>
    <w:rsid w:val="00397DA3"/>
    <w:rsid w:val="003A1025"/>
    <w:rsid w:val="003A10FF"/>
    <w:rsid w:val="003A32F7"/>
    <w:rsid w:val="003A4E13"/>
    <w:rsid w:val="003A570A"/>
    <w:rsid w:val="003A6606"/>
    <w:rsid w:val="003B12CB"/>
    <w:rsid w:val="003B1B1A"/>
    <w:rsid w:val="003B2582"/>
    <w:rsid w:val="003B25C1"/>
    <w:rsid w:val="003B3B48"/>
    <w:rsid w:val="003B7B39"/>
    <w:rsid w:val="003C05F1"/>
    <w:rsid w:val="003C25A8"/>
    <w:rsid w:val="003C63EF"/>
    <w:rsid w:val="003C7286"/>
    <w:rsid w:val="003D0FFC"/>
    <w:rsid w:val="003D31D9"/>
    <w:rsid w:val="003D32FE"/>
    <w:rsid w:val="003D396C"/>
    <w:rsid w:val="003D3D56"/>
    <w:rsid w:val="003D40D7"/>
    <w:rsid w:val="003D5828"/>
    <w:rsid w:val="003D6C88"/>
    <w:rsid w:val="003D728C"/>
    <w:rsid w:val="003D738D"/>
    <w:rsid w:val="003D7CA2"/>
    <w:rsid w:val="003D7EC0"/>
    <w:rsid w:val="003E08CD"/>
    <w:rsid w:val="003E19C5"/>
    <w:rsid w:val="003E3736"/>
    <w:rsid w:val="003E40FF"/>
    <w:rsid w:val="003E7631"/>
    <w:rsid w:val="003E788B"/>
    <w:rsid w:val="003F020C"/>
    <w:rsid w:val="003F046C"/>
    <w:rsid w:val="003F3298"/>
    <w:rsid w:val="003F448F"/>
    <w:rsid w:val="003F59C8"/>
    <w:rsid w:val="003F71D1"/>
    <w:rsid w:val="003F743E"/>
    <w:rsid w:val="003F79FE"/>
    <w:rsid w:val="003F7ACB"/>
    <w:rsid w:val="00401936"/>
    <w:rsid w:val="00401C1D"/>
    <w:rsid w:val="00410744"/>
    <w:rsid w:val="0041080B"/>
    <w:rsid w:val="00411FF6"/>
    <w:rsid w:val="00412D75"/>
    <w:rsid w:val="0041335E"/>
    <w:rsid w:val="004146B1"/>
    <w:rsid w:val="00420ECE"/>
    <w:rsid w:val="0042260F"/>
    <w:rsid w:val="004229F6"/>
    <w:rsid w:val="00422D16"/>
    <w:rsid w:val="00423787"/>
    <w:rsid w:val="004237F7"/>
    <w:rsid w:val="0042483F"/>
    <w:rsid w:val="00424E3A"/>
    <w:rsid w:val="00430092"/>
    <w:rsid w:val="004347B2"/>
    <w:rsid w:val="00436973"/>
    <w:rsid w:val="00440445"/>
    <w:rsid w:val="00441839"/>
    <w:rsid w:val="00442C45"/>
    <w:rsid w:val="00442E32"/>
    <w:rsid w:val="004439F8"/>
    <w:rsid w:val="00443F45"/>
    <w:rsid w:val="004448DD"/>
    <w:rsid w:val="00444F5D"/>
    <w:rsid w:val="004456F4"/>
    <w:rsid w:val="00445861"/>
    <w:rsid w:val="00451083"/>
    <w:rsid w:val="004515D5"/>
    <w:rsid w:val="00455CD5"/>
    <w:rsid w:val="004560AF"/>
    <w:rsid w:val="00456D48"/>
    <w:rsid w:val="00461D72"/>
    <w:rsid w:val="00461DE8"/>
    <w:rsid w:val="00461FA7"/>
    <w:rsid w:val="00462931"/>
    <w:rsid w:val="00463DFB"/>
    <w:rsid w:val="00465BF8"/>
    <w:rsid w:val="004712BA"/>
    <w:rsid w:val="004716D6"/>
    <w:rsid w:val="00471E45"/>
    <w:rsid w:val="00471F33"/>
    <w:rsid w:val="004725B9"/>
    <w:rsid w:val="00475995"/>
    <w:rsid w:val="004765E8"/>
    <w:rsid w:val="004769A6"/>
    <w:rsid w:val="0048034F"/>
    <w:rsid w:val="00482DF6"/>
    <w:rsid w:val="004836DB"/>
    <w:rsid w:val="00485759"/>
    <w:rsid w:val="004859F0"/>
    <w:rsid w:val="00485BD5"/>
    <w:rsid w:val="00490340"/>
    <w:rsid w:val="0049066B"/>
    <w:rsid w:val="00490683"/>
    <w:rsid w:val="00490D57"/>
    <w:rsid w:val="00492212"/>
    <w:rsid w:val="00495B9A"/>
    <w:rsid w:val="00496591"/>
    <w:rsid w:val="00496D69"/>
    <w:rsid w:val="00496F66"/>
    <w:rsid w:val="00497D58"/>
    <w:rsid w:val="00497E37"/>
    <w:rsid w:val="004A0704"/>
    <w:rsid w:val="004A1EB3"/>
    <w:rsid w:val="004A2DBA"/>
    <w:rsid w:val="004A69DD"/>
    <w:rsid w:val="004A7130"/>
    <w:rsid w:val="004A7498"/>
    <w:rsid w:val="004A771F"/>
    <w:rsid w:val="004B0718"/>
    <w:rsid w:val="004B0AB8"/>
    <w:rsid w:val="004B10CE"/>
    <w:rsid w:val="004B2179"/>
    <w:rsid w:val="004B2640"/>
    <w:rsid w:val="004B2E0C"/>
    <w:rsid w:val="004B3DD4"/>
    <w:rsid w:val="004B40F0"/>
    <w:rsid w:val="004B64BA"/>
    <w:rsid w:val="004B6825"/>
    <w:rsid w:val="004B79D8"/>
    <w:rsid w:val="004C193D"/>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DD4"/>
    <w:rsid w:val="004D4FC2"/>
    <w:rsid w:val="004D6981"/>
    <w:rsid w:val="004D6A6D"/>
    <w:rsid w:val="004D72E2"/>
    <w:rsid w:val="004D7586"/>
    <w:rsid w:val="004E4C60"/>
    <w:rsid w:val="004E6A05"/>
    <w:rsid w:val="004E6EB8"/>
    <w:rsid w:val="004E6EF8"/>
    <w:rsid w:val="004E6FB2"/>
    <w:rsid w:val="004E729B"/>
    <w:rsid w:val="004E7E03"/>
    <w:rsid w:val="004F2EA4"/>
    <w:rsid w:val="004F30AB"/>
    <w:rsid w:val="004F3361"/>
    <w:rsid w:val="004F6B30"/>
    <w:rsid w:val="0050105D"/>
    <w:rsid w:val="00502528"/>
    <w:rsid w:val="005028C0"/>
    <w:rsid w:val="00502E5F"/>
    <w:rsid w:val="00503D3E"/>
    <w:rsid w:val="00504055"/>
    <w:rsid w:val="0050504D"/>
    <w:rsid w:val="00507356"/>
    <w:rsid w:val="0050765A"/>
    <w:rsid w:val="00511612"/>
    <w:rsid w:val="00511954"/>
    <w:rsid w:val="00513099"/>
    <w:rsid w:val="00515D16"/>
    <w:rsid w:val="00516E57"/>
    <w:rsid w:val="00523E9B"/>
    <w:rsid w:val="005268FF"/>
    <w:rsid w:val="00526C21"/>
    <w:rsid w:val="005275F2"/>
    <w:rsid w:val="00530138"/>
    <w:rsid w:val="005312A3"/>
    <w:rsid w:val="005312DE"/>
    <w:rsid w:val="005325CA"/>
    <w:rsid w:val="00533D02"/>
    <w:rsid w:val="00536353"/>
    <w:rsid w:val="005369B4"/>
    <w:rsid w:val="00537D1F"/>
    <w:rsid w:val="005424AB"/>
    <w:rsid w:val="005439A5"/>
    <w:rsid w:val="00545522"/>
    <w:rsid w:val="00545C36"/>
    <w:rsid w:val="00547A9F"/>
    <w:rsid w:val="00550184"/>
    <w:rsid w:val="005501DE"/>
    <w:rsid w:val="00550B43"/>
    <w:rsid w:val="005512BA"/>
    <w:rsid w:val="00555842"/>
    <w:rsid w:val="00556EC2"/>
    <w:rsid w:val="00557C8A"/>
    <w:rsid w:val="005613E5"/>
    <w:rsid w:val="005615EB"/>
    <w:rsid w:val="00562263"/>
    <w:rsid w:val="00565A02"/>
    <w:rsid w:val="00565E7B"/>
    <w:rsid w:val="00566777"/>
    <w:rsid w:val="005679C5"/>
    <w:rsid w:val="00567ACA"/>
    <w:rsid w:val="0057270E"/>
    <w:rsid w:val="00573BD6"/>
    <w:rsid w:val="00573EA1"/>
    <w:rsid w:val="00576204"/>
    <w:rsid w:val="005775CC"/>
    <w:rsid w:val="005821A2"/>
    <w:rsid w:val="005833A4"/>
    <w:rsid w:val="00583E15"/>
    <w:rsid w:val="00584208"/>
    <w:rsid w:val="005907B1"/>
    <w:rsid w:val="005925B4"/>
    <w:rsid w:val="00592EFE"/>
    <w:rsid w:val="00593179"/>
    <w:rsid w:val="00594202"/>
    <w:rsid w:val="00594204"/>
    <w:rsid w:val="005945DD"/>
    <w:rsid w:val="0059556A"/>
    <w:rsid w:val="005969BD"/>
    <w:rsid w:val="00596DCD"/>
    <w:rsid w:val="00596E55"/>
    <w:rsid w:val="00597D6E"/>
    <w:rsid w:val="005A0251"/>
    <w:rsid w:val="005A0C4D"/>
    <w:rsid w:val="005A23AE"/>
    <w:rsid w:val="005A2439"/>
    <w:rsid w:val="005A5897"/>
    <w:rsid w:val="005A6ECA"/>
    <w:rsid w:val="005A7794"/>
    <w:rsid w:val="005A7B66"/>
    <w:rsid w:val="005B1EB6"/>
    <w:rsid w:val="005B2493"/>
    <w:rsid w:val="005B3B70"/>
    <w:rsid w:val="005C10CD"/>
    <w:rsid w:val="005C4C0A"/>
    <w:rsid w:val="005C5E05"/>
    <w:rsid w:val="005D0095"/>
    <w:rsid w:val="005D58F9"/>
    <w:rsid w:val="005D7D50"/>
    <w:rsid w:val="005E0607"/>
    <w:rsid w:val="005E1365"/>
    <w:rsid w:val="005E1B11"/>
    <w:rsid w:val="005E2377"/>
    <w:rsid w:val="005E2840"/>
    <w:rsid w:val="005E437F"/>
    <w:rsid w:val="005E6EDF"/>
    <w:rsid w:val="005E7828"/>
    <w:rsid w:val="005F1A59"/>
    <w:rsid w:val="005F2B42"/>
    <w:rsid w:val="005F36BF"/>
    <w:rsid w:val="005F3F66"/>
    <w:rsid w:val="005F6A2C"/>
    <w:rsid w:val="005F7603"/>
    <w:rsid w:val="006011A4"/>
    <w:rsid w:val="00602577"/>
    <w:rsid w:val="006065C1"/>
    <w:rsid w:val="00606E5B"/>
    <w:rsid w:val="006072E5"/>
    <w:rsid w:val="006077DA"/>
    <w:rsid w:val="00607986"/>
    <w:rsid w:val="00607E0C"/>
    <w:rsid w:val="00610C3A"/>
    <w:rsid w:val="0061103A"/>
    <w:rsid w:val="00611FEB"/>
    <w:rsid w:val="0061252E"/>
    <w:rsid w:val="00612949"/>
    <w:rsid w:val="0061302C"/>
    <w:rsid w:val="00613C78"/>
    <w:rsid w:val="00613D10"/>
    <w:rsid w:val="00613F43"/>
    <w:rsid w:val="00614327"/>
    <w:rsid w:val="00615361"/>
    <w:rsid w:val="00615EAF"/>
    <w:rsid w:val="00616A3E"/>
    <w:rsid w:val="006176D9"/>
    <w:rsid w:val="00617894"/>
    <w:rsid w:val="00617FCC"/>
    <w:rsid w:val="0062066E"/>
    <w:rsid w:val="0062125B"/>
    <w:rsid w:val="00622088"/>
    <w:rsid w:val="00623A21"/>
    <w:rsid w:val="006252B7"/>
    <w:rsid w:val="00625A28"/>
    <w:rsid w:val="00626144"/>
    <w:rsid w:val="00626B0F"/>
    <w:rsid w:val="0063001E"/>
    <w:rsid w:val="00630444"/>
    <w:rsid w:val="00630D8D"/>
    <w:rsid w:val="006325C0"/>
    <w:rsid w:val="0063492C"/>
    <w:rsid w:val="00634B03"/>
    <w:rsid w:val="00634C89"/>
    <w:rsid w:val="00635E6D"/>
    <w:rsid w:val="0063641B"/>
    <w:rsid w:val="00637BD8"/>
    <w:rsid w:val="00640AB4"/>
    <w:rsid w:val="00642F99"/>
    <w:rsid w:val="00644384"/>
    <w:rsid w:val="00645138"/>
    <w:rsid w:val="00646795"/>
    <w:rsid w:val="006472B4"/>
    <w:rsid w:val="006473FA"/>
    <w:rsid w:val="00652425"/>
    <w:rsid w:val="0065313F"/>
    <w:rsid w:val="00653C82"/>
    <w:rsid w:val="006541D2"/>
    <w:rsid w:val="0065423E"/>
    <w:rsid w:val="00654CC2"/>
    <w:rsid w:val="00660E1E"/>
    <w:rsid w:val="00661BB0"/>
    <w:rsid w:val="006622FC"/>
    <w:rsid w:val="00662E46"/>
    <w:rsid w:val="00664557"/>
    <w:rsid w:val="00665ADF"/>
    <w:rsid w:val="00667052"/>
    <w:rsid w:val="00674F5C"/>
    <w:rsid w:val="00675050"/>
    <w:rsid w:val="00675BA5"/>
    <w:rsid w:val="00676FFD"/>
    <w:rsid w:val="00680490"/>
    <w:rsid w:val="00683D27"/>
    <w:rsid w:val="006847DE"/>
    <w:rsid w:val="006848DF"/>
    <w:rsid w:val="00684F5E"/>
    <w:rsid w:val="00690120"/>
    <w:rsid w:val="0069296C"/>
    <w:rsid w:val="00692A8A"/>
    <w:rsid w:val="00692EAB"/>
    <w:rsid w:val="00696206"/>
    <w:rsid w:val="00696BF8"/>
    <w:rsid w:val="006970A0"/>
    <w:rsid w:val="006A0CC9"/>
    <w:rsid w:val="006A4D11"/>
    <w:rsid w:val="006A7720"/>
    <w:rsid w:val="006A78E9"/>
    <w:rsid w:val="006A7B00"/>
    <w:rsid w:val="006B022A"/>
    <w:rsid w:val="006B096C"/>
    <w:rsid w:val="006B273F"/>
    <w:rsid w:val="006B2ADF"/>
    <w:rsid w:val="006B4512"/>
    <w:rsid w:val="006B5555"/>
    <w:rsid w:val="006C1719"/>
    <w:rsid w:val="006C1C63"/>
    <w:rsid w:val="006C20BB"/>
    <w:rsid w:val="006C2DC4"/>
    <w:rsid w:val="006C4724"/>
    <w:rsid w:val="006C7A9C"/>
    <w:rsid w:val="006D0990"/>
    <w:rsid w:val="006D1923"/>
    <w:rsid w:val="006D37DF"/>
    <w:rsid w:val="006D4BFF"/>
    <w:rsid w:val="006D5AA1"/>
    <w:rsid w:val="006D6DEA"/>
    <w:rsid w:val="006D7BCF"/>
    <w:rsid w:val="006E00C3"/>
    <w:rsid w:val="006E1A6F"/>
    <w:rsid w:val="006E275F"/>
    <w:rsid w:val="006E2D7F"/>
    <w:rsid w:val="006E61A7"/>
    <w:rsid w:val="006E6853"/>
    <w:rsid w:val="006F07A3"/>
    <w:rsid w:val="006F25F9"/>
    <w:rsid w:val="006F27B1"/>
    <w:rsid w:val="006F2915"/>
    <w:rsid w:val="006F3958"/>
    <w:rsid w:val="006F3F0A"/>
    <w:rsid w:val="006F45C2"/>
    <w:rsid w:val="006F52AB"/>
    <w:rsid w:val="006F66D6"/>
    <w:rsid w:val="006F6ADF"/>
    <w:rsid w:val="00700278"/>
    <w:rsid w:val="0070033A"/>
    <w:rsid w:val="00700868"/>
    <w:rsid w:val="00700D2C"/>
    <w:rsid w:val="00700F47"/>
    <w:rsid w:val="007010E7"/>
    <w:rsid w:val="00701BF6"/>
    <w:rsid w:val="00703C82"/>
    <w:rsid w:val="00703CA9"/>
    <w:rsid w:val="00703EF0"/>
    <w:rsid w:val="00704EFB"/>
    <w:rsid w:val="0070664D"/>
    <w:rsid w:val="00706AA5"/>
    <w:rsid w:val="007071CC"/>
    <w:rsid w:val="00707EA8"/>
    <w:rsid w:val="007102E0"/>
    <w:rsid w:val="00710750"/>
    <w:rsid w:val="00712BE5"/>
    <w:rsid w:val="00714877"/>
    <w:rsid w:val="00715E0A"/>
    <w:rsid w:val="007161BA"/>
    <w:rsid w:val="0071646D"/>
    <w:rsid w:val="007173D2"/>
    <w:rsid w:val="00717492"/>
    <w:rsid w:val="007208A3"/>
    <w:rsid w:val="00725416"/>
    <w:rsid w:val="007269A5"/>
    <w:rsid w:val="007269D9"/>
    <w:rsid w:val="00733F53"/>
    <w:rsid w:val="00734998"/>
    <w:rsid w:val="00735327"/>
    <w:rsid w:val="0073661E"/>
    <w:rsid w:val="00737329"/>
    <w:rsid w:val="00737ECE"/>
    <w:rsid w:val="00740110"/>
    <w:rsid w:val="00740CC0"/>
    <w:rsid w:val="0074282D"/>
    <w:rsid w:val="00742C2F"/>
    <w:rsid w:val="00743AB1"/>
    <w:rsid w:val="00745294"/>
    <w:rsid w:val="0074777E"/>
    <w:rsid w:val="00750FDD"/>
    <w:rsid w:val="00751ADA"/>
    <w:rsid w:val="00754188"/>
    <w:rsid w:val="00756346"/>
    <w:rsid w:val="007601ED"/>
    <w:rsid w:val="00761CB5"/>
    <w:rsid w:val="00762164"/>
    <w:rsid w:val="007631A4"/>
    <w:rsid w:val="00763501"/>
    <w:rsid w:val="007641F2"/>
    <w:rsid w:val="00772B07"/>
    <w:rsid w:val="00772EEC"/>
    <w:rsid w:val="00773103"/>
    <w:rsid w:val="0077363F"/>
    <w:rsid w:val="007736C9"/>
    <w:rsid w:val="0077425E"/>
    <w:rsid w:val="00774312"/>
    <w:rsid w:val="00775123"/>
    <w:rsid w:val="00775760"/>
    <w:rsid w:val="00776A4B"/>
    <w:rsid w:val="00777A7B"/>
    <w:rsid w:val="00781748"/>
    <w:rsid w:val="0078196D"/>
    <w:rsid w:val="007828CB"/>
    <w:rsid w:val="007838F3"/>
    <w:rsid w:val="0078719B"/>
    <w:rsid w:val="00787D12"/>
    <w:rsid w:val="007904E8"/>
    <w:rsid w:val="00790BEB"/>
    <w:rsid w:val="0079304A"/>
    <w:rsid w:val="007954E6"/>
    <w:rsid w:val="007A145E"/>
    <w:rsid w:val="007A1778"/>
    <w:rsid w:val="007A1977"/>
    <w:rsid w:val="007A1C89"/>
    <w:rsid w:val="007A1DCD"/>
    <w:rsid w:val="007A1F25"/>
    <w:rsid w:val="007A271C"/>
    <w:rsid w:val="007A2A1A"/>
    <w:rsid w:val="007A2BBD"/>
    <w:rsid w:val="007A5522"/>
    <w:rsid w:val="007A5ABD"/>
    <w:rsid w:val="007A60CD"/>
    <w:rsid w:val="007A6870"/>
    <w:rsid w:val="007A6D0A"/>
    <w:rsid w:val="007A6E47"/>
    <w:rsid w:val="007B17CC"/>
    <w:rsid w:val="007B3053"/>
    <w:rsid w:val="007B585A"/>
    <w:rsid w:val="007B595B"/>
    <w:rsid w:val="007B65BE"/>
    <w:rsid w:val="007C3215"/>
    <w:rsid w:val="007C33D5"/>
    <w:rsid w:val="007C35D0"/>
    <w:rsid w:val="007C4015"/>
    <w:rsid w:val="007C7D0B"/>
    <w:rsid w:val="007D146E"/>
    <w:rsid w:val="007D3167"/>
    <w:rsid w:val="007D3CC1"/>
    <w:rsid w:val="007D42D3"/>
    <w:rsid w:val="007D456D"/>
    <w:rsid w:val="007D5884"/>
    <w:rsid w:val="007D5A5C"/>
    <w:rsid w:val="007D6027"/>
    <w:rsid w:val="007D77EE"/>
    <w:rsid w:val="007D7E71"/>
    <w:rsid w:val="007E00C2"/>
    <w:rsid w:val="007E00E4"/>
    <w:rsid w:val="007E1BAF"/>
    <w:rsid w:val="007E1F7D"/>
    <w:rsid w:val="007E20AD"/>
    <w:rsid w:val="007E287E"/>
    <w:rsid w:val="007E2929"/>
    <w:rsid w:val="007E2CCE"/>
    <w:rsid w:val="007E45B2"/>
    <w:rsid w:val="007E54AB"/>
    <w:rsid w:val="007E5F7E"/>
    <w:rsid w:val="007E659A"/>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099D"/>
    <w:rsid w:val="0082290E"/>
    <w:rsid w:val="008241A3"/>
    <w:rsid w:val="008246DE"/>
    <w:rsid w:val="00824E29"/>
    <w:rsid w:val="00825450"/>
    <w:rsid w:val="00825A1E"/>
    <w:rsid w:val="00825E0B"/>
    <w:rsid w:val="008264FB"/>
    <w:rsid w:val="0082663B"/>
    <w:rsid w:val="00827986"/>
    <w:rsid w:val="00830954"/>
    <w:rsid w:val="00830DC1"/>
    <w:rsid w:val="00830F76"/>
    <w:rsid w:val="0083285A"/>
    <w:rsid w:val="00833201"/>
    <w:rsid w:val="00833523"/>
    <w:rsid w:val="00833B9E"/>
    <w:rsid w:val="00836C91"/>
    <w:rsid w:val="008372CB"/>
    <w:rsid w:val="00840FD0"/>
    <w:rsid w:val="00842033"/>
    <w:rsid w:val="00842224"/>
    <w:rsid w:val="008430F5"/>
    <w:rsid w:val="00844BD0"/>
    <w:rsid w:val="00846E70"/>
    <w:rsid w:val="0084776B"/>
    <w:rsid w:val="00850DBA"/>
    <w:rsid w:val="00850FB0"/>
    <w:rsid w:val="00851F89"/>
    <w:rsid w:val="0085267A"/>
    <w:rsid w:val="00852CC6"/>
    <w:rsid w:val="00853659"/>
    <w:rsid w:val="00854E43"/>
    <w:rsid w:val="00855D22"/>
    <w:rsid w:val="008607F7"/>
    <w:rsid w:val="0086094E"/>
    <w:rsid w:val="00860FE5"/>
    <w:rsid w:val="008614CA"/>
    <w:rsid w:val="008637FD"/>
    <w:rsid w:val="0086387F"/>
    <w:rsid w:val="00863BED"/>
    <w:rsid w:val="00863C1B"/>
    <w:rsid w:val="008651A5"/>
    <w:rsid w:val="008667BD"/>
    <w:rsid w:val="008745B7"/>
    <w:rsid w:val="00874B16"/>
    <w:rsid w:val="008763FC"/>
    <w:rsid w:val="00876B50"/>
    <w:rsid w:val="00877154"/>
    <w:rsid w:val="008811F9"/>
    <w:rsid w:val="00881205"/>
    <w:rsid w:val="0088191A"/>
    <w:rsid w:val="008843C3"/>
    <w:rsid w:val="00884F97"/>
    <w:rsid w:val="0088597F"/>
    <w:rsid w:val="008872B6"/>
    <w:rsid w:val="00890981"/>
    <w:rsid w:val="00891AE7"/>
    <w:rsid w:val="008934C7"/>
    <w:rsid w:val="008939A4"/>
    <w:rsid w:val="0089442B"/>
    <w:rsid w:val="0089515A"/>
    <w:rsid w:val="008954A9"/>
    <w:rsid w:val="008956D2"/>
    <w:rsid w:val="00897485"/>
    <w:rsid w:val="008A11A5"/>
    <w:rsid w:val="008A1BBB"/>
    <w:rsid w:val="008A2F05"/>
    <w:rsid w:val="008A70F1"/>
    <w:rsid w:val="008B01DF"/>
    <w:rsid w:val="008B183D"/>
    <w:rsid w:val="008B261B"/>
    <w:rsid w:val="008B5E99"/>
    <w:rsid w:val="008B6172"/>
    <w:rsid w:val="008B7D5B"/>
    <w:rsid w:val="008C1E67"/>
    <w:rsid w:val="008C2359"/>
    <w:rsid w:val="008C2EC8"/>
    <w:rsid w:val="008C4027"/>
    <w:rsid w:val="008C70D3"/>
    <w:rsid w:val="008D119B"/>
    <w:rsid w:val="008D1D14"/>
    <w:rsid w:val="008D204F"/>
    <w:rsid w:val="008D23DC"/>
    <w:rsid w:val="008D3F56"/>
    <w:rsid w:val="008D4BE1"/>
    <w:rsid w:val="008E019B"/>
    <w:rsid w:val="008E10AC"/>
    <w:rsid w:val="008E1E83"/>
    <w:rsid w:val="008E3C2C"/>
    <w:rsid w:val="008E666A"/>
    <w:rsid w:val="008E6C32"/>
    <w:rsid w:val="008F0056"/>
    <w:rsid w:val="008F10CE"/>
    <w:rsid w:val="008F3B0E"/>
    <w:rsid w:val="008F3C40"/>
    <w:rsid w:val="008F4D8A"/>
    <w:rsid w:val="008F6786"/>
    <w:rsid w:val="008F6915"/>
    <w:rsid w:val="008F7153"/>
    <w:rsid w:val="008F71A0"/>
    <w:rsid w:val="009007E8"/>
    <w:rsid w:val="00900C3E"/>
    <w:rsid w:val="009028A0"/>
    <w:rsid w:val="00903927"/>
    <w:rsid w:val="00904744"/>
    <w:rsid w:val="00904D12"/>
    <w:rsid w:val="009064D5"/>
    <w:rsid w:val="00906C4B"/>
    <w:rsid w:val="0090706A"/>
    <w:rsid w:val="0090731C"/>
    <w:rsid w:val="00907B8D"/>
    <w:rsid w:val="0091182C"/>
    <w:rsid w:val="009137D6"/>
    <w:rsid w:val="009139C5"/>
    <w:rsid w:val="009142E6"/>
    <w:rsid w:val="00914543"/>
    <w:rsid w:val="00914E50"/>
    <w:rsid w:val="009167DA"/>
    <w:rsid w:val="00916BCC"/>
    <w:rsid w:val="00916E5D"/>
    <w:rsid w:val="00917199"/>
    <w:rsid w:val="00917A17"/>
    <w:rsid w:val="00917B3A"/>
    <w:rsid w:val="00920C83"/>
    <w:rsid w:val="00920D58"/>
    <w:rsid w:val="0092188E"/>
    <w:rsid w:val="0092300B"/>
    <w:rsid w:val="00923C51"/>
    <w:rsid w:val="00924FCF"/>
    <w:rsid w:val="00926125"/>
    <w:rsid w:val="00926C90"/>
    <w:rsid w:val="0092775C"/>
    <w:rsid w:val="00927D21"/>
    <w:rsid w:val="009307EF"/>
    <w:rsid w:val="009333B8"/>
    <w:rsid w:val="009357D7"/>
    <w:rsid w:val="009365B0"/>
    <w:rsid w:val="00937072"/>
    <w:rsid w:val="00940B48"/>
    <w:rsid w:val="00941C9E"/>
    <w:rsid w:val="009430D9"/>
    <w:rsid w:val="0094543B"/>
    <w:rsid w:val="009460E9"/>
    <w:rsid w:val="00946D14"/>
    <w:rsid w:val="0095021D"/>
    <w:rsid w:val="00950674"/>
    <w:rsid w:val="00950C3D"/>
    <w:rsid w:val="00950E6B"/>
    <w:rsid w:val="009526C3"/>
    <w:rsid w:val="00953675"/>
    <w:rsid w:val="0095566C"/>
    <w:rsid w:val="00955C65"/>
    <w:rsid w:val="009618FB"/>
    <w:rsid w:val="00962146"/>
    <w:rsid w:val="00962E94"/>
    <w:rsid w:val="00965F6E"/>
    <w:rsid w:val="00970759"/>
    <w:rsid w:val="0097150A"/>
    <w:rsid w:val="00971CA7"/>
    <w:rsid w:val="00972636"/>
    <w:rsid w:val="009740AD"/>
    <w:rsid w:val="009755EA"/>
    <w:rsid w:val="00975F4A"/>
    <w:rsid w:val="00976880"/>
    <w:rsid w:val="00977B02"/>
    <w:rsid w:val="00977CB0"/>
    <w:rsid w:val="00980F19"/>
    <w:rsid w:val="00981688"/>
    <w:rsid w:val="00982CC7"/>
    <w:rsid w:val="0098455F"/>
    <w:rsid w:val="009862E1"/>
    <w:rsid w:val="00986DA1"/>
    <w:rsid w:val="0099256E"/>
    <w:rsid w:val="00994416"/>
    <w:rsid w:val="009948B7"/>
    <w:rsid w:val="0099569C"/>
    <w:rsid w:val="00996EC6"/>
    <w:rsid w:val="009A0542"/>
    <w:rsid w:val="009A0780"/>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47C"/>
    <w:rsid w:val="009C2B34"/>
    <w:rsid w:val="009C42D4"/>
    <w:rsid w:val="009D1EDC"/>
    <w:rsid w:val="009D2688"/>
    <w:rsid w:val="009D34EC"/>
    <w:rsid w:val="009D64D6"/>
    <w:rsid w:val="009D744D"/>
    <w:rsid w:val="009E2267"/>
    <w:rsid w:val="009E3C84"/>
    <w:rsid w:val="009E5347"/>
    <w:rsid w:val="009E59FD"/>
    <w:rsid w:val="009F24E1"/>
    <w:rsid w:val="009F50BC"/>
    <w:rsid w:val="009F5892"/>
    <w:rsid w:val="009F7C2B"/>
    <w:rsid w:val="00A0206A"/>
    <w:rsid w:val="00A02145"/>
    <w:rsid w:val="00A0353E"/>
    <w:rsid w:val="00A040D2"/>
    <w:rsid w:val="00A043FC"/>
    <w:rsid w:val="00A05385"/>
    <w:rsid w:val="00A05A8E"/>
    <w:rsid w:val="00A05D95"/>
    <w:rsid w:val="00A062EF"/>
    <w:rsid w:val="00A11349"/>
    <w:rsid w:val="00A12771"/>
    <w:rsid w:val="00A128DA"/>
    <w:rsid w:val="00A12BD2"/>
    <w:rsid w:val="00A1535E"/>
    <w:rsid w:val="00A15D02"/>
    <w:rsid w:val="00A170CB"/>
    <w:rsid w:val="00A1717D"/>
    <w:rsid w:val="00A177D3"/>
    <w:rsid w:val="00A17CBC"/>
    <w:rsid w:val="00A2081C"/>
    <w:rsid w:val="00A20938"/>
    <w:rsid w:val="00A209BC"/>
    <w:rsid w:val="00A20B22"/>
    <w:rsid w:val="00A21615"/>
    <w:rsid w:val="00A217A0"/>
    <w:rsid w:val="00A22FED"/>
    <w:rsid w:val="00A238F6"/>
    <w:rsid w:val="00A25700"/>
    <w:rsid w:val="00A26205"/>
    <w:rsid w:val="00A319BC"/>
    <w:rsid w:val="00A32525"/>
    <w:rsid w:val="00A325E8"/>
    <w:rsid w:val="00A32F18"/>
    <w:rsid w:val="00A34014"/>
    <w:rsid w:val="00A345ED"/>
    <w:rsid w:val="00A34C8B"/>
    <w:rsid w:val="00A35789"/>
    <w:rsid w:val="00A36554"/>
    <w:rsid w:val="00A37298"/>
    <w:rsid w:val="00A37D3E"/>
    <w:rsid w:val="00A40E39"/>
    <w:rsid w:val="00A44D0F"/>
    <w:rsid w:val="00A47022"/>
    <w:rsid w:val="00A5146A"/>
    <w:rsid w:val="00A51A4D"/>
    <w:rsid w:val="00A52A6E"/>
    <w:rsid w:val="00A5306C"/>
    <w:rsid w:val="00A541E7"/>
    <w:rsid w:val="00A54E07"/>
    <w:rsid w:val="00A55296"/>
    <w:rsid w:val="00A557D6"/>
    <w:rsid w:val="00A57AFD"/>
    <w:rsid w:val="00A602C8"/>
    <w:rsid w:val="00A66476"/>
    <w:rsid w:val="00A669BE"/>
    <w:rsid w:val="00A67F0A"/>
    <w:rsid w:val="00A70235"/>
    <w:rsid w:val="00A714AC"/>
    <w:rsid w:val="00A75C6C"/>
    <w:rsid w:val="00A76D5A"/>
    <w:rsid w:val="00A823A2"/>
    <w:rsid w:val="00A82D7A"/>
    <w:rsid w:val="00A83588"/>
    <w:rsid w:val="00A84430"/>
    <w:rsid w:val="00A85EB8"/>
    <w:rsid w:val="00A85F66"/>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51F9"/>
    <w:rsid w:val="00AC6EB9"/>
    <w:rsid w:val="00AC730E"/>
    <w:rsid w:val="00AC75D2"/>
    <w:rsid w:val="00AD6654"/>
    <w:rsid w:val="00AD7C51"/>
    <w:rsid w:val="00AE0B0B"/>
    <w:rsid w:val="00AE0B85"/>
    <w:rsid w:val="00AE2C7A"/>
    <w:rsid w:val="00AE5B67"/>
    <w:rsid w:val="00AE7F58"/>
    <w:rsid w:val="00AE7F76"/>
    <w:rsid w:val="00AF062F"/>
    <w:rsid w:val="00AF1493"/>
    <w:rsid w:val="00AF159C"/>
    <w:rsid w:val="00AF2A99"/>
    <w:rsid w:val="00AF4BAB"/>
    <w:rsid w:val="00AF694E"/>
    <w:rsid w:val="00AF717A"/>
    <w:rsid w:val="00B032E6"/>
    <w:rsid w:val="00B035B8"/>
    <w:rsid w:val="00B056AF"/>
    <w:rsid w:val="00B07467"/>
    <w:rsid w:val="00B10F4F"/>
    <w:rsid w:val="00B12207"/>
    <w:rsid w:val="00B1227E"/>
    <w:rsid w:val="00B14908"/>
    <w:rsid w:val="00B15871"/>
    <w:rsid w:val="00B1601E"/>
    <w:rsid w:val="00B17105"/>
    <w:rsid w:val="00B208AD"/>
    <w:rsid w:val="00B2101A"/>
    <w:rsid w:val="00B226E4"/>
    <w:rsid w:val="00B233F9"/>
    <w:rsid w:val="00B2407D"/>
    <w:rsid w:val="00B24B39"/>
    <w:rsid w:val="00B273FF"/>
    <w:rsid w:val="00B30319"/>
    <w:rsid w:val="00B309B0"/>
    <w:rsid w:val="00B31B3A"/>
    <w:rsid w:val="00B34695"/>
    <w:rsid w:val="00B34B5D"/>
    <w:rsid w:val="00B35BA4"/>
    <w:rsid w:val="00B37ACC"/>
    <w:rsid w:val="00B40D88"/>
    <w:rsid w:val="00B41DBB"/>
    <w:rsid w:val="00B4359C"/>
    <w:rsid w:val="00B4429A"/>
    <w:rsid w:val="00B45112"/>
    <w:rsid w:val="00B460F8"/>
    <w:rsid w:val="00B471EC"/>
    <w:rsid w:val="00B506B0"/>
    <w:rsid w:val="00B551E4"/>
    <w:rsid w:val="00B56B0D"/>
    <w:rsid w:val="00B56C79"/>
    <w:rsid w:val="00B57242"/>
    <w:rsid w:val="00B57D7F"/>
    <w:rsid w:val="00B60F87"/>
    <w:rsid w:val="00B60F8D"/>
    <w:rsid w:val="00B6102B"/>
    <w:rsid w:val="00B61EE2"/>
    <w:rsid w:val="00B61FEC"/>
    <w:rsid w:val="00B621F0"/>
    <w:rsid w:val="00B62B31"/>
    <w:rsid w:val="00B64C6D"/>
    <w:rsid w:val="00B70492"/>
    <w:rsid w:val="00B70B25"/>
    <w:rsid w:val="00B7286A"/>
    <w:rsid w:val="00B7479B"/>
    <w:rsid w:val="00B74907"/>
    <w:rsid w:val="00B74959"/>
    <w:rsid w:val="00B74C62"/>
    <w:rsid w:val="00B7510A"/>
    <w:rsid w:val="00B75F2D"/>
    <w:rsid w:val="00B764C5"/>
    <w:rsid w:val="00B76B28"/>
    <w:rsid w:val="00B77865"/>
    <w:rsid w:val="00B801CF"/>
    <w:rsid w:val="00B87C72"/>
    <w:rsid w:val="00B90F89"/>
    <w:rsid w:val="00B92EA3"/>
    <w:rsid w:val="00B96031"/>
    <w:rsid w:val="00BA4D94"/>
    <w:rsid w:val="00BA66C5"/>
    <w:rsid w:val="00BB0474"/>
    <w:rsid w:val="00BB19C4"/>
    <w:rsid w:val="00BB4B07"/>
    <w:rsid w:val="00BB721F"/>
    <w:rsid w:val="00BB7A1D"/>
    <w:rsid w:val="00BC1506"/>
    <w:rsid w:val="00BC1F17"/>
    <w:rsid w:val="00BC3131"/>
    <w:rsid w:val="00BC49E9"/>
    <w:rsid w:val="00BC4A56"/>
    <w:rsid w:val="00BC51CB"/>
    <w:rsid w:val="00BC5461"/>
    <w:rsid w:val="00BC64C1"/>
    <w:rsid w:val="00BC67A4"/>
    <w:rsid w:val="00BD0A27"/>
    <w:rsid w:val="00BD2513"/>
    <w:rsid w:val="00BD2BD5"/>
    <w:rsid w:val="00BD2D3A"/>
    <w:rsid w:val="00BD72CB"/>
    <w:rsid w:val="00BD7BB6"/>
    <w:rsid w:val="00BE193C"/>
    <w:rsid w:val="00BE24E5"/>
    <w:rsid w:val="00BE3693"/>
    <w:rsid w:val="00BE3E5E"/>
    <w:rsid w:val="00BE4A5D"/>
    <w:rsid w:val="00BE57EC"/>
    <w:rsid w:val="00BE6E5D"/>
    <w:rsid w:val="00BE799D"/>
    <w:rsid w:val="00BE7BA8"/>
    <w:rsid w:val="00BF0B08"/>
    <w:rsid w:val="00BF4746"/>
    <w:rsid w:val="00BF481C"/>
    <w:rsid w:val="00BF5564"/>
    <w:rsid w:val="00BF5CEF"/>
    <w:rsid w:val="00BF6074"/>
    <w:rsid w:val="00BF6991"/>
    <w:rsid w:val="00C01986"/>
    <w:rsid w:val="00C03B79"/>
    <w:rsid w:val="00C042A3"/>
    <w:rsid w:val="00C101CE"/>
    <w:rsid w:val="00C11190"/>
    <w:rsid w:val="00C117A3"/>
    <w:rsid w:val="00C126CC"/>
    <w:rsid w:val="00C13597"/>
    <w:rsid w:val="00C158E7"/>
    <w:rsid w:val="00C17A19"/>
    <w:rsid w:val="00C20EEA"/>
    <w:rsid w:val="00C22255"/>
    <w:rsid w:val="00C222F1"/>
    <w:rsid w:val="00C22E6D"/>
    <w:rsid w:val="00C23BE5"/>
    <w:rsid w:val="00C261B6"/>
    <w:rsid w:val="00C32851"/>
    <w:rsid w:val="00C33A4B"/>
    <w:rsid w:val="00C35D29"/>
    <w:rsid w:val="00C3608D"/>
    <w:rsid w:val="00C37330"/>
    <w:rsid w:val="00C405F2"/>
    <w:rsid w:val="00C41F38"/>
    <w:rsid w:val="00C432BA"/>
    <w:rsid w:val="00C43D2F"/>
    <w:rsid w:val="00C44C60"/>
    <w:rsid w:val="00C452AD"/>
    <w:rsid w:val="00C47C99"/>
    <w:rsid w:val="00C5200C"/>
    <w:rsid w:val="00C535C9"/>
    <w:rsid w:val="00C53BA8"/>
    <w:rsid w:val="00C540FC"/>
    <w:rsid w:val="00C55BC4"/>
    <w:rsid w:val="00C56592"/>
    <w:rsid w:val="00C60452"/>
    <w:rsid w:val="00C61829"/>
    <w:rsid w:val="00C6201A"/>
    <w:rsid w:val="00C63254"/>
    <w:rsid w:val="00C64039"/>
    <w:rsid w:val="00C6516A"/>
    <w:rsid w:val="00C65BE1"/>
    <w:rsid w:val="00C67B72"/>
    <w:rsid w:val="00C67E42"/>
    <w:rsid w:val="00C70469"/>
    <w:rsid w:val="00C70805"/>
    <w:rsid w:val="00C72691"/>
    <w:rsid w:val="00C726A6"/>
    <w:rsid w:val="00C73383"/>
    <w:rsid w:val="00C7494C"/>
    <w:rsid w:val="00C752F4"/>
    <w:rsid w:val="00C75379"/>
    <w:rsid w:val="00C809A2"/>
    <w:rsid w:val="00C81000"/>
    <w:rsid w:val="00C8469F"/>
    <w:rsid w:val="00C8508E"/>
    <w:rsid w:val="00C86536"/>
    <w:rsid w:val="00C8653B"/>
    <w:rsid w:val="00C86DC8"/>
    <w:rsid w:val="00C8725B"/>
    <w:rsid w:val="00C926D2"/>
    <w:rsid w:val="00C940D8"/>
    <w:rsid w:val="00C94F4F"/>
    <w:rsid w:val="00C96343"/>
    <w:rsid w:val="00C96EB4"/>
    <w:rsid w:val="00C97560"/>
    <w:rsid w:val="00CA0716"/>
    <w:rsid w:val="00CA3879"/>
    <w:rsid w:val="00CA3C34"/>
    <w:rsid w:val="00CA5154"/>
    <w:rsid w:val="00CA7249"/>
    <w:rsid w:val="00CB099D"/>
    <w:rsid w:val="00CB1BB3"/>
    <w:rsid w:val="00CB1F6B"/>
    <w:rsid w:val="00CB2F33"/>
    <w:rsid w:val="00CB34B3"/>
    <w:rsid w:val="00CB34DD"/>
    <w:rsid w:val="00CB38BF"/>
    <w:rsid w:val="00CB38E1"/>
    <w:rsid w:val="00CB3A06"/>
    <w:rsid w:val="00CB4134"/>
    <w:rsid w:val="00CB47B6"/>
    <w:rsid w:val="00CB5718"/>
    <w:rsid w:val="00CB735B"/>
    <w:rsid w:val="00CB797C"/>
    <w:rsid w:val="00CB7E1D"/>
    <w:rsid w:val="00CC1464"/>
    <w:rsid w:val="00CC23C4"/>
    <w:rsid w:val="00CC2963"/>
    <w:rsid w:val="00CC428E"/>
    <w:rsid w:val="00CC57CB"/>
    <w:rsid w:val="00CC5D26"/>
    <w:rsid w:val="00CC6334"/>
    <w:rsid w:val="00CC6F21"/>
    <w:rsid w:val="00CD358D"/>
    <w:rsid w:val="00CD4628"/>
    <w:rsid w:val="00CD4E72"/>
    <w:rsid w:val="00CD6044"/>
    <w:rsid w:val="00CD6811"/>
    <w:rsid w:val="00CD6F5D"/>
    <w:rsid w:val="00CD6FBE"/>
    <w:rsid w:val="00CD7052"/>
    <w:rsid w:val="00CD7142"/>
    <w:rsid w:val="00CE0C5F"/>
    <w:rsid w:val="00CE169E"/>
    <w:rsid w:val="00CE3343"/>
    <w:rsid w:val="00CE36A6"/>
    <w:rsid w:val="00CE3E49"/>
    <w:rsid w:val="00CE4942"/>
    <w:rsid w:val="00CE4C55"/>
    <w:rsid w:val="00CE567D"/>
    <w:rsid w:val="00CE5847"/>
    <w:rsid w:val="00CE631B"/>
    <w:rsid w:val="00CE6C0A"/>
    <w:rsid w:val="00CE6D10"/>
    <w:rsid w:val="00CF06D0"/>
    <w:rsid w:val="00CF0C8D"/>
    <w:rsid w:val="00CF1C5D"/>
    <w:rsid w:val="00CF2E34"/>
    <w:rsid w:val="00CF66F3"/>
    <w:rsid w:val="00D00653"/>
    <w:rsid w:val="00D0467A"/>
    <w:rsid w:val="00D04944"/>
    <w:rsid w:val="00D06797"/>
    <w:rsid w:val="00D10B2D"/>
    <w:rsid w:val="00D11B81"/>
    <w:rsid w:val="00D12EE7"/>
    <w:rsid w:val="00D1331A"/>
    <w:rsid w:val="00D1641C"/>
    <w:rsid w:val="00D17529"/>
    <w:rsid w:val="00D2257A"/>
    <w:rsid w:val="00D266C9"/>
    <w:rsid w:val="00D2687F"/>
    <w:rsid w:val="00D27C75"/>
    <w:rsid w:val="00D303A1"/>
    <w:rsid w:val="00D303B9"/>
    <w:rsid w:val="00D309EC"/>
    <w:rsid w:val="00D3101C"/>
    <w:rsid w:val="00D310F0"/>
    <w:rsid w:val="00D31939"/>
    <w:rsid w:val="00D32374"/>
    <w:rsid w:val="00D32775"/>
    <w:rsid w:val="00D32F6D"/>
    <w:rsid w:val="00D379B5"/>
    <w:rsid w:val="00D37F5E"/>
    <w:rsid w:val="00D41107"/>
    <w:rsid w:val="00D42277"/>
    <w:rsid w:val="00D430C8"/>
    <w:rsid w:val="00D433FA"/>
    <w:rsid w:val="00D462EA"/>
    <w:rsid w:val="00D46690"/>
    <w:rsid w:val="00D46979"/>
    <w:rsid w:val="00D47BFD"/>
    <w:rsid w:val="00D50844"/>
    <w:rsid w:val="00D517CF"/>
    <w:rsid w:val="00D54F4A"/>
    <w:rsid w:val="00D5638C"/>
    <w:rsid w:val="00D5664B"/>
    <w:rsid w:val="00D56BF6"/>
    <w:rsid w:val="00D57D04"/>
    <w:rsid w:val="00D601AC"/>
    <w:rsid w:val="00D618BD"/>
    <w:rsid w:val="00D62E77"/>
    <w:rsid w:val="00D62F84"/>
    <w:rsid w:val="00D62FA0"/>
    <w:rsid w:val="00D6327C"/>
    <w:rsid w:val="00D64FF2"/>
    <w:rsid w:val="00D66207"/>
    <w:rsid w:val="00D701F1"/>
    <w:rsid w:val="00D7241A"/>
    <w:rsid w:val="00D756DA"/>
    <w:rsid w:val="00D763BF"/>
    <w:rsid w:val="00D8059F"/>
    <w:rsid w:val="00D80D61"/>
    <w:rsid w:val="00D824C4"/>
    <w:rsid w:val="00D8301A"/>
    <w:rsid w:val="00D84FE7"/>
    <w:rsid w:val="00D85852"/>
    <w:rsid w:val="00D87500"/>
    <w:rsid w:val="00D90A52"/>
    <w:rsid w:val="00D90C36"/>
    <w:rsid w:val="00D91763"/>
    <w:rsid w:val="00D91B25"/>
    <w:rsid w:val="00D931A3"/>
    <w:rsid w:val="00D94ED7"/>
    <w:rsid w:val="00D9651B"/>
    <w:rsid w:val="00DA5FF8"/>
    <w:rsid w:val="00DA64F8"/>
    <w:rsid w:val="00DA6B2B"/>
    <w:rsid w:val="00DB07B3"/>
    <w:rsid w:val="00DB2243"/>
    <w:rsid w:val="00DB2623"/>
    <w:rsid w:val="00DB26B4"/>
    <w:rsid w:val="00DB2D86"/>
    <w:rsid w:val="00DB6A78"/>
    <w:rsid w:val="00DB75D5"/>
    <w:rsid w:val="00DB79E0"/>
    <w:rsid w:val="00DC1982"/>
    <w:rsid w:val="00DC6036"/>
    <w:rsid w:val="00DD1AC8"/>
    <w:rsid w:val="00DD279C"/>
    <w:rsid w:val="00DD3B1D"/>
    <w:rsid w:val="00DD3FE4"/>
    <w:rsid w:val="00DD4EC5"/>
    <w:rsid w:val="00DD67B6"/>
    <w:rsid w:val="00DE0AA6"/>
    <w:rsid w:val="00DE0F87"/>
    <w:rsid w:val="00DE36C8"/>
    <w:rsid w:val="00DE4FF3"/>
    <w:rsid w:val="00DE63DE"/>
    <w:rsid w:val="00DE6F92"/>
    <w:rsid w:val="00DF08C5"/>
    <w:rsid w:val="00DF1522"/>
    <w:rsid w:val="00DF170F"/>
    <w:rsid w:val="00DF178E"/>
    <w:rsid w:val="00DF22E6"/>
    <w:rsid w:val="00DF636A"/>
    <w:rsid w:val="00DF67C1"/>
    <w:rsid w:val="00E021D6"/>
    <w:rsid w:val="00E02925"/>
    <w:rsid w:val="00E02A89"/>
    <w:rsid w:val="00E04CF6"/>
    <w:rsid w:val="00E103A7"/>
    <w:rsid w:val="00E162CE"/>
    <w:rsid w:val="00E16600"/>
    <w:rsid w:val="00E16971"/>
    <w:rsid w:val="00E16AC4"/>
    <w:rsid w:val="00E16F74"/>
    <w:rsid w:val="00E22050"/>
    <w:rsid w:val="00E22178"/>
    <w:rsid w:val="00E237EF"/>
    <w:rsid w:val="00E24C34"/>
    <w:rsid w:val="00E25276"/>
    <w:rsid w:val="00E25401"/>
    <w:rsid w:val="00E259BC"/>
    <w:rsid w:val="00E2675A"/>
    <w:rsid w:val="00E2740D"/>
    <w:rsid w:val="00E279F6"/>
    <w:rsid w:val="00E27A95"/>
    <w:rsid w:val="00E30130"/>
    <w:rsid w:val="00E30CC1"/>
    <w:rsid w:val="00E30E00"/>
    <w:rsid w:val="00E31427"/>
    <w:rsid w:val="00E314A8"/>
    <w:rsid w:val="00E33193"/>
    <w:rsid w:val="00E33FF8"/>
    <w:rsid w:val="00E344AC"/>
    <w:rsid w:val="00E344BE"/>
    <w:rsid w:val="00E35D62"/>
    <w:rsid w:val="00E36477"/>
    <w:rsid w:val="00E408A8"/>
    <w:rsid w:val="00E41899"/>
    <w:rsid w:val="00E41D91"/>
    <w:rsid w:val="00E4259A"/>
    <w:rsid w:val="00E44BC2"/>
    <w:rsid w:val="00E47785"/>
    <w:rsid w:val="00E512BC"/>
    <w:rsid w:val="00E518CC"/>
    <w:rsid w:val="00E52A0B"/>
    <w:rsid w:val="00E52C7B"/>
    <w:rsid w:val="00E54BA2"/>
    <w:rsid w:val="00E56939"/>
    <w:rsid w:val="00E605F4"/>
    <w:rsid w:val="00E60967"/>
    <w:rsid w:val="00E60C30"/>
    <w:rsid w:val="00E61AB6"/>
    <w:rsid w:val="00E62AF4"/>
    <w:rsid w:val="00E63DEA"/>
    <w:rsid w:val="00E653EE"/>
    <w:rsid w:val="00E66326"/>
    <w:rsid w:val="00E6747B"/>
    <w:rsid w:val="00E720E2"/>
    <w:rsid w:val="00E73099"/>
    <w:rsid w:val="00E76CF8"/>
    <w:rsid w:val="00E776B5"/>
    <w:rsid w:val="00E82682"/>
    <w:rsid w:val="00E82DB1"/>
    <w:rsid w:val="00E82DC3"/>
    <w:rsid w:val="00E8406D"/>
    <w:rsid w:val="00E84667"/>
    <w:rsid w:val="00E848F5"/>
    <w:rsid w:val="00E8520C"/>
    <w:rsid w:val="00E853A3"/>
    <w:rsid w:val="00E8560D"/>
    <w:rsid w:val="00E9062D"/>
    <w:rsid w:val="00E91628"/>
    <w:rsid w:val="00E928A6"/>
    <w:rsid w:val="00E92BEF"/>
    <w:rsid w:val="00E934C9"/>
    <w:rsid w:val="00E94725"/>
    <w:rsid w:val="00E94A1A"/>
    <w:rsid w:val="00E94A6B"/>
    <w:rsid w:val="00E9506A"/>
    <w:rsid w:val="00E95188"/>
    <w:rsid w:val="00E96B1A"/>
    <w:rsid w:val="00E9796B"/>
    <w:rsid w:val="00E97A99"/>
    <w:rsid w:val="00EA056B"/>
    <w:rsid w:val="00EA0DDD"/>
    <w:rsid w:val="00EA1728"/>
    <w:rsid w:val="00EA1F88"/>
    <w:rsid w:val="00EA3790"/>
    <w:rsid w:val="00EA43AD"/>
    <w:rsid w:val="00EA4D0B"/>
    <w:rsid w:val="00EA51CB"/>
    <w:rsid w:val="00EA5ACB"/>
    <w:rsid w:val="00EB1653"/>
    <w:rsid w:val="00EB1927"/>
    <w:rsid w:val="00EB2159"/>
    <w:rsid w:val="00EB3556"/>
    <w:rsid w:val="00EB385C"/>
    <w:rsid w:val="00EB4662"/>
    <w:rsid w:val="00EB5972"/>
    <w:rsid w:val="00EC0B1B"/>
    <w:rsid w:val="00EC3EE6"/>
    <w:rsid w:val="00EC5632"/>
    <w:rsid w:val="00EC6A5B"/>
    <w:rsid w:val="00EC7132"/>
    <w:rsid w:val="00ED03ED"/>
    <w:rsid w:val="00ED063E"/>
    <w:rsid w:val="00ED0901"/>
    <w:rsid w:val="00ED12B4"/>
    <w:rsid w:val="00ED133D"/>
    <w:rsid w:val="00ED17D9"/>
    <w:rsid w:val="00ED5C67"/>
    <w:rsid w:val="00ED60AB"/>
    <w:rsid w:val="00ED7E40"/>
    <w:rsid w:val="00EE1C3B"/>
    <w:rsid w:val="00EE467C"/>
    <w:rsid w:val="00EE4ABA"/>
    <w:rsid w:val="00EE55CD"/>
    <w:rsid w:val="00EE6A34"/>
    <w:rsid w:val="00EE6AB2"/>
    <w:rsid w:val="00EE6B1A"/>
    <w:rsid w:val="00EE7862"/>
    <w:rsid w:val="00EF0FEA"/>
    <w:rsid w:val="00EF3773"/>
    <w:rsid w:val="00EF3F4F"/>
    <w:rsid w:val="00EF6A0D"/>
    <w:rsid w:val="00EF731C"/>
    <w:rsid w:val="00F000F8"/>
    <w:rsid w:val="00F01337"/>
    <w:rsid w:val="00F02232"/>
    <w:rsid w:val="00F023C1"/>
    <w:rsid w:val="00F056E5"/>
    <w:rsid w:val="00F079F6"/>
    <w:rsid w:val="00F1120E"/>
    <w:rsid w:val="00F1130C"/>
    <w:rsid w:val="00F131BB"/>
    <w:rsid w:val="00F133DC"/>
    <w:rsid w:val="00F1432E"/>
    <w:rsid w:val="00F148B7"/>
    <w:rsid w:val="00F156C2"/>
    <w:rsid w:val="00F158B8"/>
    <w:rsid w:val="00F15D04"/>
    <w:rsid w:val="00F17271"/>
    <w:rsid w:val="00F17864"/>
    <w:rsid w:val="00F178DE"/>
    <w:rsid w:val="00F17B6F"/>
    <w:rsid w:val="00F20846"/>
    <w:rsid w:val="00F2096A"/>
    <w:rsid w:val="00F20AF1"/>
    <w:rsid w:val="00F20FA3"/>
    <w:rsid w:val="00F21396"/>
    <w:rsid w:val="00F215E3"/>
    <w:rsid w:val="00F223BA"/>
    <w:rsid w:val="00F22696"/>
    <w:rsid w:val="00F22CE6"/>
    <w:rsid w:val="00F23248"/>
    <w:rsid w:val="00F23515"/>
    <w:rsid w:val="00F23BA5"/>
    <w:rsid w:val="00F26151"/>
    <w:rsid w:val="00F26932"/>
    <w:rsid w:val="00F272FE"/>
    <w:rsid w:val="00F30E0A"/>
    <w:rsid w:val="00F31504"/>
    <w:rsid w:val="00F31712"/>
    <w:rsid w:val="00F31A6B"/>
    <w:rsid w:val="00F34147"/>
    <w:rsid w:val="00F415BE"/>
    <w:rsid w:val="00F468EB"/>
    <w:rsid w:val="00F50C89"/>
    <w:rsid w:val="00F53A2E"/>
    <w:rsid w:val="00F53E06"/>
    <w:rsid w:val="00F5456C"/>
    <w:rsid w:val="00F575C4"/>
    <w:rsid w:val="00F603BD"/>
    <w:rsid w:val="00F62E07"/>
    <w:rsid w:val="00F63010"/>
    <w:rsid w:val="00F64420"/>
    <w:rsid w:val="00F64D49"/>
    <w:rsid w:val="00F6509D"/>
    <w:rsid w:val="00F65181"/>
    <w:rsid w:val="00F66943"/>
    <w:rsid w:val="00F67609"/>
    <w:rsid w:val="00F70802"/>
    <w:rsid w:val="00F7153D"/>
    <w:rsid w:val="00F72179"/>
    <w:rsid w:val="00F72CB4"/>
    <w:rsid w:val="00F73F6D"/>
    <w:rsid w:val="00F75F15"/>
    <w:rsid w:val="00F808BD"/>
    <w:rsid w:val="00F82036"/>
    <w:rsid w:val="00F83720"/>
    <w:rsid w:val="00F8462C"/>
    <w:rsid w:val="00F8525B"/>
    <w:rsid w:val="00F904B3"/>
    <w:rsid w:val="00F90597"/>
    <w:rsid w:val="00F906A2"/>
    <w:rsid w:val="00F92886"/>
    <w:rsid w:val="00F92CCC"/>
    <w:rsid w:val="00F94EB3"/>
    <w:rsid w:val="00F970F1"/>
    <w:rsid w:val="00FA1A45"/>
    <w:rsid w:val="00FA29F2"/>
    <w:rsid w:val="00FA2DFF"/>
    <w:rsid w:val="00FA6A70"/>
    <w:rsid w:val="00FB2015"/>
    <w:rsid w:val="00FB3247"/>
    <w:rsid w:val="00FB3F96"/>
    <w:rsid w:val="00FB4BB0"/>
    <w:rsid w:val="00FB50AE"/>
    <w:rsid w:val="00FB6AC0"/>
    <w:rsid w:val="00FB798D"/>
    <w:rsid w:val="00FB7A4A"/>
    <w:rsid w:val="00FC25B6"/>
    <w:rsid w:val="00FC29CB"/>
    <w:rsid w:val="00FC2F5B"/>
    <w:rsid w:val="00FC2FA6"/>
    <w:rsid w:val="00FC4EC3"/>
    <w:rsid w:val="00FC549F"/>
    <w:rsid w:val="00FC580F"/>
    <w:rsid w:val="00FC641C"/>
    <w:rsid w:val="00FD1851"/>
    <w:rsid w:val="00FD1929"/>
    <w:rsid w:val="00FD1966"/>
    <w:rsid w:val="00FD1BB4"/>
    <w:rsid w:val="00FD2D86"/>
    <w:rsid w:val="00FD31DB"/>
    <w:rsid w:val="00FD6439"/>
    <w:rsid w:val="00FD64CF"/>
    <w:rsid w:val="00FD729C"/>
    <w:rsid w:val="00FE0AE3"/>
    <w:rsid w:val="00FE0B91"/>
    <w:rsid w:val="00FE2419"/>
    <w:rsid w:val="00FE2B71"/>
    <w:rsid w:val="00FE2DC3"/>
    <w:rsid w:val="00FF172E"/>
    <w:rsid w:val="00FF1EC3"/>
    <w:rsid w:val="00FF2823"/>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CF4BC"/>
  <w15:chartTrackingRefBased/>
  <w15:docId w15:val="{4E1266C5-DE85-48D1-998F-1B87371F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qFormat="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qFormat="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iPriority="99" w:unhideWhenUsed="1"/>
  </w:latentStyles>
  <w:style w:type="paragraph" w:default="1" w:styleId="Normal">
    <w:name w:val="Normal"/>
    <w:qFormat/>
    <w:rsid w:val="00626144"/>
    <w:pPr>
      <w:spacing w:before="240" w:after="240" w:line="264" w:lineRule="auto"/>
    </w:pPr>
    <w:rPr>
      <w:sz w:val="24"/>
    </w:rPr>
  </w:style>
  <w:style w:type="paragraph" w:styleId="Heading1">
    <w:name w:val="heading 1"/>
    <w:basedOn w:val="Normal"/>
    <w:next w:val="Normal"/>
    <w:link w:val="Heading1Char"/>
    <w:semiHidden/>
    <w:qFormat/>
    <w:rsid w:val="00626144"/>
    <w:pPr>
      <w:keepNext/>
      <w:keepLines/>
      <w:spacing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semiHidden/>
    <w:qFormat/>
    <w:rsid w:val="00626144"/>
    <w:pPr>
      <w:keepNext/>
      <w:keepLines/>
      <w:numPr>
        <w:ilvl w:val="1"/>
        <w:numId w:val="9"/>
      </w:numPr>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semiHidden/>
    <w:qFormat/>
    <w:rsid w:val="00626144"/>
    <w:pPr>
      <w:keepNext/>
      <w:keepLines/>
      <w:numPr>
        <w:ilvl w:val="2"/>
        <w:numId w:val="9"/>
      </w:numPr>
      <w:spacing w:before="40" w:after="0"/>
      <w:outlineLvl w:val="2"/>
    </w:pPr>
    <w:rPr>
      <w:rFonts w:asciiTheme="majorHAnsi" w:eastAsiaTheme="majorEastAsia" w:hAnsiTheme="majorHAnsi" w:cstheme="majorBidi"/>
      <w:color w:val="6E6E6E" w:themeColor="accent1" w:themeShade="7F"/>
      <w:szCs w:val="24"/>
    </w:rPr>
  </w:style>
  <w:style w:type="paragraph" w:styleId="Heading4">
    <w:name w:val="heading 4"/>
    <w:basedOn w:val="Normal"/>
    <w:next w:val="Normal"/>
    <w:link w:val="Heading4Char"/>
    <w:semiHidden/>
    <w:qFormat/>
    <w:rsid w:val="00626144"/>
    <w:pPr>
      <w:keepNext/>
      <w:keepLines/>
      <w:numPr>
        <w:ilvl w:val="3"/>
        <w:numId w:val="9"/>
      </w:numPr>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semiHidden/>
    <w:qFormat/>
    <w:rsid w:val="00626144"/>
    <w:pPr>
      <w:keepNext/>
      <w:keepLines/>
      <w:numPr>
        <w:ilvl w:val="4"/>
        <w:numId w:val="9"/>
      </w:numPr>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semiHidden/>
    <w:qFormat/>
    <w:rsid w:val="00626144"/>
    <w:pPr>
      <w:keepNext/>
      <w:keepLines/>
      <w:numPr>
        <w:ilvl w:val="5"/>
        <w:numId w:val="9"/>
      </w:numPr>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semiHidden/>
    <w:qFormat/>
    <w:rsid w:val="00626144"/>
    <w:pPr>
      <w:keepNext/>
      <w:keepLines/>
      <w:numPr>
        <w:ilvl w:val="6"/>
        <w:numId w:val="9"/>
      </w:numPr>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semiHidden/>
    <w:qFormat/>
    <w:rsid w:val="00626144"/>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626144"/>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626144"/>
    <w:pPr>
      <w:spacing w:before="40" w:after="20" w:line="264" w:lineRule="auto"/>
    </w:pPr>
    <w:rPr>
      <w:rFonts w:asciiTheme="majorHAnsi" w:hAnsiTheme="majorHAnsi"/>
      <w:color w:val="000000" w:themeColor="text1"/>
      <w:sz w:val="20"/>
    </w:rPr>
  </w:style>
  <w:style w:type="paragraph" w:customStyle="1" w:styleId="Paragraph">
    <w:name w:val="Paragraph"/>
    <w:basedOn w:val="Normal"/>
    <w:qFormat/>
    <w:rsid w:val="00626144"/>
  </w:style>
  <w:style w:type="paragraph" w:customStyle="1" w:styleId="ParagraphContinued">
    <w:name w:val="Paragraph Continued"/>
    <w:basedOn w:val="Paragraph"/>
    <w:next w:val="Paragraph"/>
    <w:qFormat/>
    <w:rsid w:val="00626144"/>
    <w:pPr>
      <w:spacing w:before="160"/>
    </w:pPr>
  </w:style>
  <w:style w:type="character" w:customStyle="1" w:styleId="Heading1Char">
    <w:name w:val="Heading 1 Char"/>
    <w:basedOn w:val="DefaultParagraphFont"/>
    <w:link w:val="Heading1"/>
    <w:semiHidden/>
    <w:rsid w:val="00626144"/>
    <w:rPr>
      <w:rFonts w:asciiTheme="majorHAnsi" w:eastAsiaTheme="majorEastAsia" w:hAnsiTheme="majorHAnsi" w:cstheme="majorBidi"/>
      <w:color w:val="A5A5A5" w:themeColor="accent1" w:themeShade="BF"/>
      <w:sz w:val="32"/>
      <w:szCs w:val="32"/>
    </w:rPr>
  </w:style>
  <w:style w:type="paragraph" w:customStyle="1" w:styleId="H1">
    <w:name w:val="H1"/>
    <w:basedOn w:val="Heading1"/>
    <w:next w:val="ParagraphContinued"/>
    <w:link w:val="H1Char"/>
    <w:qFormat/>
    <w:rsid w:val="00626144"/>
    <w:pPr>
      <w:spacing w:after="240"/>
      <w:ind w:left="360" w:hanging="360"/>
      <w:outlineLvl w:val="1"/>
    </w:pPr>
    <w:rPr>
      <w:b/>
      <w:color w:val="000000" w:themeColor="text2"/>
      <w:sz w:val="24"/>
    </w:rPr>
  </w:style>
  <w:style w:type="paragraph" w:styleId="ListBullet">
    <w:name w:val="List Bullet"/>
    <w:basedOn w:val="Normal"/>
    <w:rsid w:val="00626144"/>
    <w:pPr>
      <w:numPr>
        <w:numId w:val="1"/>
      </w:numPr>
      <w:spacing w:before="120" w:after="120"/>
    </w:pPr>
  </w:style>
  <w:style w:type="paragraph" w:styleId="ListNumber">
    <w:name w:val="List Number"/>
    <w:basedOn w:val="Normal"/>
    <w:rsid w:val="00626144"/>
    <w:pPr>
      <w:numPr>
        <w:numId w:val="5"/>
      </w:numPr>
      <w:adjustRightInd w:val="0"/>
      <w:spacing w:before="160" w:after="160"/>
    </w:pPr>
  </w:style>
  <w:style w:type="table" w:styleId="TableGrid">
    <w:name w:val="Table Grid"/>
    <w:basedOn w:val="TableNormal"/>
    <w:uiPriority w:val="39"/>
    <w:rsid w:val="0062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26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6144"/>
    <w:rPr>
      <w:rFonts w:ascii="Segoe UI" w:hAnsi="Segoe UI" w:cs="Segoe UI"/>
      <w:sz w:val="18"/>
      <w:szCs w:val="18"/>
    </w:rPr>
  </w:style>
  <w:style w:type="table" w:styleId="GridTable2-Accent1">
    <w:name w:val="Grid Table 2 Accent 1"/>
    <w:basedOn w:val="TableNormal"/>
    <w:uiPriority w:val="47"/>
    <w:rsid w:val="00626144"/>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1">
    <w:name w:val="Grid Table 4 Accent 1"/>
    <w:basedOn w:val="TableNormal"/>
    <w:uiPriority w:val="49"/>
    <w:rsid w:val="00626144"/>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Header">
    <w:name w:val="header"/>
    <w:basedOn w:val="Normal"/>
    <w:link w:val="HeaderChar"/>
    <w:qFormat/>
    <w:rsid w:val="00626144"/>
    <w:pPr>
      <w:pBdr>
        <w:bottom w:val="single" w:sz="6" w:space="6" w:color="auto"/>
      </w:pBdr>
      <w:tabs>
        <w:tab w:val="right" w:pos="10080"/>
      </w:tabs>
      <w:spacing w:line="240" w:lineRule="auto"/>
      <w:ind w:left="-720" w:right="-720"/>
      <w:contextualSpacing/>
    </w:pPr>
    <w:rPr>
      <w:rFonts w:asciiTheme="majorHAnsi" w:hAnsiTheme="majorHAnsi"/>
      <w:sz w:val="20"/>
    </w:rPr>
  </w:style>
  <w:style w:type="character" w:customStyle="1" w:styleId="HeaderChar">
    <w:name w:val="Header Char"/>
    <w:basedOn w:val="DefaultParagraphFont"/>
    <w:link w:val="Header"/>
    <w:rsid w:val="00626144"/>
    <w:rPr>
      <w:rFonts w:asciiTheme="majorHAnsi" w:hAnsiTheme="majorHAnsi"/>
      <w:sz w:val="20"/>
    </w:rPr>
  </w:style>
  <w:style w:type="paragraph" w:styleId="Footer">
    <w:name w:val="footer"/>
    <w:basedOn w:val="Normal"/>
    <w:link w:val="FooterChar"/>
    <w:qFormat/>
    <w:rsid w:val="00626144"/>
    <w:pPr>
      <w:tabs>
        <w:tab w:val="right" w:pos="10080"/>
      </w:tabs>
      <w:spacing w:after="0" w:line="240" w:lineRule="auto"/>
      <w:ind w:left="-720" w:right="-720"/>
      <w:jc w:val="right"/>
    </w:pPr>
    <w:rPr>
      <w:rFonts w:asciiTheme="majorHAnsi" w:hAnsiTheme="majorHAnsi"/>
    </w:rPr>
  </w:style>
  <w:style w:type="character" w:customStyle="1" w:styleId="FooterChar">
    <w:name w:val="Footer Char"/>
    <w:basedOn w:val="DefaultParagraphFont"/>
    <w:link w:val="Footer"/>
    <w:rsid w:val="00626144"/>
    <w:rPr>
      <w:rFonts w:asciiTheme="majorHAnsi" w:hAnsiTheme="majorHAnsi"/>
      <w:sz w:val="24"/>
    </w:rPr>
  </w:style>
  <w:style w:type="paragraph" w:styleId="Title">
    <w:name w:val="Title"/>
    <w:basedOn w:val="H1"/>
    <w:next w:val="Paragraph"/>
    <w:link w:val="TitleChar"/>
    <w:qFormat/>
    <w:rsid w:val="00626144"/>
    <w:pPr>
      <w:ind w:left="0" w:firstLine="0"/>
      <w:jc w:val="center"/>
      <w:outlineLvl w:val="0"/>
    </w:pPr>
  </w:style>
  <w:style w:type="character" w:customStyle="1" w:styleId="TitleChar">
    <w:name w:val="Title Char"/>
    <w:basedOn w:val="DefaultParagraphFont"/>
    <w:link w:val="Title"/>
    <w:rsid w:val="00626144"/>
    <w:rPr>
      <w:rFonts w:asciiTheme="majorHAnsi" w:eastAsiaTheme="majorEastAsia" w:hAnsiTheme="majorHAnsi" w:cstheme="majorBidi"/>
      <w:b/>
      <w:color w:val="000000" w:themeColor="text2"/>
      <w:sz w:val="24"/>
      <w:szCs w:val="32"/>
    </w:rPr>
  </w:style>
  <w:style w:type="paragraph" w:styleId="ListNumber2">
    <w:name w:val="List Number 2"/>
    <w:basedOn w:val="ListNumber"/>
    <w:rsid w:val="00626144"/>
    <w:pPr>
      <w:numPr>
        <w:numId w:val="6"/>
      </w:numPr>
      <w:spacing w:after="80"/>
    </w:pPr>
  </w:style>
  <w:style w:type="paragraph" w:styleId="ListBullet2">
    <w:name w:val="List Bullet 2"/>
    <w:basedOn w:val="Normal"/>
    <w:rsid w:val="00626144"/>
    <w:pPr>
      <w:numPr>
        <w:numId w:val="25"/>
      </w:numPr>
      <w:spacing w:before="120" w:after="120"/>
    </w:pPr>
  </w:style>
  <w:style w:type="paragraph" w:styleId="List">
    <w:name w:val="List"/>
    <w:basedOn w:val="Normal"/>
    <w:rsid w:val="00626144"/>
    <w:pPr>
      <w:numPr>
        <w:numId w:val="16"/>
      </w:numPr>
      <w:spacing w:after="80"/>
    </w:pPr>
  </w:style>
  <w:style w:type="paragraph" w:styleId="ListContinue">
    <w:name w:val="List Continue"/>
    <w:basedOn w:val="Normal"/>
    <w:rsid w:val="00626144"/>
    <w:pPr>
      <w:spacing w:before="120" w:after="120"/>
      <w:ind w:left="360"/>
    </w:pPr>
  </w:style>
  <w:style w:type="character" w:styleId="Emphasis">
    <w:name w:val="Emphasis"/>
    <w:basedOn w:val="DefaultParagraphFont"/>
    <w:semiHidden/>
    <w:qFormat/>
    <w:rsid w:val="00626144"/>
    <w:rPr>
      <w:i/>
      <w:iCs/>
    </w:rPr>
  </w:style>
  <w:style w:type="paragraph" w:styleId="Caption">
    <w:name w:val="caption"/>
    <w:basedOn w:val="TableTextLeft"/>
    <w:next w:val="Normal"/>
    <w:semiHidden/>
    <w:qFormat/>
    <w:rsid w:val="00626144"/>
    <w:pPr>
      <w:spacing w:before="240" w:after="60"/>
    </w:pPr>
    <w:rPr>
      <w:b/>
      <w:bCs/>
      <w:szCs w:val="20"/>
    </w:rPr>
  </w:style>
  <w:style w:type="paragraph" w:styleId="ListContinue2">
    <w:name w:val="List Continue 2"/>
    <w:basedOn w:val="Normal"/>
    <w:qFormat/>
    <w:rsid w:val="00626144"/>
    <w:pPr>
      <w:spacing w:before="120" w:after="120"/>
      <w:ind w:left="720"/>
    </w:pPr>
  </w:style>
  <w:style w:type="paragraph" w:customStyle="1" w:styleId="Acknowledgement">
    <w:name w:val="Acknowledgement"/>
    <w:basedOn w:val="H1"/>
    <w:next w:val="ParagraphContinued"/>
    <w:qFormat/>
    <w:rsid w:val="00626144"/>
    <w:rPr>
      <w:b w:val="0"/>
      <w:bCs/>
    </w:rPr>
  </w:style>
  <w:style w:type="paragraph" w:styleId="ListBullet3">
    <w:name w:val="List Bullet 3"/>
    <w:basedOn w:val="Normal"/>
    <w:rsid w:val="00626144"/>
    <w:pPr>
      <w:numPr>
        <w:numId w:val="2"/>
      </w:numPr>
      <w:spacing w:after="80"/>
    </w:pPr>
  </w:style>
  <w:style w:type="paragraph" w:styleId="NoteHeading">
    <w:name w:val="Note Heading"/>
    <w:basedOn w:val="H1"/>
    <w:next w:val="Notes"/>
    <w:link w:val="NoteHeadingChar"/>
    <w:rsid w:val="00626144"/>
    <w:pPr>
      <w:ind w:left="0" w:firstLine="0"/>
      <w:outlineLvl w:val="9"/>
    </w:pPr>
    <w:rPr>
      <w:color w:val="DDDDDD" w:themeColor="accent1"/>
      <w:sz w:val="20"/>
    </w:rPr>
  </w:style>
  <w:style w:type="character" w:customStyle="1" w:styleId="NoteHeadingChar">
    <w:name w:val="Note Heading Char"/>
    <w:basedOn w:val="DefaultParagraphFont"/>
    <w:link w:val="NoteHeading"/>
    <w:rsid w:val="00626144"/>
    <w:rPr>
      <w:rFonts w:asciiTheme="majorHAnsi" w:eastAsiaTheme="majorEastAsia" w:hAnsiTheme="majorHAnsi" w:cstheme="majorBidi"/>
      <w:b/>
      <w:color w:val="DDDDDD" w:themeColor="accent1"/>
      <w:sz w:val="20"/>
      <w:szCs w:val="32"/>
    </w:rPr>
  </w:style>
  <w:style w:type="paragraph" w:customStyle="1" w:styleId="Anchor">
    <w:name w:val="Anchor"/>
    <w:qFormat/>
    <w:rsid w:val="00626144"/>
    <w:pPr>
      <w:spacing w:after="0" w:line="20" w:lineRule="exact"/>
    </w:pPr>
    <w:rPr>
      <w:b/>
      <w:bCs/>
      <w:color w:val="FFFFFF" w:themeColor="background1"/>
      <w:sz w:val="2"/>
    </w:rPr>
  </w:style>
  <w:style w:type="paragraph" w:customStyle="1" w:styleId="AppendixTitle">
    <w:name w:val="Appendix Title"/>
    <w:basedOn w:val="H1"/>
    <w:next w:val="H2"/>
    <w:qFormat/>
    <w:rsid w:val="00626144"/>
    <w:pPr>
      <w:ind w:left="0" w:firstLine="0"/>
      <w:jc w:val="center"/>
    </w:pPr>
    <w:rPr>
      <w:bCs/>
    </w:rPr>
  </w:style>
  <w:style w:type="paragraph" w:customStyle="1" w:styleId="AttachmentTitle">
    <w:name w:val="Attachment Title"/>
    <w:basedOn w:val="H1"/>
    <w:next w:val="H2"/>
    <w:qFormat/>
    <w:rsid w:val="00626144"/>
    <w:pPr>
      <w:jc w:val="center"/>
    </w:pPr>
    <w:rPr>
      <w:bCs/>
    </w:rPr>
  </w:style>
  <w:style w:type="paragraph" w:customStyle="1" w:styleId="Banner">
    <w:name w:val="Banner"/>
    <w:basedOn w:val="H1"/>
    <w:qFormat/>
    <w:rsid w:val="00626144"/>
    <w:pPr>
      <w:shd w:val="clear" w:color="auto" w:fill="FFFFFF" w:themeFill="background1"/>
    </w:pPr>
    <w:rPr>
      <w:b w:val="0"/>
      <w:bCs/>
      <w:color w:val="DDDDDD" w:themeColor="accent1"/>
    </w:rPr>
  </w:style>
  <w:style w:type="paragraph" w:styleId="Bibliography">
    <w:name w:val="Bibliography"/>
    <w:basedOn w:val="Normal"/>
    <w:rsid w:val="00626144"/>
  </w:style>
  <w:style w:type="paragraph" w:styleId="BlockText">
    <w:name w:val="Block Text"/>
    <w:basedOn w:val="Normal"/>
    <w:semiHidden/>
    <w:rsid w:val="00626144"/>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semiHidden/>
    <w:qFormat/>
    <w:rsid w:val="00626144"/>
    <w:pPr>
      <w:spacing w:after="120"/>
    </w:pPr>
  </w:style>
  <w:style w:type="character" w:customStyle="1" w:styleId="BodyTextChar">
    <w:name w:val="Body Text Char"/>
    <w:basedOn w:val="DefaultParagraphFont"/>
    <w:link w:val="BodyText"/>
    <w:semiHidden/>
    <w:rsid w:val="00626144"/>
    <w:rPr>
      <w:sz w:val="24"/>
    </w:rPr>
  </w:style>
  <w:style w:type="paragraph" w:styleId="BodyText2">
    <w:name w:val="Body Text 2"/>
    <w:basedOn w:val="Normal"/>
    <w:link w:val="BodyText2Char"/>
    <w:semiHidden/>
    <w:rsid w:val="00626144"/>
    <w:pPr>
      <w:spacing w:after="120" w:line="480" w:lineRule="auto"/>
    </w:pPr>
  </w:style>
  <w:style w:type="character" w:customStyle="1" w:styleId="BodyText2Char">
    <w:name w:val="Body Text 2 Char"/>
    <w:basedOn w:val="DefaultParagraphFont"/>
    <w:link w:val="BodyText2"/>
    <w:semiHidden/>
    <w:rsid w:val="00626144"/>
    <w:rPr>
      <w:sz w:val="24"/>
    </w:rPr>
  </w:style>
  <w:style w:type="paragraph" w:styleId="BodyText3">
    <w:name w:val="Body Text 3"/>
    <w:basedOn w:val="Normal"/>
    <w:link w:val="BodyText3Char"/>
    <w:semiHidden/>
    <w:rsid w:val="00626144"/>
    <w:pPr>
      <w:spacing w:after="120"/>
    </w:pPr>
    <w:rPr>
      <w:sz w:val="16"/>
      <w:szCs w:val="16"/>
    </w:rPr>
  </w:style>
  <w:style w:type="character" w:customStyle="1" w:styleId="BodyText3Char">
    <w:name w:val="Body Text 3 Char"/>
    <w:basedOn w:val="DefaultParagraphFont"/>
    <w:link w:val="BodyText3"/>
    <w:semiHidden/>
    <w:rsid w:val="00626144"/>
    <w:rPr>
      <w:sz w:val="16"/>
      <w:szCs w:val="16"/>
    </w:rPr>
  </w:style>
  <w:style w:type="paragraph" w:styleId="BodyTextFirstIndent">
    <w:name w:val="Body Text First Indent"/>
    <w:basedOn w:val="BodyText"/>
    <w:link w:val="BodyTextFirstIndentChar"/>
    <w:rsid w:val="00626144"/>
    <w:pPr>
      <w:spacing w:after="160"/>
      <w:ind w:firstLine="360"/>
    </w:pPr>
  </w:style>
  <w:style w:type="character" w:customStyle="1" w:styleId="BodyTextFirstIndentChar">
    <w:name w:val="Body Text First Indent Char"/>
    <w:basedOn w:val="BodyTextChar"/>
    <w:link w:val="BodyTextFirstIndent"/>
    <w:rsid w:val="00626144"/>
    <w:rPr>
      <w:sz w:val="24"/>
    </w:rPr>
  </w:style>
  <w:style w:type="paragraph" w:styleId="BodyTextIndent">
    <w:name w:val="Body Text Indent"/>
    <w:basedOn w:val="Normal"/>
    <w:link w:val="BodyTextIndentChar"/>
    <w:semiHidden/>
    <w:rsid w:val="00626144"/>
    <w:pPr>
      <w:spacing w:after="120"/>
      <w:ind w:left="360"/>
    </w:pPr>
  </w:style>
  <w:style w:type="character" w:customStyle="1" w:styleId="BodyTextIndentChar">
    <w:name w:val="Body Text Indent Char"/>
    <w:basedOn w:val="DefaultParagraphFont"/>
    <w:link w:val="BodyTextIndent"/>
    <w:semiHidden/>
    <w:rsid w:val="00626144"/>
    <w:rPr>
      <w:sz w:val="24"/>
    </w:rPr>
  </w:style>
  <w:style w:type="paragraph" w:styleId="BodyTextFirstIndent2">
    <w:name w:val="Body Text First Indent 2"/>
    <w:basedOn w:val="BodyTextIndent"/>
    <w:link w:val="BodyTextFirstIndent2Char"/>
    <w:semiHidden/>
    <w:rsid w:val="00626144"/>
    <w:pPr>
      <w:spacing w:after="160"/>
      <w:ind w:firstLine="360"/>
    </w:pPr>
  </w:style>
  <w:style w:type="character" w:customStyle="1" w:styleId="BodyTextFirstIndent2Char">
    <w:name w:val="Body Text First Indent 2 Char"/>
    <w:basedOn w:val="BodyTextIndentChar"/>
    <w:link w:val="BodyTextFirstIndent2"/>
    <w:semiHidden/>
    <w:rsid w:val="00626144"/>
    <w:rPr>
      <w:sz w:val="24"/>
    </w:rPr>
  </w:style>
  <w:style w:type="paragraph" w:styleId="BodyTextIndent2">
    <w:name w:val="Body Text Indent 2"/>
    <w:basedOn w:val="Normal"/>
    <w:link w:val="BodyTextIndent2Char"/>
    <w:semiHidden/>
    <w:rsid w:val="00626144"/>
    <w:pPr>
      <w:spacing w:after="120" w:line="480" w:lineRule="auto"/>
      <w:ind w:left="360"/>
    </w:pPr>
  </w:style>
  <w:style w:type="character" w:customStyle="1" w:styleId="BodyTextIndent2Char">
    <w:name w:val="Body Text Indent 2 Char"/>
    <w:basedOn w:val="DefaultParagraphFont"/>
    <w:link w:val="BodyTextIndent2"/>
    <w:semiHidden/>
    <w:rsid w:val="00626144"/>
    <w:rPr>
      <w:sz w:val="24"/>
    </w:rPr>
  </w:style>
  <w:style w:type="paragraph" w:styleId="BodyTextIndent3">
    <w:name w:val="Body Text Indent 3"/>
    <w:basedOn w:val="Normal"/>
    <w:link w:val="BodyTextIndent3Char"/>
    <w:semiHidden/>
    <w:rsid w:val="00626144"/>
    <w:pPr>
      <w:spacing w:after="120"/>
      <w:ind w:left="360"/>
    </w:pPr>
    <w:rPr>
      <w:sz w:val="16"/>
      <w:szCs w:val="16"/>
    </w:rPr>
  </w:style>
  <w:style w:type="character" w:customStyle="1" w:styleId="BodyTextIndent3Char">
    <w:name w:val="Body Text Indent 3 Char"/>
    <w:basedOn w:val="DefaultParagraphFont"/>
    <w:link w:val="BodyTextIndent3"/>
    <w:semiHidden/>
    <w:rsid w:val="00626144"/>
    <w:rPr>
      <w:sz w:val="16"/>
      <w:szCs w:val="16"/>
    </w:rPr>
  </w:style>
  <w:style w:type="character" w:styleId="BookTitle">
    <w:name w:val="Book Title"/>
    <w:basedOn w:val="DefaultParagraphFont"/>
    <w:semiHidden/>
    <w:qFormat/>
    <w:rsid w:val="00626144"/>
    <w:rPr>
      <w:b/>
      <w:bCs/>
      <w:i/>
      <w:iCs/>
      <w:spacing w:val="5"/>
    </w:rPr>
  </w:style>
  <w:style w:type="paragraph" w:customStyle="1" w:styleId="Blank">
    <w:name w:val="Blank"/>
    <w:basedOn w:val="Normal"/>
    <w:qFormat/>
    <w:rsid w:val="00626144"/>
    <w:pPr>
      <w:spacing w:before="5120" w:after="0"/>
      <w:jc w:val="center"/>
    </w:pPr>
    <w:rPr>
      <w:b/>
      <w:bCs/>
    </w:rPr>
  </w:style>
  <w:style w:type="paragraph" w:customStyle="1" w:styleId="Byline">
    <w:name w:val="Byline"/>
    <w:basedOn w:val="Normal"/>
    <w:qFormat/>
    <w:rsid w:val="00626144"/>
    <w:pPr>
      <w:spacing w:after="0"/>
      <w:jc w:val="right"/>
    </w:pPr>
    <w:rPr>
      <w:rFonts w:asciiTheme="majorHAnsi" w:hAnsiTheme="majorHAnsi"/>
      <w:bCs/>
    </w:rPr>
  </w:style>
  <w:style w:type="paragraph" w:customStyle="1" w:styleId="Callout">
    <w:name w:val="Callout"/>
    <w:basedOn w:val="Normal"/>
    <w:qFormat/>
    <w:rsid w:val="00626144"/>
    <w:pPr>
      <w:spacing w:after="0"/>
    </w:pPr>
    <w:rPr>
      <w:rFonts w:asciiTheme="majorHAnsi" w:hAnsiTheme="majorHAnsi"/>
      <w:b/>
      <w:bCs/>
      <w:color w:val="DDDDDD" w:themeColor="accent1"/>
    </w:rPr>
  </w:style>
  <w:style w:type="paragraph" w:styleId="Date">
    <w:name w:val="Date"/>
    <w:basedOn w:val="Normal"/>
    <w:next w:val="Normal"/>
    <w:link w:val="DateChar"/>
    <w:rsid w:val="00626144"/>
    <w:rPr>
      <w:rFonts w:asciiTheme="majorHAnsi" w:hAnsiTheme="majorHAnsi"/>
      <w:b/>
    </w:rPr>
  </w:style>
  <w:style w:type="character" w:customStyle="1" w:styleId="DateChar">
    <w:name w:val="Date Char"/>
    <w:basedOn w:val="DefaultParagraphFont"/>
    <w:link w:val="Date"/>
    <w:rsid w:val="00626144"/>
    <w:rPr>
      <w:rFonts w:asciiTheme="majorHAnsi" w:hAnsiTheme="majorHAnsi"/>
      <w:b/>
      <w:sz w:val="24"/>
    </w:rPr>
  </w:style>
  <w:style w:type="paragraph" w:customStyle="1" w:styleId="CoverTitle">
    <w:name w:val="Cover Title"/>
    <w:qFormat/>
    <w:rsid w:val="00626144"/>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626144"/>
    <w:pPr>
      <w:spacing w:line="264" w:lineRule="auto"/>
    </w:pPr>
    <w:rPr>
      <w:rFonts w:asciiTheme="majorHAnsi" w:hAnsiTheme="majorHAnsi"/>
      <w:b/>
      <w:bCs/>
      <w:color w:val="DDDDDD" w:themeColor="accent1"/>
      <w:sz w:val="24"/>
    </w:rPr>
  </w:style>
  <w:style w:type="paragraph" w:styleId="ListNumber3">
    <w:name w:val="List Number 3"/>
    <w:basedOn w:val="Normal"/>
    <w:rsid w:val="00626144"/>
    <w:pPr>
      <w:numPr>
        <w:numId w:val="7"/>
      </w:numPr>
      <w:adjustRightInd w:val="0"/>
      <w:spacing w:after="80"/>
    </w:pPr>
  </w:style>
  <w:style w:type="paragraph" w:styleId="ListNumber4">
    <w:name w:val="List Number 4"/>
    <w:basedOn w:val="Normal"/>
    <w:rsid w:val="00626144"/>
    <w:pPr>
      <w:numPr>
        <w:numId w:val="8"/>
      </w:numPr>
      <w:ind w:left="1440"/>
      <w:contextualSpacing/>
    </w:pPr>
  </w:style>
  <w:style w:type="paragraph" w:customStyle="1" w:styleId="CoverSubtitle">
    <w:name w:val="Cover Subtitle"/>
    <w:qFormat/>
    <w:rsid w:val="00626144"/>
    <w:pPr>
      <w:spacing w:before="720" w:after="240"/>
    </w:pPr>
    <w:rPr>
      <w:rFonts w:asciiTheme="majorHAnsi" w:hAnsiTheme="majorHAnsi"/>
      <w:b/>
      <w:color w:val="FFFFFF" w:themeColor="background1"/>
      <w:spacing w:val="5"/>
      <w:sz w:val="34"/>
    </w:rPr>
  </w:style>
  <w:style w:type="paragraph" w:customStyle="1" w:styleId="CoverText">
    <w:name w:val="Cover Text"/>
    <w:qFormat/>
    <w:rsid w:val="00626144"/>
    <w:pPr>
      <w:spacing w:after="300" w:line="276" w:lineRule="auto"/>
      <w:contextualSpacing/>
    </w:pPr>
    <w:rPr>
      <w:rFonts w:ascii="Georgia" w:hAnsi="Georgia"/>
      <w:color w:val="DDDDDD" w:themeColor="accent1"/>
    </w:rPr>
  </w:style>
  <w:style w:type="paragraph" w:customStyle="1" w:styleId="CoverHead">
    <w:name w:val="Cover Head"/>
    <w:basedOn w:val="CoverDate"/>
    <w:qFormat/>
    <w:rsid w:val="00626144"/>
    <w:pPr>
      <w:spacing w:after="90" w:line="276" w:lineRule="auto"/>
    </w:pPr>
    <w:rPr>
      <w:rFonts w:ascii="Georgia" w:hAnsi="Georgia"/>
      <w:sz w:val="22"/>
    </w:rPr>
  </w:style>
  <w:style w:type="paragraph" w:customStyle="1" w:styleId="CoverAuthor">
    <w:name w:val="Cover Author"/>
    <w:basedOn w:val="CoverDate"/>
    <w:qFormat/>
    <w:rsid w:val="00626144"/>
    <w:pPr>
      <w:spacing w:after="0"/>
    </w:pPr>
    <w:rPr>
      <w:b w:val="0"/>
    </w:rPr>
  </w:style>
  <w:style w:type="paragraph" w:styleId="DocumentMap">
    <w:name w:val="Document Map"/>
    <w:basedOn w:val="Normal"/>
    <w:link w:val="DocumentMapChar"/>
    <w:semiHidden/>
    <w:rsid w:val="0062614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26144"/>
    <w:rPr>
      <w:rFonts w:ascii="Segoe UI" w:hAnsi="Segoe UI" w:cs="Segoe UI"/>
      <w:sz w:val="16"/>
      <w:szCs w:val="16"/>
    </w:rPr>
  </w:style>
  <w:style w:type="character" w:styleId="EndnoteReference">
    <w:name w:val="endnote reference"/>
    <w:basedOn w:val="DefaultParagraphFont"/>
    <w:rsid w:val="00626144"/>
    <w:rPr>
      <w:vertAlign w:val="superscript"/>
    </w:rPr>
  </w:style>
  <w:style w:type="paragraph" w:customStyle="1" w:styleId="Addressee">
    <w:name w:val="Addressee"/>
    <w:basedOn w:val="Normal"/>
    <w:qFormat/>
    <w:rsid w:val="00626144"/>
    <w:pPr>
      <w:spacing w:after="0"/>
    </w:pPr>
  </w:style>
  <w:style w:type="character" w:styleId="CommentReference">
    <w:name w:val="annotation reference"/>
    <w:basedOn w:val="DefaultParagraphFont"/>
    <w:rsid w:val="00626144"/>
    <w:rPr>
      <w:sz w:val="16"/>
      <w:szCs w:val="16"/>
    </w:rPr>
  </w:style>
  <w:style w:type="paragraph" w:styleId="CommentText">
    <w:name w:val="annotation text"/>
    <w:basedOn w:val="Normal"/>
    <w:link w:val="CommentTextChar"/>
    <w:rsid w:val="00626144"/>
    <w:pPr>
      <w:spacing w:line="240" w:lineRule="auto"/>
    </w:pPr>
    <w:rPr>
      <w:szCs w:val="20"/>
    </w:rPr>
  </w:style>
  <w:style w:type="character" w:customStyle="1" w:styleId="CommentTextChar">
    <w:name w:val="Comment Text Char"/>
    <w:basedOn w:val="DefaultParagraphFont"/>
    <w:link w:val="CommentText"/>
    <w:rsid w:val="00626144"/>
    <w:rPr>
      <w:sz w:val="24"/>
      <w:szCs w:val="20"/>
    </w:rPr>
  </w:style>
  <w:style w:type="paragraph" w:styleId="CommentSubject">
    <w:name w:val="annotation subject"/>
    <w:basedOn w:val="CommentText"/>
    <w:next w:val="CommentText"/>
    <w:link w:val="CommentSubjectChar"/>
    <w:rsid w:val="00626144"/>
    <w:rPr>
      <w:b/>
      <w:bCs/>
    </w:rPr>
  </w:style>
  <w:style w:type="character" w:customStyle="1" w:styleId="CommentSubjectChar">
    <w:name w:val="Comment Subject Char"/>
    <w:basedOn w:val="CommentTextChar"/>
    <w:link w:val="CommentSubject"/>
    <w:rsid w:val="00626144"/>
    <w:rPr>
      <w:b/>
      <w:bCs/>
      <w:sz w:val="24"/>
      <w:szCs w:val="20"/>
    </w:rPr>
  </w:style>
  <w:style w:type="paragraph" w:styleId="Revision">
    <w:name w:val="Revision"/>
    <w:hidden/>
    <w:uiPriority w:val="99"/>
    <w:semiHidden/>
    <w:rsid w:val="00626144"/>
    <w:pPr>
      <w:spacing w:after="0" w:line="240" w:lineRule="auto"/>
    </w:pPr>
    <w:rPr>
      <w:sz w:val="20"/>
    </w:rPr>
  </w:style>
  <w:style w:type="paragraph" w:customStyle="1" w:styleId="PubinfoAuthor">
    <w:name w:val="Pubinfo Author"/>
    <w:basedOn w:val="Pubinfo"/>
    <w:qFormat/>
    <w:rsid w:val="00626144"/>
    <w:pPr>
      <w:spacing w:after="0"/>
    </w:pPr>
  </w:style>
  <w:style w:type="paragraph" w:customStyle="1" w:styleId="ExhibitFootnote">
    <w:name w:val="Exhibit Footnote"/>
    <w:basedOn w:val="TableTextLeft"/>
    <w:qFormat/>
    <w:rsid w:val="00626144"/>
    <w:pPr>
      <w:spacing w:after="60"/>
    </w:pPr>
  </w:style>
  <w:style w:type="paragraph" w:styleId="Closing">
    <w:name w:val="Closing"/>
    <w:basedOn w:val="Normal"/>
    <w:link w:val="ClosingChar"/>
    <w:rsid w:val="00626144"/>
    <w:pPr>
      <w:spacing w:line="240" w:lineRule="auto"/>
      <w:ind w:left="4320"/>
      <w:contextualSpacing/>
    </w:pPr>
  </w:style>
  <w:style w:type="character" w:customStyle="1" w:styleId="ClosingChar">
    <w:name w:val="Closing Char"/>
    <w:basedOn w:val="DefaultParagraphFont"/>
    <w:link w:val="Closing"/>
    <w:rsid w:val="00626144"/>
    <w:rPr>
      <w:sz w:val="24"/>
    </w:rPr>
  </w:style>
  <w:style w:type="paragraph" w:customStyle="1" w:styleId="ESH1">
    <w:name w:val="ES H1"/>
    <w:basedOn w:val="H1"/>
    <w:next w:val="ESParagraphContinued"/>
    <w:qFormat/>
    <w:rsid w:val="00626144"/>
    <w:pPr>
      <w:spacing w:before="0"/>
      <w:outlineLvl w:val="9"/>
    </w:pPr>
  </w:style>
  <w:style w:type="paragraph" w:customStyle="1" w:styleId="ESH2">
    <w:name w:val="ES H2"/>
    <w:basedOn w:val="ESH1"/>
    <w:next w:val="ESParagraphContinued"/>
    <w:qFormat/>
    <w:rsid w:val="00626144"/>
    <w:rPr>
      <w:b w:val="0"/>
    </w:rPr>
  </w:style>
  <w:style w:type="paragraph" w:customStyle="1" w:styleId="ESListBullet">
    <w:name w:val="ES List Bullet"/>
    <w:basedOn w:val="ESParagraph"/>
    <w:qFormat/>
    <w:rsid w:val="00626144"/>
    <w:pPr>
      <w:numPr>
        <w:numId w:val="18"/>
      </w:numPr>
    </w:pPr>
  </w:style>
  <w:style w:type="paragraph" w:customStyle="1" w:styleId="ESListNumber">
    <w:name w:val="ES List Number"/>
    <w:basedOn w:val="ESParagraph"/>
    <w:qFormat/>
    <w:rsid w:val="00626144"/>
    <w:pPr>
      <w:numPr>
        <w:numId w:val="19"/>
      </w:numPr>
    </w:pPr>
  </w:style>
  <w:style w:type="paragraph" w:customStyle="1" w:styleId="ESParagraph">
    <w:name w:val="ES Paragraph"/>
    <w:basedOn w:val="Normal"/>
    <w:qFormat/>
    <w:rsid w:val="00626144"/>
    <w:rPr>
      <w:rFonts w:asciiTheme="majorHAnsi" w:hAnsiTheme="majorHAnsi"/>
      <w:color w:val="000000" w:themeColor="text1"/>
    </w:rPr>
  </w:style>
  <w:style w:type="paragraph" w:customStyle="1" w:styleId="ESParagraphContinued">
    <w:name w:val="ES Paragraph Continued"/>
    <w:basedOn w:val="ESParagraph"/>
    <w:next w:val="ESParagraph"/>
    <w:qFormat/>
    <w:rsid w:val="00626144"/>
    <w:pPr>
      <w:spacing w:before="160"/>
    </w:pPr>
  </w:style>
  <w:style w:type="paragraph" w:customStyle="1" w:styleId="ExhibitSource">
    <w:name w:val="Exhibit Source"/>
    <w:basedOn w:val="TableTextLeft"/>
    <w:qFormat/>
    <w:rsid w:val="00626144"/>
    <w:pPr>
      <w:spacing w:after="60"/>
      <w:ind w:left="792" w:hanging="792"/>
    </w:pPr>
  </w:style>
  <w:style w:type="paragraph" w:customStyle="1" w:styleId="ExhibitSignificance">
    <w:name w:val="Exhibit Significance"/>
    <w:basedOn w:val="TableTextLeft"/>
    <w:qFormat/>
    <w:rsid w:val="00626144"/>
    <w:pPr>
      <w:tabs>
        <w:tab w:val="right" w:pos="180"/>
        <w:tab w:val="left" w:pos="270"/>
      </w:tabs>
      <w:spacing w:after="60"/>
      <w:ind w:left="270" w:hanging="270"/>
    </w:pPr>
  </w:style>
  <w:style w:type="paragraph" w:customStyle="1" w:styleId="ExhibitTitle">
    <w:name w:val="Exhibit Title"/>
    <w:basedOn w:val="TableTextLeft"/>
    <w:qFormat/>
    <w:rsid w:val="00626144"/>
    <w:pPr>
      <w:keepNext/>
      <w:keepLines/>
      <w:spacing w:after="40"/>
    </w:pPr>
    <w:rPr>
      <w:b/>
      <w:sz w:val="24"/>
    </w:rPr>
  </w:style>
  <w:style w:type="paragraph" w:customStyle="1" w:styleId="FAQQuestion">
    <w:name w:val="FAQ Question"/>
    <w:basedOn w:val="H1"/>
    <w:next w:val="ParagraphContinued"/>
    <w:qFormat/>
    <w:rsid w:val="00626144"/>
    <w:rPr>
      <w:color w:val="DDDDDD" w:themeColor="accent1"/>
    </w:rPr>
  </w:style>
  <w:style w:type="paragraph" w:customStyle="1" w:styleId="Feature1">
    <w:name w:val="Feature1"/>
    <w:basedOn w:val="Normal"/>
    <w:semiHidden/>
    <w:qFormat/>
    <w:rsid w:val="00626144"/>
    <w:pPr>
      <w:spacing w:after="0"/>
    </w:pPr>
  </w:style>
  <w:style w:type="paragraph" w:customStyle="1" w:styleId="Feature1Title">
    <w:name w:val="Feature1 Title"/>
    <w:basedOn w:val="H1"/>
    <w:next w:val="Feature1"/>
    <w:semiHidden/>
    <w:qFormat/>
    <w:rsid w:val="00626144"/>
  </w:style>
  <w:style w:type="paragraph" w:customStyle="1" w:styleId="Feature1ListBullet">
    <w:name w:val="Feature1 List Bullet"/>
    <w:basedOn w:val="Feature1"/>
    <w:semiHidden/>
    <w:qFormat/>
    <w:rsid w:val="00626144"/>
  </w:style>
  <w:style w:type="paragraph" w:customStyle="1" w:styleId="Feature1ListNumber">
    <w:name w:val="Feature1 List Number"/>
    <w:basedOn w:val="Feature1"/>
    <w:semiHidden/>
    <w:qFormat/>
    <w:rsid w:val="00626144"/>
  </w:style>
  <w:style w:type="paragraph" w:customStyle="1" w:styleId="Feature1Head">
    <w:name w:val="Feature1 Head"/>
    <w:basedOn w:val="Feature1Title"/>
    <w:next w:val="Feature1"/>
    <w:qFormat/>
    <w:rsid w:val="00626144"/>
    <w:pPr>
      <w:outlineLvl w:val="9"/>
    </w:pPr>
  </w:style>
  <w:style w:type="paragraph" w:customStyle="1" w:styleId="Feature20">
    <w:name w:val="Feature2"/>
    <w:basedOn w:val="Normal"/>
    <w:qFormat/>
    <w:rsid w:val="00626144"/>
    <w:pPr>
      <w:spacing w:after="0"/>
    </w:pPr>
  </w:style>
  <w:style w:type="paragraph" w:customStyle="1" w:styleId="Feature2Title">
    <w:name w:val="Feature2 Title"/>
    <w:basedOn w:val="H1"/>
    <w:semiHidden/>
    <w:qFormat/>
    <w:rsid w:val="00626144"/>
  </w:style>
  <w:style w:type="paragraph" w:customStyle="1" w:styleId="Feature2Head">
    <w:name w:val="Feature2 Head"/>
    <w:basedOn w:val="Feature2Title"/>
    <w:next w:val="Feature20"/>
    <w:semiHidden/>
    <w:qFormat/>
    <w:rsid w:val="00626144"/>
  </w:style>
  <w:style w:type="paragraph" w:customStyle="1" w:styleId="Feature2ListBullet">
    <w:name w:val="Feature2 List Bullet"/>
    <w:basedOn w:val="Feature20"/>
    <w:semiHidden/>
    <w:qFormat/>
    <w:rsid w:val="00626144"/>
  </w:style>
  <w:style w:type="paragraph" w:customStyle="1" w:styleId="Feature2ListNumber">
    <w:name w:val="Feature2 List Number"/>
    <w:basedOn w:val="Feature20"/>
    <w:semiHidden/>
    <w:qFormat/>
    <w:rsid w:val="00626144"/>
  </w:style>
  <w:style w:type="paragraph" w:customStyle="1" w:styleId="Feature1ListHead">
    <w:name w:val="Feature1 List Head"/>
    <w:basedOn w:val="Feature1"/>
    <w:next w:val="Feature1ListBullet"/>
    <w:semiHidden/>
    <w:qFormat/>
    <w:rsid w:val="00626144"/>
    <w:rPr>
      <w:b/>
    </w:rPr>
  </w:style>
  <w:style w:type="paragraph" w:customStyle="1" w:styleId="Feature2ListHead">
    <w:name w:val="Feature2 List Head"/>
    <w:basedOn w:val="Feature20"/>
    <w:next w:val="Feature2ListBullet"/>
    <w:semiHidden/>
    <w:qFormat/>
    <w:rsid w:val="00626144"/>
    <w:rPr>
      <w:b/>
    </w:rPr>
  </w:style>
  <w:style w:type="paragraph" w:customStyle="1" w:styleId="FigureFootnote">
    <w:name w:val="Figure Footnote"/>
    <w:basedOn w:val="ExhibitFootnote"/>
    <w:qFormat/>
    <w:rsid w:val="00626144"/>
  </w:style>
  <w:style w:type="paragraph" w:customStyle="1" w:styleId="FigureSignificance">
    <w:name w:val="Figure Significance"/>
    <w:basedOn w:val="ExhibitSignificance"/>
    <w:qFormat/>
    <w:rsid w:val="00626144"/>
  </w:style>
  <w:style w:type="paragraph" w:customStyle="1" w:styleId="FigureSource">
    <w:name w:val="Figure Source"/>
    <w:basedOn w:val="ExhibitSource"/>
    <w:qFormat/>
    <w:rsid w:val="00626144"/>
  </w:style>
  <w:style w:type="paragraph" w:customStyle="1" w:styleId="FigureTitle">
    <w:name w:val="Figure Title"/>
    <w:basedOn w:val="ExhibitTitle"/>
    <w:qFormat/>
    <w:rsid w:val="00626144"/>
  </w:style>
  <w:style w:type="paragraph" w:customStyle="1" w:styleId="H2">
    <w:name w:val="H2"/>
    <w:basedOn w:val="H1"/>
    <w:next w:val="ParagraphContinued"/>
    <w:qFormat/>
    <w:rsid w:val="00A15D02"/>
    <w:pPr>
      <w:outlineLvl w:val="2"/>
    </w:pPr>
  </w:style>
  <w:style w:type="paragraph" w:customStyle="1" w:styleId="H3">
    <w:name w:val="H3"/>
    <w:basedOn w:val="H1"/>
    <w:next w:val="ParagraphContinued"/>
    <w:qFormat/>
    <w:rsid w:val="00626144"/>
    <w:pPr>
      <w:outlineLvl w:val="3"/>
    </w:pPr>
    <w:rPr>
      <w:rFonts w:asciiTheme="minorHAnsi" w:hAnsiTheme="minorHAnsi"/>
      <w:b w:val="0"/>
      <w:i/>
      <w:color w:val="000000" w:themeColor="text1"/>
    </w:rPr>
  </w:style>
  <w:style w:type="paragraph" w:customStyle="1" w:styleId="H4">
    <w:name w:val="H4"/>
    <w:basedOn w:val="H1"/>
    <w:next w:val="ParagraphContinued"/>
    <w:qFormat/>
    <w:rsid w:val="00626144"/>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626144"/>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26144"/>
    <w:pPr>
      <w:spacing w:after="0" w:line="240" w:lineRule="auto"/>
      <w:ind w:left="200" w:hanging="200"/>
    </w:pPr>
  </w:style>
  <w:style w:type="paragraph" w:styleId="IndexHeading">
    <w:name w:val="index heading"/>
    <w:basedOn w:val="Normal"/>
    <w:next w:val="Index1"/>
    <w:semiHidden/>
    <w:rsid w:val="00626144"/>
    <w:rPr>
      <w:rFonts w:asciiTheme="majorHAnsi" w:eastAsiaTheme="majorEastAsia" w:hAnsiTheme="majorHAnsi" w:cstheme="majorBidi"/>
      <w:b/>
      <w:bCs/>
    </w:rPr>
  </w:style>
  <w:style w:type="paragraph" w:customStyle="1" w:styleId="Introduction">
    <w:name w:val="Introduction"/>
    <w:basedOn w:val="Normal"/>
    <w:qFormat/>
    <w:rsid w:val="00626144"/>
    <w:pPr>
      <w:spacing w:after="0"/>
    </w:pPr>
    <w:rPr>
      <w:rFonts w:asciiTheme="majorHAnsi" w:hAnsiTheme="majorHAnsi"/>
      <w:color w:val="000000" w:themeColor="text1"/>
    </w:rPr>
  </w:style>
  <w:style w:type="paragraph" w:styleId="ListParagraph">
    <w:name w:val="List Paragraph"/>
    <w:basedOn w:val="Normal"/>
    <w:link w:val="ListParagraphChar"/>
    <w:qFormat/>
    <w:rsid w:val="00626144"/>
    <w:pPr>
      <w:ind w:left="432" w:hanging="432"/>
      <w:contextualSpacing/>
    </w:pPr>
  </w:style>
  <w:style w:type="paragraph" w:styleId="MacroText">
    <w:name w:val="macro"/>
    <w:link w:val="MacroTextChar"/>
    <w:semiHidden/>
    <w:rsid w:val="0062614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626144"/>
    <w:rPr>
      <w:rFonts w:ascii="Consolas" w:hAnsi="Consolas"/>
      <w:sz w:val="20"/>
      <w:szCs w:val="20"/>
    </w:rPr>
  </w:style>
  <w:style w:type="paragraph" w:customStyle="1" w:styleId="Notes">
    <w:name w:val="Notes"/>
    <w:basedOn w:val="Normal"/>
    <w:qFormat/>
    <w:rsid w:val="00626144"/>
    <w:rPr>
      <w:color w:val="000000" w:themeColor="text2"/>
    </w:rPr>
  </w:style>
  <w:style w:type="paragraph" w:customStyle="1" w:styleId="Pubinfo">
    <w:name w:val="Pubinfo"/>
    <w:basedOn w:val="Normal"/>
    <w:qFormat/>
    <w:rsid w:val="00626144"/>
    <w:rPr>
      <w:b/>
    </w:rPr>
  </w:style>
  <w:style w:type="paragraph" w:customStyle="1" w:styleId="PubinfoCategory">
    <w:name w:val="Pubinfo Category"/>
    <w:basedOn w:val="Pubinfo"/>
    <w:qFormat/>
    <w:rsid w:val="00626144"/>
  </w:style>
  <w:style w:type="paragraph" w:customStyle="1" w:styleId="PubinfoDate">
    <w:name w:val="Pubinfo Date"/>
    <w:basedOn w:val="PubinfoCategory"/>
    <w:qFormat/>
    <w:rsid w:val="00626144"/>
  </w:style>
  <w:style w:type="paragraph" w:customStyle="1" w:styleId="PubinfoHead">
    <w:name w:val="Pubinfo Head"/>
    <w:basedOn w:val="Pubinfo"/>
    <w:qFormat/>
    <w:rsid w:val="00626144"/>
  </w:style>
  <w:style w:type="paragraph" w:customStyle="1" w:styleId="PubinfoList">
    <w:name w:val="Pubinfo List"/>
    <w:basedOn w:val="Pubinfo"/>
    <w:qFormat/>
    <w:rsid w:val="00626144"/>
  </w:style>
  <w:style w:type="paragraph" w:customStyle="1" w:styleId="PubinfoNumber">
    <w:name w:val="Pubinfo Number"/>
    <w:basedOn w:val="Pubinfo"/>
    <w:qFormat/>
    <w:rsid w:val="00626144"/>
  </w:style>
  <w:style w:type="paragraph" w:styleId="Quote">
    <w:name w:val="Quote"/>
    <w:basedOn w:val="Normal"/>
    <w:link w:val="QuoteChar"/>
    <w:qFormat/>
    <w:rsid w:val="00626144"/>
    <w:pPr>
      <w:spacing w:after="0"/>
    </w:pPr>
    <w:rPr>
      <w:rFonts w:asciiTheme="majorHAnsi" w:hAnsiTheme="majorHAnsi"/>
      <w:b/>
      <w:iCs/>
      <w:color w:val="DDDDDD" w:themeColor="accent1"/>
      <w:sz w:val="21"/>
      <w:szCs w:val="21"/>
    </w:rPr>
  </w:style>
  <w:style w:type="character" w:customStyle="1" w:styleId="QuoteChar">
    <w:name w:val="Quote Char"/>
    <w:basedOn w:val="DefaultParagraphFont"/>
    <w:link w:val="Quote"/>
    <w:rsid w:val="00626144"/>
    <w:rPr>
      <w:rFonts w:asciiTheme="majorHAnsi" w:hAnsiTheme="majorHAnsi"/>
      <w:b/>
      <w:iCs/>
      <w:color w:val="DDDDDD" w:themeColor="accent1"/>
      <w:sz w:val="21"/>
      <w:szCs w:val="21"/>
    </w:rPr>
  </w:style>
  <w:style w:type="paragraph" w:customStyle="1" w:styleId="QuoteAttribution">
    <w:name w:val="Quote Attribution"/>
    <w:basedOn w:val="Quote"/>
    <w:qFormat/>
    <w:rsid w:val="00626144"/>
    <w:pPr>
      <w:jc w:val="right"/>
    </w:pPr>
    <w:rPr>
      <w:i/>
    </w:rPr>
  </w:style>
  <w:style w:type="paragraph" w:styleId="Subtitle">
    <w:name w:val="Subtitle"/>
    <w:basedOn w:val="Normal"/>
    <w:next w:val="Normal"/>
    <w:link w:val="SubtitleChar"/>
    <w:qFormat/>
    <w:rsid w:val="006261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26144"/>
    <w:rPr>
      <w:rFonts w:eastAsiaTheme="minorEastAsia"/>
      <w:color w:val="5A5A5A" w:themeColor="text1" w:themeTint="A5"/>
      <w:spacing w:val="15"/>
      <w:sz w:val="24"/>
    </w:rPr>
  </w:style>
  <w:style w:type="paragraph" w:customStyle="1" w:styleId="SidebarTitle">
    <w:name w:val="Sidebar Title"/>
    <w:basedOn w:val="H1"/>
    <w:next w:val="Sidebar"/>
    <w:qFormat/>
    <w:rsid w:val="00626144"/>
    <w:pPr>
      <w:ind w:left="0" w:firstLine="0"/>
    </w:pPr>
    <w:rPr>
      <w:color w:val="DDDDDD" w:themeColor="accent1"/>
      <w:sz w:val="22"/>
    </w:rPr>
  </w:style>
  <w:style w:type="paragraph" w:customStyle="1" w:styleId="SidebarHead">
    <w:name w:val="Sidebar Head"/>
    <w:basedOn w:val="SidebarTitle"/>
    <w:next w:val="Sidebar"/>
    <w:qFormat/>
    <w:rsid w:val="00626144"/>
    <w:pPr>
      <w:spacing w:before="0" w:after="80"/>
    </w:pPr>
  </w:style>
  <w:style w:type="paragraph" w:customStyle="1" w:styleId="TableFootnote">
    <w:name w:val="Table Footnote"/>
    <w:basedOn w:val="ExhibitFootnote"/>
    <w:qFormat/>
    <w:rsid w:val="00626144"/>
  </w:style>
  <w:style w:type="paragraph" w:customStyle="1" w:styleId="TableSignificance">
    <w:name w:val="Table Significance"/>
    <w:basedOn w:val="FigureSignificance"/>
    <w:qFormat/>
    <w:rsid w:val="00626144"/>
  </w:style>
  <w:style w:type="paragraph" w:customStyle="1" w:styleId="TableSource">
    <w:name w:val="Table Source"/>
    <w:basedOn w:val="FigureSource"/>
    <w:qFormat/>
    <w:rsid w:val="00626144"/>
  </w:style>
  <w:style w:type="paragraph" w:customStyle="1" w:styleId="TableTextRight">
    <w:name w:val="Table Text Right"/>
    <w:basedOn w:val="TableTextLeft"/>
    <w:qFormat/>
    <w:rsid w:val="00626144"/>
    <w:pPr>
      <w:jc w:val="right"/>
    </w:pPr>
  </w:style>
  <w:style w:type="paragraph" w:customStyle="1" w:styleId="TableTextDecimal">
    <w:name w:val="Table Text Decimal"/>
    <w:basedOn w:val="TableTextLeft"/>
    <w:qFormat/>
    <w:rsid w:val="00626144"/>
    <w:pPr>
      <w:tabs>
        <w:tab w:val="decimal" w:pos="576"/>
      </w:tabs>
    </w:pPr>
  </w:style>
  <w:style w:type="paragraph" w:customStyle="1" w:styleId="TableRowHead">
    <w:name w:val="Table Row Head"/>
    <w:basedOn w:val="TableTextLeft"/>
    <w:qFormat/>
    <w:rsid w:val="00626144"/>
    <w:pPr>
      <w:pageBreakBefore/>
      <w:tabs>
        <w:tab w:val="left" w:pos="720"/>
      </w:tabs>
      <w:ind w:left="720" w:hanging="720"/>
    </w:pPr>
    <w:rPr>
      <w:rFonts w:eastAsiaTheme="minorEastAsia"/>
      <w:b/>
      <w:color w:val="auto"/>
      <w:szCs w:val="24"/>
    </w:rPr>
  </w:style>
  <w:style w:type="paragraph" w:customStyle="1" w:styleId="TableListNumber">
    <w:name w:val="Table List Number"/>
    <w:basedOn w:val="TableTextLeft"/>
    <w:qFormat/>
    <w:rsid w:val="00626144"/>
    <w:pPr>
      <w:numPr>
        <w:numId w:val="13"/>
      </w:numPr>
    </w:pPr>
  </w:style>
  <w:style w:type="paragraph" w:customStyle="1" w:styleId="TableListBullet">
    <w:name w:val="Table List Bullet"/>
    <w:basedOn w:val="TableTextLeft"/>
    <w:qFormat/>
    <w:rsid w:val="00626144"/>
    <w:pPr>
      <w:numPr>
        <w:numId w:val="12"/>
      </w:numPr>
    </w:pPr>
  </w:style>
  <w:style w:type="paragraph" w:customStyle="1" w:styleId="TableHeaderCenter">
    <w:name w:val="Table Header Center"/>
    <w:basedOn w:val="TableTextLeft"/>
    <w:qFormat/>
    <w:rsid w:val="00626144"/>
    <w:pPr>
      <w:keepNext/>
      <w:jc w:val="center"/>
    </w:pPr>
    <w:rPr>
      <w:color w:val="FFFFFF" w:themeColor="background1"/>
    </w:rPr>
  </w:style>
  <w:style w:type="paragraph" w:customStyle="1" w:styleId="TableHeaderLeft">
    <w:name w:val="Table Header Left"/>
    <w:basedOn w:val="TableTextLeft"/>
    <w:qFormat/>
    <w:rsid w:val="00626144"/>
    <w:pPr>
      <w:keepNext/>
    </w:pPr>
    <w:rPr>
      <w:color w:val="FFFFFF" w:themeColor="background1"/>
    </w:rPr>
  </w:style>
  <w:style w:type="paragraph" w:customStyle="1" w:styleId="TableTitle">
    <w:name w:val="Table Title"/>
    <w:basedOn w:val="ExhibitTitle"/>
    <w:qFormat/>
    <w:rsid w:val="00626144"/>
  </w:style>
  <w:style w:type="paragraph" w:customStyle="1" w:styleId="TableTextCentered">
    <w:name w:val="Table Text Centered"/>
    <w:basedOn w:val="TableTextLeft"/>
    <w:qFormat/>
    <w:rsid w:val="00626144"/>
    <w:pPr>
      <w:jc w:val="center"/>
    </w:pPr>
  </w:style>
  <w:style w:type="paragraph" w:styleId="TOC1">
    <w:name w:val="toc 1"/>
    <w:basedOn w:val="H1"/>
    <w:next w:val="Normal"/>
    <w:autoRedefine/>
    <w:uiPriority w:val="39"/>
    <w:qFormat/>
    <w:rsid w:val="00626144"/>
    <w:pPr>
      <w:spacing w:before="120" w:after="120"/>
      <w:outlineLvl w:val="9"/>
    </w:pPr>
    <w:rPr>
      <w:b w:val="0"/>
      <w:bCs/>
    </w:rPr>
  </w:style>
  <w:style w:type="paragraph" w:styleId="TOC2">
    <w:name w:val="toc 2"/>
    <w:basedOn w:val="ListContinue"/>
    <w:next w:val="Normal"/>
    <w:autoRedefine/>
    <w:uiPriority w:val="39"/>
    <w:qFormat/>
    <w:rsid w:val="00626144"/>
    <w:pPr>
      <w:ind w:left="864" w:hanging="432"/>
    </w:pPr>
  </w:style>
  <w:style w:type="paragraph" w:styleId="TOC3">
    <w:name w:val="toc 3"/>
    <w:basedOn w:val="Normal"/>
    <w:next w:val="Normal"/>
    <w:autoRedefine/>
    <w:uiPriority w:val="39"/>
    <w:qFormat/>
    <w:rsid w:val="00626144"/>
    <w:pPr>
      <w:tabs>
        <w:tab w:val="right" w:leader="dot" w:pos="9360"/>
      </w:tabs>
      <w:spacing w:after="100"/>
      <w:ind w:left="1296" w:hanging="432"/>
    </w:pPr>
    <w:rPr>
      <w:rFonts w:asciiTheme="majorHAnsi" w:hAnsiTheme="majorHAnsi"/>
    </w:rPr>
  </w:style>
  <w:style w:type="paragraph" w:styleId="TOCHeading">
    <w:name w:val="TOC Heading"/>
    <w:basedOn w:val="H1"/>
    <w:next w:val="TOC1"/>
    <w:qFormat/>
    <w:rsid w:val="00626144"/>
  </w:style>
  <w:style w:type="paragraph" w:styleId="List2">
    <w:name w:val="List 2"/>
    <w:basedOn w:val="Normal"/>
    <w:rsid w:val="00626144"/>
    <w:pPr>
      <w:numPr>
        <w:ilvl w:val="1"/>
        <w:numId w:val="16"/>
      </w:numPr>
      <w:contextualSpacing/>
    </w:pPr>
  </w:style>
  <w:style w:type="paragraph" w:styleId="List3">
    <w:name w:val="List 3"/>
    <w:basedOn w:val="Normal"/>
    <w:rsid w:val="00626144"/>
    <w:pPr>
      <w:numPr>
        <w:ilvl w:val="2"/>
        <w:numId w:val="16"/>
      </w:numPr>
      <w:contextualSpacing/>
    </w:pPr>
  </w:style>
  <w:style w:type="paragraph" w:customStyle="1" w:styleId="ListAlpha">
    <w:name w:val="List Alpha"/>
    <w:basedOn w:val="List"/>
    <w:qFormat/>
    <w:rsid w:val="00626144"/>
    <w:pPr>
      <w:numPr>
        <w:numId w:val="9"/>
      </w:numPr>
    </w:pPr>
  </w:style>
  <w:style w:type="paragraph" w:customStyle="1" w:styleId="ListAlpha2">
    <w:name w:val="List Alpha 2"/>
    <w:basedOn w:val="List2"/>
    <w:qFormat/>
    <w:rsid w:val="00626144"/>
    <w:pPr>
      <w:numPr>
        <w:ilvl w:val="0"/>
        <w:numId w:val="10"/>
      </w:numPr>
      <w:spacing w:after="80"/>
      <w:contextualSpacing w:val="0"/>
    </w:pPr>
  </w:style>
  <w:style w:type="paragraph" w:customStyle="1" w:styleId="ListAlpha3">
    <w:name w:val="List Alpha 3"/>
    <w:basedOn w:val="List3"/>
    <w:qFormat/>
    <w:rsid w:val="00626144"/>
    <w:pPr>
      <w:numPr>
        <w:ilvl w:val="0"/>
        <w:numId w:val="11"/>
      </w:numPr>
      <w:spacing w:after="80"/>
      <w:contextualSpacing w:val="0"/>
    </w:pPr>
  </w:style>
  <w:style w:type="paragraph" w:styleId="List4">
    <w:name w:val="List 4"/>
    <w:basedOn w:val="Normal"/>
    <w:rsid w:val="00626144"/>
    <w:pPr>
      <w:numPr>
        <w:ilvl w:val="3"/>
        <w:numId w:val="16"/>
      </w:numPr>
      <w:contextualSpacing/>
    </w:pPr>
  </w:style>
  <w:style w:type="paragraph" w:customStyle="1" w:styleId="Outline1">
    <w:name w:val="Outline 1"/>
    <w:basedOn w:val="List"/>
    <w:semiHidden/>
    <w:qFormat/>
    <w:rsid w:val="00626144"/>
    <w:pPr>
      <w:numPr>
        <w:numId w:val="0"/>
      </w:numPr>
      <w:spacing w:after="0"/>
    </w:pPr>
  </w:style>
  <w:style w:type="paragraph" w:customStyle="1" w:styleId="Outline2">
    <w:name w:val="Outline 2"/>
    <w:basedOn w:val="List2"/>
    <w:semiHidden/>
    <w:qFormat/>
    <w:rsid w:val="00626144"/>
    <w:pPr>
      <w:numPr>
        <w:numId w:val="15"/>
      </w:numPr>
      <w:spacing w:after="0"/>
    </w:pPr>
  </w:style>
  <w:style w:type="paragraph" w:customStyle="1" w:styleId="Outline3">
    <w:name w:val="Outline 3"/>
    <w:basedOn w:val="List3"/>
    <w:semiHidden/>
    <w:qFormat/>
    <w:rsid w:val="00626144"/>
    <w:pPr>
      <w:numPr>
        <w:numId w:val="15"/>
      </w:numPr>
      <w:spacing w:after="0"/>
    </w:pPr>
  </w:style>
  <w:style w:type="paragraph" w:customStyle="1" w:styleId="Outline4">
    <w:name w:val="Outline 4"/>
    <w:basedOn w:val="List4"/>
    <w:semiHidden/>
    <w:qFormat/>
    <w:rsid w:val="00626144"/>
    <w:pPr>
      <w:numPr>
        <w:ilvl w:val="0"/>
        <w:numId w:val="0"/>
      </w:numPr>
      <w:spacing w:after="0"/>
      <w:ind w:left="1440" w:hanging="360"/>
    </w:pPr>
  </w:style>
  <w:style w:type="character" w:customStyle="1" w:styleId="BoldItalic">
    <w:name w:val="Bold Italic"/>
    <w:basedOn w:val="DefaultParagraphFont"/>
    <w:qFormat/>
    <w:rsid w:val="00626144"/>
    <w:rPr>
      <w:b/>
      <w:i/>
    </w:rPr>
  </w:style>
  <w:style w:type="character" w:customStyle="1" w:styleId="BoldUnderline">
    <w:name w:val="Bold Underline"/>
    <w:basedOn w:val="DefaultParagraphFont"/>
    <w:qFormat/>
    <w:rsid w:val="00626144"/>
    <w:rPr>
      <w:b/>
      <w:u w:val="single"/>
    </w:rPr>
  </w:style>
  <w:style w:type="character" w:customStyle="1" w:styleId="Default">
    <w:name w:val="Default"/>
    <w:basedOn w:val="DefaultParagraphFont"/>
    <w:qFormat/>
    <w:rsid w:val="00626144"/>
  </w:style>
  <w:style w:type="character" w:customStyle="1" w:styleId="HighlightBlue">
    <w:name w:val="Highlight Blue"/>
    <w:basedOn w:val="DefaultParagraphFont"/>
    <w:semiHidden/>
    <w:qFormat/>
    <w:rsid w:val="00626144"/>
    <w:rPr>
      <w:bdr w:val="none" w:sz="0" w:space="0" w:color="auto"/>
      <w:shd w:val="clear" w:color="auto" w:fill="FBFBFB" w:themeFill="accent1" w:themeFillTint="1A"/>
    </w:rPr>
  </w:style>
  <w:style w:type="character" w:customStyle="1" w:styleId="HighlightYellow">
    <w:name w:val="Highlight Yellow"/>
    <w:basedOn w:val="DefaultParagraphFont"/>
    <w:semiHidden/>
    <w:qFormat/>
    <w:rsid w:val="00626144"/>
    <w:rPr>
      <w:bdr w:val="none" w:sz="0" w:space="0" w:color="auto"/>
      <w:shd w:val="clear" w:color="auto" w:fill="E5E5E5" w:themeFill="accent4" w:themeFillTint="33"/>
    </w:rPr>
  </w:style>
  <w:style w:type="character" w:customStyle="1" w:styleId="RunIn">
    <w:name w:val="Run In"/>
    <w:basedOn w:val="DefaultParagraphFont"/>
    <w:uiPriority w:val="1"/>
    <w:qFormat/>
    <w:rsid w:val="00626144"/>
    <w:rPr>
      <w:b/>
      <w:color w:val="DDDDDD" w:themeColor="accent1"/>
    </w:rPr>
  </w:style>
  <w:style w:type="character" w:customStyle="1" w:styleId="TableTextTight">
    <w:name w:val="Table Text Tight"/>
    <w:basedOn w:val="DefaultParagraphFont"/>
    <w:qFormat/>
    <w:rsid w:val="00626144"/>
    <w:rPr>
      <w:sz w:val="16"/>
    </w:rPr>
  </w:style>
  <w:style w:type="character" w:customStyle="1" w:styleId="TitleSubtitle">
    <w:name w:val="Title_Subtitle"/>
    <w:basedOn w:val="DefaultParagraphFont"/>
    <w:qFormat/>
    <w:rsid w:val="00626144"/>
    <w:rPr>
      <w:b/>
    </w:rPr>
  </w:style>
  <w:style w:type="table" w:customStyle="1" w:styleId="MathUBaseTable">
    <w:name w:val="MathU Base Table"/>
    <w:basedOn w:val="TableNormal"/>
    <w:uiPriority w:val="99"/>
    <w:rsid w:val="00626144"/>
    <w:pPr>
      <w:spacing w:before="40" w:after="20" w:line="240" w:lineRule="auto"/>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shd w:val="clear" w:color="auto" w:fill="5F5F5F" w:themeFill="accent5"/>
      </w:tcPr>
    </w:tblStylePr>
    <w:tblStylePr w:type="lastRow">
      <w:rPr>
        <w:color w:val="FFFFFF" w:themeColor="background1"/>
      </w:rPr>
      <w:tblPr/>
      <w:tcPr>
        <w:tcBorders>
          <w:bottom w:val="single" w:sz="4" w:space="0" w:color="000000" w:themeColor="text2"/>
        </w:tcBorders>
        <w:shd w:val="clear" w:color="auto" w:fill="FFFFFF" w:themeFill="background1"/>
      </w:tcPr>
    </w:tblStylePr>
    <w:tblStylePr w:type="firstCol">
      <w:tblPr/>
      <w:tcPr>
        <w:tcBorders>
          <w:right w:val="single" w:sz="4" w:space="0" w:color="000000" w:themeColor="text2"/>
        </w:tcBorders>
        <w:shd w:val="clear" w:color="auto" w:fill="FFFFFF" w:themeFill="background1"/>
      </w:tcPr>
    </w:tblStylePr>
    <w:tblStylePr w:type="lastCol">
      <w:tblPr/>
      <w:tcPr>
        <w:tcBorders>
          <w:top w:val="nil"/>
          <w:left w:val="nil"/>
          <w:bottom w:val="nil"/>
          <w:right w:val="single" w:sz="4" w:space="0" w:color="auto"/>
          <w:insideH w:val="single" w:sz="4" w:space="0" w:color="5F5F5F" w:themeColor="accent5"/>
          <w:insideV w:val="nil"/>
          <w:tl2br w:val="nil"/>
          <w:tr2bl w:val="nil"/>
        </w:tcBorders>
        <w:shd w:val="clear" w:color="auto" w:fill="FFFFFF" w:themeFill="background1"/>
      </w:tcPr>
    </w:tblStylePr>
    <w:tblStylePr w:type="neCell">
      <w:pPr>
        <w:jc w:val="left"/>
      </w:pPr>
      <w:tblPr/>
      <w:tcPr>
        <w:shd w:val="clear" w:color="auto" w:fill="5F5F5F" w:themeFill="accent5"/>
      </w:tcPr>
    </w:tblStylePr>
  </w:style>
  <w:style w:type="character" w:styleId="PlaceholderText">
    <w:name w:val="Placeholder Text"/>
    <w:basedOn w:val="DefaultParagraphFont"/>
    <w:rsid w:val="00626144"/>
    <w:rPr>
      <w:color w:val="808080"/>
    </w:rPr>
  </w:style>
  <w:style w:type="table" w:customStyle="1" w:styleId="CORESETMEMO">
    <w:name w:val="CORESET MEMO"/>
    <w:basedOn w:val="TableNormal"/>
    <w:uiPriority w:val="99"/>
    <w:rsid w:val="00626144"/>
    <w:pPr>
      <w:spacing w:after="0" w:line="240" w:lineRule="auto"/>
    </w:pPr>
    <w:rPr>
      <w:rFonts w:ascii="Times New Roman" w:eastAsiaTheme="minorEastAsia" w:hAnsi="Times New Roman"/>
      <w:sz w:val="24"/>
      <w:szCs w:val="24"/>
    </w:rPr>
    <w:tblPr>
      <w:tblBorders>
        <w:bottom w:val="single" w:sz="4" w:space="0" w:color="000000" w:themeColor="text2"/>
      </w:tblBorders>
    </w:tblPr>
    <w:tcPr>
      <w:tcMar>
        <w:left w:w="173" w:type="dxa"/>
        <w:right w:w="173" w:type="dxa"/>
      </w:tcMar>
    </w:tcPr>
    <w:tblStylePr w:type="firstCol">
      <w:rPr>
        <w:rFonts w:ascii="Arial Black" w:hAnsi="Arial Black"/>
        <w:color w:val="000000" w:themeColor="text2"/>
      </w:rPr>
    </w:tblStylePr>
  </w:style>
  <w:style w:type="paragraph" w:customStyle="1" w:styleId="TableTextDecimalWide">
    <w:name w:val="Table Text Decimal Wide"/>
    <w:basedOn w:val="TableTextDecimal"/>
    <w:qFormat/>
    <w:rsid w:val="00626144"/>
    <w:pPr>
      <w:tabs>
        <w:tab w:val="clear" w:pos="576"/>
        <w:tab w:val="decimal" w:pos="864"/>
      </w:tabs>
    </w:pPr>
  </w:style>
  <w:style w:type="paragraph" w:customStyle="1" w:styleId="TableTextDecimalNarrow">
    <w:name w:val="Table Text Decimal Narrow"/>
    <w:basedOn w:val="TableTextDecimalWide"/>
    <w:qFormat/>
    <w:rsid w:val="00626144"/>
    <w:pPr>
      <w:tabs>
        <w:tab w:val="clear" w:pos="864"/>
        <w:tab w:val="decimal" w:pos="360"/>
      </w:tabs>
    </w:pPr>
  </w:style>
  <w:style w:type="paragraph" w:styleId="ListBullet4">
    <w:name w:val="List Bullet 4"/>
    <w:basedOn w:val="Normal"/>
    <w:rsid w:val="00626144"/>
    <w:pPr>
      <w:numPr>
        <w:numId w:val="3"/>
      </w:numPr>
      <w:spacing w:before="120" w:after="120"/>
    </w:pPr>
  </w:style>
  <w:style w:type="paragraph" w:customStyle="1" w:styleId="TitleRule">
    <w:name w:val="Title Rule"/>
    <w:basedOn w:val="Normal"/>
    <w:qFormat/>
    <w:rsid w:val="00626144"/>
    <w:pPr>
      <w:keepNext/>
      <w:spacing w:after="80"/>
    </w:pPr>
  </w:style>
  <w:style w:type="paragraph" w:styleId="ListBullet5">
    <w:name w:val="List Bullet 5"/>
    <w:basedOn w:val="Normal"/>
    <w:rsid w:val="00626144"/>
    <w:pPr>
      <w:numPr>
        <w:numId w:val="4"/>
      </w:numPr>
      <w:spacing w:before="120" w:after="120"/>
    </w:pPr>
  </w:style>
  <w:style w:type="paragraph" w:styleId="ListNumber5">
    <w:name w:val="List Number 5"/>
    <w:basedOn w:val="Normal"/>
    <w:rsid w:val="00626144"/>
    <w:pPr>
      <w:numPr>
        <w:numId w:val="23"/>
      </w:numPr>
      <w:tabs>
        <w:tab w:val="clear" w:pos="2160"/>
      </w:tabs>
      <w:spacing w:before="120" w:after="120"/>
      <w:ind w:left="1800"/>
    </w:pPr>
  </w:style>
  <w:style w:type="paragraph" w:customStyle="1" w:styleId="Sidebar">
    <w:name w:val="Sidebar"/>
    <w:basedOn w:val="Normal"/>
    <w:qFormat/>
    <w:rsid w:val="00626144"/>
    <w:pPr>
      <w:tabs>
        <w:tab w:val="right" w:pos="4680"/>
      </w:tabs>
      <w:spacing w:after="80" w:line="288" w:lineRule="auto"/>
    </w:pPr>
    <w:rPr>
      <w:rFonts w:asciiTheme="majorHAnsi" w:hAnsiTheme="majorHAnsi"/>
      <w:color w:val="969696" w:themeColor="accent3"/>
      <w:sz w:val="20"/>
    </w:rPr>
  </w:style>
  <w:style w:type="paragraph" w:customStyle="1" w:styleId="SidebarListBullet">
    <w:name w:val="Sidebar List Bullet"/>
    <w:basedOn w:val="Sidebar"/>
    <w:qFormat/>
    <w:rsid w:val="00626144"/>
    <w:pPr>
      <w:numPr>
        <w:numId w:val="22"/>
      </w:numPr>
    </w:pPr>
  </w:style>
  <w:style w:type="paragraph" w:customStyle="1" w:styleId="SidebarListNumber">
    <w:name w:val="Sidebar List Number"/>
    <w:basedOn w:val="Sidebar"/>
    <w:qFormat/>
    <w:rsid w:val="00626144"/>
    <w:pPr>
      <w:numPr>
        <w:numId w:val="21"/>
      </w:numPr>
      <w:adjustRightInd w:val="0"/>
      <w:spacing w:line="264" w:lineRule="auto"/>
    </w:pPr>
  </w:style>
  <w:style w:type="paragraph" w:customStyle="1" w:styleId="TableListBullet2">
    <w:name w:val="Table List Bullet 2"/>
    <w:basedOn w:val="TableListBullet"/>
    <w:qFormat/>
    <w:rsid w:val="00626144"/>
    <w:pPr>
      <w:numPr>
        <w:numId w:val="24"/>
      </w:numPr>
    </w:pPr>
  </w:style>
  <w:style w:type="character" w:customStyle="1" w:styleId="Heading2Char">
    <w:name w:val="Heading 2 Char"/>
    <w:basedOn w:val="DefaultParagraphFont"/>
    <w:link w:val="Heading2"/>
    <w:semiHidden/>
    <w:rsid w:val="00626144"/>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semiHidden/>
    <w:rsid w:val="0062614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semiHidden/>
    <w:rsid w:val="00626144"/>
    <w:rPr>
      <w:rFonts w:asciiTheme="majorHAnsi" w:eastAsiaTheme="majorEastAsia" w:hAnsiTheme="majorHAnsi" w:cstheme="majorBidi"/>
      <w:i/>
      <w:iCs/>
      <w:color w:val="A5A5A5" w:themeColor="accent1" w:themeShade="BF"/>
      <w:sz w:val="24"/>
    </w:rPr>
  </w:style>
  <w:style w:type="character" w:customStyle="1" w:styleId="Heading5Char">
    <w:name w:val="Heading 5 Char"/>
    <w:basedOn w:val="DefaultParagraphFont"/>
    <w:link w:val="Heading5"/>
    <w:semiHidden/>
    <w:rsid w:val="00626144"/>
    <w:rPr>
      <w:rFonts w:asciiTheme="majorHAnsi" w:eastAsiaTheme="majorEastAsia" w:hAnsiTheme="majorHAnsi" w:cstheme="majorBidi"/>
      <w:color w:val="A5A5A5" w:themeColor="accent1" w:themeShade="BF"/>
      <w:sz w:val="24"/>
    </w:rPr>
  </w:style>
  <w:style w:type="character" w:customStyle="1" w:styleId="Heading6Char">
    <w:name w:val="Heading 6 Char"/>
    <w:basedOn w:val="DefaultParagraphFont"/>
    <w:link w:val="Heading6"/>
    <w:semiHidden/>
    <w:rsid w:val="00626144"/>
    <w:rPr>
      <w:rFonts w:asciiTheme="majorHAnsi" w:eastAsiaTheme="majorEastAsia" w:hAnsiTheme="majorHAnsi" w:cstheme="majorBidi"/>
      <w:color w:val="6E6E6E" w:themeColor="accent1" w:themeShade="7F"/>
      <w:sz w:val="24"/>
    </w:rPr>
  </w:style>
  <w:style w:type="character" w:customStyle="1" w:styleId="Heading7Char">
    <w:name w:val="Heading 7 Char"/>
    <w:basedOn w:val="DefaultParagraphFont"/>
    <w:link w:val="Heading7"/>
    <w:semiHidden/>
    <w:rsid w:val="00626144"/>
    <w:rPr>
      <w:rFonts w:asciiTheme="majorHAnsi" w:eastAsiaTheme="majorEastAsia" w:hAnsiTheme="majorHAnsi" w:cstheme="majorBidi"/>
      <w:i/>
      <w:iCs/>
      <w:color w:val="6E6E6E" w:themeColor="accent1" w:themeShade="7F"/>
      <w:sz w:val="24"/>
    </w:rPr>
  </w:style>
  <w:style w:type="character" w:customStyle="1" w:styleId="Heading8Char">
    <w:name w:val="Heading 8 Char"/>
    <w:basedOn w:val="DefaultParagraphFont"/>
    <w:link w:val="Heading8"/>
    <w:semiHidden/>
    <w:rsid w:val="00626144"/>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626144"/>
    <w:pPr>
      <w:numPr>
        <w:numId w:val="14"/>
      </w:numPr>
    </w:pPr>
  </w:style>
  <w:style w:type="paragraph" w:styleId="ListContinue3">
    <w:name w:val="List Continue 3"/>
    <w:basedOn w:val="Normal"/>
    <w:qFormat/>
    <w:rsid w:val="00626144"/>
    <w:pPr>
      <w:spacing w:before="120" w:after="120"/>
      <w:ind w:left="1080"/>
    </w:pPr>
  </w:style>
  <w:style w:type="paragraph" w:styleId="List5">
    <w:name w:val="List 5"/>
    <w:basedOn w:val="Normal"/>
    <w:rsid w:val="00626144"/>
    <w:pPr>
      <w:numPr>
        <w:ilvl w:val="4"/>
        <w:numId w:val="16"/>
      </w:numPr>
      <w:contextualSpacing/>
    </w:pPr>
  </w:style>
  <w:style w:type="character" w:customStyle="1" w:styleId="UnresolvedMention1">
    <w:name w:val="Unresolved Mention1"/>
    <w:basedOn w:val="DefaultParagraphFont"/>
    <w:semiHidden/>
    <w:rsid w:val="00D42277"/>
    <w:rPr>
      <w:color w:val="605E5C"/>
      <w:shd w:val="clear" w:color="auto" w:fill="E1DFDD"/>
    </w:rPr>
  </w:style>
  <w:style w:type="character" w:customStyle="1" w:styleId="H1Char">
    <w:name w:val="H1 Char"/>
    <w:basedOn w:val="DefaultParagraphFont"/>
    <w:link w:val="H1"/>
    <w:rsid w:val="00626144"/>
    <w:rPr>
      <w:rFonts w:asciiTheme="majorHAnsi" w:eastAsiaTheme="majorEastAsia" w:hAnsiTheme="majorHAnsi" w:cstheme="majorBidi"/>
      <w:b/>
      <w:color w:val="000000" w:themeColor="text2"/>
      <w:sz w:val="24"/>
      <w:szCs w:val="32"/>
    </w:rPr>
  </w:style>
  <w:style w:type="paragraph" w:customStyle="1" w:styleId="ListHead">
    <w:name w:val="List Head"/>
    <w:basedOn w:val="Paragraph"/>
    <w:qFormat/>
    <w:rsid w:val="00626144"/>
    <w:pPr>
      <w:spacing w:after="0"/>
    </w:pPr>
    <w:rPr>
      <w:b/>
    </w:rPr>
  </w:style>
  <w:style w:type="character" w:customStyle="1" w:styleId="Bold">
    <w:name w:val="Bold"/>
    <w:basedOn w:val="DefaultParagraphFont"/>
    <w:qFormat/>
    <w:rsid w:val="00626144"/>
    <w:rPr>
      <w:b/>
    </w:rPr>
  </w:style>
  <w:style w:type="character" w:customStyle="1" w:styleId="Italic">
    <w:name w:val="Italic"/>
    <w:basedOn w:val="DefaultParagraphFont"/>
    <w:qFormat/>
    <w:rsid w:val="00626144"/>
    <w:rPr>
      <w:i/>
    </w:rPr>
  </w:style>
  <w:style w:type="paragraph" w:customStyle="1" w:styleId="mathematicaorg">
    <w:name w:val="mathematica.org"/>
    <w:uiPriority w:val="1"/>
    <w:qFormat/>
    <w:rsid w:val="00626144"/>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26144"/>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uiPriority w:val="98"/>
    <w:qFormat/>
    <w:rsid w:val="00626144"/>
    <w:pPr>
      <w:spacing w:after="0" w:line="290" w:lineRule="exact"/>
    </w:pPr>
    <w:rPr>
      <w:rFonts w:eastAsia="Times New Roman" w:cs="Times New Roman"/>
      <w:bCs w:val="0"/>
      <w:szCs w:val="20"/>
    </w:rPr>
  </w:style>
  <w:style w:type="numbering" w:customStyle="1" w:styleId="Feature2">
    <w:name w:val="Feature 2"/>
    <w:uiPriority w:val="99"/>
    <w:rsid w:val="00626144"/>
    <w:pPr>
      <w:numPr>
        <w:numId w:val="17"/>
      </w:numPr>
    </w:pPr>
  </w:style>
  <w:style w:type="paragraph" w:customStyle="1" w:styleId="Covertextborder">
    <w:name w:val="Cover text border"/>
    <w:uiPriority w:val="1"/>
    <w:qFormat/>
    <w:rsid w:val="00626144"/>
    <w:pPr>
      <w:pBdr>
        <w:bottom w:val="single" w:sz="36" w:space="1" w:color="808080" w:themeColor="accent4"/>
      </w:pBdr>
      <w:spacing w:before="120" w:after="480" w:line="240" w:lineRule="auto"/>
      <w:ind w:right="6480"/>
    </w:pPr>
    <w:rPr>
      <w:rFonts w:ascii="Arial" w:hAnsi="Arial" w:cs="Arial"/>
      <w:color w:val="DDDDDD" w:themeColor="accent1"/>
      <w:spacing w:val="2"/>
      <w:sz w:val="8"/>
      <w:szCs w:val="4"/>
    </w:rPr>
  </w:style>
  <w:style w:type="paragraph" w:customStyle="1" w:styleId="CoverRFPNumber">
    <w:name w:val="Cover RFP Number"/>
    <w:uiPriority w:val="1"/>
    <w:qFormat/>
    <w:rsid w:val="00626144"/>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626144"/>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626144"/>
    <w:pPr>
      <w:keepLines/>
      <w:ind w:hanging="360"/>
    </w:pPr>
  </w:style>
  <w:style w:type="paragraph" w:styleId="TOC4">
    <w:name w:val="toc 4"/>
    <w:basedOn w:val="Normal"/>
    <w:next w:val="Normal"/>
    <w:autoRedefine/>
    <w:qFormat/>
    <w:rsid w:val="00626144"/>
    <w:pPr>
      <w:spacing w:after="100"/>
      <w:ind w:left="1728" w:hanging="432"/>
    </w:pPr>
    <w:rPr>
      <w:rFonts w:asciiTheme="majorHAnsi" w:hAnsiTheme="majorHAnsi"/>
    </w:rPr>
  </w:style>
  <w:style w:type="paragraph" w:customStyle="1" w:styleId="Disclaimer">
    <w:name w:val="Disclaimer"/>
    <w:basedOn w:val="Footer"/>
    <w:uiPriority w:val="1"/>
    <w:qFormat/>
    <w:rsid w:val="00626144"/>
    <w:pPr>
      <w:pBdr>
        <w:top w:val="single" w:sz="6" w:space="4" w:color="DDDDDD"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626144"/>
    <w:rPr>
      <w:vertAlign w:val="subscript"/>
    </w:rPr>
  </w:style>
  <w:style w:type="paragraph" w:styleId="Salutation">
    <w:name w:val="Salutation"/>
    <w:basedOn w:val="Normal"/>
    <w:next w:val="Paragraph"/>
    <w:link w:val="SalutationChar"/>
    <w:rsid w:val="00626144"/>
    <w:pPr>
      <w:tabs>
        <w:tab w:val="left" w:pos="1627"/>
      </w:tabs>
    </w:pPr>
  </w:style>
  <w:style w:type="character" w:customStyle="1" w:styleId="SalutationChar">
    <w:name w:val="Salutation Char"/>
    <w:basedOn w:val="DefaultParagraphFont"/>
    <w:link w:val="Salutation"/>
    <w:rsid w:val="00626144"/>
    <w:rPr>
      <w:sz w:val="24"/>
    </w:rPr>
  </w:style>
  <w:style w:type="numbering" w:styleId="111111">
    <w:name w:val="Outline List 2"/>
    <w:basedOn w:val="NoList"/>
    <w:uiPriority w:val="99"/>
    <w:semiHidden/>
    <w:unhideWhenUsed/>
    <w:rsid w:val="00626144"/>
    <w:pPr>
      <w:numPr>
        <w:numId w:val="20"/>
      </w:numPr>
    </w:pPr>
  </w:style>
  <w:style w:type="character" w:styleId="Hyperlink">
    <w:name w:val="Hyperlink"/>
    <w:basedOn w:val="DefaultParagraphFont"/>
    <w:uiPriority w:val="99"/>
    <w:unhideWhenUsed/>
    <w:rsid w:val="00626144"/>
    <w:rPr>
      <w:color w:val="0070C0" w:themeColor="hyperlink"/>
      <w:u w:val="single"/>
    </w:rPr>
  </w:style>
  <w:style w:type="character" w:customStyle="1" w:styleId="Superscript">
    <w:name w:val="Superscript"/>
    <w:basedOn w:val="DefaultParagraphFont"/>
    <w:qFormat/>
    <w:rsid w:val="00626144"/>
    <w:rPr>
      <w:vertAlign w:val="superscript"/>
    </w:rPr>
  </w:style>
  <w:style w:type="paragraph" w:customStyle="1" w:styleId="ALogotagk">
    <w:name w:val="A_Logo tag k"/>
    <w:rsid w:val="00626144"/>
    <w:pPr>
      <w:spacing w:line="264" w:lineRule="auto"/>
    </w:pPr>
    <w:rPr>
      <w:sz w:val="20"/>
    </w:rPr>
  </w:style>
  <w:style w:type="character" w:customStyle="1" w:styleId="Underline">
    <w:name w:val="Underline"/>
    <w:basedOn w:val="DefaultParagraphFont"/>
    <w:qFormat/>
    <w:rsid w:val="00626144"/>
    <w:rPr>
      <w:u w:val="single"/>
    </w:rPr>
  </w:style>
  <w:style w:type="paragraph" w:styleId="FootnoteText">
    <w:name w:val="footnote text"/>
    <w:basedOn w:val="Normal"/>
    <w:link w:val="FootnoteTextChar"/>
    <w:qFormat/>
    <w:rsid w:val="00626144"/>
    <w:pPr>
      <w:spacing w:before="0" w:after="120" w:line="240" w:lineRule="auto"/>
    </w:pPr>
    <w:rPr>
      <w:sz w:val="20"/>
      <w:szCs w:val="20"/>
    </w:rPr>
  </w:style>
  <w:style w:type="character" w:customStyle="1" w:styleId="FootnoteTextChar">
    <w:name w:val="Footnote Text Char"/>
    <w:basedOn w:val="DefaultParagraphFont"/>
    <w:link w:val="FootnoteText"/>
    <w:rsid w:val="00626144"/>
    <w:rPr>
      <w:sz w:val="20"/>
      <w:szCs w:val="20"/>
    </w:rPr>
  </w:style>
  <w:style w:type="character" w:styleId="FootnoteReference">
    <w:name w:val="footnote reference"/>
    <w:basedOn w:val="DefaultParagraphFont"/>
    <w:qFormat/>
    <w:rsid w:val="00626144"/>
    <w:rPr>
      <w:vertAlign w:val="superscript"/>
    </w:rPr>
  </w:style>
  <w:style w:type="paragraph" w:styleId="EndnoteText">
    <w:name w:val="endnote text"/>
    <w:basedOn w:val="Normal"/>
    <w:link w:val="EndnoteTextChar"/>
    <w:rsid w:val="00626144"/>
    <w:pPr>
      <w:spacing w:after="0"/>
    </w:pPr>
    <w:rPr>
      <w:sz w:val="20"/>
      <w:szCs w:val="20"/>
    </w:rPr>
  </w:style>
  <w:style w:type="character" w:customStyle="1" w:styleId="EndnoteTextChar">
    <w:name w:val="Endnote Text Char"/>
    <w:basedOn w:val="DefaultParagraphFont"/>
    <w:link w:val="EndnoteText"/>
    <w:rsid w:val="00626144"/>
    <w:rPr>
      <w:sz w:val="20"/>
      <w:szCs w:val="20"/>
    </w:rPr>
  </w:style>
  <w:style w:type="paragraph" w:customStyle="1" w:styleId="wwwmathematica-mprcom">
    <w:name w:val="www.mathematica-mpr.com"/>
    <w:qFormat/>
    <w:rsid w:val="00626144"/>
    <w:pPr>
      <w:spacing w:after="100" w:line="240" w:lineRule="auto"/>
      <w:jc w:val="right"/>
    </w:pPr>
    <w:rPr>
      <w:rFonts w:asciiTheme="majorHAnsi" w:eastAsia="Times New Roman" w:hAnsiTheme="majorHAnsi" w:cs="Times New Roman"/>
      <w:noProof/>
      <w:sz w:val="20"/>
      <w:szCs w:val="19"/>
    </w:rPr>
  </w:style>
  <w:style w:type="paragraph" w:styleId="Index2">
    <w:name w:val="index 2"/>
    <w:basedOn w:val="Normal"/>
    <w:next w:val="Normal"/>
    <w:autoRedefine/>
    <w:semiHidden/>
    <w:unhideWhenUsed/>
    <w:rsid w:val="00626144"/>
    <w:pPr>
      <w:ind w:left="480" w:hanging="240"/>
    </w:pPr>
    <w:rPr>
      <w:rFonts w:eastAsia="Times New Roman" w:cs="Times New Roman"/>
      <w:szCs w:val="20"/>
    </w:rPr>
  </w:style>
  <w:style w:type="character" w:styleId="PageNumber">
    <w:name w:val="page number"/>
    <w:basedOn w:val="DefaultParagraphFont"/>
    <w:semiHidden/>
    <w:qFormat/>
    <w:rsid w:val="00626144"/>
    <w:rPr>
      <w:rFonts w:ascii="Arial" w:hAnsi="Arial"/>
      <w:color w:val="auto"/>
      <w:sz w:val="20"/>
      <w:bdr w:val="none" w:sz="0" w:space="0" w:color="auto"/>
    </w:rPr>
  </w:style>
  <w:style w:type="paragraph" w:styleId="TableofFigures">
    <w:name w:val="table of figures"/>
    <w:basedOn w:val="Normal"/>
    <w:next w:val="Normal"/>
    <w:semiHidden/>
    <w:unhideWhenUsed/>
    <w:rsid w:val="00626144"/>
    <w:pPr>
      <w:tabs>
        <w:tab w:val="right" w:leader="dot" w:pos="9360"/>
      </w:tabs>
      <w:spacing w:after="180" w:line="240" w:lineRule="exact"/>
      <w:ind w:left="720" w:right="720" w:hanging="720"/>
    </w:pPr>
    <w:rPr>
      <w:rFonts w:ascii="Arial" w:eastAsia="Times New Roman" w:hAnsi="Arial" w:cs="Times New Roman"/>
      <w:sz w:val="20"/>
      <w:szCs w:val="20"/>
    </w:rPr>
  </w:style>
  <w:style w:type="paragraph" w:styleId="TOC8">
    <w:name w:val="toc 8"/>
    <w:next w:val="Normal"/>
    <w:autoRedefine/>
    <w:semiHidden/>
    <w:unhideWhenUsed/>
    <w:qFormat/>
    <w:rsid w:val="00626144"/>
    <w:pPr>
      <w:tabs>
        <w:tab w:val="right" w:leader="dot" w:pos="9360"/>
      </w:tabs>
      <w:spacing w:after="180" w:line="240" w:lineRule="exact"/>
      <w:ind w:right="720"/>
    </w:pPr>
    <w:rPr>
      <w:rFonts w:ascii="Arial" w:eastAsia="Times New Roman" w:hAnsi="Arial" w:cs="Times New Roman"/>
      <w:caps/>
      <w:sz w:val="20"/>
      <w:szCs w:val="20"/>
    </w:rPr>
  </w:style>
  <w:style w:type="table" w:styleId="LightList">
    <w:name w:val="Light List"/>
    <w:basedOn w:val="TableNormal"/>
    <w:uiPriority w:val="61"/>
    <w:rsid w:val="00626144"/>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3">
    <w:name w:val="index 3"/>
    <w:basedOn w:val="Normal"/>
    <w:next w:val="Normal"/>
    <w:autoRedefine/>
    <w:semiHidden/>
    <w:unhideWhenUsed/>
    <w:rsid w:val="00626144"/>
    <w:pPr>
      <w:ind w:left="720" w:hanging="240"/>
    </w:pPr>
    <w:rPr>
      <w:rFonts w:eastAsia="Times New Roman" w:cs="Times New Roman"/>
      <w:szCs w:val="20"/>
    </w:rPr>
  </w:style>
  <w:style w:type="paragraph" w:styleId="Signature">
    <w:name w:val="Signature"/>
    <w:basedOn w:val="Normal"/>
    <w:link w:val="SignatureChar"/>
    <w:unhideWhenUsed/>
    <w:rsid w:val="00626144"/>
    <w:pPr>
      <w:ind w:left="4320"/>
    </w:pPr>
    <w:rPr>
      <w:rFonts w:eastAsia="Times New Roman" w:cs="Times New Roman"/>
      <w:szCs w:val="20"/>
    </w:rPr>
  </w:style>
  <w:style w:type="character" w:customStyle="1" w:styleId="SignatureChar">
    <w:name w:val="Signature Char"/>
    <w:basedOn w:val="DefaultParagraphFont"/>
    <w:link w:val="Signature"/>
    <w:rsid w:val="00626144"/>
    <w:rPr>
      <w:rFonts w:eastAsia="Times New Roman" w:cs="Times New Roman"/>
      <w:sz w:val="24"/>
      <w:szCs w:val="20"/>
    </w:rPr>
  </w:style>
  <w:style w:type="paragraph" w:styleId="NoSpacing">
    <w:name w:val="No Spacing"/>
    <w:qFormat/>
    <w:rsid w:val="00626144"/>
    <w:pPr>
      <w:spacing w:after="0" w:line="240" w:lineRule="auto"/>
    </w:pPr>
    <w:rPr>
      <w:rFonts w:eastAsiaTheme="minorEastAsia"/>
    </w:rPr>
  </w:style>
  <w:style w:type="character" w:styleId="IntenseReference">
    <w:name w:val="Intense Reference"/>
    <w:basedOn w:val="DefaultParagraphFont"/>
    <w:semiHidden/>
    <w:unhideWhenUsed/>
    <w:qFormat/>
    <w:rsid w:val="00626144"/>
    <w:rPr>
      <w:b/>
      <w:bCs/>
      <w:smallCaps/>
      <w:color w:val="DDDDDD" w:themeColor="accent1"/>
      <w:spacing w:val="5"/>
    </w:rPr>
  </w:style>
  <w:style w:type="character" w:styleId="IntenseEmphasis">
    <w:name w:val="Intense Emphasis"/>
    <w:basedOn w:val="DefaultParagraphFont"/>
    <w:semiHidden/>
    <w:unhideWhenUsed/>
    <w:qFormat/>
    <w:rsid w:val="00626144"/>
    <w:rPr>
      <w:i/>
      <w:iCs/>
      <w:color w:val="DDDDDD" w:themeColor="accent1"/>
    </w:rPr>
  </w:style>
  <w:style w:type="character" w:styleId="FollowedHyperlink">
    <w:name w:val="FollowedHyperlink"/>
    <w:basedOn w:val="DefaultParagraphFont"/>
    <w:unhideWhenUsed/>
    <w:rsid w:val="00626144"/>
    <w:rPr>
      <w:color w:val="7030A0" w:themeColor="followedHyperlink"/>
      <w:u w:val="single"/>
    </w:rPr>
  </w:style>
  <w:style w:type="paragraph" w:styleId="HTMLPreformatted">
    <w:name w:val="HTML Preformatted"/>
    <w:basedOn w:val="Normal"/>
    <w:link w:val="HTMLPreformattedChar"/>
    <w:semiHidden/>
    <w:unhideWhenUsed/>
    <w:rsid w:val="00626144"/>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semiHidden/>
    <w:rsid w:val="00626144"/>
    <w:rPr>
      <w:rFonts w:ascii="Consolas" w:eastAsia="Times New Roman" w:hAnsi="Consolas" w:cs="Times New Roman"/>
      <w:sz w:val="20"/>
      <w:szCs w:val="20"/>
    </w:rPr>
  </w:style>
  <w:style w:type="table" w:styleId="TableGridLight">
    <w:name w:val="Grid Table Light"/>
    <w:basedOn w:val="TableNormal"/>
    <w:uiPriority w:val="40"/>
    <w:rsid w:val="00626144"/>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5">
    <w:name w:val="toc 5"/>
    <w:basedOn w:val="Normal"/>
    <w:next w:val="Normal"/>
    <w:autoRedefine/>
    <w:semiHidden/>
    <w:unhideWhenUsed/>
    <w:rsid w:val="00626144"/>
    <w:pPr>
      <w:spacing w:after="100"/>
      <w:ind w:left="960"/>
    </w:pPr>
    <w:rPr>
      <w:rFonts w:eastAsia="Times New Roman" w:cs="Times New Roman"/>
      <w:szCs w:val="20"/>
    </w:rPr>
  </w:style>
  <w:style w:type="paragraph" w:styleId="E-mailSignature">
    <w:name w:val="E-mail Signature"/>
    <w:basedOn w:val="Normal"/>
    <w:link w:val="E-mailSignatureChar"/>
    <w:semiHidden/>
    <w:unhideWhenUsed/>
    <w:rsid w:val="00626144"/>
    <w:pPr>
      <w:spacing w:after="0" w:line="240" w:lineRule="auto"/>
    </w:pPr>
    <w:rPr>
      <w:rFonts w:eastAsia="Times New Roman" w:cs="Times New Roman"/>
      <w:szCs w:val="20"/>
    </w:rPr>
  </w:style>
  <w:style w:type="character" w:customStyle="1" w:styleId="E-mailSignatureChar">
    <w:name w:val="E-mail Signature Char"/>
    <w:basedOn w:val="DefaultParagraphFont"/>
    <w:link w:val="E-mailSignature"/>
    <w:semiHidden/>
    <w:rsid w:val="00626144"/>
    <w:rPr>
      <w:rFonts w:eastAsia="Times New Roman" w:cs="Times New Roman"/>
      <w:sz w:val="24"/>
      <w:szCs w:val="20"/>
    </w:rPr>
  </w:style>
  <w:style w:type="paragraph" w:styleId="EnvelopeAddress">
    <w:name w:val="envelope address"/>
    <w:basedOn w:val="Normal"/>
    <w:unhideWhenUsed/>
    <w:rsid w:val="0062614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26144"/>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D42277"/>
    <w:rPr>
      <w:color w:val="2B579A"/>
      <w:shd w:val="clear" w:color="auto" w:fill="E1DFDD"/>
    </w:rPr>
  </w:style>
  <w:style w:type="character" w:styleId="HTMLAcronym">
    <w:name w:val="HTML Acronym"/>
    <w:basedOn w:val="DefaultParagraphFont"/>
    <w:semiHidden/>
    <w:unhideWhenUsed/>
    <w:rsid w:val="00626144"/>
  </w:style>
  <w:style w:type="paragraph" w:styleId="HTMLAddress">
    <w:name w:val="HTML Address"/>
    <w:basedOn w:val="Normal"/>
    <w:link w:val="HTMLAddressChar"/>
    <w:semiHidden/>
    <w:unhideWhenUsed/>
    <w:rsid w:val="00626144"/>
    <w:pPr>
      <w:spacing w:after="0" w:line="240" w:lineRule="auto"/>
    </w:pPr>
    <w:rPr>
      <w:rFonts w:eastAsia="Times New Roman" w:cs="Times New Roman"/>
      <w:i/>
      <w:iCs/>
      <w:szCs w:val="20"/>
    </w:rPr>
  </w:style>
  <w:style w:type="character" w:customStyle="1" w:styleId="HTMLAddressChar">
    <w:name w:val="HTML Address Char"/>
    <w:basedOn w:val="DefaultParagraphFont"/>
    <w:link w:val="HTMLAddress"/>
    <w:semiHidden/>
    <w:rsid w:val="00626144"/>
    <w:rPr>
      <w:rFonts w:eastAsia="Times New Roman" w:cs="Times New Roman"/>
      <w:i/>
      <w:iCs/>
      <w:sz w:val="24"/>
      <w:szCs w:val="20"/>
    </w:rPr>
  </w:style>
  <w:style w:type="character" w:styleId="HTMLCite">
    <w:name w:val="HTML Cite"/>
    <w:basedOn w:val="DefaultParagraphFont"/>
    <w:semiHidden/>
    <w:unhideWhenUsed/>
    <w:rsid w:val="00626144"/>
    <w:rPr>
      <w:i/>
      <w:iCs/>
    </w:rPr>
  </w:style>
  <w:style w:type="character" w:styleId="HTMLCode">
    <w:name w:val="HTML Code"/>
    <w:basedOn w:val="DefaultParagraphFont"/>
    <w:semiHidden/>
    <w:unhideWhenUsed/>
    <w:rsid w:val="00626144"/>
    <w:rPr>
      <w:rFonts w:ascii="Consolas" w:hAnsi="Consolas"/>
      <w:sz w:val="20"/>
      <w:szCs w:val="20"/>
    </w:rPr>
  </w:style>
  <w:style w:type="character" w:styleId="HTMLDefinition">
    <w:name w:val="HTML Definition"/>
    <w:basedOn w:val="DefaultParagraphFont"/>
    <w:semiHidden/>
    <w:unhideWhenUsed/>
    <w:rsid w:val="00626144"/>
    <w:rPr>
      <w:i/>
      <w:iCs/>
    </w:rPr>
  </w:style>
  <w:style w:type="character" w:styleId="HTMLKeyboard">
    <w:name w:val="HTML Keyboard"/>
    <w:basedOn w:val="DefaultParagraphFont"/>
    <w:semiHidden/>
    <w:unhideWhenUsed/>
    <w:rsid w:val="00626144"/>
    <w:rPr>
      <w:rFonts w:ascii="Consolas" w:hAnsi="Consolas"/>
      <w:sz w:val="20"/>
      <w:szCs w:val="20"/>
    </w:rPr>
  </w:style>
  <w:style w:type="character" w:styleId="HTMLSample">
    <w:name w:val="HTML Sample"/>
    <w:basedOn w:val="DefaultParagraphFont"/>
    <w:semiHidden/>
    <w:unhideWhenUsed/>
    <w:rsid w:val="00626144"/>
    <w:rPr>
      <w:rFonts w:ascii="Consolas" w:hAnsi="Consolas"/>
      <w:sz w:val="24"/>
      <w:szCs w:val="24"/>
    </w:rPr>
  </w:style>
  <w:style w:type="character" w:styleId="HTMLTypewriter">
    <w:name w:val="HTML Typewriter"/>
    <w:basedOn w:val="DefaultParagraphFont"/>
    <w:semiHidden/>
    <w:unhideWhenUsed/>
    <w:rsid w:val="00626144"/>
    <w:rPr>
      <w:rFonts w:ascii="Consolas" w:hAnsi="Consolas"/>
      <w:sz w:val="20"/>
      <w:szCs w:val="20"/>
    </w:rPr>
  </w:style>
  <w:style w:type="character" w:styleId="HTMLVariable">
    <w:name w:val="HTML Variable"/>
    <w:basedOn w:val="DefaultParagraphFont"/>
    <w:semiHidden/>
    <w:unhideWhenUsed/>
    <w:rsid w:val="00626144"/>
    <w:rPr>
      <w:i/>
      <w:iCs/>
    </w:rPr>
  </w:style>
  <w:style w:type="paragraph" w:styleId="Index4">
    <w:name w:val="index 4"/>
    <w:basedOn w:val="Normal"/>
    <w:next w:val="Normal"/>
    <w:autoRedefine/>
    <w:semiHidden/>
    <w:unhideWhenUsed/>
    <w:rsid w:val="00626144"/>
    <w:pPr>
      <w:spacing w:after="0" w:line="240" w:lineRule="auto"/>
      <w:ind w:left="960" w:hanging="240"/>
    </w:pPr>
    <w:rPr>
      <w:rFonts w:eastAsia="Times New Roman" w:cs="Times New Roman"/>
      <w:szCs w:val="20"/>
    </w:rPr>
  </w:style>
  <w:style w:type="paragraph" w:styleId="Index5">
    <w:name w:val="index 5"/>
    <w:basedOn w:val="Normal"/>
    <w:next w:val="Normal"/>
    <w:autoRedefine/>
    <w:semiHidden/>
    <w:unhideWhenUsed/>
    <w:rsid w:val="00626144"/>
    <w:pPr>
      <w:spacing w:after="0" w:line="240" w:lineRule="auto"/>
      <w:ind w:left="1200" w:hanging="240"/>
    </w:pPr>
    <w:rPr>
      <w:rFonts w:eastAsia="Times New Roman" w:cs="Times New Roman"/>
      <w:szCs w:val="20"/>
    </w:rPr>
  </w:style>
  <w:style w:type="paragraph" w:styleId="Index6">
    <w:name w:val="index 6"/>
    <w:basedOn w:val="Normal"/>
    <w:next w:val="Normal"/>
    <w:autoRedefine/>
    <w:semiHidden/>
    <w:unhideWhenUsed/>
    <w:rsid w:val="00626144"/>
    <w:pPr>
      <w:spacing w:after="0" w:line="240" w:lineRule="auto"/>
      <w:ind w:left="1440" w:hanging="240"/>
    </w:pPr>
    <w:rPr>
      <w:rFonts w:eastAsia="Times New Roman" w:cs="Times New Roman"/>
      <w:szCs w:val="20"/>
    </w:rPr>
  </w:style>
  <w:style w:type="paragraph" w:styleId="Index7">
    <w:name w:val="index 7"/>
    <w:basedOn w:val="Normal"/>
    <w:next w:val="Normal"/>
    <w:autoRedefine/>
    <w:semiHidden/>
    <w:unhideWhenUsed/>
    <w:rsid w:val="00626144"/>
    <w:pPr>
      <w:spacing w:after="0" w:line="240" w:lineRule="auto"/>
      <w:ind w:left="1680" w:hanging="240"/>
    </w:pPr>
    <w:rPr>
      <w:rFonts w:eastAsia="Times New Roman" w:cs="Times New Roman"/>
      <w:szCs w:val="20"/>
    </w:rPr>
  </w:style>
  <w:style w:type="paragraph" w:styleId="Index8">
    <w:name w:val="index 8"/>
    <w:basedOn w:val="Normal"/>
    <w:next w:val="Normal"/>
    <w:autoRedefine/>
    <w:semiHidden/>
    <w:unhideWhenUsed/>
    <w:rsid w:val="00626144"/>
    <w:pPr>
      <w:spacing w:after="0" w:line="240" w:lineRule="auto"/>
      <w:ind w:left="1920" w:hanging="240"/>
    </w:pPr>
    <w:rPr>
      <w:rFonts w:eastAsia="Times New Roman" w:cs="Times New Roman"/>
      <w:szCs w:val="20"/>
    </w:rPr>
  </w:style>
  <w:style w:type="paragraph" w:styleId="Index9">
    <w:name w:val="index 9"/>
    <w:basedOn w:val="Normal"/>
    <w:next w:val="Normal"/>
    <w:autoRedefine/>
    <w:semiHidden/>
    <w:unhideWhenUsed/>
    <w:rsid w:val="00626144"/>
    <w:pPr>
      <w:spacing w:after="0" w:line="240" w:lineRule="auto"/>
      <w:ind w:left="2160" w:hanging="240"/>
    </w:pPr>
    <w:rPr>
      <w:rFonts w:eastAsia="Times New Roman" w:cs="Times New Roman"/>
      <w:szCs w:val="20"/>
    </w:rPr>
  </w:style>
  <w:style w:type="paragraph" w:styleId="IntenseQuote">
    <w:name w:val="Intense Quote"/>
    <w:basedOn w:val="Normal"/>
    <w:next w:val="Normal"/>
    <w:link w:val="IntenseQuoteChar"/>
    <w:semiHidden/>
    <w:unhideWhenUsed/>
    <w:qFormat/>
    <w:rsid w:val="00626144"/>
    <w:pPr>
      <w:pBdr>
        <w:top w:val="single" w:sz="4" w:space="10" w:color="DDDDDD" w:themeColor="accent1"/>
        <w:bottom w:val="single" w:sz="4" w:space="10" w:color="DDDDDD" w:themeColor="accent1"/>
      </w:pBdr>
      <w:spacing w:before="360" w:after="360"/>
      <w:ind w:left="864" w:right="864"/>
      <w:jc w:val="center"/>
    </w:pPr>
    <w:rPr>
      <w:rFonts w:eastAsia="Times New Roman" w:cs="Times New Roman"/>
      <w:i/>
      <w:iCs/>
      <w:color w:val="DDDDDD" w:themeColor="accent1"/>
      <w:szCs w:val="20"/>
    </w:rPr>
  </w:style>
  <w:style w:type="character" w:customStyle="1" w:styleId="IntenseQuoteChar">
    <w:name w:val="Intense Quote Char"/>
    <w:basedOn w:val="DefaultParagraphFont"/>
    <w:link w:val="IntenseQuote"/>
    <w:semiHidden/>
    <w:rsid w:val="00626144"/>
    <w:rPr>
      <w:rFonts w:eastAsia="Times New Roman" w:cs="Times New Roman"/>
      <w:i/>
      <w:iCs/>
      <w:color w:val="DDDDDD" w:themeColor="accent1"/>
      <w:sz w:val="24"/>
      <w:szCs w:val="20"/>
    </w:rPr>
  </w:style>
  <w:style w:type="character" w:styleId="LineNumber">
    <w:name w:val="line number"/>
    <w:basedOn w:val="DefaultParagraphFont"/>
    <w:semiHidden/>
    <w:unhideWhenUsed/>
    <w:rsid w:val="00626144"/>
  </w:style>
  <w:style w:type="paragraph" w:styleId="ListContinue4">
    <w:name w:val="List Continue 4"/>
    <w:basedOn w:val="Normal"/>
    <w:rsid w:val="00626144"/>
    <w:pPr>
      <w:spacing w:before="120" w:after="120"/>
      <w:ind w:left="1440"/>
    </w:pPr>
    <w:rPr>
      <w:rFonts w:eastAsia="Times New Roman" w:cs="Times New Roman"/>
      <w:szCs w:val="20"/>
    </w:rPr>
  </w:style>
  <w:style w:type="paragraph" w:styleId="ListContinue5">
    <w:name w:val="List Continue 5"/>
    <w:basedOn w:val="Normal"/>
    <w:unhideWhenUsed/>
    <w:rsid w:val="00626144"/>
    <w:pPr>
      <w:spacing w:before="120" w:after="120"/>
      <w:ind w:left="1800"/>
      <w:contextualSpacing/>
    </w:pPr>
    <w:rPr>
      <w:rFonts w:eastAsia="Times New Roman" w:cs="Times New Roman"/>
      <w:szCs w:val="20"/>
    </w:rPr>
  </w:style>
  <w:style w:type="character" w:customStyle="1" w:styleId="Mention1">
    <w:name w:val="Mention1"/>
    <w:basedOn w:val="DefaultParagraphFont"/>
    <w:semiHidden/>
    <w:unhideWhenUsed/>
    <w:rsid w:val="00D42277"/>
    <w:rPr>
      <w:color w:val="2B579A"/>
      <w:shd w:val="clear" w:color="auto" w:fill="E1DFDD"/>
    </w:rPr>
  </w:style>
  <w:style w:type="paragraph" w:styleId="MessageHeader">
    <w:name w:val="Message Header"/>
    <w:basedOn w:val="Normal"/>
    <w:link w:val="MessageHeaderChar"/>
    <w:semiHidden/>
    <w:unhideWhenUsed/>
    <w:rsid w:val="0062614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626144"/>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626144"/>
    <w:rPr>
      <w:rFonts w:ascii="Times New Roman" w:eastAsia="Times New Roman" w:hAnsi="Times New Roman" w:cs="Times New Roman"/>
      <w:szCs w:val="24"/>
    </w:rPr>
  </w:style>
  <w:style w:type="paragraph" w:styleId="NormalIndent">
    <w:name w:val="Normal Indent"/>
    <w:basedOn w:val="Normal"/>
    <w:semiHidden/>
    <w:unhideWhenUsed/>
    <w:rsid w:val="00626144"/>
    <w:pPr>
      <w:ind w:left="720"/>
    </w:pPr>
    <w:rPr>
      <w:rFonts w:eastAsia="Times New Roman" w:cs="Times New Roman"/>
      <w:szCs w:val="20"/>
    </w:rPr>
  </w:style>
  <w:style w:type="paragraph" w:styleId="PlainText">
    <w:name w:val="Plain Text"/>
    <w:basedOn w:val="Normal"/>
    <w:link w:val="PlainTextChar"/>
    <w:semiHidden/>
    <w:unhideWhenUsed/>
    <w:rsid w:val="00626144"/>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semiHidden/>
    <w:rsid w:val="00626144"/>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D42277"/>
    <w:rPr>
      <w:u w:val="dotted"/>
    </w:rPr>
  </w:style>
  <w:style w:type="character" w:customStyle="1" w:styleId="SmartLink1">
    <w:name w:val="SmartLink1"/>
    <w:basedOn w:val="DefaultParagraphFont"/>
    <w:semiHidden/>
    <w:unhideWhenUsed/>
    <w:rsid w:val="00D42277"/>
    <w:rPr>
      <w:color w:val="0000FF"/>
      <w:u w:val="single"/>
      <w:shd w:val="clear" w:color="auto" w:fill="F3F2F1"/>
    </w:rPr>
  </w:style>
  <w:style w:type="character" w:styleId="Strong">
    <w:name w:val="Strong"/>
    <w:basedOn w:val="DefaultParagraphFont"/>
    <w:semiHidden/>
    <w:qFormat/>
    <w:rsid w:val="00626144"/>
    <w:rPr>
      <w:b/>
      <w:bCs/>
    </w:rPr>
  </w:style>
  <w:style w:type="character" w:styleId="SubtleEmphasis">
    <w:name w:val="Subtle Emphasis"/>
    <w:basedOn w:val="DefaultParagraphFont"/>
    <w:semiHidden/>
    <w:qFormat/>
    <w:rsid w:val="00626144"/>
    <w:rPr>
      <w:i/>
      <w:iCs/>
      <w:color w:val="404040" w:themeColor="text1" w:themeTint="BF"/>
    </w:rPr>
  </w:style>
  <w:style w:type="character" w:styleId="SubtleReference">
    <w:name w:val="Subtle Reference"/>
    <w:basedOn w:val="DefaultParagraphFont"/>
    <w:semiHidden/>
    <w:qFormat/>
    <w:rsid w:val="00626144"/>
    <w:rPr>
      <w:smallCaps/>
      <w:color w:val="5A5A5A" w:themeColor="text1" w:themeTint="A5"/>
    </w:rPr>
  </w:style>
  <w:style w:type="paragraph" w:styleId="TableofAuthorities">
    <w:name w:val="table of authorities"/>
    <w:basedOn w:val="Normal"/>
    <w:next w:val="Normal"/>
    <w:semiHidden/>
    <w:unhideWhenUsed/>
    <w:rsid w:val="00626144"/>
    <w:pPr>
      <w:spacing w:after="0"/>
      <w:ind w:left="240" w:hanging="240"/>
    </w:pPr>
    <w:rPr>
      <w:rFonts w:eastAsia="Times New Roman" w:cs="Times New Roman"/>
      <w:szCs w:val="20"/>
    </w:rPr>
  </w:style>
  <w:style w:type="paragraph" w:styleId="TOAHeading">
    <w:name w:val="toa heading"/>
    <w:basedOn w:val="Normal"/>
    <w:next w:val="Normal"/>
    <w:semiHidden/>
    <w:unhideWhenUsed/>
    <w:rsid w:val="0062614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26144"/>
    <w:pPr>
      <w:spacing w:after="100"/>
      <w:ind w:left="1200"/>
    </w:pPr>
    <w:rPr>
      <w:rFonts w:eastAsia="Times New Roman" w:cs="Times New Roman"/>
      <w:szCs w:val="20"/>
    </w:rPr>
  </w:style>
  <w:style w:type="paragraph" w:styleId="TOC7">
    <w:name w:val="toc 7"/>
    <w:basedOn w:val="Normal"/>
    <w:next w:val="Normal"/>
    <w:autoRedefine/>
    <w:semiHidden/>
    <w:unhideWhenUsed/>
    <w:rsid w:val="00626144"/>
    <w:pPr>
      <w:spacing w:after="100"/>
      <w:ind w:left="1440"/>
    </w:pPr>
    <w:rPr>
      <w:rFonts w:eastAsia="Times New Roman" w:cs="Times New Roman"/>
      <w:szCs w:val="20"/>
    </w:rPr>
  </w:style>
  <w:style w:type="paragraph" w:styleId="TOC9">
    <w:name w:val="toc 9"/>
    <w:basedOn w:val="Normal"/>
    <w:next w:val="Normal"/>
    <w:autoRedefine/>
    <w:semiHidden/>
    <w:unhideWhenUsed/>
    <w:rsid w:val="00626144"/>
    <w:pPr>
      <w:spacing w:after="100"/>
      <w:ind w:left="1920"/>
    </w:pPr>
    <w:rPr>
      <w:rFonts w:eastAsia="Times New Roman" w:cs="Times New Roman"/>
      <w:szCs w:val="20"/>
    </w:rPr>
  </w:style>
  <w:style w:type="paragraph" w:customStyle="1" w:styleId="FootnoteSep">
    <w:name w:val="Footnote Sep"/>
    <w:basedOn w:val="Normal"/>
    <w:qFormat/>
    <w:rsid w:val="00626144"/>
    <w:pPr>
      <w:pBdr>
        <w:top w:val="single" w:sz="4" w:space="1" w:color="auto"/>
      </w:pBdr>
      <w:spacing w:before="0" w:after="0" w:line="240" w:lineRule="auto"/>
    </w:pPr>
    <w:rPr>
      <w:sz w:val="4"/>
    </w:rPr>
  </w:style>
  <w:style w:type="paragraph" w:customStyle="1" w:styleId="ListBullet2Appendix">
    <w:name w:val="List Bullet 2 Appendix"/>
    <w:basedOn w:val="Normal"/>
    <w:qFormat/>
    <w:rsid w:val="00626144"/>
    <w:pPr>
      <w:numPr>
        <w:numId w:val="26"/>
      </w:numPr>
      <w:spacing w:before="120" w:after="120"/>
    </w:pPr>
  </w:style>
  <w:style w:type="character" w:customStyle="1" w:styleId="ListParagraphChar">
    <w:name w:val="List Paragraph Char"/>
    <w:link w:val="ListParagraph"/>
    <w:locked/>
    <w:rsid w:val="008F7153"/>
    <w:rPr>
      <w:sz w:val="24"/>
    </w:rPr>
  </w:style>
  <w:style w:type="table" w:customStyle="1" w:styleId="TableGrid21">
    <w:name w:val="Table Grid21"/>
    <w:basedOn w:val="TableNormal"/>
    <w:uiPriority w:val="99"/>
    <w:rsid w:val="008F71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Report">
    <w:name w:val="1115 Report"/>
    <w:basedOn w:val="TableGridLight"/>
    <w:uiPriority w:val="99"/>
    <w:rsid w:val="00B7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rPr>
      <w:tblPr/>
      <w:tcPr>
        <w:shd w:val="clear" w:color="auto" w:fill="595959" w:themeFill="text1" w:themeFillTint="A6"/>
        <w:vAlign w:val="bottom"/>
      </w:tcPr>
    </w:tblStylePr>
    <w:tblStylePr w:type="firstCol">
      <w:rPr>
        <w:b w:val="0"/>
      </w:rPr>
    </w:tblStylePr>
  </w:style>
  <w:style w:type="paragraph" w:customStyle="1" w:styleId="TableTextLeftHang">
    <w:name w:val="Table Text Left Hang"/>
    <w:basedOn w:val="TableHeaderLeft"/>
    <w:qFormat/>
    <w:rsid w:val="00626144"/>
    <w:pPr>
      <w:keepNext w:val="0"/>
      <w:tabs>
        <w:tab w:val="left" w:pos="720"/>
      </w:tabs>
      <w:ind w:left="720" w:hanging="720"/>
    </w:pPr>
    <w:rPr>
      <w:rFonts w:eastAsiaTheme="minorEastAsia"/>
      <w:color w:val="auto"/>
      <w:szCs w:val="24"/>
    </w:rPr>
  </w:style>
  <w:style w:type="paragraph" w:customStyle="1" w:styleId="TableTextLeftHang2">
    <w:name w:val="Table Text Left Hang 2"/>
    <w:basedOn w:val="TableTextLeftHang"/>
    <w:qFormat/>
    <w:rsid w:val="00626144"/>
    <w:pPr>
      <w:tabs>
        <w:tab w:val="clear" w:pos="720"/>
      </w:tabs>
      <w:ind w:left="1590" w:hanging="907"/>
    </w:pPr>
  </w:style>
  <w:style w:type="paragraph" w:customStyle="1" w:styleId="TableRowHead2">
    <w:name w:val="Table Row Head 2"/>
    <w:basedOn w:val="TableRowHead"/>
    <w:qFormat/>
    <w:rsid w:val="00626144"/>
    <w:pPr>
      <w:pageBreakBefore w:val="0"/>
      <w:widowControl w:val="0"/>
    </w:pPr>
  </w:style>
  <w:style w:type="character" w:styleId="UnresolvedMention">
    <w:name w:val="Unresolved Mention"/>
    <w:basedOn w:val="DefaultParagraphFont"/>
    <w:semiHidden/>
    <w:rsid w:val="00626144"/>
    <w:rPr>
      <w:color w:val="605E5C"/>
      <w:shd w:val="clear" w:color="auto" w:fill="E1DFDD"/>
    </w:rPr>
  </w:style>
  <w:style w:type="character" w:styleId="Hashtag">
    <w:name w:val="Hashtag"/>
    <w:basedOn w:val="DefaultParagraphFont"/>
    <w:semiHidden/>
    <w:unhideWhenUsed/>
    <w:rsid w:val="00626144"/>
    <w:rPr>
      <w:color w:val="2B579A"/>
      <w:shd w:val="clear" w:color="auto" w:fill="E1DFDD"/>
    </w:rPr>
  </w:style>
  <w:style w:type="character" w:styleId="Mention">
    <w:name w:val="Mention"/>
    <w:basedOn w:val="DefaultParagraphFont"/>
    <w:semiHidden/>
    <w:unhideWhenUsed/>
    <w:rsid w:val="00626144"/>
    <w:rPr>
      <w:color w:val="2B579A"/>
      <w:shd w:val="clear" w:color="auto" w:fill="E1DFDD"/>
    </w:rPr>
  </w:style>
  <w:style w:type="character" w:styleId="SmartHyperlink">
    <w:name w:val="Smart Hyperlink"/>
    <w:basedOn w:val="DefaultParagraphFont"/>
    <w:semiHidden/>
    <w:unhideWhenUsed/>
    <w:rsid w:val="00626144"/>
    <w:rPr>
      <w:u w:val="dotted"/>
    </w:rPr>
  </w:style>
  <w:style w:type="character" w:customStyle="1" w:styleId="SmartLink2">
    <w:name w:val="SmartLink2"/>
    <w:basedOn w:val="DefaultParagraphFont"/>
    <w:semiHidden/>
    <w:unhideWhenUsed/>
    <w:rsid w:val="0062614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004704">
      <w:bodyDiv w:val="1"/>
      <w:marLeft w:val="0"/>
      <w:marRight w:val="0"/>
      <w:marTop w:val="0"/>
      <w:marBottom w:val="0"/>
      <w:divBdr>
        <w:top w:val="none" w:sz="0" w:space="0" w:color="auto"/>
        <w:left w:val="none" w:sz="0" w:space="0" w:color="auto"/>
        <w:bottom w:val="none" w:sz="0" w:space="0" w:color="auto"/>
        <w:right w:val="none" w:sz="0" w:space="0" w:color="auto"/>
      </w:divBdr>
    </w:div>
    <w:div w:id="1771469861">
      <w:bodyDiv w:val="1"/>
      <w:marLeft w:val="0"/>
      <w:marRight w:val="0"/>
      <w:marTop w:val="0"/>
      <w:marBottom w:val="0"/>
      <w:divBdr>
        <w:top w:val="none" w:sz="0" w:space="0" w:color="auto"/>
        <w:left w:val="none" w:sz="0" w:space="0" w:color="auto"/>
        <w:bottom w:val="none" w:sz="0" w:space="0" w:color="auto"/>
        <w:right w:val="none" w:sz="0" w:space="0" w:color="auto"/>
      </w:divBdr>
    </w:div>
    <w:div w:id="1799293746">
      <w:bodyDiv w:val="1"/>
      <w:marLeft w:val="0"/>
      <w:marRight w:val="0"/>
      <w:marTop w:val="0"/>
      <w:marBottom w:val="0"/>
      <w:divBdr>
        <w:top w:val="none" w:sz="0" w:space="0" w:color="auto"/>
        <w:left w:val="none" w:sz="0" w:space="0" w:color="auto"/>
        <w:bottom w:val="none" w:sz="0" w:space="0" w:color="auto"/>
        <w:right w:val="none" w:sz="0" w:space="0" w:color="auto"/>
      </w:divBdr>
    </w:div>
    <w:div w:id="18375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ord-edit.officeapps.live.com/we/wordeditorframe.aspx?ui=en-us&amp;rs=en-us&amp;wopisrc=https%3A%2F%2Fumassmed.sharepoint.com%2Fsites%2FOBHUMMS1115WaiverProjectTeam%2F_vti_bin%2Fwopi.ashx%2Ffiles%2Fc2b1d5fcea534eff9004ca4e36ead20b&amp;wdenableroaming=1&amp;mscc=1&amp;hid=4c2104aa-74d3-44f5-a095-5398baacc6d2.0&amp;uih=teams&amp;uiembed=1&amp;wdlcid=en-us&amp;jsapi=1&amp;jsapiver=v2&amp;corrid=c9768aef-ce80-45e7-96bf-68266fc7a6c1&amp;usid=c9768aef-ce80-45e7-96bf-68266fc7a6c1&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WEB.teamsSdk.openFilePreview&amp;wdhostclicktime=1677603208207&amp;instantedit=1&amp;wopicomplete=1&amp;wdredirectionreason=Unified_SingleFlu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atterson\AppData\Roaming\Microsoft\Templates\SUD_ProtocolAndInstr.v4_Template.dotm" TargetMode="External"/></Relationships>
</file>

<file path=word/theme/theme1.xml><?xml version="1.0" encoding="utf-8"?>
<a:theme xmlns:a="http://schemas.openxmlformats.org/drawingml/2006/main" name="MathematicaUniversal">
  <a:themeElements>
    <a:clrScheme name="Custom 50">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7030A0"/>
      </a:folHlink>
    </a:clrScheme>
    <a:fontScheme name="Custom 1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04E3AC027CD874897EE2A576BC3515A" ma:contentTypeVersion="21" ma:contentTypeDescription="Create a new document." ma:contentTypeScope="" ma:versionID="fdd06b02f4690fa36d8b79f97e35c0c4">
  <xsd:schema xmlns:xsd="http://www.w3.org/2001/XMLSchema" xmlns:xs="http://www.w3.org/2001/XMLSchema" xmlns:p="http://schemas.microsoft.com/office/2006/metadata/properties" xmlns:ns1="http://schemas.microsoft.com/sharepoint/v3" xmlns:ns2="a5dcf2a9-f497-4e01-bf3e-c5ad0e7f1b88" xmlns:ns3="144ea41b-304c-4c03-99c4-debb02094f92" targetNamespace="http://schemas.microsoft.com/office/2006/metadata/properties" ma:root="true" ma:fieldsID="69332dc6c668266ad7e1ddf7aa8b729f" ns1:_="" ns2:_="" ns3:_="">
    <xsd:import namespace="http://schemas.microsoft.com/sharepoint/v3"/>
    <xsd:import namespace="a5dcf2a9-f497-4e01-bf3e-c5ad0e7f1b88"/>
    <xsd:import namespace="144ea41b-304c-4c03-99c4-debb02094f92"/>
    <xsd:element name="properties">
      <xsd:complexType>
        <xsd:sequence>
          <xsd:element name="documentManagement">
            <xsd:complexType>
              <xsd:all>
                <xsd:element ref="ns1:PublishingExpirationDate" minOccurs="0"/>
                <xsd:element ref="ns1:PublishingStartDate" minOccurs="0"/>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cf2a9-f497-4e01-bf3e-c5ad0e7f1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44ea41b-304c-4c03-99c4-debb02094f92">CMCS-1991798186-6554</_dlc_DocId>
    <_dlc_DocIdUrl xmlns="144ea41b-304c-4c03-99c4-debb02094f92">
      <Url>https://share.cms.gov/center/CMCS/SDG/DDME/_layouts/15/DocIdRedir.aspx?ID=CMCS-1991798186-6554</Url>
      <Description>CMCS-1991798186-6554</Description>
    </_dlc_DocIdUrl>
  </documentManagement>
</p:properties>
</file>

<file path=customXml/item6.xml><?xml version="1.0" encoding="utf-8"?>
<?mso-contentType ?>
<SharedContentType xmlns="Microsoft.SharePoint.Taxonomy.ContentTypeSync" SourceId="86a8e296-5f29-4af2-954b-0de0d1e1f8bc"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6BA2B2-B231-4A4D-AAA6-61C997468F1C}">
  <ds:schemaRefs>
    <ds:schemaRef ds:uri="http://schemas.microsoft.com/sharepoint/events"/>
  </ds:schemaRefs>
</ds:datastoreItem>
</file>

<file path=customXml/itemProps3.xml><?xml version="1.0" encoding="utf-8"?>
<ds:datastoreItem xmlns:ds="http://schemas.openxmlformats.org/officeDocument/2006/customXml" ds:itemID="{1D1467AE-F198-4837-A7A5-613E21892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cf2a9-f497-4e01-bf3e-c5ad0e7f1b88"/>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0B12F-472F-44B9-A76E-56F90AA47F02}">
  <ds:schemaRefs>
    <ds:schemaRef ds:uri="http://schemas.openxmlformats.org/officeDocument/2006/bibliography"/>
  </ds:schemaRefs>
</ds:datastoreItem>
</file>

<file path=customXml/itemProps5.xml><?xml version="1.0" encoding="utf-8"?>
<ds:datastoreItem xmlns:ds="http://schemas.openxmlformats.org/officeDocument/2006/customXml" ds:itemID="{D2851C44-1F6F-491A-A83C-CB1959F998FE}">
  <ds:schemaRefs>
    <ds:schemaRef ds:uri="http://schemas.microsoft.com/office/2006/metadata/properties"/>
    <ds:schemaRef ds:uri="http://schemas.microsoft.com/office/infopath/2007/PartnerControls"/>
    <ds:schemaRef ds:uri="http://schemas.microsoft.com/sharepoint/v3"/>
    <ds:schemaRef ds:uri="144ea41b-304c-4c03-99c4-debb02094f92"/>
  </ds:schemaRefs>
</ds:datastoreItem>
</file>

<file path=customXml/itemProps6.xml><?xml version="1.0" encoding="utf-8"?>
<ds:datastoreItem xmlns:ds="http://schemas.openxmlformats.org/officeDocument/2006/customXml" ds:itemID="{23855CD7-3630-4498-97CC-D9F6FB10B094}">
  <ds:schemaRefs>
    <ds:schemaRef ds:uri="Microsoft.SharePoint.Taxonomy.ContentTypeSync"/>
  </ds:schemaRefs>
</ds:datastoreItem>
</file>

<file path=customXml/itemProps7.xml><?xml version="1.0" encoding="utf-8"?>
<ds:datastoreItem xmlns:ds="http://schemas.openxmlformats.org/officeDocument/2006/customXml" ds:itemID="{A650C366-897A-4909-8D5C-CF7B35E20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SUD_ProtocolAndInstr.v4_Template</Template>
  <TotalTime>1</TotalTime>
  <Pages>12</Pages>
  <Words>2891</Words>
  <Characters>16480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Medicaid Section 1115 SUD and SMI/SED Demonstrations Monitoring Report – Part B Version 1.0</vt:lpstr>
    </vt:vector>
  </TitlesOfParts>
  <Manager/>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Section 1115 SUD and SMI/SED Demonstrations Monitoring Report – Part B Version 1.0</dc:title>
  <dc:subject>Substance Use Disorder &amp; Serious Mental Illness and Serious Emotional Disturbance Demonstrations</dc:subject>
  <dc:creator>Centers for Medicare &amp; Medicaid Services</dc:creator>
  <cp:keywords>Medicaid, substance use disorder, SUD, serious mental illness, serious emotional disturbance, SMI, SED, monitoring, report, Section 1115</cp:keywords>
  <dc:description/>
  <cp:lastModifiedBy>Konefal, Kaela (EHS)</cp:lastModifiedBy>
  <cp:revision>2</cp:revision>
  <cp:lastPrinted>2020-03-12T20:11:00Z</cp:lastPrinted>
  <dcterms:created xsi:type="dcterms:W3CDTF">2023-11-15T19:15:00Z</dcterms:created>
  <dcterms:modified xsi:type="dcterms:W3CDTF">2023-11-15T19:15:00Z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0x010100004E3AC027CD874897EE2A576BC3515A</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_dlc_DocIdItemGuid">
    <vt:lpwstr>cc3094be-5848-4833-9a89-9c6ef8678175</vt:lpwstr>
  </property>
</Properties>
</file>